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801B4" w:rsidP="13173E16" w:rsidRDefault="00AE1FCD" w14:textId="3BCF5DD6" w14:paraId="0CA709DB" w14:noSpellErr="1">
      <w:pPr>
        <w:rPr>
          <w:rFonts w:cs="Calibri" w:cstheme="minorAscii"/>
          <w:b w:val="1"/>
          <w:bCs w:val="1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D32D6D2" wp14:editId="2AFEB07F">
            <wp:simplePos x="0" y="0"/>
            <wp:positionH relativeFrom="margin">
              <wp:align>right</wp:align>
            </wp:positionH>
            <wp:positionV relativeFrom="paragraph">
              <wp:posOffset>488</wp:posOffset>
            </wp:positionV>
            <wp:extent cx="673100" cy="714522"/>
            <wp:effectExtent l="0" t="0" r="0" b="9525"/>
            <wp:wrapSquare wrapText="bothSides"/>
            <wp:docPr id="1758992768" name="Picture 2" descr="A logo with colorful pet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992768" name="Picture 2" descr="A logo with colorful petal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1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799B6" wp14:editId="683DEE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0900" cy="533400"/>
            <wp:effectExtent l="0" t="0" r="6350" b="0"/>
            <wp:wrapSquare wrapText="bothSides"/>
            <wp:docPr id="216271834" name="Picture 1" descr="A logo with a horse and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71834" name="Picture 1" descr="A logo with a horse and a person's fac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03EBF" w:rsidR="001509CE" w:rsidP="00AE1FCD" w:rsidRDefault="008C1C13" w14:paraId="69F2DDB9" w14:textId="0950FE29">
      <w:pPr>
        <w:ind w:firstLine="720"/>
        <w:jc w:val="center"/>
        <w:rPr>
          <w:rFonts w:cstheme="minorHAnsi"/>
          <w:b/>
          <w:bCs/>
        </w:rPr>
      </w:pPr>
      <w:r w:rsidRPr="00903EBF">
        <w:rPr>
          <w:rFonts w:cstheme="minorHAnsi"/>
          <w:b/>
          <w:bCs/>
        </w:rPr>
        <w:t>Coventry City Council Positive Parenting Offers</w:t>
      </w:r>
    </w:p>
    <w:p w:rsidRPr="00D42628" w:rsidR="00C10F4C" w:rsidP="00903EBF" w:rsidRDefault="00EA1229" w14:paraId="2EBA1956" w14:textId="354883A0">
      <w:pPr>
        <w:pStyle w:val="NormalWeb"/>
        <w:jc w:val="both"/>
        <w:rPr>
          <w:rFonts w:asciiTheme="minorHAnsi" w:hAnsiTheme="minorHAnsi" w:cstheme="minorHAnsi"/>
          <w:color w:val="2D3547"/>
          <w:sz w:val="22"/>
          <w:szCs w:val="22"/>
        </w:rPr>
      </w:pPr>
      <w:r w:rsidRPr="00EA1229">
        <w:rPr>
          <w:rFonts w:asciiTheme="minorHAnsi" w:hAnsiTheme="minorHAnsi" w:cstheme="minorHAnsi"/>
          <w:sz w:val="22"/>
          <w:szCs w:val="22"/>
        </w:rPr>
        <w:t xml:space="preserve">Coventry’s </w:t>
      </w:r>
      <w:r w:rsidRPr="00D42628">
        <w:rPr>
          <w:rFonts w:asciiTheme="minorHAnsi" w:hAnsiTheme="minorHAnsi" w:cstheme="minorHAnsi"/>
          <w:sz w:val="22"/>
          <w:szCs w:val="22"/>
        </w:rPr>
        <w:t>P</w:t>
      </w:r>
      <w:r w:rsidRPr="00EA1229">
        <w:rPr>
          <w:rFonts w:asciiTheme="minorHAnsi" w:hAnsiTheme="minorHAnsi" w:cstheme="minorHAnsi"/>
          <w:sz w:val="22"/>
          <w:szCs w:val="22"/>
        </w:rPr>
        <w:t xml:space="preserve">arenting </w:t>
      </w:r>
      <w:r w:rsidRPr="00D42628">
        <w:rPr>
          <w:rFonts w:asciiTheme="minorHAnsi" w:hAnsiTheme="minorHAnsi" w:cstheme="minorHAnsi"/>
          <w:sz w:val="22"/>
          <w:szCs w:val="22"/>
        </w:rPr>
        <w:t>T</w:t>
      </w:r>
      <w:r w:rsidRPr="00EA1229">
        <w:rPr>
          <w:rFonts w:asciiTheme="minorHAnsi" w:hAnsiTheme="minorHAnsi" w:cstheme="minorHAnsi"/>
          <w:sz w:val="22"/>
          <w:szCs w:val="22"/>
        </w:rPr>
        <w:t>eam co-ordinate</w:t>
      </w:r>
      <w:r w:rsidRPr="00D42628">
        <w:rPr>
          <w:rFonts w:asciiTheme="minorHAnsi" w:hAnsiTheme="minorHAnsi" w:cstheme="minorHAnsi"/>
          <w:sz w:val="22"/>
          <w:szCs w:val="22"/>
        </w:rPr>
        <w:t>s</w:t>
      </w:r>
      <w:r w:rsidRPr="00EA1229">
        <w:rPr>
          <w:rFonts w:asciiTheme="minorHAnsi" w:hAnsiTheme="minorHAnsi" w:cstheme="minorHAnsi"/>
          <w:sz w:val="22"/>
          <w:szCs w:val="22"/>
        </w:rPr>
        <w:t xml:space="preserve"> and deliver a variety of programme</w:t>
      </w:r>
      <w:r w:rsidR="00BE1781">
        <w:rPr>
          <w:rFonts w:asciiTheme="minorHAnsi" w:hAnsiTheme="minorHAnsi" w:cstheme="minorHAnsi"/>
          <w:sz w:val="22"/>
          <w:szCs w:val="22"/>
        </w:rPr>
        <w:t xml:space="preserve">s </w:t>
      </w:r>
      <w:r w:rsidRPr="00EA1229">
        <w:rPr>
          <w:rFonts w:asciiTheme="minorHAnsi" w:hAnsiTheme="minorHAnsi" w:cstheme="minorHAnsi"/>
          <w:sz w:val="22"/>
          <w:szCs w:val="22"/>
        </w:rPr>
        <w:t xml:space="preserve">and courses for parents both face to face, virtually via Microsoft Teams and online. </w:t>
      </w:r>
      <w:r w:rsidRPr="00D42628" w:rsidR="00C10F4C">
        <w:rPr>
          <w:rFonts w:asciiTheme="minorHAnsi" w:hAnsiTheme="minorHAnsi" w:cstheme="minorHAnsi"/>
          <w:color w:val="2D3547"/>
          <w:sz w:val="22"/>
          <w:szCs w:val="22"/>
        </w:rPr>
        <w:t xml:space="preserve">This may be for families </w:t>
      </w:r>
      <w:r w:rsidRPr="00D42628" w:rsidR="00C10F4C">
        <w:rPr>
          <w:rFonts w:asciiTheme="minorHAnsi" w:hAnsiTheme="minorHAnsi" w:cstheme="minorHAnsi"/>
          <w:b/>
          <w:bCs/>
          <w:color w:val="2D3547"/>
          <w:sz w:val="22"/>
          <w:szCs w:val="22"/>
        </w:rPr>
        <w:t>planning ahead who are experiencing no difficulties at all,</w:t>
      </w:r>
      <w:r w:rsidRPr="00D42628" w:rsidR="00C10F4C">
        <w:rPr>
          <w:rFonts w:asciiTheme="minorHAnsi" w:hAnsiTheme="minorHAnsi" w:cstheme="minorHAnsi"/>
          <w:color w:val="2D3547"/>
          <w:sz w:val="22"/>
          <w:szCs w:val="22"/>
        </w:rPr>
        <w:t xml:space="preserve"> to families who are experiencing day to day difficulties with relationships, behaviours, </w:t>
      </w:r>
      <w:r w:rsidRPr="00D42628" w:rsidR="008777C6">
        <w:rPr>
          <w:rFonts w:asciiTheme="minorHAnsi" w:hAnsiTheme="minorHAnsi" w:cstheme="minorHAnsi"/>
          <w:color w:val="2D3547"/>
          <w:sz w:val="22"/>
          <w:szCs w:val="22"/>
        </w:rPr>
        <w:t>feelings,</w:t>
      </w:r>
      <w:r w:rsidRPr="00D42628" w:rsidR="00C10F4C">
        <w:rPr>
          <w:rFonts w:asciiTheme="minorHAnsi" w:hAnsiTheme="minorHAnsi" w:cstheme="minorHAnsi"/>
          <w:color w:val="2D3547"/>
          <w:sz w:val="22"/>
          <w:szCs w:val="22"/>
        </w:rPr>
        <w:t xml:space="preserve"> or confidence. </w:t>
      </w:r>
      <w:r w:rsidRPr="00D42628" w:rsidR="00826E24">
        <w:rPr>
          <w:rFonts w:asciiTheme="minorHAnsi" w:hAnsiTheme="minorHAnsi" w:cstheme="minorHAnsi"/>
          <w:color w:val="2D3547"/>
          <w:sz w:val="22"/>
          <w:szCs w:val="22"/>
        </w:rPr>
        <w:t xml:space="preserve">The programmes cover </w:t>
      </w:r>
      <w:r w:rsidRPr="00D42628" w:rsidR="003A0692">
        <w:rPr>
          <w:rFonts w:asciiTheme="minorHAnsi" w:hAnsiTheme="minorHAnsi" w:cstheme="minorHAnsi"/>
          <w:color w:val="2D3547"/>
          <w:sz w:val="22"/>
          <w:szCs w:val="22"/>
        </w:rPr>
        <w:t>everyone</w:t>
      </w:r>
      <w:r w:rsidRPr="00D42628" w:rsidR="00826E24">
        <w:rPr>
          <w:rFonts w:asciiTheme="minorHAnsi" w:hAnsiTheme="minorHAnsi" w:cstheme="minorHAnsi"/>
          <w:color w:val="2D3547"/>
          <w:sz w:val="22"/>
          <w:szCs w:val="22"/>
        </w:rPr>
        <w:t xml:space="preserve"> </w:t>
      </w:r>
      <w:r w:rsidRPr="00D42628" w:rsidR="004B36FB">
        <w:rPr>
          <w:rFonts w:asciiTheme="minorHAnsi" w:hAnsiTheme="minorHAnsi" w:cstheme="minorHAnsi"/>
          <w:color w:val="2D3547"/>
          <w:sz w:val="22"/>
          <w:szCs w:val="22"/>
        </w:rPr>
        <w:t xml:space="preserve">parenting </w:t>
      </w:r>
      <w:r w:rsidRPr="00D42628" w:rsidR="00E55F17">
        <w:rPr>
          <w:rFonts w:asciiTheme="minorHAnsi" w:hAnsiTheme="minorHAnsi" w:cstheme="minorHAnsi"/>
          <w:color w:val="2D3547"/>
          <w:sz w:val="22"/>
          <w:szCs w:val="22"/>
        </w:rPr>
        <w:t>children from pregnancy to 19 years or age.</w:t>
      </w:r>
    </w:p>
    <w:p w:rsidRPr="00EA1229" w:rsidR="00EA1229" w:rsidP="00903EBF" w:rsidRDefault="00EA1229" w14:paraId="6E203A26" w14:textId="0B2F63CD">
      <w:pPr>
        <w:jc w:val="both"/>
        <w:rPr>
          <w:rFonts w:cstheme="minorHAnsi"/>
        </w:rPr>
      </w:pPr>
      <w:r w:rsidRPr="00EA1229">
        <w:rPr>
          <w:rFonts w:cstheme="minorHAnsi"/>
        </w:rPr>
        <w:t>Courses are available during daytime at various times as well as evenings and some weekends.</w:t>
      </w:r>
    </w:p>
    <w:p w:rsidR="00301871" w:rsidP="00E44EEE" w:rsidRDefault="00EA1229" w14:paraId="1EF23337" w14:textId="16A939D1">
      <w:pPr>
        <w:jc w:val="both"/>
        <w:rPr>
          <w:rFonts w:cstheme="minorHAnsi"/>
        </w:rPr>
      </w:pPr>
      <w:r w:rsidRPr="00EA1229">
        <w:rPr>
          <w:rFonts w:cstheme="minorHAnsi"/>
        </w:rPr>
        <w:t>We have workshops, pre-recorded webinars, and online courses you can complete at a pace that’s right for you as well as longer programmes that you attend each week</w:t>
      </w:r>
      <w:r w:rsidR="00BE1781">
        <w:rPr>
          <w:rFonts w:cstheme="minorHAnsi"/>
        </w:rPr>
        <w:t xml:space="preserve"> </w:t>
      </w:r>
      <w:r w:rsidRPr="00EA1229">
        <w:rPr>
          <w:rFonts w:cstheme="minorHAnsi"/>
        </w:rPr>
        <w:t>with other parents.</w:t>
      </w:r>
      <w:r w:rsidRPr="00D42628" w:rsidR="00E44EEE">
        <w:rPr>
          <w:rFonts w:cstheme="minorHAnsi"/>
        </w:rPr>
        <w:t xml:space="preserve"> </w:t>
      </w:r>
      <w:r w:rsidRPr="00D42628" w:rsidR="00301871">
        <w:rPr>
          <w:rFonts w:cstheme="minorHAnsi"/>
        </w:rPr>
        <w:t xml:space="preserve">All programmes are </w:t>
      </w:r>
      <w:r w:rsidRPr="00D42628" w:rsidR="00E44EEE">
        <w:rPr>
          <w:rFonts w:cstheme="minorHAnsi"/>
          <w:b/>
          <w:bCs/>
        </w:rPr>
        <w:t>F</w:t>
      </w:r>
      <w:r w:rsidRPr="00D42628" w:rsidR="00301871">
        <w:rPr>
          <w:rFonts w:cstheme="minorHAnsi"/>
          <w:b/>
          <w:bCs/>
        </w:rPr>
        <w:t>ree</w:t>
      </w:r>
      <w:r w:rsidRPr="00D42628" w:rsidR="00E44EEE">
        <w:rPr>
          <w:rFonts w:cstheme="minorHAnsi"/>
        </w:rPr>
        <w:t>. B</w:t>
      </w:r>
      <w:r w:rsidRPr="00D42628" w:rsidR="00383876">
        <w:rPr>
          <w:rFonts w:cstheme="minorHAnsi"/>
        </w:rPr>
        <w:t>elow are some of our popular programmes and courses.</w:t>
      </w:r>
    </w:p>
    <w:p w:rsidRPr="00D42628" w:rsidR="00AE1FCD" w:rsidP="00AE1FCD" w:rsidRDefault="00AE1FCD" w14:paraId="0C8CB363" w14:textId="77777777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42628">
        <w:rPr>
          <w:rFonts w:cstheme="minorHAnsi"/>
        </w:rPr>
        <w:t>Five to Thrive</w:t>
      </w:r>
    </w:p>
    <w:p w:rsidR="00AE1FCD" w:rsidP="00AE1FCD" w:rsidRDefault="00AE1FCD" w14:paraId="0CCA8A73" w14:textId="77777777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Triple P programmes</w:t>
      </w:r>
    </w:p>
    <w:p w:rsidR="00AE1FCD" w:rsidP="00AE1FCD" w:rsidRDefault="00AE1FCD" w14:paraId="512E1B11" w14:textId="77777777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The Nurturing Programme</w:t>
      </w:r>
    </w:p>
    <w:p w:rsidRPr="009E3AD7" w:rsidR="00AE1FCD" w:rsidP="00AE1FCD" w:rsidRDefault="00AE1FCD" w14:paraId="70D14B57" w14:textId="77777777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42628">
        <w:rPr>
          <w:rFonts w:cstheme="minorHAnsi"/>
        </w:rPr>
        <w:t xml:space="preserve">Sleep Tight </w:t>
      </w:r>
      <w:r>
        <w:rPr>
          <w:rFonts w:cstheme="minorHAnsi"/>
        </w:rPr>
        <w:t>Workshop</w:t>
      </w:r>
    </w:p>
    <w:p w:rsidRPr="00D42628" w:rsidR="00AE1FCD" w:rsidP="00AE1FCD" w:rsidRDefault="00AE1FCD" w14:paraId="28444596" w14:textId="77777777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42628">
        <w:rPr>
          <w:rFonts w:cstheme="minorHAnsi"/>
        </w:rPr>
        <w:t>Information and advice for Dads</w:t>
      </w:r>
    </w:p>
    <w:p w:rsidRPr="00AE1FCD" w:rsidR="00AE1FCD" w:rsidP="00AE1FCD" w:rsidRDefault="00AE1FCD" w14:paraId="77BF9A3B" w14:textId="5009B179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42628">
        <w:rPr>
          <w:rFonts w:cstheme="minorHAnsi"/>
        </w:rPr>
        <w:t>Programmes for when you are expecting a baby</w:t>
      </w:r>
      <w:r>
        <w:rPr>
          <w:rFonts w:cstheme="minorHAnsi"/>
        </w:rPr>
        <w:t>, and many more.</w:t>
      </w:r>
    </w:p>
    <w:p w:rsidRPr="00D42628" w:rsidR="00B02D1F" w:rsidP="01087987" w:rsidRDefault="00AE1FCD" w14:textId="7C42D9D2" w14:paraId="6F6BD1DA">
      <w:pPr>
        <w:pStyle w:val="ListParagraph"/>
        <w:numPr>
          <w:ilvl w:val="0"/>
          <w:numId w:val="4"/>
        </w:numPr>
        <w:spacing w:after="0" w:line="276" w:lineRule="auto"/>
        <w:rPr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E5016D" wp14:editId="6A1FFD1B">
            <wp:simplePos x="0" y="0"/>
            <wp:positionH relativeFrom="column">
              <wp:posOffset>1746250</wp:posOffset>
            </wp:positionH>
            <wp:positionV relativeFrom="paragraph">
              <wp:posOffset>252095</wp:posOffset>
            </wp:positionV>
            <wp:extent cx="3619500" cy="2543175"/>
            <wp:effectExtent l="0" t="0" r="0" b="9525"/>
            <wp:wrapSquare wrapText="bothSides"/>
            <wp:docPr id="1804722142" name="Picture 1" descr="A poster for a char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722142" name="Picture 1" descr="A poster for a charity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1087987" w:rsidR="33F57C23">
        <w:rPr/>
        <w:t>www.inourplace.co.uk</w:t>
      </w:r>
      <w:r w:rsidRPr="01087987" w:rsidR="09AD91FD">
        <w:rPr/>
        <w:t xml:space="preserve"> (</w:t>
      </w:r>
      <w:r w:rsidRPr="01087987" w:rsidR="33F57C23">
        <w:rPr/>
        <w:t>O</w:t>
      </w:r>
      <w:r w:rsidRPr="01087987" w:rsidR="09AD91FD">
        <w:rPr/>
        <w:t>nline courses</w:t>
      </w:r>
      <w:r w:rsidRPr="01087987" w:rsidR="2E718E8B">
        <w:rPr/>
        <w:t xml:space="preserve"> </w:t>
      </w:r>
      <w:r w:rsidRPr="01087987" w:rsidR="5AFF5DF0">
        <w:rPr/>
        <w:t>in 10</w:t>
      </w:r>
      <w:r w:rsidRPr="01087987" w:rsidR="5DBEC850">
        <w:rPr/>
        <w:t>4</w:t>
      </w:r>
      <w:r w:rsidRPr="01087987" w:rsidR="5AFF5DF0">
        <w:rPr/>
        <w:t xml:space="preserve"> different languages </w:t>
      </w:r>
      <w:r w:rsidRPr="01087987" w:rsidR="2E718E8B">
        <w:rPr/>
        <w:t>–</w:t>
      </w:r>
      <w:r w:rsidRPr="01087987" w:rsidR="380EC45E">
        <w:rPr/>
        <w:t xml:space="preserve"> </w:t>
      </w:r>
      <w:r w:rsidRPr="01087987" w:rsidR="380EC45E">
        <w:rPr>
          <w:b w:val="1"/>
          <w:bCs w:val="1"/>
        </w:rPr>
        <w:t>Free</w:t>
      </w:r>
      <w:r w:rsidRPr="01087987" w:rsidR="380EC45E">
        <w:rPr/>
        <w:t xml:space="preserve"> access code</w:t>
      </w:r>
      <w:r w:rsidRPr="01087987" w:rsidR="2E718E8B">
        <w:rPr/>
        <w:t xml:space="preserve"> </w:t>
      </w:r>
      <w:r w:rsidRPr="01087987" w:rsidR="75D6226B">
        <w:rPr/>
        <w:t xml:space="preserve">on picture </w:t>
      </w:r>
      <w:r w:rsidRPr="01087987" w:rsidR="2E718E8B">
        <w:rPr/>
        <w:t>below</w:t>
      </w:r>
      <w:r w:rsidRPr="01087987" w:rsidR="09AD91FD">
        <w:rPr/>
        <w:t>)</w:t>
      </w:r>
    </w:p>
    <w:p w:rsidR="00AE1FCD" w:rsidP="01087987" w:rsidRDefault="00AE1FCD" w14:paraId="44A4E2D7" w14:textId="77777777">
      <w:pPr>
        <w:jc w:val="both"/>
      </w:pPr>
    </w:p>
    <w:p w:rsidR="00AE1FCD" w:rsidP="01087987" w:rsidRDefault="00AE1FCD" w14:paraId="66777657" w14:textId="77777777">
      <w:pPr>
        <w:jc w:val="both"/>
      </w:pPr>
    </w:p>
    <w:p w:rsidR="00AE1FCD" w:rsidP="01087987" w:rsidRDefault="00AE1FCD" w14:paraId="7B466267" w14:textId="77777777">
      <w:pPr>
        <w:jc w:val="both"/>
      </w:pPr>
    </w:p>
    <w:p w:rsidR="00AE1FCD" w:rsidP="01087987" w:rsidRDefault="00AE1FCD" w14:paraId="0937259E" w14:textId="77777777">
      <w:pPr>
        <w:jc w:val="both"/>
      </w:pPr>
    </w:p>
    <w:p w:rsidR="00AE1FCD" w:rsidP="01087987" w:rsidRDefault="71347C43" w14:paraId="20854344" w14:textId="21CF7CAD">
      <w:pPr>
        <w:jc w:val="both"/>
      </w:pPr>
      <w:r w:rsidRPr="01087987">
        <w:t xml:space="preserve">To find out more contact: </w:t>
      </w:r>
      <w:hyperlink r:id="rId16">
        <w:r w:rsidRPr="01087987">
          <w:rPr>
            <w:rStyle w:val="Hyperlink"/>
          </w:rPr>
          <w:t>parenting@coventry.gov.uk</w:t>
        </w:r>
      </w:hyperlink>
      <w:r w:rsidRPr="01087987" w:rsidR="1D9D716C">
        <w:t xml:space="preserve"> </w:t>
      </w:r>
      <w:r w:rsidR="008777C6">
        <w:t>or</w:t>
      </w:r>
      <w:r w:rsidRPr="01087987" w:rsidR="1D9D716C">
        <w:t xml:space="preserve"> </w:t>
      </w:r>
      <w:r w:rsidRPr="01087987" w:rsidR="04163063">
        <w:rPr>
          <w:b/>
          <w:bCs/>
          <w:u w:val="single"/>
        </w:rPr>
        <w:t>024 76 786949</w:t>
      </w:r>
      <w:r w:rsidRPr="01087987" w:rsidR="3389DC37">
        <w:rPr>
          <w:u w:val="single"/>
        </w:rPr>
        <w:t xml:space="preserve">. </w:t>
      </w:r>
      <w:r w:rsidRPr="01087987">
        <w:t xml:space="preserve">To book </w:t>
      </w:r>
      <w:r w:rsidRPr="01087987" w:rsidR="416A0D89">
        <w:t>or register for</w:t>
      </w:r>
      <w:r w:rsidRPr="01087987">
        <w:t xml:space="preserve"> courses visit</w:t>
      </w:r>
      <w:r w:rsidRPr="01087987" w:rsidR="09011277">
        <w:t xml:space="preserve"> </w:t>
      </w:r>
      <w:hyperlink r:id="rId17">
        <w:r w:rsidRPr="01087987" w:rsidR="09011277">
          <w:rPr>
            <w:rStyle w:val="Hyperlink"/>
          </w:rPr>
          <w:t>https://www.coventry.gov.uk/parenting</w:t>
        </w:r>
      </w:hyperlink>
      <w:r w:rsidRPr="01087987" w:rsidR="21CF9558">
        <w:t xml:space="preserve"> </w:t>
      </w:r>
    </w:p>
    <w:p w:rsidR="00AE1FCD" w:rsidP="00AE1FCD" w:rsidRDefault="00AE1FCD" w14:paraId="441845A4" w14:textId="0E64BE9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346EFB" wp14:editId="23AACA4F">
            <wp:simplePos x="0" y="0"/>
            <wp:positionH relativeFrom="column">
              <wp:posOffset>2000250</wp:posOffset>
            </wp:positionH>
            <wp:positionV relativeFrom="paragraph">
              <wp:posOffset>4445</wp:posOffset>
            </wp:positionV>
            <wp:extent cx="768350" cy="768350"/>
            <wp:effectExtent l="0" t="0" r="0" b="0"/>
            <wp:wrapTight wrapText="bothSides">
              <wp:wrapPolygon edited="0">
                <wp:start x="0" y="0"/>
                <wp:lineTo x="0" y="20886"/>
                <wp:lineTo x="20886" y="20886"/>
                <wp:lineTo x="20886" y="0"/>
                <wp:lineTo x="0" y="0"/>
              </wp:wrapPolygon>
            </wp:wrapTight>
            <wp:docPr id="2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</w:t>
      </w:r>
      <w:r w:rsidRPr="01087987" w:rsidR="21CF9558">
        <w:t>r you</w:t>
      </w:r>
      <w:r w:rsidRPr="01087987" w:rsidR="5364F312">
        <w:t xml:space="preserve"> can also</w:t>
      </w:r>
      <w:r w:rsidRPr="01087987" w:rsidR="01C8D348">
        <w:t xml:space="preserve"> use the </w:t>
      </w:r>
      <w:r w:rsidRPr="01087987" w:rsidR="01C8D348">
        <w:rPr>
          <w:b/>
          <w:bCs/>
        </w:rPr>
        <w:t>QR code</w:t>
      </w:r>
      <w:r w:rsidRPr="01087987" w:rsidR="03C46135">
        <w:rPr>
          <w:b/>
          <w:bCs/>
        </w:rPr>
        <w:t>.</w:t>
      </w:r>
    </w:p>
    <w:p w:rsidR="01087987" w:rsidP="01087987" w:rsidRDefault="01087987" w14:paraId="6AA4B93D" w14:textId="5A907B7F"/>
    <w:p w:rsidRPr="00D42628" w:rsidR="00D42628" w:rsidP="00FB2A14" w:rsidRDefault="00D42628" w14:paraId="780571F0" w14:textId="77777777">
      <w:pPr>
        <w:rPr>
          <w:rFonts w:cstheme="minorHAnsi"/>
        </w:rPr>
      </w:pPr>
    </w:p>
    <w:sectPr w:rsidRPr="00D42628" w:rsidR="00D4262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FCD" w:rsidP="00AE1FCD" w:rsidRDefault="00AE1FCD" w14:paraId="698A1DFE" w14:textId="77777777">
      <w:pPr>
        <w:spacing w:after="0" w:line="240" w:lineRule="auto"/>
      </w:pPr>
      <w:r>
        <w:separator/>
      </w:r>
    </w:p>
  </w:endnote>
  <w:endnote w:type="continuationSeparator" w:id="0">
    <w:p w:rsidR="00AE1FCD" w:rsidP="00AE1FCD" w:rsidRDefault="00AE1FCD" w14:paraId="3EE8E8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FCD" w:rsidP="00AE1FCD" w:rsidRDefault="00AE1FCD" w14:paraId="7A6BF4CE" w14:textId="77777777">
      <w:pPr>
        <w:spacing w:after="0" w:line="240" w:lineRule="auto"/>
      </w:pPr>
      <w:r>
        <w:separator/>
      </w:r>
    </w:p>
  </w:footnote>
  <w:footnote w:type="continuationSeparator" w:id="0">
    <w:p w:rsidR="00AE1FCD" w:rsidP="00AE1FCD" w:rsidRDefault="00AE1FCD" w14:paraId="1AF755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9A7"/>
    <w:multiLevelType w:val="hybridMultilevel"/>
    <w:tmpl w:val="290AB3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040338"/>
    <w:multiLevelType w:val="hybridMultilevel"/>
    <w:tmpl w:val="6B16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1C83"/>
    <w:multiLevelType w:val="hybridMultilevel"/>
    <w:tmpl w:val="6B168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240"/>
    <w:multiLevelType w:val="hybridMultilevel"/>
    <w:tmpl w:val="6B16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475D8"/>
    <w:multiLevelType w:val="hybridMultilevel"/>
    <w:tmpl w:val="62FE30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9515075">
    <w:abstractNumId w:val="2"/>
  </w:num>
  <w:num w:numId="2" w16cid:durableId="829978070">
    <w:abstractNumId w:val="1"/>
  </w:num>
  <w:num w:numId="3" w16cid:durableId="1490517946">
    <w:abstractNumId w:val="3"/>
  </w:num>
  <w:num w:numId="4" w16cid:durableId="1475216756">
    <w:abstractNumId w:val="4"/>
  </w:num>
  <w:num w:numId="5" w16cid:durableId="110233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3"/>
    <w:rsid w:val="000316F7"/>
    <w:rsid w:val="0007012E"/>
    <w:rsid w:val="000B0C75"/>
    <w:rsid w:val="00114853"/>
    <w:rsid w:val="001509CE"/>
    <w:rsid w:val="00184DE3"/>
    <w:rsid w:val="001F3A60"/>
    <w:rsid w:val="00222993"/>
    <w:rsid w:val="002553AE"/>
    <w:rsid w:val="002B216A"/>
    <w:rsid w:val="00301871"/>
    <w:rsid w:val="003365A0"/>
    <w:rsid w:val="003822A9"/>
    <w:rsid w:val="00383876"/>
    <w:rsid w:val="003A0692"/>
    <w:rsid w:val="003C16A2"/>
    <w:rsid w:val="00400D74"/>
    <w:rsid w:val="00444062"/>
    <w:rsid w:val="004801B4"/>
    <w:rsid w:val="004971BE"/>
    <w:rsid w:val="004B36FB"/>
    <w:rsid w:val="004B7DCB"/>
    <w:rsid w:val="004D61C0"/>
    <w:rsid w:val="00634D76"/>
    <w:rsid w:val="006B75B3"/>
    <w:rsid w:val="00726652"/>
    <w:rsid w:val="00771BBA"/>
    <w:rsid w:val="0081596F"/>
    <w:rsid w:val="00826E24"/>
    <w:rsid w:val="008777C6"/>
    <w:rsid w:val="0088020F"/>
    <w:rsid w:val="008C1C13"/>
    <w:rsid w:val="008E5A8E"/>
    <w:rsid w:val="008F3878"/>
    <w:rsid w:val="00903EBF"/>
    <w:rsid w:val="0093134E"/>
    <w:rsid w:val="009C09AD"/>
    <w:rsid w:val="009E3AD7"/>
    <w:rsid w:val="00A427FA"/>
    <w:rsid w:val="00AC17E5"/>
    <w:rsid w:val="00AD1D4D"/>
    <w:rsid w:val="00AE1FCD"/>
    <w:rsid w:val="00B02D1F"/>
    <w:rsid w:val="00B8761E"/>
    <w:rsid w:val="00BE1781"/>
    <w:rsid w:val="00C10F4C"/>
    <w:rsid w:val="00C176B7"/>
    <w:rsid w:val="00C30855"/>
    <w:rsid w:val="00C451F3"/>
    <w:rsid w:val="00D01FE1"/>
    <w:rsid w:val="00D42628"/>
    <w:rsid w:val="00D84078"/>
    <w:rsid w:val="00E44EEE"/>
    <w:rsid w:val="00E55F17"/>
    <w:rsid w:val="00EA1229"/>
    <w:rsid w:val="00EA7D13"/>
    <w:rsid w:val="00EE5191"/>
    <w:rsid w:val="00F45BD3"/>
    <w:rsid w:val="00FB2A14"/>
    <w:rsid w:val="00FD7C2F"/>
    <w:rsid w:val="01087987"/>
    <w:rsid w:val="01C8D348"/>
    <w:rsid w:val="03C46135"/>
    <w:rsid w:val="04163063"/>
    <w:rsid w:val="08557AA4"/>
    <w:rsid w:val="09011277"/>
    <w:rsid w:val="09AD91FD"/>
    <w:rsid w:val="13173E16"/>
    <w:rsid w:val="16DB1465"/>
    <w:rsid w:val="1C828644"/>
    <w:rsid w:val="1D9D716C"/>
    <w:rsid w:val="21CF9558"/>
    <w:rsid w:val="23855574"/>
    <w:rsid w:val="2E718E8B"/>
    <w:rsid w:val="3389DC37"/>
    <w:rsid w:val="33F57C23"/>
    <w:rsid w:val="380EC45E"/>
    <w:rsid w:val="3DAED783"/>
    <w:rsid w:val="416A0D89"/>
    <w:rsid w:val="5364F312"/>
    <w:rsid w:val="555E9F4A"/>
    <w:rsid w:val="5AFF5DF0"/>
    <w:rsid w:val="5DBEC850"/>
    <w:rsid w:val="6B196D8F"/>
    <w:rsid w:val="71347C43"/>
    <w:rsid w:val="75D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31B4"/>
  <w15:chartTrackingRefBased/>
  <w15:docId w15:val="{E4766FF7-0176-45B0-BC27-21A84EE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C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C1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8C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2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0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F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1FCD"/>
  </w:style>
  <w:style w:type="paragraph" w:styleId="Footer">
    <w:name w:val="footer"/>
    <w:basedOn w:val="Normal"/>
    <w:link w:val="FooterChar"/>
    <w:uiPriority w:val="99"/>
    <w:unhideWhenUsed/>
    <w:rsid w:val="00AE1F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jpeg" Id="rId13" /><Relationship Type="http://schemas.openxmlformats.org/officeDocument/2006/relationships/image" Target="media/image4.jpeg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www.coventry.gov.uk/parentin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parenting@coventry.gov.uk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image" Target="media/image2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Expires_x0020_On xmlns="f030db69-1d5c-4c1f-887a-00e75fed0d5c" xsi:nil="true"/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Parenting</TermName>
          <TermId xmlns="http://schemas.microsoft.com/office/infopath/2007/PartnerControls">2d5ee752-1f18-41cb-bfdb-1d7774ee2a65</TermId>
        </TermInfo>
      </Terms>
    </b0aae251cd5f4b7dbd6fa4992b52a58b>
    <TaxCatchAll xmlns="f030db69-1d5c-4c1f-887a-00e75fed0d5c">
      <Value>1042</Value>
    </TaxCatchAll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Expire_x0020_in xmlns="f030db69-1d5c-4c1f-887a-00e75fed0d5c">3</Expire_x0020_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EC38C5BC882FA24A9112855AE91BC21E" ma:contentTypeVersion="11" ma:contentTypeDescription="" ma:contentTypeScope="" ma:versionID="dc16981ab84c61195c8dcbe86a51bd41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384c7cf45bd55b7e95c0b113ccd2e735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042;#Early Years and Positive Parenting|2d5ee752-1f18-41cb-bfdb-1d7774ee2a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2994c773-bdec-4c1c-b751-b4d144d2f11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Props1.xml><?xml version="1.0" encoding="utf-8"?>
<ds:datastoreItem xmlns:ds="http://schemas.openxmlformats.org/officeDocument/2006/customXml" ds:itemID="{BA60EA01-F1ED-4866-AE1A-5ED037448C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00477D-34E9-45C9-B1E9-DDC7C799DE5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71300A7-F166-44F4-A745-997850B635D3}">
  <ds:schemaRefs>
    <ds:schemaRef ds:uri="http://schemas.microsoft.com/office/2006/metadata/properties"/>
    <ds:schemaRef ds:uri="http://schemas.microsoft.com/office/infopath/2007/PartnerControls"/>
    <ds:schemaRef ds:uri="f030db69-1d5c-4c1f-887a-00e75fed0d5c"/>
  </ds:schemaRefs>
</ds:datastoreItem>
</file>

<file path=customXml/itemProps4.xml><?xml version="1.0" encoding="utf-8"?>
<ds:datastoreItem xmlns:ds="http://schemas.openxmlformats.org/officeDocument/2006/customXml" ds:itemID="{A7B1A10C-D02E-43AF-BB39-8EC2541E4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35548E-CF3A-4D02-9375-F272016987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B6ABB6-0491-492E-BD37-08678C2C9C23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Moyo, Zenzo</dc:creator>
  <keywords/>
  <dc:description/>
  <lastModifiedBy>Moyo, Zenzo</lastModifiedBy>
  <revision>3</revision>
  <dcterms:created xsi:type="dcterms:W3CDTF">2024-05-02T15:24:00.0000000Z</dcterms:created>
  <dcterms:modified xsi:type="dcterms:W3CDTF">2024-05-15T13:39:45.8809334Z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/>
  </property>
  <property fmtid="{D5CDD505-2E9C-101B-9397-08002B2CF9AE}" pid="4" name="ContentTypeId">
    <vt:lpwstr>0x01010091769D3ADCDDBD418A5720563395FE870100EC38C5BC882FA24A9112855AE91BC21E</vt:lpwstr>
  </property>
  <property fmtid="{D5CDD505-2E9C-101B-9397-08002B2CF9AE}" pid="5" name="ItemRetentionFormula">
    <vt:lpwstr/>
  </property>
  <property fmtid="{D5CDD505-2E9C-101B-9397-08002B2CF9AE}" pid="6" name="Area">
    <vt:lpwstr>1042;#Parenting|2d5ee752-1f18-41cb-bfdb-1d7774ee2a65</vt:lpwstr>
  </property>
</Properties>
</file>