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5F11" w14:textId="38691DAA" w:rsidR="001800EA" w:rsidRDefault="008205A6" w:rsidP="001800EA">
      <w:pPr>
        <w:pStyle w:val="NormalWeb"/>
        <w:spacing w:after="240" w:afterAutospacing="0"/>
        <w:rPr>
          <w:rFonts w:ascii="Arial" w:hAnsi="Arial" w:cs="Arial"/>
          <w:color w:val="2B2D2C"/>
          <w:sz w:val="24"/>
          <w:szCs w:val="24"/>
        </w:rPr>
      </w:pPr>
      <w:r>
        <w:rPr>
          <w:rFonts w:ascii="Arial" w:hAnsi="Arial" w:cs="Arial"/>
          <w:noProof/>
          <w:color w:val="2B2D2C"/>
          <w:sz w:val="24"/>
          <w:szCs w:val="24"/>
        </w:rPr>
        <mc:AlternateContent>
          <mc:Choice Requires="wps">
            <w:drawing>
              <wp:anchor distT="0" distB="0" distL="114300" distR="114300" simplePos="0" relativeHeight="251659264" behindDoc="0" locked="0" layoutInCell="1" allowOverlap="1" wp14:anchorId="33A3DA6D" wp14:editId="7EC7EF4B">
                <wp:simplePos x="0" y="0"/>
                <wp:positionH relativeFrom="column">
                  <wp:posOffset>3587115</wp:posOffset>
                </wp:positionH>
                <wp:positionV relativeFrom="paragraph">
                  <wp:posOffset>102235</wp:posOffset>
                </wp:positionV>
                <wp:extent cx="2609850" cy="9398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2609850" cy="939800"/>
                        </a:xfrm>
                        <a:prstGeom prst="rect">
                          <a:avLst/>
                        </a:prstGeom>
                        <a:solidFill>
                          <a:schemeClr val="lt1"/>
                        </a:solidFill>
                        <a:ln w="6350">
                          <a:solidFill>
                            <a:srgbClr val="000000"/>
                          </a:solidFill>
                        </a:ln>
                      </wps:spPr>
                      <wps:txbx>
                        <w:txbxContent>
                          <w:p w14:paraId="29B348F1" w14:textId="77777777" w:rsidR="008205A6" w:rsidRPr="008205A6" w:rsidRDefault="008205A6" w:rsidP="008205A6">
                            <w:pPr>
                              <w:pStyle w:val="NormalWeb"/>
                              <w:spacing w:before="0" w:beforeAutospacing="0" w:after="0" w:afterAutospacing="0"/>
                              <w:rPr>
                                <w:rFonts w:ascii="Arial" w:hAnsi="Arial" w:cs="Arial"/>
                                <w:b/>
                                <w:bCs/>
                                <w:color w:val="2B2D2C"/>
                                <w:sz w:val="24"/>
                                <w:szCs w:val="24"/>
                              </w:rPr>
                            </w:pPr>
                            <w:r w:rsidRPr="008205A6">
                              <w:rPr>
                                <w:rFonts w:ascii="Arial" w:hAnsi="Arial" w:cs="Arial"/>
                                <w:b/>
                                <w:bCs/>
                                <w:color w:val="2B2D2C"/>
                                <w:sz w:val="24"/>
                                <w:szCs w:val="24"/>
                              </w:rPr>
                              <w:t xml:space="preserve">Prevent Team </w:t>
                            </w:r>
                          </w:p>
                          <w:p w14:paraId="5E021652" w14:textId="77777777" w:rsidR="008205A6" w:rsidRPr="008205A6" w:rsidRDefault="008205A6" w:rsidP="008205A6">
                            <w:pPr>
                              <w:pStyle w:val="NormalWeb"/>
                              <w:spacing w:before="0" w:beforeAutospacing="0" w:after="0" w:afterAutospacing="0"/>
                              <w:rPr>
                                <w:rFonts w:ascii="Arial" w:hAnsi="Arial" w:cs="Arial"/>
                                <w:b/>
                                <w:bCs/>
                                <w:color w:val="2B2D2C"/>
                                <w:sz w:val="24"/>
                                <w:szCs w:val="24"/>
                              </w:rPr>
                            </w:pPr>
                            <w:r w:rsidRPr="008205A6">
                              <w:rPr>
                                <w:rFonts w:ascii="Arial" w:hAnsi="Arial" w:cs="Arial"/>
                                <w:b/>
                                <w:bCs/>
                                <w:color w:val="2B2D2C"/>
                                <w:sz w:val="24"/>
                                <w:szCs w:val="24"/>
                              </w:rPr>
                              <w:t>Coventry City Council</w:t>
                            </w:r>
                          </w:p>
                          <w:p w14:paraId="111F40A7" w14:textId="77777777" w:rsidR="008205A6" w:rsidRDefault="008205A6" w:rsidP="008205A6">
                            <w:pPr>
                              <w:pStyle w:val="NormalWeb"/>
                              <w:spacing w:before="0" w:beforeAutospacing="0" w:after="0" w:afterAutospacing="0"/>
                              <w:rPr>
                                <w:rFonts w:ascii="Arial" w:hAnsi="Arial" w:cs="Arial"/>
                                <w:color w:val="2B2D2C"/>
                                <w:sz w:val="24"/>
                                <w:szCs w:val="24"/>
                              </w:rPr>
                            </w:pPr>
                          </w:p>
                          <w:p w14:paraId="2E4490FC" w14:textId="76FFF99E" w:rsidR="008205A6" w:rsidRDefault="008205A6" w:rsidP="008205A6">
                            <w:r>
                              <w:rPr>
                                <w:rFonts w:cs="Arial"/>
                                <w:color w:val="2B2D2C"/>
                                <w:sz w:val="24"/>
                                <w:szCs w:val="24"/>
                              </w:rPr>
                              <w:t xml:space="preserve">Email: </w:t>
                            </w:r>
                            <w:hyperlink r:id="rId11" w:history="1">
                              <w:r w:rsidRPr="00F92341">
                                <w:rPr>
                                  <w:rStyle w:val="Hyperlink"/>
                                  <w:rFonts w:cs="Arial"/>
                                  <w:sz w:val="24"/>
                                  <w:szCs w:val="24"/>
                                </w:rPr>
                                <w:t>prevent@coventry.gov.uk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3DA6D" id="_x0000_t202" coordsize="21600,21600" o:spt="202" path="m,l,21600r21600,l21600,xe">
                <v:stroke joinstyle="miter"/>
                <v:path gradientshapeok="t" o:connecttype="rect"/>
              </v:shapetype>
              <v:shape id="Text Box 3" o:spid="_x0000_s1026" type="#_x0000_t202" style="position:absolute;margin-left:282.45pt;margin-top:8.05pt;width:205.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" fillcolor="white [3201]" strokeweight=".5pt">
                <v:textbox>
                  <w:txbxContent>
                    <w:p w14:paraId="29B348F1" w14:textId="77777777" w:rsidR="008205A6" w:rsidRPr="008205A6" w:rsidRDefault="008205A6" w:rsidP="008205A6">
                      <w:pPr>
                        <w:pStyle w:val="NormalWeb"/>
                        <w:spacing w:before="0" w:beforeAutospacing="0" w:after="0" w:afterAutospacing="0"/>
                        <w:rPr>
                          <w:rFonts w:ascii="Arial" w:hAnsi="Arial" w:cs="Arial"/>
                          <w:b/>
                          <w:bCs/>
                          <w:color w:val="2B2D2C"/>
                          <w:sz w:val="24"/>
                          <w:szCs w:val="24"/>
                        </w:rPr>
                      </w:pPr>
                      <w:r w:rsidRPr="008205A6">
                        <w:rPr>
                          <w:rFonts w:ascii="Arial" w:hAnsi="Arial" w:cs="Arial"/>
                          <w:b/>
                          <w:bCs/>
                          <w:color w:val="2B2D2C"/>
                          <w:sz w:val="24"/>
                          <w:szCs w:val="24"/>
                        </w:rPr>
                        <w:t xml:space="preserve">Prevent Team </w:t>
                      </w:r>
                    </w:p>
                    <w:p w14:paraId="5E021652" w14:textId="77777777" w:rsidR="008205A6" w:rsidRPr="008205A6" w:rsidRDefault="008205A6" w:rsidP="008205A6">
                      <w:pPr>
                        <w:pStyle w:val="NormalWeb"/>
                        <w:spacing w:before="0" w:beforeAutospacing="0" w:after="0" w:afterAutospacing="0"/>
                        <w:rPr>
                          <w:rFonts w:ascii="Arial" w:hAnsi="Arial" w:cs="Arial"/>
                          <w:b/>
                          <w:bCs/>
                          <w:color w:val="2B2D2C"/>
                          <w:sz w:val="24"/>
                          <w:szCs w:val="24"/>
                        </w:rPr>
                      </w:pPr>
                      <w:r w:rsidRPr="008205A6">
                        <w:rPr>
                          <w:rFonts w:ascii="Arial" w:hAnsi="Arial" w:cs="Arial"/>
                          <w:b/>
                          <w:bCs/>
                          <w:color w:val="2B2D2C"/>
                          <w:sz w:val="24"/>
                          <w:szCs w:val="24"/>
                        </w:rPr>
                        <w:t>Coventry City Council</w:t>
                      </w:r>
                    </w:p>
                    <w:p w14:paraId="111F40A7" w14:textId="77777777" w:rsidR="008205A6" w:rsidRDefault="008205A6" w:rsidP="008205A6">
                      <w:pPr>
                        <w:pStyle w:val="NormalWeb"/>
                        <w:spacing w:before="0" w:beforeAutospacing="0" w:after="0" w:afterAutospacing="0"/>
                        <w:rPr>
                          <w:rFonts w:ascii="Arial" w:hAnsi="Arial" w:cs="Arial"/>
                          <w:color w:val="2B2D2C"/>
                          <w:sz w:val="24"/>
                          <w:szCs w:val="24"/>
                        </w:rPr>
                      </w:pPr>
                    </w:p>
                    <w:p w14:paraId="2E4490FC" w14:textId="76FFF99E" w:rsidR="008205A6" w:rsidRDefault="008205A6" w:rsidP="008205A6">
                      <w:r>
                        <w:rPr>
                          <w:rFonts w:cs="Arial"/>
                          <w:color w:val="2B2D2C"/>
                          <w:sz w:val="24"/>
                          <w:szCs w:val="24"/>
                        </w:rPr>
                        <w:t xml:space="preserve">Email: </w:t>
                      </w:r>
                      <w:hyperlink r:id="rId12" w:history="1">
                        <w:r w:rsidRPr="00F92341">
                          <w:rPr>
                            <w:rStyle w:val="Hyperlink"/>
                            <w:rFonts w:cs="Arial"/>
                            <w:sz w:val="24"/>
                            <w:szCs w:val="24"/>
                          </w:rPr>
                          <w:t>prevent@coventry.gov.uk</w:t>
                        </w:r>
                      </w:hyperlink>
                    </w:p>
                  </w:txbxContent>
                </v:textbox>
              </v:shape>
            </w:pict>
          </mc:Fallback>
        </mc:AlternateContent>
      </w:r>
    </w:p>
    <w:p w14:paraId="5CAACF24" w14:textId="77777777" w:rsidR="008205A6" w:rsidRDefault="008205A6" w:rsidP="001800EA">
      <w:pPr>
        <w:pStyle w:val="NormalWeb"/>
        <w:spacing w:after="240" w:afterAutospacing="0"/>
        <w:rPr>
          <w:rFonts w:ascii="Arial" w:hAnsi="Arial" w:cs="Arial"/>
          <w:color w:val="2B2D2C"/>
          <w:sz w:val="24"/>
          <w:szCs w:val="24"/>
        </w:rPr>
      </w:pPr>
    </w:p>
    <w:p w14:paraId="79DBE1DC" w14:textId="21147AAF" w:rsidR="00E44977" w:rsidRDefault="00E44977" w:rsidP="00E44977">
      <w:pPr>
        <w:pStyle w:val="NormalWeb"/>
        <w:spacing w:before="0" w:beforeAutospacing="0" w:after="0" w:afterAutospacing="0"/>
        <w:rPr>
          <w:rFonts w:ascii="Arial" w:hAnsi="Arial" w:cs="Arial"/>
          <w:color w:val="2B2D2C"/>
          <w:sz w:val="24"/>
          <w:szCs w:val="24"/>
        </w:rPr>
      </w:pPr>
      <w:r>
        <w:rPr>
          <w:rFonts w:ascii="Arial" w:hAnsi="Arial" w:cs="Arial"/>
          <w:color w:val="2B2D2C"/>
          <w:sz w:val="24"/>
          <w:szCs w:val="24"/>
        </w:rPr>
        <w:t xml:space="preserve"> </w:t>
      </w:r>
    </w:p>
    <w:p w14:paraId="6DB784E1" w14:textId="77777777" w:rsidR="00464C7F" w:rsidRDefault="00464C7F" w:rsidP="00464C7F">
      <w:pPr>
        <w:pStyle w:val="NormalWeb"/>
        <w:spacing w:before="0" w:beforeAutospacing="0" w:after="0" w:afterAutospacing="0"/>
        <w:rPr>
          <w:rFonts w:ascii="Arial" w:hAnsi="Arial" w:cs="Arial"/>
          <w:color w:val="2B2D2C"/>
          <w:sz w:val="24"/>
          <w:szCs w:val="24"/>
        </w:rPr>
      </w:pPr>
    </w:p>
    <w:p w14:paraId="24CBB954" w14:textId="6A49A1F7" w:rsidR="00464C7F" w:rsidRDefault="00464C7F" w:rsidP="00464C7F">
      <w:pPr>
        <w:pStyle w:val="NormalWeb"/>
        <w:spacing w:before="0" w:beforeAutospacing="0" w:after="0" w:afterAutospacing="0"/>
        <w:rPr>
          <w:rFonts w:ascii="Arial" w:hAnsi="Arial" w:cs="Arial"/>
          <w:color w:val="2B2D2C"/>
          <w:sz w:val="24"/>
          <w:szCs w:val="24"/>
        </w:rPr>
      </w:pPr>
    </w:p>
    <w:p w14:paraId="397B01A0" w14:textId="6AD44DBF" w:rsidR="00253F63" w:rsidRDefault="00073A35" w:rsidP="00464C7F">
      <w:pPr>
        <w:pStyle w:val="NormalWeb"/>
        <w:spacing w:before="0" w:beforeAutospacing="0" w:after="0" w:afterAutospacing="0"/>
        <w:rPr>
          <w:rFonts w:ascii="Arial" w:hAnsi="Arial" w:cs="Arial"/>
          <w:color w:val="2B2D2C"/>
          <w:sz w:val="24"/>
          <w:szCs w:val="24"/>
        </w:rPr>
      </w:pPr>
      <w:r>
        <w:rPr>
          <w:rFonts w:ascii="Arial" w:hAnsi="Arial" w:cs="Arial"/>
          <w:color w:val="2B2D2C"/>
          <w:sz w:val="24"/>
          <w:szCs w:val="24"/>
        </w:rPr>
        <w:t>16</w:t>
      </w:r>
      <w:r>
        <w:rPr>
          <w:rFonts w:ascii="Arial" w:hAnsi="Arial" w:cs="Arial"/>
          <w:color w:val="2B2D2C"/>
          <w:sz w:val="24"/>
          <w:szCs w:val="24"/>
          <w:vertAlign w:val="superscript"/>
        </w:rPr>
        <w:t xml:space="preserve"> </w:t>
      </w:r>
      <w:r>
        <w:rPr>
          <w:rFonts w:ascii="Arial" w:hAnsi="Arial" w:cs="Arial"/>
          <w:color w:val="2B2D2C"/>
          <w:sz w:val="24"/>
          <w:szCs w:val="24"/>
        </w:rPr>
        <w:t>October 2023</w:t>
      </w:r>
    </w:p>
    <w:p w14:paraId="2A617F8B" w14:textId="10653832" w:rsidR="00C766DC" w:rsidRDefault="00C86951" w:rsidP="00190587">
      <w:pPr>
        <w:pStyle w:val="NormalWeb"/>
        <w:spacing w:after="240" w:afterAutospacing="0" w:line="360" w:lineRule="atLeast"/>
        <w:rPr>
          <w:rFonts w:ascii="Arial" w:hAnsi="Arial" w:cs="Arial"/>
          <w:color w:val="2B2D2C"/>
          <w:sz w:val="24"/>
          <w:szCs w:val="24"/>
        </w:rPr>
      </w:pPr>
      <w:r w:rsidRPr="00FE68F0">
        <w:rPr>
          <w:rFonts w:ascii="Arial" w:hAnsi="Arial" w:cs="Arial"/>
          <w:color w:val="2B2D2C"/>
          <w:sz w:val="24"/>
          <w:szCs w:val="24"/>
        </w:rPr>
        <w:t>Dear Colleagues</w:t>
      </w:r>
    </w:p>
    <w:p w14:paraId="2417F4C0" w14:textId="1082D2B9" w:rsidR="00BC5397" w:rsidRDefault="00C1248F" w:rsidP="004E033E">
      <w:pPr>
        <w:pStyle w:val="NormalWeb"/>
        <w:spacing w:before="0" w:beforeAutospacing="0" w:after="0" w:afterAutospacing="0"/>
        <w:rPr>
          <w:rFonts w:ascii="Arial" w:hAnsi="Arial" w:cs="Arial"/>
          <w:color w:val="000000"/>
          <w:sz w:val="24"/>
          <w:szCs w:val="24"/>
        </w:rPr>
      </w:pPr>
      <w:r>
        <w:rPr>
          <w:rFonts w:ascii="Arial" w:hAnsi="Arial" w:cs="Arial"/>
          <w:color w:val="2B2D2C"/>
          <w:sz w:val="24"/>
          <w:szCs w:val="24"/>
        </w:rPr>
        <w:t xml:space="preserve">Hearing </w:t>
      </w:r>
      <w:r w:rsidR="000925F1">
        <w:rPr>
          <w:rFonts w:ascii="Arial" w:hAnsi="Arial" w:cs="Arial"/>
          <w:color w:val="2B2D2C"/>
          <w:sz w:val="24"/>
          <w:szCs w:val="24"/>
        </w:rPr>
        <w:t xml:space="preserve">of the </w:t>
      </w:r>
      <w:r w:rsidR="00BC5397">
        <w:rPr>
          <w:rFonts w:ascii="Arial" w:hAnsi="Arial" w:cs="Arial"/>
          <w:color w:val="2B2D2C"/>
          <w:sz w:val="24"/>
          <w:szCs w:val="24"/>
        </w:rPr>
        <w:t xml:space="preserve">assault launched by Hamas and subsequent </w:t>
      </w:r>
      <w:r w:rsidR="004E033E">
        <w:rPr>
          <w:rFonts w:ascii="Arial" w:hAnsi="Arial" w:cs="Arial"/>
          <w:color w:val="2B2D2C"/>
          <w:sz w:val="24"/>
          <w:szCs w:val="24"/>
        </w:rPr>
        <w:t>escalation in violen</w:t>
      </w:r>
      <w:r w:rsidR="007D1C55">
        <w:rPr>
          <w:rFonts w:ascii="Arial" w:hAnsi="Arial" w:cs="Arial"/>
          <w:color w:val="2B2D2C"/>
          <w:sz w:val="24"/>
          <w:szCs w:val="24"/>
        </w:rPr>
        <w:t>ce</w:t>
      </w:r>
      <w:r w:rsidR="004E033E">
        <w:rPr>
          <w:rFonts w:ascii="Arial" w:hAnsi="Arial" w:cs="Arial"/>
          <w:color w:val="2B2D2C"/>
          <w:sz w:val="24"/>
          <w:szCs w:val="24"/>
        </w:rPr>
        <w:t xml:space="preserve"> between Israel and Palestine</w:t>
      </w:r>
      <w:r w:rsidR="007D1C55">
        <w:rPr>
          <w:rFonts w:ascii="Arial" w:hAnsi="Arial" w:cs="Arial"/>
          <w:color w:val="2B2D2C"/>
          <w:sz w:val="24"/>
          <w:szCs w:val="24"/>
        </w:rPr>
        <w:t xml:space="preserve"> will </w:t>
      </w:r>
      <w:r w:rsidR="00A06214">
        <w:rPr>
          <w:rFonts w:ascii="Arial" w:hAnsi="Arial" w:cs="Arial"/>
          <w:color w:val="2B2D2C"/>
          <w:sz w:val="24"/>
          <w:szCs w:val="24"/>
        </w:rPr>
        <w:t xml:space="preserve">no doubt </w:t>
      </w:r>
      <w:r w:rsidR="007D1C55">
        <w:rPr>
          <w:rFonts w:ascii="Arial" w:hAnsi="Arial" w:cs="Arial"/>
          <w:color w:val="2B2D2C"/>
          <w:sz w:val="24"/>
          <w:szCs w:val="24"/>
        </w:rPr>
        <w:t xml:space="preserve">have affected all of us in </w:t>
      </w:r>
      <w:r w:rsidR="000925F1">
        <w:rPr>
          <w:rFonts w:ascii="Arial" w:hAnsi="Arial" w:cs="Arial"/>
          <w:color w:val="2B2D2C"/>
          <w:sz w:val="24"/>
          <w:szCs w:val="24"/>
        </w:rPr>
        <w:t>some way</w:t>
      </w:r>
      <w:r w:rsidR="007D1C55">
        <w:rPr>
          <w:rFonts w:ascii="Arial" w:hAnsi="Arial" w:cs="Arial"/>
          <w:color w:val="2B2D2C"/>
          <w:sz w:val="24"/>
          <w:szCs w:val="24"/>
        </w:rPr>
        <w:t>, o</w:t>
      </w:r>
      <w:r w:rsidR="005439C6">
        <w:rPr>
          <w:rFonts w:ascii="Arial" w:hAnsi="Arial" w:cs="Arial"/>
          <w:color w:val="000000"/>
          <w:sz w:val="24"/>
          <w:szCs w:val="24"/>
        </w:rPr>
        <w:t xml:space="preserve">ur thoughts are with </w:t>
      </w:r>
      <w:proofErr w:type="gramStart"/>
      <w:r w:rsidR="005439C6">
        <w:rPr>
          <w:rFonts w:ascii="Arial" w:hAnsi="Arial" w:cs="Arial"/>
          <w:color w:val="000000"/>
          <w:sz w:val="24"/>
          <w:szCs w:val="24"/>
        </w:rPr>
        <w:t>all of</w:t>
      </w:r>
      <w:proofErr w:type="gramEnd"/>
      <w:r w:rsidR="005439C6">
        <w:rPr>
          <w:rFonts w:ascii="Arial" w:hAnsi="Arial" w:cs="Arial"/>
          <w:color w:val="000000"/>
          <w:sz w:val="24"/>
          <w:szCs w:val="24"/>
        </w:rPr>
        <w:t xml:space="preserve"> the innocent victims of this devastating conflict.</w:t>
      </w:r>
    </w:p>
    <w:p w14:paraId="31DE91E9" w14:textId="77777777" w:rsidR="00A06214" w:rsidRDefault="00A06214" w:rsidP="004E033E">
      <w:pPr>
        <w:pStyle w:val="NormalWeb"/>
        <w:spacing w:before="0" w:beforeAutospacing="0" w:after="0" w:afterAutospacing="0"/>
        <w:rPr>
          <w:rFonts w:ascii="Arial" w:hAnsi="Arial" w:cs="Arial"/>
          <w:color w:val="2B2D2C"/>
          <w:sz w:val="24"/>
          <w:szCs w:val="24"/>
        </w:rPr>
      </w:pPr>
    </w:p>
    <w:p w14:paraId="219105BD" w14:textId="62A61873" w:rsidR="004A1364" w:rsidRDefault="004A1364" w:rsidP="004A1364">
      <w:pPr>
        <w:pStyle w:val="NormalWeb"/>
        <w:spacing w:before="0" w:beforeAutospacing="0" w:after="0" w:afterAutospacing="0"/>
        <w:rPr>
          <w:rFonts w:ascii="Arial" w:hAnsi="Arial" w:cs="Arial"/>
          <w:sz w:val="24"/>
          <w:szCs w:val="24"/>
        </w:rPr>
      </w:pPr>
      <w:r>
        <w:rPr>
          <w:rFonts w:ascii="Arial" w:hAnsi="Arial" w:cs="Arial"/>
          <w:color w:val="000000"/>
          <w:sz w:val="24"/>
          <w:szCs w:val="24"/>
        </w:rPr>
        <w:t>You will be aware of how heightened violence can often have a knock-on effect on inter-faith relations, hate crime incidents and exploitation by extremists here in the UK.</w:t>
      </w:r>
      <w:r>
        <w:rPr>
          <w:rFonts w:ascii="Arial" w:hAnsi="Arial" w:cs="Arial"/>
          <w:sz w:val="24"/>
          <w:szCs w:val="24"/>
        </w:rPr>
        <w:t xml:space="preserve">  As such, we have put together </w:t>
      </w:r>
      <w:r w:rsidR="00F6196A">
        <w:rPr>
          <w:rFonts w:ascii="Arial" w:hAnsi="Arial" w:cs="Arial"/>
          <w:sz w:val="24"/>
          <w:szCs w:val="24"/>
        </w:rPr>
        <w:t xml:space="preserve">some </w:t>
      </w:r>
      <w:r w:rsidR="00116B7A">
        <w:rPr>
          <w:rFonts w:ascii="Arial" w:hAnsi="Arial" w:cs="Arial"/>
          <w:sz w:val="24"/>
          <w:szCs w:val="24"/>
        </w:rPr>
        <w:t>useful information:</w:t>
      </w:r>
    </w:p>
    <w:p w14:paraId="6ADD7AB6" w14:textId="77777777" w:rsidR="00116B7A" w:rsidRDefault="00116B7A" w:rsidP="004A1364">
      <w:pPr>
        <w:pStyle w:val="NormalWeb"/>
        <w:spacing w:before="0" w:beforeAutospacing="0" w:after="0" w:afterAutospacing="0"/>
        <w:rPr>
          <w:rFonts w:ascii="Arial" w:hAnsi="Arial" w:cs="Arial"/>
          <w:sz w:val="24"/>
          <w:szCs w:val="24"/>
        </w:rPr>
      </w:pPr>
    </w:p>
    <w:p w14:paraId="191E8DC2" w14:textId="6AD48A91" w:rsidR="00CA6890" w:rsidRDefault="00CA6890" w:rsidP="0026657B">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 xml:space="preserve">A refresher on Prevent </w:t>
      </w:r>
      <w:r w:rsidR="0026657B">
        <w:rPr>
          <w:rFonts w:ascii="Arial" w:hAnsi="Arial" w:cs="Arial"/>
          <w:sz w:val="24"/>
          <w:szCs w:val="24"/>
        </w:rPr>
        <w:t>r</w:t>
      </w:r>
      <w:r>
        <w:rPr>
          <w:rFonts w:ascii="Arial" w:hAnsi="Arial" w:cs="Arial"/>
          <w:sz w:val="24"/>
          <w:szCs w:val="24"/>
        </w:rPr>
        <w:t>eferrals</w:t>
      </w:r>
      <w:r w:rsidR="0026657B">
        <w:rPr>
          <w:rFonts w:ascii="Arial" w:hAnsi="Arial" w:cs="Arial"/>
          <w:sz w:val="24"/>
          <w:szCs w:val="24"/>
        </w:rPr>
        <w:t>.</w:t>
      </w:r>
    </w:p>
    <w:p w14:paraId="64CDC707" w14:textId="2A664477" w:rsidR="003558B2" w:rsidRDefault="003558B2" w:rsidP="0026657B">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Guidance on activism v terrorism.</w:t>
      </w:r>
    </w:p>
    <w:p w14:paraId="71838C5A" w14:textId="6ADCD278" w:rsidR="00CA6890" w:rsidRDefault="000548DB" w:rsidP="0026657B">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 xml:space="preserve">Useful </w:t>
      </w:r>
      <w:r w:rsidR="0026657B">
        <w:rPr>
          <w:rFonts w:ascii="Arial" w:hAnsi="Arial" w:cs="Arial"/>
          <w:sz w:val="24"/>
          <w:szCs w:val="24"/>
        </w:rPr>
        <w:t>r</w:t>
      </w:r>
      <w:r>
        <w:rPr>
          <w:rFonts w:ascii="Arial" w:hAnsi="Arial" w:cs="Arial"/>
          <w:sz w:val="24"/>
          <w:szCs w:val="24"/>
        </w:rPr>
        <w:t>esources for the classroom</w:t>
      </w:r>
      <w:r w:rsidR="0026657B">
        <w:rPr>
          <w:rFonts w:ascii="Arial" w:hAnsi="Arial" w:cs="Arial"/>
          <w:sz w:val="24"/>
          <w:szCs w:val="24"/>
        </w:rPr>
        <w:t xml:space="preserve">, </w:t>
      </w:r>
      <w:r w:rsidR="007D1F39">
        <w:rPr>
          <w:rFonts w:ascii="Arial" w:hAnsi="Arial" w:cs="Arial"/>
          <w:sz w:val="24"/>
          <w:szCs w:val="24"/>
        </w:rPr>
        <w:t xml:space="preserve">for </w:t>
      </w:r>
      <w:r w:rsidR="0026657B">
        <w:rPr>
          <w:rFonts w:ascii="Arial" w:hAnsi="Arial" w:cs="Arial"/>
          <w:sz w:val="24"/>
          <w:szCs w:val="24"/>
        </w:rPr>
        <w:t>parents and teachers.</w:t>
      </w:r>
    </w:p>
    <w:p w14:paraId="30EEAF17" w14:textId="05E0AF65" w:rsidR="000548DB" w:rsidRDefault="000548DB" w:rsidP="0026657B">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Letter from D</w:t>
      </w:r>
      <w:r w:rsidR="006A71EC">
        <w:rPr>
          <w:rFonts w:ascii="Arial" w:hAnsi="Arial" w:cs="Arial"/>
          <w:sz w:val="24"/>
          <w:szCs w:val="24"/>
        </w:rPr>
        <w:t>epartment for Education</w:t>
      </w:r>
      <w:r w:rsidR="0026657B">
        <w:rPr>
          <w:rFonts w:ascii="Arial" w:hAnsi="Arial" w:cs="Arial"/>
          <w:sz w:val="24"/>
          <w:szCs w:val="24"/>
        </w:rPr>
        <w:t>.</w:t>
      </w:r>
    </w:p>
    <w:p w14:paraId="2AFAAA32" w14:textId="699BE9E5" w:rsidR="00DF4FB4" w:rsidRDefault="006A71EC" w:rsidP="0026657B">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 xml:space="preserve">Coventry </w:t>
      </w:r>
      <w:r w:rsidR="007D1F39">
        <w:rPr>
          <w:rFonts w:ascii="Arial" w:hAnsi="Arial" w:cs="Arial"/>
          <w:sz w:val="24"/>
          <w:szCs w:val="24"/>
        </w:rPr>
        <w:t>Prevent Education</w:t>
      </w:r>
    </w:p>
    <w:p w14:paraId="4DB7DC73" w14:textId="77777777" w:rsidR="004A1364" w:rsidRDefault="004A1364" w:rsidP="004E033E">
      <w:pPr>
        <w:pStyle w:val="NormalWeb"/>
        <w:spacing w:before="0" w:beforeAutospacing="0" w:after="0" w:afterAutospacing="0"/>
        <w:rPr>
          <w:rFonts w:ascii="Arial" w:hAnsi="Arial" w:cs="Arial"/>
          <w:color w:val="2B2D2C"/>
          <w:sz w:val="24"/>
          <w:szCs w:val="24"/>
        </w:rPr>
      </w:pPr>
    </w:p>
    <w:p w14:paraId="05B280DD" w14:textId="77777777" w:rsidR="000D3530" w:rsidRDefault="000D3530" w:rsidP="004E033E">
      <w:pPr>
        <w:pStyle w:val="NormalWeb"/>
        <w:spacing w:before="0" w:beforeAutospacing="0" w:after="0" w:afterAutospacing="0"/>
        <w:rPr>
          <w:rFonts w:ascii="Arial" w:hAnsi="Arial" w:cs="Arial"/>
          <w:color w:val="2B2D2C"/>
          <w:sz w:val="24"/>
          <w:szCs w:val="24"/>
        </w:rPr>
      </w:pPr>
    </w:p>
    <w:p w14:paraId="088FC21F" w14:textId="77777777" w:rsidR="000D3530" w:rsidRPr="00F96096" w:rsidRDefault="00AF7CD6" w:rsidP="00AF7CD6">
      <w:pPr>
        <w:rPr>
          <w:rFonts w:cs="Arial"/>
          <w:sz w:val="24"/>
          <w:szCs w:val="24"/>
        </w:rPr>
      </w:pPr>
      <w:r w:rsidRPr="00F96096">
        <w:rPr>
          <w:rFonts w:cs="Arial"/>
          <w:sz w:val="24"/>
          <w:szCs w:val="24"/>
        </w:rPr>
        <w:t>Prevent Referrals</w:t>
      </w:r>
    </w:p>
    <w:p w14:paraId="728D3306" w14:textId="2C064B9E" w:rsidR="00AF7CD6" w:rsidRPr="0015496E" w:rsidRDefault="00AF7CD6" w:rsidP="00AF7CD6">
      <w:pPr>
        <w:rPr>
          <w:rFonts w:ascii="Calibri" w:hAnsi="Calibri"/>
          <w:b w:val="0"/>
          <w:bCs/>
        </w:rPr>
      </w:pPr>
      <w:r w:rsidRPr="000D3530">
        <w:rPr>
          <w:rFonts w:cs="Arial"/>
          <w:b w:val="0"/>
          <w:bCs/>
          <w:sz w:val="24"/>
          <w:szCs w:val="24"/>
          <w:u w:val="single"/>
        </w:rPr>
        <w:br/>
      </w:r>
      <w:r w:rsidRPr="0015496E">
        <w:rPr>
          <w:rFonts w:cs="Arial"/>
          <w:b w:val="0"/>
          <w:bCs/>
          <w:sz w:val="24"/>
          <w:szCs w:val="24"/>
        </w:rPr>
        <w:t xml:space="preserve">Prevent seeks to intervene early, to stop people becoming terrorists or supporting terrorism.  </w:t>
      </w:r>
      <w:r w:rsidRPr="0015496E">
        <w:rPr>
          <w:rFonts w:cs="Arial"/>
          <w:b w:val="0"/>
          <w:bCs/>
          <w:color w:val="000000"/>
          <w:sz w:val="24"/>
          <w:szCs w:val="24"/>
        </w:rPr>
        <w:t xml:space="preserve">Where someone is concerned a person may have been deliberately exposed to harmful terrorist narratives, it is right that they refer </w:t>
      </w:r>
      <w:r w:rsidR="00FB2473">
        <w:rPr>
          <w:rFonts w:cs="Arial"/>
          <w:b w:val="0"/>
          <w:bCs/>
          <w:color w:val="000000"/>
          <w:sz w:val="24"/>
          <w:szCs w:val="24"/>
        </w:rPr>
        <w:t>them</w:t>
      </w:r>
      <w:r w:rsidR="00DB405B">
        <w:rPr>
          <w:rFonts w:cs="Arial"/>
          <w:b w:val="0"/>
          <w:bCs/>
          <w:color w:val="000000"/>
          <w:sz w:val="24"/>
          <w:szCs w:val="24"/>
        </w:rPr>
        <w:t xml:space="preserve"> to Prevent</w:t>
      </w:r>
      <w:r w:rsidRPr="0015496E">
        <w:rPr>
          <w:rFonts w:cs="Arial"/>
          <w:b w:val="0"/>
          <w:bCs/>
          <w:color w:val="000000"/>
          <w:sz w:val="24"/>
          <w:szCs w:val="24"/>
        </w:rPr>
        <w:t xml:space="preserve">.  A Prevent referral does not amount to an accusation of criminality.  Rather, it allows for a multi-agency assessment to be conducted and support to be provided to help divert people </w:t>
      </w:r>
      <w:r w:rsidRPr="0015496E">
        <w:rPr>
          <w:rFonts w:cs="Arial"/>
          <w:b w:val="0"/>
          <w:bCs/>
          <w:sz w:val="24"/>
          <w:szCs w:val="24"/>
        </w:rPr>
        <w:t>from</w:t>
      </w:r>
      <w:r w:rsidRPr="0015496E">
        <w:rPr>
          <w:rFonts w:cs="Arial"/>
          <w:b w:val="0"/>
          <w:bCs/>
          <w:color w:val="000000"/>
          <w:sz w:val="24"/>
          <w:szCs w:val="24"/>
        </w:rPr>
        <w:t xml:space="preserve"> engaging in harmful activity.  </w:t>
      </w:r>
      <w:r w:rsidRPr="0015496E">
        <w:rPr>
          <w:rFonts w:cs="Arial"/>
          <w:b w:val="0"/>
          <w:bCs/>
          <w:sz w:val="24"/>
          <w:szCs w:val="24"/>
        </w:rPr>
        <w:t xml:space="preserve">Through </w:t>
      </w:r>
      <w:r w:rsidRPr="0015496E">
        <w:rPr>
          <w:rFonts w:cs="Arial"/>
          <w:b w:val="0"/>
          <w:bCs/>
          <w:color w:val="000000"/>
          <w:sz w:val="24"/>
          <w:szCs w:val="24"/>
        </w:rPr>
        <w:t>this referral, the person will be able to receive the vital support they need. </w:t>
      </w:r>
    </w:p>
    <w:p w14:paraId="2DEB53E8" w14:textId="77777777" w:rsidR="00AF7CD6" w:rsidRPr="0015496E" w:rsidRDefault="00AF7CD6" w:rsidP="00AF7CD6">
      <w:pPr>
        <w:rPr>
          <w:b w:val="0"/>
          <w:bCs/>
        </w:rPr>
      </w:pPr>
      <w:r w:rsidRPr="0015496E">
        <w:rPr>
          <w:rFonts w:cs="Arial"/>
          <w:b w:val="0"/>
          <w:bCs/>
          <w:sz w:val="24"/>
          <w:szCs w:val="24"/>
        </w:rPr>
        <w:t> </w:t>
      </w:r>
    </w:p>
    <w:p w14:paraId="35C78422" w14:textId="77777777" w:rsidR="000D3530" w:rsidRDefault="00AF7CD6" w:rsidP="00AF7CD6">
      <w:pPr>
        <w:rPr>
          <w:rFonts w:cs="Arial"/>
          <w:b w:val="0"/>
          <w:bCs/>
          <w:color w:val="000000"/>
          <w:sz w:val="24"/>
          <w:szCs w:val="24"/>
        </w:rPr>
      </w:pPr>
      <w:r w:rsidRPr="0015496E">
        <w:rPr>
          <w:rFonts w:cs="Arial"/>
          <w:b w:val="0"/>
          <w:bCs/>
          <w:sz w:val="24"/>
          <w:szCs w:val="24"/>
        </w:rPr>
        <w:t>All referrals to Prevent are carefully assessed based on the specific details of the case.</w:t>
      </w:r>
      <w:r w:rsidRPr="0015496E">
        <w:rPr>
          <w:rFonts w:cs="Arial"/>
          <w:b w:val="0"/>
          <w:bCs/>
          <w:color w:val="000000"/>
          <w:sz w:val="24"/>
          <w:szCs w:val="24"/>
        </w:rPr>
        <w:t xml:space="preserve">  If a </w:t>
      </w:r>
      <w:r w:rsidRPr="0015496E">
        <w:rPr>
          <w:rFonts w:cs="Arial"/>
          <w:b w:val="0"/>
          <w:bCs/>
          <w:sz w:val="24"/>
          <w:szCs w:val="24"/>
        </w:rPr>
        <w:t>person</w:t>
      </w:r>
      <w:r w:rsidRPr="0015496E">
        <w:rPr>
          <w:rFonts w:cs="Arial"/>
          <w:b w:val="0"/>
          <w:bCs/>
          <w:color w:val="000000"/>
          <w:sz w:val="24"/>
          <w:szCs w:val="24"/>
        </w:rPr>
        <w:t xml:space="preserve"> is found to not be at risk of radicalisation, </w:t>
      </w:r>
      <w:r w:rsidRPr="0015496E">
        <w:rPr>
          <w:rFonts w:cs="Arial"/>
          <w:b w:val="0"/>
          <w:bCs/>
          <w:sz w:val="24"/>
          <w:szCs w:val="24"/>
        </w:rPr>
        <w:t>the case is immediately closed to Prevent.  T</w:t>
      </w:r>
      <w:r w:rsidRPr="0015496E">
        <w:rPr>
          <w:rFonts w:cs="Arial"/>
          <w:b w:val="0"/>
          <w:bCs/>
          <w:color w:val="000000"/>
          <w:sz w:val="24"/>
          <w:szCs w:val="24"/>
        </w:rPr>
        <w:t>hey may be referred to other appropriate services</w:t>
      </w:r>
      <w:r w:rsidRPr="0015496E">
        <w:rPr>
          <w:rFonts w:cs="Arial"/>
          <w:b w:val="0"/>
          <w:bCs/>
          <w:sz w:val="24"/>
          <w:szCs w:val="24"/>
        </w:rPr>
        <w:t>, or no further action may be taken.</w:t>
      </w:r>
      <w:r w:rsidRPr="0015496E">
        <w:rPr>
          <w:rFonts w:cs="Arial"/>
          <w:b w:val="0"/>
          <w:bCs/>
          <w:color w:val="000000"/>
          <w:sz w:val="24"/>
          <w:szCs w:val="24"/>
        </w:rPr>
        <w:br/>
      </w:r>
    </w:p>
    <w:p w14:paraId="3D3129B4" w14:textId="746730C9" w:rsidR="007540E7" w:rsidRPr="00F96096" w:rsidRDefault="00AF7CD6" w:rsidP="00AF7CD6">
      <w:pPr>
        <w:rPr>
          <w:rFonts w:cs="Arial"/>
          <w:color w:val="000000"/>
          <w:sz w:val="24"/>
          <w:szCs w:val="24"/>
        </w:rPr>
      </w:pPr>
      <w:r w:rsidRPr="0015496E">
        <w:rPr>
          <w:rFonts w:cs="Arial"/>
          <w:b w:val="0"/>
          <w:bCs/>
          <w:color w:val="000000"/>
          <w:sz w:val="24"/>
          <w:szCs w:val="24"/>
        </w:rPr>
        <w:br/>
      </w:r>
      <w:r w:rsidR="007540E7" w:rsidRPr="00F96096">
        <w:rPr>
          <w:rFonts w:cs="Arial"/>
          <w:color w:val="000000"/>
          <w:sz w:val="24"/>
          <w:szCs w:val="24"/>
        </w:rPr>
        <w:t>Activism/Protest v Terrorism</w:t>
      </w:r>
    </w:p>
    <w:p w14:paraId="1C15BDAF" w14:textId="77777777" w:rsidR="000D3530" w:rsidRPr="007540E7" w:rsidRDefault="000D3530" w:rsidP="00AF7CD6">
      <w:pPr>
        <w:rPr>
          <w:rFonts w:cs="Arial"/>
          <w:b w:val="0"/>
          <w:bCs/>
          <w:color w:val="000000"/>
          <w:sz w:val="24"/>
          <w:szCs w:val="24"/>
          <w:u w:val="single"/>
        </w:rPr>
      </w:pPr>
    </w:p>
    <w:p w14:paraId="37FEC652" w14:textId="556FCDA6" w:rsidR="00AF7CD6" w:rsidRPr="007540E7" w:rsidRDefault="00AF7CD6" w:rsidP="00AF7CD6">
      <w:pPr>
        <w:rPr>
          <w:rFonts w:cs="Arial"/>
          <w:b w:val="0"/>
          <w:bCs/>
          <w:sz w:val="24"/>
          <w:szCs w:val="24"/>
        </w:rPr>
      </w:pPr>
      <w:r w:rsidRPr="0015496E">
        <w:rPr>
          <w:rFonts w:cs="Arial"/>
          <w:b w:val="0"/>
          <w:bCs/>
          <w:color w:val="000000"/>
          <w:sz w:val="24"/>
          <w:szCs w:val="24"/>
        </w:rPr>
        <w:t xml:space="preserve">Lawful non-violent protest </w:t>
      </w:r>
      <w:r w:rsidRPr="0015496E">
        <w:rPr>
          <w:rFonts w:cs="Arial"/>
          <w:b w:val="0"/>
          <w:bCs/>
          <w:sz w:val="24"/>
          <w:szCs w:val="24"/>
        </w:rPr>
        <w:t xml:space="preserve">or activism </w:t>
      </w:r>
      <w:r w:rsidRPr="0015496E">
        <w:rPr>
          <w:rFonts w:cs="Arial"/>
          <w:b w:val="0"/>
          <w:bCs/>
          <w:color w:val="000000"/>
          <w:sz w:val="24"/>
          <w:szCs w:val="24"/>
        </w:rPr>
        <w:t xml:space="preserve">does not meet the threshold for Prevent referrals.  Holding legitimate political views is not an indicator for extremism provided they are not expressed or furthered by statements, deeds or actions which result in harassment, </w:t>
      </w:r>
      <w:proofErr w:type="gramStart"/>
      <w:r w:rsidRPr="0015496E">
        <w:rPr>
          <w:rFonts w:cs="Arial"/>
          <w:b w:val="0"/>
          <w:bCs/>
          <w:color w:val="000000"/>
          <w:sz w:val="24"/>
          <w:szCs w:val="24"/>
        </w:rPr>
        <w:t>intimidation</w:t>
      </w:r>
      <w:proofErr w:type="gramEnd"/>
      <w:r w:rsidRPr="0015496E">
        <w:rPr>
          <w:rFonts w:cs="Arial"/>
          <w:b w:val="0"/>
          <w:bCs/>
          <w:color w:val="000000"/>
          <w:sz w:val="24"/>
          <w:szCs w:val="24"/>
        </w:rPr>
        <w:t xml:space="preserve"> or threats of violence against individuals or society itself.</w:t>
      </w:r>
    </w:p>
    <w:p w14:paraId="5E30E445" w14:textId="77777777" w:rsidR="00E8168E" w:rsidRDefault="00E8168E" w:rsidP="00AF7CD6">
      <w:pPr>
        <w:pStyle w:val="NormalWeb"/>
        <w:spacing w:before="0" w:beforeAutospacing="0" w:after="0" w:afterAutospacing="0"/>
        <w:rPr>
          <w:rFonts w:ascii="Arial" w:hAnsi="Arial" w:cs="Arial"/>
          <w:sz w:val="24"/>
          <w:szCs w:val="24"/>
        </w:rPr>
      </w:pPr>
    </w:p>
    <w:p w14:paraId="7D8CCC46" w14:textId="50300B5E" w:rsidR="006531B6" w:rsidRDefault="00AF7CD6" w:rsidP="00AF7CD6">
      <w:pPr>
        <w:pStyle w:val="NormalWeb"/>
        <w:spacing w:before="0" w:beforeAutospacing="0" w:after="0" w:afterAutospacing="0"/>
        <w:rPr>
          <w:rFonts w:ascii="Arial" w:hAnsi="Arial" w:cs="Arial"/>
          <w:sz w:val="24"/>
          <w:szCs w:val="24"/>
        </w:rPr>
      </w:pPr>
      <w:r>
        <w:rPr>
          <w:rFonts w:ascii="Arial" w:hAnsi="Arial" w:cs="Arial"/>
          <w:sz w:val="24"/>
          <w:szCs w:val="24"/>
        </w:rPr>
        <w:t xml:space="preserve">Encouragement of terrorism, including glorifying the commission or preparation of acts of terrorism, fundraising for the purposes of terrorism, and inviting support for a proscribed terrorist organisation, are all criminal offences.  Hamas are a </w:t>
      </w:r>
      <w:hyperlink r:id="rId13" w:history="1">
        <w:r>
          <w:rPr>
            <w:rStyle w:val="Hyperlink"/>
            <w:rFonts w:ascii="Arial" w:hAnsi="Arial" w:cs="Arial"/>
            <w:sz w:val="24"/>
            <w:szCs w:val="24"/>
          </w:rPr>
          <w:t>proscribed terrorist organisation</w:t>
        </w:r>
      </w:hyperlink>
      <w:r>
        <w:rPr>
          <w:rFonts w:ascii="Arial" w:hAnsi="Arial" w:cs="Arial"/>
          <w:sz w:val="24"/>
          <w:szCs w:val="24"/>
        </w:rPr>
        <w:t xml:space="preserve"> in the UK.</w:t>
      </w:r>
      <w:r>
        <w:rPr>
          <w:rFonts w:ascii="Arial" w:hAnsi="Arial" w:cs="Arial"/>
          <w:color w:val="000000"/>
          <w:sz w:val="24"/>
          <w:szCs w:val="24"/>
        </w:rPr>
        <w:br/>
      </w:r>
    </w:p>
    <w:p w14:paraId="1C3F7179" w14:textId="77777777" w:rsidR="00D34D94" w:rsidRDefault="00D34D94" w:rsidP="00AF7CD6">
      <w:pPr>
        <w:pStyle w:val="NormalWeb"/>
        <w:spacing w:before="0" w:beforeAutospacing="0" w:after="0" w:afterAutospacing="0"/>
        <w:rPr>
          <w:rFonts w:ascii="Arial" w:hAnsi="Arial" w:cs="Arial"/>
          <w:sz w:val="24"/>
          <w:szCs w:val="24"/>
        </w:rPr>
      </w:pPr>
    </w:p>
    <w:p w14:paraId="240A23F0" w14:textId="683BE16C" w:rsidR="00C86951" w:rsidRPr="00F96096" w:rsidRDefault="008E6A13" w:rsidP="000D3530">
      <w:pPr>
        <w:pStyle w:val="NormalWeb"/>
        <w:spacing w:before="0" w:beforeAutospacing="0" w:after="0" w:afterAutospacing="0"/>
        <w:rPr>
          <w:rFonts w:ascii="Arial" w:hAnsi="Arial" w:cs="Arial"/>
          <w:b/>
          <w:bCs/>
          <w:sz w:val="24"/>
          <w:szCs w:val="24"/>
        </w:rPr>
      </w:pPr>
      <w:r w:rsidRPr="00F96096">
        <w:rPr>
          <w:rFonts w:ascii="Arial" w:hAnsi="Arial" w:cs="Arial"/>
          <w:b/>
          <w:bCs/>
          <w:sz w:val="24"/>
          <w:szCs w:val="24"/>
        </w:rPr>
        <w:t xml:space="preserve">Useful resources for the classroom, </w:t>
      </w:r>
      <w:proofErr w:type="gramStart"/>
      <w:r w:rsidRPr="00F96096">
        <w:rPr>
          <w:rFonts w:ascii="Arial" w:hAnsi="Arial" w:cs="Arial"/>
          <w:b/>
          <w:bCs/>
          <w:sz w:val="24"/>
          <w:szCs w:val="24"/>
        </w:rPr>
        <w:t>parents</w:t>
      </w:r>
      <w:proofErr w:type="gramEnd"/>
      <w:r w:rsidRPr="00F96096">
        <w:rPr>
          <w:rFonts w:ascii="Arial" w:hAnsi="Arial" w:cs="Arial"/>
          <w:b/>
          <w:bCs/>
          <w:sz w:val="24"/>
          <w:szCs w:val="24"/>
        </w:rPr>
        <w:t xml:space="preserve"> and teachers</w:t>
      </w:r>
    </w:p>
    <w:p w14:paraId="5DFA592C" w14:textId="77777777" w:rsidR="00D34D94" w:rsidRPr="000D3530" w:rsidRDefault="00D34D94" w:rsidP="000D3530">
      <w:pPr>
        <w:pStyle w:val="NormalWeb"/>
        <w:spacing w:before="0" w:beforeAutospacing="0" w:after="0" w:afterAutospacing="0"/>
        <w:rPr>
          <w:rFonts w:ascii="Arial" w:hAnsi="Arial" w:cs="Arial"/>
          <w:sz w:val="24"/>
          <w:szCs w:val="24"/>
          <w:u w:val="single"/>
        </w:rPr>
      </w:pPr>
    </w:p>
    <w:p w14:paraId="7ADAC652" w14:textId="22C3A18C" w:rsidR="0015496E" w:rsidRDefault="0015496E" w:rsidP="0015496E">
      <w:pPr>
        <w:pStyle w:val="NormalWeb"/>
        <w:spacing w:before="0" w:beforeAutospacing="0" w:after="0" w:afterAutospacing="0"/>
        <w:rPr>
          <w:rFonts w:ascii="Arial" w:hAnsi="Arial" w:cs="Arial"/>
          <w:sz w:val="24"/>
          <w:szCs w:val="24"/>
        </w:rPr>
      </w:pPr>
      <w:r>
        <w:rPr>
          <w:rFonts w:ascii="Arial" w:hAnsi="Arial" w:cs="Arial"/>
          <w:color w:val="2B2D2C"/>
          <w:sz w:val="24"/>
          <w:szCs w:val="24"/>
        </w:rPr>
        <w:t xml:space="preserve">We know that </w:t>
      </w:r>
      <w:r>
        <w:rPr>
          <w:rFonts w:ascii="Arial" w:hAnsi="Arial" w:cs="Arial"/>
          <w:sz w:val="24"/>
          <w:szCs w:val="24"/>
        </w:rPr>
        <w:t>pupils will have been exposed to a breadth of media coverage and social media responses</w:t>
      </w:r>
      <w:r w:rsidRPr="00FE68F0">
        <w:rPr>
          <w:rFonts w:ascii="Arial" w:hAnsi="Arial" w:cs="Arial"/>
          <w:sz w:val="24"/>
          <w:szCs w:val="24"/>
        </w:rPr>
        <w:t xml:space="preserve">, </w:t>
      </w:r>
      <w:r w:rsidR="00BB76F2">
        <w:rPr>
          <w:rFonts w:ascii="Arial" w:hAnsi="Arial" w:cs="Arial"/>
          <w:sz w:val="24"/>
          <w:szCs w:val="24"/>
        </w:rPr>
        <w:t>they</w:t>
      </w:r>
      <w:r w:rsidRPr="00FE68F0">
        <w:rPr>
          <w:rFonts w:ascii="Arial" w:hAnsi="Arial" w:cs="Arial"/>
          <w:sz w:val="24"/>
          <w:szCs w:val="24"/>
        </w:rPr>
        <w:t xml:space="preserve"> will be processing this information and may want to talk about it at school</w:t>
      </w:r>
      <w:r>
        <w:rPr>
          <w:rFonts w:ascii="Arial" w:hAnsi="Arial" w:cs="Arial"/>
          <w:sz w:val="24"/>
          <w:szCs w:val="24"/>
        </w:rPr>
        <w:t>.</w:t>
      </w:r>
    </w:p>
    <w:p w14:paraId="4E4ED6D7" w14:textId="77777777" w:rsidR="0015496E" w:rsidRPr="00FE68F0" w:rsidRDefault="0015496E" w:rsidP="00C86951">
      <w:pPr>
        <w:pStyle w:val="NoSpacing"/>
        <w:rPr>
          <w:rFonts w:ascii="Arial" w:hAnsi="Arial" w:cs="Arial"/>
          <w:sz w:val="24"/>
          <w:szCs w:val="24"/>
        </w:rPr>
      </w:pPr>
    </w:p>
    <w:p w14:paraId="341179DE" w14:textId="45C1D15C" w:rsidR="00C86951" w:rsidRPr="00FE68F0" w:rsidRDefault="00C86951" w:rsidP="00C86951">
      <w:pPr>
        <w:pStyle w:val="NoSpacing"/>
        <w:rPr>
          <w:rFonts w:ascii="Arial" w:hAnsi="Arial" w:cs="Arial"/>
          <w:sz w:val="24"/>
          <w:szCs w:val="24"/>
        </w:rPr>
      </w:pPr>
      <w:r w:rsidRPr="00FE68F0">
        <w:rPr>
          <w:rFonts w:ascii="Arial" w:hAnsi="Arial" w:cs="Arial"/>
          <w:sz w:val="24"/>
          <w:szCs w:val="24"/>
        </w:rPr>
        <w:t>Talking about subjects such as terrorism</w:t>
      </w:r>
      <w:r w:rsidR="00E95EBC">
        <w:rPr>
          <w:rFonts w:ascii="Arial" w:hAnsi="Arial" w:cs="Arial"/>
          <w:sz w:val="24"/>
          <w:szCs w:val="24"/>
        </w:rPr>
        <w:t xml:space="preserve"> and conflict</w:t>
      </w:r>
      <w:r w:rsidRPr="00FE68F0">
        <w:rPr>
          <w:rFonts w:ascii="Arial" w:hAnsi="Arial" w:cs="Arial"/>
          <w:sz w:val="24"/>
          <w:szCs w:val="24"/>
        </w:rPr>
        <w:t xml:space="preserve"> can ignite wider discussions about politics, identity, </w:t>
      </w:r>
      <w:proofErr w:type="gramStart"/>
      <w:r w:rsidRPr="00FE68F0">
        <w:rPr>
          <w:rFonts w:ascii="Arial" w:hAnsi="Arial" w:cs="Arial"/>
          <w:sz w:val="24"/>
          <w:szCs w:val="24"/>
        </w:rPr>
        <w:t>history</w:t>
      </w:r>
      <w:proofErr w:type="gramEnd"/>
      <w:r w:rsidRPr="00FE68F0">
        <w:rPr>
          <w:rFonts w:ascii="Arial" w:hAnsi="Arial" w:cs="Arial"/>
          <w:sz w:val="24"/>
          <w:szCs w:val="24"/>
        </w:rPr>
        <w:t xml:space="preserve"> or prejudice, which are so important in helping young people understand the world around them.  The advice </w:t>
      </w:r>
      <w:r w:rsidR="005C3585">
        <w:rPr>
          <w:rFonts w:ascii="Arial" w:hAnsi="Arial" w:cs="Arial"/>
          <w:sz w:val="24"/>
          <w:szCs w:val="24"/>
        </w:rPr>
        <w:t xml:space="preserve">is </w:t>
      </w:r>
      <w:r w:rsidRPr="00FE68F0">
        <w:rPr>
          <w:rFonts w:ascii="Arial" w:hAnsi="Arial" w:cs="Arial"/>
          <w:sz w:val="24"/>
          <w:szCs w:val="24"/>
        </w:rPr>
        <w:t>that </w:t>
      </w:r>
      <w:r w:rsidR="005C3585">
        <w:rPr>
          <w:rFonts w:ascii="Arial" w:hAnsi="Arial" w:cs="Arial"/>
          <w:sz w:val="24"/>
          <w:szCs w:val="24"/>
        </w:rPr>
        <w:t xml:space="preserve">where possible </w:t>
      </w:r>
      <w:r w:rsidRPr="00C86334">
        <w:rPr>
          <w:rFonts w:ascii="Arial" w:hAnsi="Arial" w:cs="Arial"/>
          <w:sz w:val="24"/>
          <w:szCs w:val="24"/>
        </w:rPr>
        <w:t>teachers and parents should be proactive in these conversations</w:t>
      </w:r>
      <w:r w:rsidRPr="00FE68F0">
        <w:rPr>
          <w:rFonts w:ascii="Arial" w:hAnsi="Arial" w:cs="Arial"/>
          <w:sz w:val="24"/>
          <w:szCs w:val="24"/>
        </w:rPr>
        <w:t>, not reactive. There is a huge amount of information for children and young people to absorb after shocking events, and</w:t>
      </w:r>
      <w:r w:rsidR="00AA15E2">
        <w:rPr>
          <w:rFonts w:ascii="Arial" w:hAnsi="Arial" w:cs="Arial"/>
          <w:sz w:val="24"/>
          <w:szCs w:val="24"/>
        </w:rPr>
        <w:t xml:space="preserve"> we as</w:t>
      </w:r>
      <w:r w:rsidRPr="00FE68F0">
        <w:rPr>
          <w:rFonts w:ascii="Arial" w:hAnsi="Arial" w:cs="Arial"/>
          <w:sz w:val="24"/>
          <w:szCs w:val="24"/>
        </w:rPr>
        <w:t xml:space="preserve"> adults can help make sure they feel able to talk about any confusion and fears.</w:t>
      </w:r>
    </w:p>
    <w:p w14:paraId="1D7D0A29" w14:textId="77777777" w:rsidR="00C86951" w:rsidRPr="00FE68F0" w:rsidRDefault="00C86951" w:rsidP="00C86951">
      <w:pPr>
        <w:pStyle w:val="NoSpacing"/>
        <w:rPr>
          <w:rFonts w:ascii="Arial" w:hAnsi="Arial" w:cs="Arial"/>
          <w:sz w:val="24"/>
          <w:szCs w:val="24"/>
        </w:rPr>
      </w:pPr>
    </w:p>
    <w:p w14:paraId="60FB942E" w14:textId="25B36786" w:rsidR="00C86951" w:rsidRPr="00FE68F0" w:rsidRDefault="00C86951" w:rsidP="00C86951">
      <w:pPr>
        <w:pStyle w:val="NoSpacing"/>
        <w:rPr>
          <w:rFonts w:ascii="Arial" w:hAnsi="Arial" w:cs="Arial"/>
          <w:sz w:val="24"/>
          <w:szCs w:val="24"/>
        </w:rPr>
      </w:pPr>
      <w:r w:rsidRPr="00C86334">
        <w:rPr>
          <w:rFonts w:ascii="Arial" w:hAnsi="Arial" w:cs="Arial"/>
          <w:sz w:val="24"/>
          <w:szCs w:val="24"/>
        </w:rPr>
        <w:t>Schools</w:t>
      </w:r>
      <w:r w:rsidRPr="00FE68F0">
        <w:rPr>
          <w:rFonts w:ascii="Arial" w:hAnsi="Arial" w:cs="Arial"/>
          <w:sz w:val="24"/>
          <w:szCs w:val="24"/>
        </w:rPr>
        <w:t> </w:t>
      </w:r>
      <w:r w:rsidR="000F15E6">
        <w:rPr>
          <w:rFonts w:ascii="Arial" w:hAnsi="Arial" w:cs="Arial"/>
          <w:sz w:val="24"/>
          <w:szCs w:val="24"/>
        </w:rPr>
        <w:t>should feel confident</w:t>
      </w:r>
      <w:r w:rsidRPr="00FE68F0">
        <w:rPr>
          <w:rFonts w:ascii="Arial" w:hAnsi="Arial" w:cs="Arial"/>
          <w:sz w:val="24"/>
          <w:szCs w:val="24"/>
        </w:rPr>
        <w:t xml:space="preserve"> to provide a safe space where </w:t>
      </w:r>
      <w:r w:rsidR="009B5A83">
        <w:rPr>
          <w:rFonts w:ascii="Arial" w:hAnsi="Arial" w:cs="Arial"/>
          <w:sz w:val="24"/>
          <w:szCs w:val="24"/>
        </w:rPr>
        <w:t xml:space="preserve">issues around </w:t>
      </w:r>
      <w:r w:rsidRPr="00FE68F0">
        <w:rPr>
          <w:rFonts w:ascii="Arial" w:hAnsi="Arial" w:cs="Arial"/>
          <w:sz w:val="24"/>
          <w:szCs w:val="24"/>
        </w:rPr>
        <w:t>terrorism</w:t>
      </w:r>
      <w:r w:rsidR="000A4CC2">
        <w:rPr>
          <w:rFonts w:ascii="Arial" w:hAnsi="Arial" w:cs="Arial"/>
          <w:sz w:val="24"/>
          <w:szCs w:val="24"/>
        </w:rPr>
        <w:t xml:space="preserve">, war and violent conflict </w:t>
      </w:r>
      <w:r w:rsidR="009B5A83">
        <w:rPr>
          <w:rFonts w:ascii="Arial" w:hAnsi="Arial" w:cs="Arial"/>
          <w:sz w:val="24"/>
          <w:szCs w:val="24"/>
        </w:rPr>
        <w:t xml:space="preserve">can be </w:t>
      </w:r>
      <w:r w:rsidRPr="00FE68F0">
        <w:rPr>
          <w:rFonts w:ascii="Arial" w:hAnsi="Arial" w:cs="Arial"/>
          <w:sz w:val="24"/>
          <w:szCs w:val="24"/>
        </w:rPr>
        <w:t xml:space="preserve">discussed openly, so that students can understand what it means and develop the knowledge required to challenge inaccuracies.  </w:t>
      </w:r>
    </w:p>
    <w:p w14:paraId="2E70A3A2" w14:textId="77777777" w:rsidR="00C86951" w:rsidRPr="00FE68F0" w:rsidRDefault="00C86951" w:rsidP="00C86951">
      <w:pPr>
        <w:pStyle w:val="NoSpacing"/>
        <w:rPr>
          <w:rFonts w:ascii="Arial" w:hAnsi="Arial" w:cs="Arial"/>
          <w:sz w:val="24"/>
          <w:szCs w:val="24"/>
        </w:rPr>
      </w:pPr>
    </w:p>
    <w:p w14:paraId="324243D6" w14:textId="77777777" w:rsidR="00C86951" w:rsidRPr="00F96096" w:rsidRDefault="00C86951" w:rsidP="00C86951">
      <w:pPr>
        <w:pStyle w:val="NoSpacing"/>
        <w:rPr>
          <w:rFonts w:ascii="Arial" w:hAnsi="Arial" w:cs="Arial"/>
          <w:bCs/>
          <w:sz w:val="24"/>
          <w:szCs w:val="24"/>
          <w:u w:val="single"/>
        </w:rPr>
      </w:pPr>
      <w:r w:rsidRPr="00F96096">
        <w:rPr>
          <w:rFonts w:ascii="Arial" w:hAnsi="Arial" w:cs="Arial"/>
          <w:bCs/>
          <w:sz w:val="24"/>
          <w:szCs w:val="24"/>
          <w:u w:val="single"/>
        </w:rPr>
        <w:t>For pupils:</w:t>
      </w:r>
    </w:p>
    <w:p w14:paraId="2644B583" w14:textId="5EB91F20" w:rsidR="00082468" w:rsidRDefault="00EC51FC" w:rsidP="009E0E81">
      <w:pPr>
        <w:numPr>
          <w:ilvl w:val="0"/>
          <w:numId w:val="5"/>
        </w:numPr>
        <w:shd w:val="clear" w:color="auto" w:fill="FFFFFF"/>
        <w:spacing w:before="100" w:beforeAutospacing="1" w:after="100" w:afterAutospacing="1"/>
        <w:contextualSpacing/>
        <w:rPr>
          <w:rFonts w:cs="Arial"/>
          <w:b w:val="0"/>
          <w:sz w:val="24"/>
          <w:szCs w:val="24"/>
        </w:rPr>
      </w:pPr>
      <w:r>
        <w:rPr>
          <w:rFonts w:cs="Arial"/>
          <w:b w:val="0"/>
          <w:sz w:val="24"/>
          <w:szCs w:val="24"/>
        </w:rPr>
        <w:t xml:space="preserve">Our colleagues at </w:t>
      </w:r>
      <w:r w:rsidR="008C2CA3">
        <w:rPr>
          <w:rFonts w:cs="Arial"/>
          <w:b w:val="0"/>
          <w:sz w:val="24"/>
          <w:szCs w:val="24"/>
        </w:rPr>
        <w:t xml:space="preserve">Picture News have put together a </w:t>
      </w:r>
      <w:r w:rsidR="008C2CA3" w:rsidRPr="00FE2592">
        <w:rPr>
          <w:rFonts w:cs="Arial"/>
          <w:b w:val="0"/>
          <w:color w:val="ED7D31" w:themeColor="accent2"/>
          <w:sz w:val="24"/>
          <w:szCs w:val="24"/>
          <w:u w:val="single"/>
        </w:rPr>
        <w:t>slide pack</w:t>
      </w:r>
      <w:r w:rsidR="009E0E81" w:rsidRPr="00FE2592">
        <w:rPr>
          <w:rFonts w:cs="Arial"/>
          <w:b w:val="0"/>
          <w:color w:val="ED7D31" w:themeColor="accent2"/>
          <w:sz w:val="24"/>
          <w:szCs w:val="24"/>
          <w:u w:val="single"/>
        </w:rPr>
        <w:t xml:space="preserve"> that I have attached alongside this letter</w:t>
      </w:r>
      <w:r w:rsidR="008C2CA3">
        <w:rPr>
          <w:rFonts w:cs="Arial"/>
          <w:b w:val="0"/>
          <w:sz w:val="24"/>
          <w:szCs w:val="24"/>
        </w:rPr>
        <w:t>, delivery is designed for KS2 and KS3.</w:t>
      </w:r>
    </w:p>
    <w:p w14:paraId="7BDF2722" w14:textId="2787548E" w:rsidR="004F5677" w:rsidRPr="001B0F93" w:rsidRDefault="004F5677" w:rsidP="009E0E81">
      <w:pPr>
        <w:numPr>
          <w:ilvl w:val="0"/>
          <w:numId w:val="5"/>
        </w:numPr>
        <w:shd w:val="clear" w:color="auto" w:fill="FFFFFF"/>
        <w:spacing w:before="100" w:beforeAutospacing="1" w:after="100" w:afterAutospacing="1"/>
        <w:contextualSpacing/>
        <w:rPr>
          <w:rFonts w:cs="Arial"/>
          <w:b w:val="0"/>
          <w:color w:val="ED7D31" w:themeColor="accent2"/>
          <w:sz w:val="24"/>
          <w:szCs w:val="24"/>
        </w:rPr>
      </w:pPr>
      <w:r>
        <w:rPr>
          <w:rFonts w:cs="Arial"/>
          <w:b w:val="0"/>
          <w:sz w:val="24"/>
          <w:szCs w:val="24"/>
        </w:rPr>
        <w:t>CBBC Newsround</w:t>
      </w:r>
      <w:r w:rsidR="009E1473">
        <w:rPr>
          <w:rFonts w:cs="Arial"/>
          <w:b w:val="0"/>
          <w:sz w:val="24"/>
          <w:szCs w:val="24"/>
        </w:rPr>
        <w:t xml:space="preserve"> discuss in an </w:t>
      </w:r>
      <w:proofErr w:type="gramStart"/>
      <w:r w:rsidR="009E1473">
        <w:rPr>
          <w:rFonts w:cs="Arial"/>
          <w:b w:val="0"/>
          <w:sz w:val="24"/>
          <w:szCs w:val="24"/>
        </w:rPr>
        <w:t>age appropriate</w:t>
      </w:r>
      <w:proofErr w:type="gramEnd"/>
      <w:r w:rsidR="009E1473">
        <w:rPr>
          <w:rFonts w:cs="Arial"/>
          <w:b w:val="0"/>
          <w:sz w:val="24"/>
          <w:szCs w:val="24"/>
        </w:rPr>
        <w:t xml:space="preserve"> way</w:t>
      </w:r>
      <w:r w:rsidR="00451AC4">
        <w:rPr>
          <w:rFonts w:cs="Arial"/>
          <w:b w:val="0"/>
          <w:sz w:val="24"/>
          <w:szCs w:val="24"/>
        </w:rPr>
        <w:t xml:space="preserve">, </w:t>
      </w:r>
      <w:hyperlink r:id="rId14" w:history="1">
        <w:r w:rsidR="00451AC4" w:rsidRPr="001B0F93">
          <w:rPr>
            <w:rStyle w:val="Hyperlink"/>
            <w:rFonts w:cs="Arial"/>
            <w:b w:val="0"/>
            <w:color w:val="ED7D31" w:themeColor="accent2"/>
            <w:sz w:val="24"/>
            <w:szCs w:val="24"/>
          </w:rPr>
          <w:t>Israel and Hama – What’s happening?</w:t>
        </w:r>
      </w:hyperlink>
    </w:p>
    <w:p w14:paraId="7E412CE9" w14:textId="0D81A426" w:rsidR="00C86951" w:rsidRPr="00C935C8" w:rsidRDefault="00CA6991" w:rsidP="00C935C8">
      <w:pPr>
        <w:pStyle w:val="ListParagraph"/>
        <w:numPr>
          <w:ilvl w:val="0"/>
          <w:numId w:val="5"/>
        </w:numPr>
        <w:rPr>
          <w:rFonts w:ascii="Arial" w:hAnsi="Arial" w:cs="Arial"/>
          <w:bCs/>
          <w:szCs w:val="22"/>
        </w:rPr>
      </w:pPr>
      <w:r w:rsidRPr="00C935C8">
        <w:rPr>
          <w:rFonts w:ascii="Arial" w:hAnsi="Arial" w:cs="Arial"/>
          <w:bCs/>
          <w:szCs w:val="22"/>
        </w:rPr>
        <w:t xml:space="preserve">Newsround have also put together a </w:t>
      </w:r>
      <w:hyperlink r:id="rId15" w:history="1">
        <w:r w:rsidRPr="00755E02">
          <w:rPr>
            <w:rStyle w:val="Hyperlink"/>
            <w:rFonts w:ascii="Arial" w:hAnsi="Arial" w:cs="Arial"/>
            <w:bCs/>
            <w:color w:val="ED7D31" w:themeColor="accent2"/>
            <w:szCs w:val="22"/>
          </w:rPr>
          <w:t>short video aimed at children</w:t>
        </w:r>
      </w:hyperlink>
      <w:r w:rsidRPr="00C935C8">
        <w:rPr>
          <w:rFonts w:ascii="Arial" w:hAnsi="Arial" w:cs="Arial"/>
          <w:bCs/>
          <w:szCs w:val="22"/>
        </w:rPr>
        <w:t xml:space="preserve"> </w:t>
      </w:r>
      <w:r w:rsidR="00C935C8" w:rsidRPr="00C935C8">
        <w:rPr>
          <w:rFonts w:ascii="Arial" w:hAnsi="Arial" w:cs="Arial"/>
          <w:bCs/>
          <w:szCs w:val="22"/>
        </w:rPr>
        <w:t>and explains what they can do if upset by the news.</w:t>
      </w:r>
    </w:p>
    <w:p w14:paraId="64B57D27" w14:textId="77777777" w:rsidR="00FE68F0" w:rsidRPr="00C935C8" w:rsidRDefault="00FE68F0" w:rsidP="00FE68F0">
      <w:pPr>
        <w:rPr>
          <w:rFonts w:cs="Arial"/>
          <w:b w:val="0"/>
          <w:bCs/>
          <w:sz w:val="24"/>
          <w:szCs w:val="22"/>
        </w:rPr>
      </w:pPr>
    </w:p>
    <w:p w14:paraId="00239EEC" w14:textId="218F1AEF" w:rsidR="00FE68F0" w:rsidRPr="00F96096" w:rsidRDefault="00FE68F0" w:rsidP="00FE68F0">
      <w:pPr>
        <w:rPr>
          <w:rFonts w:cs="Arial"/>
          <w:b w:val="0"/>
          <w:bCs/>
          <w:sz w:val="24"/>
          <w:szCs w:val="24"/>
          <w:u w:val="single"/>
        </w:rPr>
      </w:pPr>
      <w:r w:rsidRPr="00F96096">
        <w:rPr>
          <w:rFonts w:cs="Arial"/>
          <w:b w:val="0"/>
          <w:bCs/>
          <w:sz w:val="24"/>
          <w:szCs w:val="24"/>
          <w:u w:val="single"/>
        </w:rPr>
        <w:t>For Teachers/Parents/Governors</w:t>
      </w:r>
    </w:p>
    <w:p w14:paraId="0A090D88" w14:textId="77777777" w:rsidR="00FE68F0" w:rsidRDefault="00FE68F0" w:rsidP="00FE68F0">
      <w:pPr>
        <w:rPr>
          <w:rFonts w:cs="Arial"/>
          <w:sz w:val="24"/>
          <w:szCs w:val="24"/>
        </w:rPr>
      </w:pPr>
    </w:p>
    <w:p w14:paraId="7DC48DB2" w14:textId="5D156BBA" w:rsidR="000D4692" w:rsidRPr="001846F2" w:rsidRDefault="000D4692" w:rsidP="000D4692">
      <w:pPr>
        <w:pStyle w:val="ListParagraph"/>
        <w:numPr>
          <w:ilvl w:val="0"/>
          <w:numId w:val="9"/>
        </w:numPr>
        <w:rPr>
          <w:rFonts w:cs="Arial"/>
          <w:color w:val="ED7D31" w:themeColor="accent2"/>
        </w:rPr>
      </w:pPr>
      <w:r>
        <w:rPr>
          <w:rFonts w:ascii="Arial" w:hAnsi="Arial" w:cs="Arial"/>
        </w:rPr>
        <w:t>Solutions Not Sides (SNS) are providing</w:t>
      </w:r>
      <w:r w:rsidR="007E703A">
        <w:rPr>
          <w:rFonts w:ascii="Arial" w:hAnsi="Arial" w:cs="Arial"/>
        </w:rPr>
        <w:t xml:space="preserve"> free to attend</w:t>
      </w:r>
      <w:r w:rsidR="00EA6D6F">
        <w:rPr>
          <w:rFonts w:ascii="Arial" w:hAnsi="Arial" w:cs="Arial"/>
        </w:rPr>
        <w:t xml:space="preserve"> ‘safe space advice and</w:t>
      </w:r>
      <w:r w:rsidR="007E703A">
        <w:rPr>
          <w:rFonts w:ascii="Arial" w:hAnsi="Arial" w:cs="Arial"/>
        </w:rPr>
        <w:t xml:space="preserve"> briefings</w:t>
      </w:r>
      <w:r w:rsidR="00EA6D6F">
        <w:rPr>
          <w:rFonts w:ascii="Arial" w:hAnsi="Arial" w:cs="Arial"/>
        </w:rPr>
        <w:t>’</w:t>
      </w:r>
      <w:r w:rsidR="007E703A">
        <w:rPr>
          <w:rFonts w:ascii="Arial" w:hAnsi="Arial" w:cs="Arial"/>
        </w:rPr>
        <w:t xml:space="preserve"> for teachers each Tuesday at 4pm over the coming weeks.</w:t>
      </w:r>
      <w:r w:rsidR="00EA6D6F">
        <w:rPr>
          <w:rFonts w:ascii="Arial" w:hAnsi="Arial" w:cs="Arial"/>
        </w:rPr>
        <w:t xml:space="preserve"> </w:t>
      </w:r>
      <w:hyperlink r:id="rId16" w:history="1">
        <w:r w:rsidR="00EA6D6F" w:rsidRPr="001846F2">
          <w:rPr>
            <w:rStyle w:val="Hyperlink"/>
            <w:rFonts w:ascii="Arial" w:hAnsi="Arial" w:cs="Arial"/>
            <w:color w:val="ED7D31" w:themeColor="accent2"/>
          </w:rPr>
          <w:t>Book via Eventbrite</w:t>
        </w:r>
        <w:r w:rsidR="00CC7D7F" w:rsidRPr="001846F2">
          <w:rPr>
            <w:rStyle w:val="Hyperlink"/>
            <w:rFonts w:ascii="Arial" w:hAnsi="Arial" w:cs="Arial"/>
            <w:color w:val="ED7D31" w:themeColor="accent2"/>
          </w:rPr>
          <w:t>.</w:t>
        </w:r>
      </w:hyperlink>
    </w:p>
    <w:p w14:paraId="722C5EF8" w14:textId="29301B12" w:rsidR="00FE68F0" w:rsidRPr="00F96096" w:rsidRDefault="00772F22" w:rsidP="00F96096">
      <w:pPr>
        <w:pStyle w:val="ListParagraph"/>
        <w:numPr>
          <w:ilvl w:val="0"/>
          <w:numId w:val="9"/>
        </w:numPr>
        <w:rPr>
          <w:rFonts w:cs="Arial"/>
        </w:rPr>
      </w:pPr>
      <w:r w:rsidRPr="00F96096">
        <w:rPr>
          <w:rFonts w:ascii="Arial" w:hAnsi="Arial" w:cs="Arial"/>
        </w:rPr>
        <w:t>SNS have also put together</w:t>
      </w:r>
      <w:r w:rsidR="0063502D" w:rsidRPr="00F96096">
        <w:rPr>
          <w:rFonts w:ascii="Arial" w:hAnsi="Arial" w:cs="Arial"/>
        </w:rPr>
        <w:t xml:space="preserve"> other resources including a </w:t>
      </w:r>
      <w:r w:rsidR="00A00CE1" w:rsidRPr="00F96096">
        <w:rPr>
          <w:rFonts w:ascii="Arial" w:hAnsi="Arial" w:cs="Arial"/>
        </w:rPr>
        <w:t>30-minute</w:t>
      </w:r>
      <w:r w:rsidR="0063502D" w:rsidRPr="00F96096">
        <w:rPr>
          <w:rFonts w:ascii="Arial" w:hAnsi="Arial" w:cs="Arial"/>
        </w:rPr>
        <w:t xml:space="preserve"> assembly guide</w:t>
      </w:r>
      <w:r w:rsidR="005841D1" w:rsidRPr="00F96096">
        <w:rPr>
          <w:rFonts w:ascii="Arial" w:hAnsi="Arial" w:cs="Arial"/>
        </w:rPr>
        <w:t>.</w:t>
      </w:r>
      <w:r w:rsidR="005841D1" w:rsidRPr="00944437">
        <w:rPr>
          <w:rFonts w:cs="Arial"/>
        </w:rPr>
        <w:t xml:space="preserve"> </w:t>
      </w:r>
      <w:hyperlink r:id="rId17" w:history="1">
        <w:r w:rsidR="005841D1" w:rsidRPr="00944437">
          <w:rPr>
            <w:rStyle w:val="Hyperlink"/>
            <w:rFonts w:ascii="Arial" w:hAnsi="Arial" w:cs="Arial"/>
            <w:color w:val="ED7D31" w:themeColor="accent2"/>
          </w:rPr>
          <w:t>Download here.</w:t>
        </w:r>
      </w:hyperlink>
    </w:p>
    <w:p w14:paraId="04C4AFEA" w14:textId="5B99664F" w:rsidR="00755E02" w:rsidRPr="00FE68F0" w:rsidRDefault="00755E02" w:rsidP="00755E02">
      <w:pPr>
        <w:pStyle w:val="ListParagraph"/>
        <w:numPr>
          <w:ilvl w:val="0"/>
          <w:numId w:val="10"/>
        </w:numPr>
        <w:shd w:val="clear" w:color="auto" w:fill="FFFFFF"/>
        <w:rPr>
          <w:rFonts w:ascii="Arial" w:hAnsi="Arial" w:cs="Arial"/>
          <w:color w:val="333333"/>
          <w:spacing w:val="6"/>
        </w:rPr>
      </w:pPr>
      <w:r>
        <w:rPr>
          <w:rFonts w:ascii="Arial" w:hAnsi="Arial" w:cs="Arial"/>
          <w:color w:val="333333"/>
          <w:spacing w:val="6"/>
        </w:rPr>
        <w:t xml:space="preserve">There is a whole host of useful resources on the </w:t>
      </w:r>
      <w:hyperlink r:id="rId18" w:history="1">
        <w:r w:rsidRPr="00113612">
          <w:rPr>
            <w:rStyle w:val="Hyperlink"/>
            <w:rFonts w:ascii="Arial" w:hAnsi="Arial" w:cs="Arial"/>
            <w:color w:val="ED7D31" w:themeColor="accent2"/>
            <w:spacing w:val="6"/>
          </w:rPr>
          <w:t>Educate Against Hate website</w:t>
        </w:r>
      </w:hyperlink>
      <w:r>
        <w:rPr>
          <w:rFonts w:ascii="Arial" w:hAnsi="Arial" w:cs="Arial"/>
          <w:color w:val="333333"/>
          <w:spacing w:val="6"/>
        </w:rPr>
        <w:t xml:space="preserve"> that is our DfE approved </w:t>
      </w:r>
      <w:r w:rsidR="009D1CDF">
        <w:rPr>
          <w:rFonts w:ascii="Arial" w:hAnsi="Arial" w:cs="Arial"/>
          <w:color w:val="333333"/>
          <w:spacing w:val="6"/>
        </w:rPr>
        <w:t xml:space="preserve">site for Prevent. This is </w:t>
      </w:r>
      <w:r w:rsidR="008D5B51">
        <w:rPr>
          <w:rFonts w:ascii="Arial" w:hAnsi="Arial" w:cs="Arial"/>
          <w:color w:val="333333"/>
          <w:spacing w:val="6"/>
        </w:rPr>
        <w:t>recommended for all resources in relation to Prevent, Extremism and Radicalisation.</w:t>
      </w:r>
    </w:p>
    <w:p w14:paraId="2ABD064B" w14:textId="77777777" w:rsidR="00D61020" w:rsidRDefault="00D61020" w:rsidP="0019530D">
      <w:pPr>
        <w:shd w:val="clear" w:color="auto" w:fill="FFFFFF"/>
        <w:rPr>
          <w:rFonts w:cs="Arial"/>
          <w:color w:val="333333"/>
          <w:spacing w:val="6"/>
          <w:sz w:val="24"/>
          <w:szCs w:val="24"/>
          <w:bdr w:val="none" w:sz="0" w:space="0" w:color="auto" w:frame="1"/>
          <w:lang w:eastAsia="en-GB"/>
        </w:rPr>
      </w:pPr>
    </w:p>
    <w:p w14:paraId="04D58A06" w14:textId="77777777" w:rsidR="00F96096" w:rsidRDefault="00F96096" w:rsidP="0019530D">
      <w:pPr>
        <w:shd w:val="clear" w:color="auto" w:fill="FFFFFF"/>
        <w:rPr>
          <w:rFonts w:cs="Arial"/>
          <w:color w:val="333333"/>
          <w:spacing w:val="6"/>
          <w:sz w:val="24"/>
          <w:szCs w:val="24"/>
          <w:bdr w:val="none" w:sz="0" w:space="0" w:color="auto" w:frame="1"/>
          <w:lang w:eastAsia="en-GB"/>
        </w:rPr>
      </w:pPr>
    </w:p>
    <w:p w14:paraId="497D7EA0" w14:textId="45A32A92" w:rsidR="009E55D2" w:rsidRDefault="00D61020" w:rsidP="0019530D">
      <w:pPr>
        <w:shd w:val="clear" w:color="auto" w:fill="FFFFFF"/>
        <w:rPr>
          <w:rFonts w:cs="Arial"/>
          <w:color w:val="333333"/>
          <w:spacing w:val="6"/>
          <w:sz w:val="24"/>
          <w:szCs w:val="24"/>
          <w:bdr w:val="none" w:sz="0" w:space="0" w:color="auto" w:frame="1"/>
          <w:lang w:eastAsia="en-GB"/>
        </w:rPr>
      </w:pPr>
      <w:r>
        <w:rPr>
          <w:rFonts w:cs="Arial"/>
          <w:color w:val="333333"/>
          <w:spacing w:val="6"/>
          <w:sz w:val="24"/>
          <w:szCs w:val="24"/>
          <w:bdr w:val="none" w:sz="0" w:space="0" w:color="auto" w:frame="1"/>
          <w:lang w:eastAsia="en-GB"/>
        </w:rPr>
        <w:t>Department for Education</w:t>
      </w:r>
    </w:p>
    <w:p w14:paraId="221B799E" w14:textId="77777777" w:rsidR="00F96096" w:rsidRDefault="00F96096" w:rsidP="0019530D">
      <w:pPr>
        <w:shd w:val="clear" w:color="auto" w:fill="FFFFFF"/>
        <w:rPr>
          <w:rFonts w:cs="Arial"/>
          <w:b w:val="0"/>
          <w:bCs/>
          <w:color w:val="333333"/>
          <w:spacing w:val="6"/>
          <w:sz w:val="24"/>
          <w:szCs w:val="24"/>
          <w:bdr w:val="none" w:sz="0" w:space="0" w:color="auto" w:frame="1"/>
          <w:lang w:eastAsia="en-GB"/>
        </w:rPr>
      </w:pPr>
    </w:p>
    <w:p w14:paraId="516399F2" w14:textId="0673C364" w:rsidR="0019530D" w:rsidRPr="003B24BA" w:rsidRDefault="0019530D" w:rsidP="0019530D">
      <w:pPr>
        <w:shd w:val="clear" w:color="auto" w:fill="FFFFFF"/>
        <w:rPr>
          <w:rFonts w:cs="Arial"/>
          <w:b w:val="0"/>
          <w:bCs/>
          <w:color w:val="333333"/>
          <w:spacing w:val="6"/>
          <w:sz w:val="24"/>
          <w:szCs w:val="24"/>
          <w:bdr w:val="none" w:sz="0" w:space="0" w:color="auto" w:frame="1"/>
          <w:lang w:eastAsia="en-GB"/>
        </w:rPr>
      </w:pPr>
      <w:r w:rsidRPr="003B24BA">
        <w:rPr>
          <w:rFonts w:cs="Arial"/>
          <w:b w:val="0"/>
          <w:bCs/>
          <w:color w:val="333333"/>
          <w:spacing w:val="6"/>
          <w:sz w:val="24"/>
          <w:szCs w:val="24"/>
          <w:bdr w:val="none" w:sz="0" w:space="0" w:color="auto" w:frame="1"/>
          <w:lang w:eastAsia="en-GB"/>
        </w:rPr>
        <w:t>The Secretary of State for Education Gi</w:t>
      </w:r>
      <w:r w:rsidR="009B1DE9" w:rsidRPr="003B24BA">
        <w:rPr>
          <w:rFonts w:cs="Arial"/>
          <w:b w:val="0"/>
          <w:bCs/>
          <w:color w:val="333333"/>
          <w:spacing w:val="6"/>
          <w:sz w:val="24"/>
          <w:szCs w:val="24"/>
          <w:bdr w:val="none" w:sz="0" w:space="0" w:color="auto" w:frame="1"/>
          <w:lang w:eastAsia="en-GB"/>
        </w:rPr>
        <w:t>llian Keegan</w:t>
      </w:r>
      <w:r w:rsidR="00A53805">
        <w:rPr>
          <w:rFonts w:cs="Arial"/>
          <w:b w:val="0"/>
          <w:bCs/>
          <w:color w:val="333333"/>
          <w:spacing w:val="6"/>
          <w:sz w:val="24"/>
          <w:szCs w:val="24"/>
          <w:bdr w:val="none" w:sz="0" w:space="0" w:color="auto" w:frame="1"/>
          <w:lang w:eastAsia="en-GB"/>
        </w:rPr>
        <w:t xml:space="preserve"> MP</w:t>
      </w:r>
      <w:r w:rsidR="009B1DE9" w:rsidRPr="003B24BA">
        <w:rPr>
          <w:rFonts w:cs="Arial"/>
          <w:b w:val="0"/>
          <w:bCs/>
          <w:color w:val="333333"/>
          <w:spacing w:val="6"/>
          <w:sz w:val="24"/>
          <w:szCs w:val="24"/>
          <w:bdr w:val="none" w:sz="0" w:space="0" w:color="auto" w:frame="1"/>
          <w:lang w:eastAsia="en-GB"/>
        </w:rPr>
        <w:t xml:space="preserve"> has written to all schools, here is a </w:t>
      </w:r>
      <w:hyperlink r:id="rId19" w:history="1">
        <w:r w:rsidR="009B1DE9" w:rsidRPr="00113612">
          <w:rPr>
            <w:rStyle w:val="Hyperlink"/>
            <w:rFonts w:cs="Arial"/>
            <w:b w:val="0"/>
            <w:bCs/>
            <w:color w:val="ED7D31" w:themeColor="accent2"/>
            <w:spacing w:val="6"/>
            <w:sz w:val="24"/>
            <w:szCs w:val="24"/>
            <w:bdr w:val="none" w:sz="0" w:space="0" w:color="auto" w:frame="1"/>
            <w:lang w:eastAsia="en-GB"/>
          </w:rPr>
          <w:t>link to the letter</w:t>
        </w:r>
      </w:hyperlink>
      <w:r w:rsidR="009B1DE9" w:rsidRPr="003B24BA">
        <w:rPr>
          <w:rFonts w:cs="Arial"/>
          <w:b w:val="0"/>
          <w:bCs/>
          <w:color w:val="333333"/>
          <w:spacing w:val="6"/>
          <w:sz w:val="24"/>
          <w:szCs w:val="24"/>
          <w:bdr w:val="none" w:sz="0" w:space="0" w:color="auto" w:frame="1"/>
          <w:lang w:eastAsia="en-GB"/>
        </w:rPr>
        <w:t xml:space="preserve"> shar</w:t>
      </w:r>
      <w:r w:rsidR="003B24BA" w:rsidRPr="003B24BA">
        <w:rPr>
          <w:rFonts w:cs="Arial"/>
          <w:b w:val="0"/>
          <w:bCs/>
          <w:color w:val="333333"/>
          <w:spacing w:val="6"/>
          <w:sz w:val="24"/>
          <w:szCs w:val="24"/>
          <w:bdr w:val="none" w:sz="0" w:space="0" w:color="auto" w:frame="1"/>
          <w:lang w:eastAsia="en-GB"/>
        </w:rPr>
        <w:t>ed.</w:t>
      </w:r>
    </w:p>
    <w:p w14:paraId="127D2C90" w14:textId="67235026" w:rsidR="00557D02" w:rsidRDefault="00557D02" w:rsidP="0019530D">
      <w:pPr>
        <w:shd w:val="clear" w:color="auto" w:fill="FFFFFF"/>
        <w:rPr>
          <w:rFonts w:cs="Arial"/>
          <w:b w:val="0"/>
          <w:color w:val="333333"/>
          <w:spacing w:val="6"/>
          <w:sz w:val="24"/>
          <w:szCs w:val="24"/>
          <w:bdr w:val="none" w:sz="0" w:space="0" w:color="auto" w:frame="1"/>
          <w:lang w:eastAsia="en-GB"/>
        </w:rPr>
      </w:pPr>
    </w:p>
    <w:p w14:paraId="50C6B8B7" w14:textId="77777777" w:rsidR="00557D02" w:rsidRPr="004C57CE" w:rsidRDefault="00557D02" w:rsidP="0019530D">
      <w:pPr>
        <w:shd w:val="clear" w:color="auto" w:fill="FFFFFF"/>
        <w:rPr>
          <w:rFonts w:cs="Arial"/>
          <w:b w:val="0"/>
          <w:color w:val="333333"/>
          <w:spacing w:val="6"/>
          <w:sz w:val="24"/>
          <w:szCs w:val="24"/>
          <w:bdr w:val="none" w:sz="0" w:space="0" w:color="auto" w:frame="1"/>
          <w:lang w:eastAsia="en-GB"/>
        </w:rPr>
      </w:pPr>
    </w:p>
    <w:p w14:paraId="152D5071" w14:textId="77777777" w:rsidR="00F96096" w:rsidRDefault="00F96096" w:rsidP="0019530D">
      <w:pPr>
        <w:shd w:val="clear" w:color="auto" w:fill="FFFFFF"/>
        <w:rPr>
          <w:rFonts w:cs="Arial"/>
          <w:color w:val="333333"/>
          <w:spacing w:val="6"/>
          <w:sz w:val="24"/>
          <w:szCs w:val="24"/>
          <w:bdr w:val="none" w:sz="0" w:space="0" w:color="auto" w:frame="1"/>
          <w:lang w:eastAsia="en-GB"/>
        </w:rPr>
      </w:pPr>
    </w:p>
    <w:p w14:paraId="3BE3BC95" w14:textId="1FA4ED38" w:rsidR="00C86951" w:rsidRPr="00146F46" w:rsidRDefault="00A53805" w:rsidP="0019530D">
      <w:pPr>
        <w:shd w:val="clear" w:color="auto" w:fill="FFFFFF"/>
        <w:rPr>
          <w:rFonts w:cs="Arial"/>
          <w:color w:val="333333"/>
          <w:spacing w:val="6"/>
          <w:sz w:val="24"/>
          <w:szCs w:val="24"/>
          <w:bdr w:val="none" w:sz="0" w:space="0" w:color="auto" w:frame="1"/>
          <w:lang w:eastAsia="en-GB"/>
        </w:rPr>
      </w:pPr>
      <w:r>
        <w:rPr>
          <w:rFonts w:cs="Arial"/>
          <w:color w:val="333333"/>
          <w:spacing w:val="6"/>
          <w:sz w:val="24"/>
          <w:szCs w:val="24"/>
          <w:bdr w:val="none" w:sz="0" w:space="0" w:color="auto" w:frame="1"/>
          <w:lang w:eastAsia="en-GB"/>
        </w:rPr>
        <w:lastRenderedPageBreak/>
        <w:t xml:space="preserve">Coventry </w:t>
      </w:r>
      <w:r w:rsidR="00C86951" w:rsidRPr="00146F46">
        <w:rPr>
          <w:rFonts w:cs="Arial"/>
          <w:color w:val="333333"/>
          <w:spacing w:val="6"/>
          <w:sz w:val="24"/>
          <w:szCs w:val="24"/>
          <w:bdr w:val="none" w:sz="0" w:space="0" w:color="auto" w:frame="1"/>
          <w:lang w:eastAsia="en-GB"/>
        </w:rPr>
        <w:t>Prevent Education</w:t>
      </w:r>
    </w:p>
    <w:p w14:paraId="4828B1C2" w14:textId="77777777" w:rsidR="00753549" w:rsidRDefault="00C86951" w:rsidP="0019530D">
      <w:pPr>
        <w:shd w:val="clear" w:color="auto" w:fill="FFFFFF"/>
        <w:rPr>
          <w:rFonts w:cs="Arial"/>
          <w:b w:val="0"/>
          <w:color w:val="333333"/>
          <w:spacing w:val="6"/>
          <w:sz w:val="24"/>
          <w:szCs w:val="24"/>
          <w:bdr w:val="none" w:sz="0" w:space="0" w:color="auto" w:frame="1"/>
          <w:lang w:eastAsia="en-GB"/>
        </w:rPr>
      </w:pPr>
      <w:r w:rsidRPr="00FE68F0">
        <w:rPr>
          <w:rFonts w:cs="Arial"/>
          <w:b w:val="0"/>
          <w:color w:val="333333"/>
          <w:spacing w:val="6"/>
          <w:sz w:val="24"/>
          <w:szCs w:val="24"/>
          <w:bdr w:val="none" w:sz="0" w:space="0" w:color="auto" w:frame="1"/>
          <w:lang w:eastAsia="en-GB"/>
        </w:rPr>
        <w:t xml:space="preserve"> </w:t>
      </w:r>
    </w:p>
    <w:p w14:paraId="1A61BADB" w14:textId="1D5C9F7A" w:rsidR="00C86951" w:rsidRPr="00B5554C" w:rsidRDefault="009473FF" w:rsidP="0019530D">
      <w:pPr>
        <w:shd w:val="clear" w:color="auto" w:fill="FFFFFF"/>
        <w:rPr>
          <w:rFonts w:cs="Arial"/>
          <w:b w:val="0"/>
          <w:sz w:val="24"/>
          <w:szCs w:val="24"/>
        </w:rPr>
      </w:pPr>
      <w:r>
        <w:rPr>
          <w:rFonts w:cs="Arial"/>
          <w:b w:val="0"/>
          <w:color w:val="333333"/>
          <w:spacing w:val="6"/>
          <w:sz w:val="24"/>
          <w:szCs w:val="24"/>
          <w:bdr w:val="none" w:sz="0" w:space="0" w:color="auto" w:frame="1"/>
          <w:lang w:eastAsia="en-GB"/>
        </w:rPr>
        <w:t>W</w:t>
      </w:r>
      <w:r w:rsidR="00317168">
        <w:rPr>
          <w:rFonts w:cs="Arial"/>
          <w:b w:val="0"/>
          <w:color w:val="333333"/>
          <w:spacing w:val="6"/>
          <w:sz w:val="24"/>
          <w:szCs w:val="24"/>
          <w:bdr w:val="none" w:sz="0" w:space="0" w:color="auto" w:frame="1"/>
          <w:lang w:eastAsia="en-GB"/>
        </w:rPr>
        <w:t xml:space="preserve">e know the conflict will be ongoing </w:t>
      </w:r>
      <w:r w:rsidR="00B5554C">
        <w:rPr>
          <w:rFonts w:cs="Arial"/>
          <w:b w:val="0"/>
          <w:color w:val="333333"/>
          <w:spacing w:val="6"/>
          <w:sz w:val="24"/>
          <w:szCs w:val="24"/>
          <w:bdr w:val="none" w:sz="0" w:space="0" w:color="auto" w:frame="1"/>
          <w:lang w:eastAsia="en-GB"/>
        </w:rPr>
        <w:t>for some time</w:t>
      </w:r>
      <w:r w:rsidR="00317168">
        <w:rPr>
          <w:rFonts w:cs="Arial"/>
          <w:b w:val="0"/>
          <w:color w:val="333333"/>
          <w:spacing w:val="6"/>
          <w:sz w:val="24"/>
          <w:szCs w:val="24"/>
          <w:bdr w:val="none" w:sz="0" w:space="0" w:color="auto" w:frame="1"/>
          <w:lang w:eastAsia="en-GB"/>
        </w:rPr>
        <w:t xml:space="preserve"> and </w:t>
      </w:r>
      <w:r w:rsidR="00B5554C">
        <w:rPr>
          <w:rFonts w:cs="Arial"/>
          <w:b w:val="0"/>
          <w:color w:val="333333"/>
          <w:spacing w:val="6"/>
          <w:sz w:val="24"/>
          <w:szCs w:val="24"/>
          <w:bdr w:val="none" w:sz="0" w:space="0" w:color="auto" w:frame="1"/>
          <w:lang w:eastAsia="en-GB"/>
        </w:rPr>
        <w:t xml:space="preserve">will </w:t>
      </w:r>
      <w:r w:rsidR="00317168">
        <w:rPr>
          <w:rFonts w:cs="Arial"/>
          <w:b w:val="0"/>
          <w:color w:val="333333"/>
          <w:spacing w:val="6"/>
          <w:sz w:val="24"/>
          <w:szCs w:val="24"/>
          <w:bdr w:val="none" w:sz="0" w:space="0" w:color="auto" w:frame="1"/>
          <w:lang w:eastAsia="en-GB"/>
        </w:rPr>
        <w:t xml:space="preserve">continue to </w:t>
      </w:r>
      <w:r w:rsidR="00A86525">
        <w:rPr>
          <w:rFonts w:cs="Arial"/>
          <w:b w:val="0"/>
          <w:color w:val="333333"/>
          <w:spacing w:val="6"/>
          <w:sz w:val="24"/>
          <w:szCs w:val="24"/>
          <w:bdr w:val="none" w:sz="0" w:space="0" w:color="auto" w:frame="1"/>
          <w:lang w:eastAsia="en-GB"/>
        </w:rPr>
        <w:t xml:space="preserve">impact conversations </w:t>
      </w:r>
      <w:r w:rsidR="00523530">
        <w:rPr>
          <w:rFonts w:cs="Arial"/>
          <w:b w:val="0"/>
          <w:color w:val="333333"/>
          <w:spacing w:val="6"/>
          <w:sz w:val="24"/>
          <w:szCs w:val="24"/>
          <w:bdr w:val="none" w:sz="0" w:space="0" w:color="auto" w:frame="1"/>
          <w:lang w:eastAsia="en-GB"/>
        </w:rPr>
        <w:t>with our young people. We are always here to support with any advice</w:t>
      </w:r>
      <w:r w:rsidR="00E27164">
        <w:rPr>
          <w:rFonts w:cs="Arial"/>
          <w:b w:val="0"/>
          <w:color w:val="333333"/>
          <w:spacing w:val="6"/>
          <w:sz w:val="24"/>
          <w:szCs w:val="24"/>
          <w:bdr w:val="none" w:sz="0" w:space="0" w:color="auto" w:frame="1"/>
          <w:lang w:eastAsia="en-GB"/>
        </w:rPr>
        <w:t>, support or a conversation on this topic and anything else in relation to Prevent.</w:t>
      </w:r>
      <w:r w:rsidR="00C86951" w:rsidRPr="00FE68F0">
        <w:rPr>
          <w:rFonts w:cs="Arial"/>
          <w:b w:val="0"/>
          <w:sz w:val="24"/>
          <w:szCs w:val="24"/>
        </w:rPr>
        <w:t xml:space="preserve"> </w:t>
      </w:r>
      <w:r w:rsidR="00E27164">
        <w:rPr>
          <w:rFonts w:cs="Arial"/>
          <w:b w:val="0"/>
          <w:sz w:val="24"/>
          <w:szCs w:val="24"/>
        </w:rPr>
        <w:t>D</w:t>
      </w:r>
      <w:r w:rsidR="004040E0">
        <w:rPr>
          <w:rFonts w:cs="Arial"/>
          <w:b w:val="0"/>
          <w:sz w:val="24"/>
          <w:szCs w:val="24"/>
        </w:rPr>
        <w:t xml:space="preserve">o not hesitate </w:t>
      </w:r>
      <w:r w:rsidR="00C86951" w:rsidRPr="00FE68F0">
        <w:rPr>
          <w:rFonts w:cs="Arial"/>
          <w:b w:val="0"/>
          <w:sz w:val="24"/>
          <w:szCs w:val="24"/>
        </w:rPr>
        <w:t xml:space="preserve">to contact the Prevent </w:t>
      </w:r>
      <w:r w:rsidR="00FE68F0">
        <w:rPr>
          <w:rFonts w:cs="Arial"/>
          <w:b w:val="0"/>
          <w:sz w:val="24"/>
          <w:szCs w:val="24"/>
        </w:rPr>
        <w:t>Education Officer;</w:t>
      </w:r>
      <w:r w:rsidR="001118AC">
        <w:rPr>
          <w:rFonts w:cs="Arial"/>
          <w:b w:val="0"/>
          <w:sz w:val="24"/>
          <w:szCs w:val="24"/>
        </w:rPr>
        <w:t xml:space="preserve"> </w:t>
      </w:r>
      <w:hyperlink r:id="rId20" w:history="1">
        <w:r w:rsidR="00557DF8" w:rsidRPr="00F92341">
          <w:rPr>
            <w:rStyle w:val="Hyperlink"/>
            <w:rFonts w:cs="Arial"/>
            <w:b w:val="0"/>
            <w:sz w:val="24"/>
            <w:szCs w:val="24"/>
          </w:rPr>
          <w:t>viv.brosnahan@coventry.gov.uk</w:t>
        </w:r>
      </w:hyperlink>
      <w:r w:rsidR="00FE68F0">
        <w:rPr>
          <w:rFonts w:cs="Arial"/>
          <w:b w:val="0"/>
          <w:sz w:val="24"/>
          <w:szCs w:val="24"/>
        </w:rPr>
        <w:t xml:space="preserve"> </w:t>
      </w:r>
      <w:r w:rsidR="003270B6">
        <w:rPr>
          <w:rFonts w:cs="Arial"/>
          <w:b w:val="0"/>
          <w:sz w:val="24"/>
          <w:szCs w:val="24"/>
        </w:rPr>
        <w:t>or myself</w:t>
      </w:r>
      <w:r w:rsidR="00EA252E">
        <w:rPr>
          <w:rFonts w:cs="Arial"/>
          <w:b w:val="0"/>
          <w:sz w:val="24"/>
          <w:szCs w:val="24"/>
        </w:rPr>
        <w:t xml:space="preserve"> </w:t>
      </w:r>
      <w:hyperlink r:id="rId21" w:history="1">
        <w:r w:rsidR="001118AC" w:rsidRPr="00F92341">
          <w:rPr>
            <w:rStyle w:val="Hyperlink"/>
            <w:rFonts w:cs="Arial"/>
            <w:b w:val="0"/>
            <w:sz w:val="24"/>
            <w:szCs w:val="24"/>
          </w:rPr>
          <w:t>manjeet.pangli@coventry.gov.uk</w:t>
        </w:r>
      </w:hyperlink>
      <w:r w:rsidR="00EA252E">
        <w:rPr>
          <w:rFonts w:cs="Arial"/>
          <w:b w:val="0"/>
          <w:sz w:val="24"/>
          <w:szCs w:val="24"/>
        </w:rPr>
        <w:t xml:space="preserve"> </w:t>
      </w:r>
      <w:r w:rsidR="008A4289">
        <w:rPr>
          <w:rFonts w:cs="Arial"/>
          <w:b w:val="0"/>
          <w:sz w:val="24"/>
          <w:szCs w:val="24"/>
        </w:rPr>
        <w:t>.</w:t>
      </w:r>
    </w:p>
    <w:p w14:paraId="324A251F" w14:textId="1858D18E" w:rsidR="00C86951" w:rsidRDefault="00C86951" w:rsidP="0019530D">
      <w:pPr>
        <w:shd w:val="clear" w:color="auto" w:fill="FFFFFF"/>
        <w:rPr>
          <w:rFonts w:cs="Arial"/>
          <w:b w:val="0"/>
          <w:spacing w:val="6"/>
          <w:sz w:val="24"/>
          <w:szCs w:val="24"/>
          <w:lang w:eastAsia="en-GB"/>
        </w:rPr>
      </w:pPr>
    </w:p>
    <w:p w14:paraId="226C0270" w14:textId="24A651F7" w:rsidR="00FE68F0" w:rsidRDefault="00FE68F0" w:rsidP="0019530D">
      <w:pPr>
        <w:shd w:val="clear" w:color="auto" w:fill="FFFFFF"/>
        <w:rPr>
          <w:rFonts w:cs="Arial"/>
          <w:b w:val="0"/>
          <w:spacing w:val="6"/>
          <w:sz w:val="24"/>
          <w:szCs w:val="24"/>
          <w:lang w:eastAsia="en-GB"/>
        </w:rPr>
      </w:pPr>
    </w:p>
    <w:p w14:paraId="1BA32AF4" w14:textId="75B27B01" w:rsidR="00FE68F0" w:rsidRDefault="008A4289" w:rsidP="0019530D">
      <w:pPr>
        <w:shd w:val="clear" w:color="auto" w:fill="FFFFFF"/>
        <w:rPr>
          <w:rFonts w:cs="Arial"/>
          <w:b w:val="0"/>
          <w:spacing w:val="6"/>
          <w:sz w:val="24"/>
          <w:szCs w:val="24"/>
          <w:lang w:eastAsia="en-GB"/>
        </w:rPr>
      </w:pPr>
      <w:r>
        <w:rPr>
          <w:rFonts w:cs="Arial"/>
          <w:b w:val="0"/>
          <w:spacing w:val="6"/>
          <w:sz w:val="24"/>
          <w:szCs w:val="24"/>
          <w:lang w:eastAsia="en-GB"/>
        </w:rPr>
        <w:t>Regards,</w:t>
      </w:r>
    </w:p>
    <w:p w14:paraId="3E3C7D11" w14:textId="77777777" w:rsidR="004B74E0" w:rsidRDefault="004B74E0" w:rsidP="0019530D">
      <w:pPr>
        <w:shd w:val="clear" w:color="auto" w:fill="FFFFFF"/>
        <w:rPr>
          <w:rFonts w:cs="Arial"/>
          <w:b w:val="0"/>
          <w:spacing w:val="6"/>
          <w:sz w:val="24"/>
          <w:szCs w:val="24"/>
          <w:lang w:eastAsia="en-GB"/>
        </w:rPr>
      </w:pPr>
    </w:p>
    <w:p w14:paraId="617EEDA0" w14:textId="45F8AA7D" w:rsidR="00C86951" w:rsidRPr="00FE68F0" w:rsidRDefault="004B74E0" w:rsidP="00C86951">
      <w:pPr>
        <w:shd w:val="clear" w:color="auto" w:fill="FFFFFF"/>
        <w:rPr>
          <w:rFonts w:cs="Arial"/>
          <w:b w:val="0"/>
          <w:spacing w:val="6"/>
          <w:sz w:val="24"/>
          <w:szCs w:val="24"/>
          <w:lang w:eastAsia="en-GB"/>
        </w:rPr>
      </w:pPr>
      <w:r>
        <w:rPr>
          <w:rFonts w:cs="Arial"/>
          <w:b w:val="0"/>
          <w:noProof/>
          <w:spacing w:val="6"/>
          <w:sz w:val="24"/>
          <w:szCs w:val="24"/>
          <w:lang w:eastAsia="en-GB"/>
        </w:rPr>
        <w:drawing>
          <wp:inline distT="0" distB="0" distL="0" distR="0" wp14:anchorId="793FE026" wp14:editId="38329923">
            <wp:extent cx="850900" cy="480043"/>
            <wp:effectExtent l="0" t="0" r="6350" b="0"/>
            <wp:docPr id="5"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sig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3319" cy="481408"/>
                    </a:xfrm>
                    <a:prstGeom prst="rect">
                      <a:avLst/>
                    </a:prstGeom>
                  </pic:spPr>
                </pic:pic>
              </a:graphicData>
            </a:graphic>
          </wp:inline>
        </w:drawing>
      </w:r>
    </w:p>
    <w:p w14:paraId="5D6F0B62" w14:textId="4A0E5FE9" w:rsidR="00C86951" w:rsidRPr="004B74E0" w:rsidRDefault="00BF521C" w:rsidP="00C86951">
      <w:pPr>
        <w:shd w:val="clear" w:color="auto" w:fill="FFFFFF"/>
        <w:rPr>
          <w:rFonts w:cs="Arial"/>
          <w:b w:val="0"/>
          <w:spacing w:val="6"/>
          <w:sz w:val="24"/>
          <w:szCs w:val="24"/>
          <w:lang w:eastAsia="en-GB"/>
        </w:rPr>
      </w:pPr>
      <w:r w:rsidRPr="004B74E0">
        <w:rPr>
          <w:rFonts w:cs="Arial"/>
          <w:b w:val="0"/>
          <w:spacing w:val="6"/>
          <w:sz w:val="24"/>
          <w:szCs w:val="24"/>
          <w:lang w:eastAsia="en-GB"/>
        </w:rPr>
        <w:t>Manjeet Pangli</w:t>
      </w:r>
    </w:p>
    <w:p w14:paraId="248254D3" w14:textId="71F4BB23" w:rsidR="00BF521C" w:rsidRPr="004B74E0" w:rsidRDefault="00BF521C" w:rsidP="00C86951">
      <w:pPr>
        <w:shd w:val="clear" w:color="auto" w:fill="FFFFFF"/>
        <w:rPr>
          <w:rFonts w:cs="Arial"/>
          <w:b w:val="0"/>
          <w:spacing w:val="6"/>
          <w:sz w:val="24"/>
          <w:szCs w:val="24"/>
          <w:lang w:eastAsia="en-GB"/>
        </w:rPr>
      </w:pPr>
      <w:r w:rsidRPr="004B74E0">
        <w:rPr>
          <w:rFonts w:cs="Arial"/>
          <w:b w:val="0"/>
          <w:spacing w:val="6"/>
          <w:sz w:val="24"/>
          <w:szCs w:val="24"/>
          <w:lang w:eastAsia="en-GB"/>
        </w:rPr>
        <w:t xml:space="preserve">Prevent Coordinator </w:t>
      </w:r>
      <w:r w:rsidR="008A4289" w:rsidRPr="004B74E0">
        <w:rPr>
          <w:rFonts w:cs="Arial"/>
          <w:b w:val="0"/>
          <w:spacing w:val="6"/>
          <w:sz w:val="24"/>
          <w:szCs w:val="24"/>
          <w:lang w:eastAsia="en-GB"/>
        </w:rPr>
        <w:t>and Team Manager</w:t>
      </w:r>
    </w:p>
    <w:p w14:paraId="08149CE6" w14:textId="77777777" w:rsidR="00C86951" w:rsidRPr="004B74E0" w:rsidRDefault="00C86951" w:rsidP="00C86951">
      <w:pPr>
        <w:shd w:val="clear" w:color="auto" w:fill="FFFFFF"/>
        <w:rPr>
          <w:rFonts w:cs="Arial"/>
          <w:b w:val="0"/>
          <w:spacing w:val="6"/>
          <w:sz w:val="24"/>
          <w:szCs w:val="24"/>
          <w:lang w:eastAsia="en-GB"/>
        </w:rPr>
      </w:pPr>
      <w:r w:rsidRPr="004B74E0">
        <w:rPr>
          <w:rFonts w:cs="Arial"/>
          <w:b w:val="0"/>
          <w:spacing w:val="6"/>
          <w:sz w:val="24"/>
          <w:szCs w:val="24"/>
          <w:lang w:eastAsia="en-GB"/>
        </w:rPr>
        <w:t>Coventry Prevent Team</w:t>
      </w:r>
    </w:p>
    <w:p w14:paraId="53DEE3D9" w14:textId="77777777" w:rsidR="007A6536" w:rsidRPr="00FE68F0" w:rsidRDefault="007A6536" w:rsidP="007A6536">
      <w:pPr>
        <w:rPr>
          <w:rFonts w:cs="Arial"/>
          <w:b w:val="0"/>
          <w:sz w:val="24"/>
          <w:szCs w:val="24"/>
        </w:rPr>
      </w:pPr>
    </w:p>
    <w:p w14:paraId="0098A0D2" w14:textId="77777777" w:rsidR="00E07EAD" w:rsidRDefault="00E07EAD" w:rsidP="00BC4934">
      <w:pPr>
        <w:pStyle w:val="BodyText"/>
        <w:keepLines/>
        <w:spacing w:after="0"/>
        <w:rPr>
          <w:b w:val="0"/>
          <w:bCs/>
        </w:rPr>
      </w:pPr>
    </w:p>
    <w:sectPr w:rsidR="00E07EAD" w:rsidSect="00101A24">
      <w:footerReference w:type="default" r:id="rId23"/>
      <w:headerReference w:type="first" r:id="rId24"/>
      <w:type w:val="continuous"/>
      <w:pgSz w:w="11907" w:h="16840" w:code="9"/>
      <w:pgMar w:top="993" w:right="1275" w:bottom="993" w:left="1361" w:header="284" w:footer="11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6E90" w14:textId="77777777" w:rsidR="001C1BC5" w:rsidRDefault="001C1BC5">
      <w:r>
        <w:separator/>
      </w:r>
    </w:p>
  </w:endnote>
  <w:endnote w:type="continuationSeparator" w:id="0">
    <w:p w14:paraId="3142A4C0" w14:textId="77777777" w:rsidR="001C1BC5" w:rsidRDefault="001C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oventry Logo">
    <w:panose1 w:val="00000400000000000000"/>
    <w:charset w:val="00"/>
    <w:family w:val="auto"/>
    <w:pitch w:val="variable"/>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EAD" w14:textId="77777777" w:rsidR="009554C1" w:rsidRDefault="009554C1">
    <w:pPr>
      <w:pStyle w:val="Footer"/>
      <w:tabs>
        <w:tab w:val="clear" w:pos="4366"/>
        <w:tab w:val="clear" w:pos="8732"/>
        <w:tab w:val="center" w:pos="4734"/>
        <w:tab w:val="right" w:pos="94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6D71" w14:textId="77777777" w:rsidR="001C1BC5" w:rsidRDefault="001C1BC5">
      <w:r>
        <w:separator/>
      </w:r>
    </w:p>
  </w:footnote>
  <w:footnote w:type="continuationSeparator" w:id="0">
    <w:p w14:paraId="5503C660" w14:textId="77777777" w:rsidR="001C1BC5" w:rsidRDefault="001C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B4F1" w14:textId="77777777" w:rsidR="00260D8E" w:rsidRDefault="00260D8E" w:rsidP="00260D8E">
    <w:pPr>
      <w:pStyle w:val="Header"/>
      <w:tabs>
        <w:tab w:val="clear" w:pos="4366"/>
        <w:tab w:val="clear" w:pos="8732"/>
        <w:tab w:val="left" w:pos="5540"/>
      </w:tabs>
      <w:rPr>
        <w:noProof/>
      </w:rPr>
    </w:pPr>
    <w:r w:rsidRPr="00D76C09">
      <w:rPr>
        <w:noProof/>
        <w:lang w:eastAsia="en-GB"/>
      </w:rPr>
      <w:drawing>
        <wp:anchor distT="0" distB="0" distL="114300" distR="114300" simplePos="0" relativeHeight="251659264" behindDoc="1" locked="0" layoutInCell="1" allowOverlap="1" wp14:anchorId="2847DD41" wp14:editId="210038C2">
          <wp:simplePos x="0" y="0"/>
          <wp:positionH relativeFrom="column">
            <wp:posOffset>-210185</wp:posOffset>
          </wp:positionH>
          <wp:positionV relativeFrom="page">
            <wp:posOffset>177800</wp:posOffset>
          </wp:positionV>
          <wp:extent cx="2290445" cy="134620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998" t="11171"/>
                  <a:stretch/>
                </pic:blipFill>
                <pic:spPr bwMode="auto">
                  <a:xfrm>
                    <a:off x="0" y="0"/>
                    <a:ext cx="2290445" cy="134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Pr>
        <w:noProof/>
      </w:rPr>
      <w:t xml:space="preserve">          </w:t>
    </w:r>
  </w:p>
  <w:p w14:paraId="13EE2AC5" w14:textId="77777777" w:rsidR="00260D8E" w:rsidRDefault="00260D8E" w:rsidP="00260D8E">
    <w:pPr>
      <w:pStyle w:val="Header"/>
      <w:tabs>
        <w:tab w:val="clear" w:pos="4366"/>
        <w:tab w:val="clear" w:pos="8732"/>
        <w:tab w:val="left" w:pos="5540"/>
      </w:tabs>
    </w:pPr>
  </w:p>
  <w:p w14:paraId="0C3EA31C" w14:textId="2E0763E7" w:rsidR="00260D8E" w:rsidRDefault="00260D8E" w:rsidP="00260D8E">
    <w:pPr>
      <w:pStyle w:val="Header"/>
      <w:tabs>
        <w:tab w:val="clear" w:pos="4366"/>
        <w:tab w:val="clear" w:pos="8732"/>
        <w:tab w:val="left" w:pos="5540"/>
      </w:tabs>
    </w:pPr>
    <w:r>
      <w:t xml:space="preserve">                                                                                             </w:t>
    </w:r>
    <w:r w:rsidR="00101A24">
      <w:tab/>
    </w:r>
    <w:r w:rsidR="00101A24">
      <w:tab/>
    </w:r>
    <w:r>
      <w:t xml:space="preserve">   </w:t>
    </w:r>
    <w:r w:rsidR="00101A24">
      <w:rPr>
        <w:noProof/>
        <w:lang w:eastAsia="en-GB"/>
      </w:rPr>
      <w:drawing>
        <wp:inline distT="0" distB="0" distL="0" distR="0" wp14:anchorId="78DB5464" wp14:editId="1141894D">
          <wp:extent cx="2190750" cy="863600"/>
          <wp:effectExtent l="0" t="0" r="0" b="0"/>
          <wp:docPr id="45" name="Picture 45" descr="Prevent logo"/>
          <wp:cNvGraphicFramePr/>
          <a:graphic xmlns:a="http://schemas.openxmlformats.org/drawingml/2006/main">
            <a:graphicData uri="http://schemas.openxmlformats.org/drawingml/2006/picture">
              <pic:pic xmlns:pic="http://schemas.openxmlformats.org/drawingml/2006/picture">
                <pic:nvPicPr>
                  <pic:cNvPr id="1" name="Picture 1" descr="Prevent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863600"/>
                  </a:xfrm>
                  <a:prstGeom prst="rect">
                    <a:avLst/>
                  </a:prstGeom>
                  <a:noFill/>
                  <a:ln>
                    <a:noFill/>
                  </a:ln>
                </pic:spPr>
              </pic:pic>
            </a:graphicData>
          </a:graphic>
        </wp:inline>
      </w:drawing>
    </w:r>
    <w:r>
      <w:t xml:space="preserve">                    </w:t>
    </w:r>
  </w:p>
  <w:p w14:paraId="49D50571" w14:textId="77777777" w:rsidR="00260D8E" w:rsidRDefault="0026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806"/>
    <w:multiLevelType w:val="multilevel"/>
    <w:tmpl w:val="7DBE48C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3CB4B0A"/>
    <w:multiLevelType w:val="hybridMultilevel"/>
    <w:tmpl w:val="E84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70F6"/>
    <w:multiLevelType w:val="multilevel"/>
    <w:tmpl w:val="A88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769"/>
    <w:multiLevelType w:val="hybridMultilevel"/>
    <w:tmpl w:val="97EE32B8"/>
    <w:lvl w:ilvl="0" w:tplc="D92C1D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E6692"/>
    <w:multiLevelType w:val="hybridMultilevel"/>
    <w:tmpl w:val="8B0E3570"/>
    <w:lvl w:ilvl="0" w:tplc="1186B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abstractNum w:abstractNumId="6" w15:restartNumberingAfterBreak="0">
    <w:nsid w:val="5FAB794B"/>
    <w:multiLevelType w:val="hybridMultilevel"/>
    <w:tmpl w:val="0E0884E8"/>
    <w:lvl w:ilvl="0" w:tplc="D92C1D04">
      <w:start w:val="1"/>
      <w:numFmt w:val="bullet"/>
      <w:lvlText w:val=""/>
      <w:lvlJc w:val="left"/>
      <w:pPr>
        <w:ind w:left="757" w:hanging="360"/>
      </w:pPr>
      <w:rPr>
        <w:rFonts w:ascii="Symbol" w:hAnsi="Symbol"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7A044EA4"/>
    <w:multiLevelType w:val="hybridMultilevel"/>
    <w:tmpl w:val="79DA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2847153">
    <w:abstractNumId w:val="5"/>
  </w:num>
  <w:num w:numId="2" w16cid:durableId="392854557">
    <w:abstractNumId w:val="0"/>
  </w:num>
  <w:num w:numId="3" w16cid:durableId="1065562977">
    <w:abstractNumId w:val="0"/>
  </w:num>
  <w:num w:numId="4" w16cid:durableId="1763257483">
    <w:abstractNumId w:val="0"/>
  </w:num>
  <w:num w:numId="5" w16cid:durableId="1133253615">
    <w:abstractNumId w:val="3"/>
  </w:num>
  <w:num w:numId="6" w16cid:durableId="939514">
    <w:abstractNumId w:val="7"/>
  </w:num>
  <w:num w:numId="7" w16cid:durableId="698630239">
    <w:abstractNumId w:val="2"/>
  </w:num>
  <w:num w:numId="8" w16cid:durableId="787699318">
    <w:abstractNumId w:val="1"/>
  </w:num>
  <w:num w:numId="9" w16cid:durableId="1060783649">
    <w:abstractNumId w:val="4"/>
  </w:num>
  <w:num w:numId="10" w16cid:durableId="2572508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AltContact" w:val="0"/>
    <w:docVar w:name="chkBeaconLogo" w:val="0"/>
    <w:docVar w:name="chkCharterLogo" w:val="0"/>
    <w:docVar w:name="chkCoventryLogo" w:val="0"/>
    <w:docVar w:name="chkIiPLogo" w:val="-1"/>
    <w:docVar w:name="chkInkjet" w:val="0"/>
    <w:docVar w:name="chkISO9001Logo" w:val="0"/>
    <w:docVar w:name="chkISO9002Logo" w:val="0"/>
    <w:docVar w:name="chkLetterheadLogo" w:val="-1"/>
    <w:docVar w:name="chkPandC" w:val="0"/>
    <w:docVar w:name="chkServiceLevel" w:val="0"/>
    <w:docVar w:name="chkStrapLine" w:val="0"/>
    <w:docVar w:name="opFaithfully" w:val="0"/>
    <w:docVar w:name="opOther" w:val="0"/>
    <w:docVar w:name="opSincerely" w:val="-1"/>
    <w:docVar w:name="RERUN" w:val="1"/>
    <w:docVar w:name="tbAltContact" w:val="Please contact xxxx_x000d__x000a_Direct line 024 7683 xxxx_x000d__x000a_Fax 024 7683 xxxx_x000d__x000a_xxxx@coventry.gov.uk "/>
    <w:docVar w:name="tbAuthorDepartment" w:val="Finance &amp; ICT"/>
    <w:docVar w:name="tbAuthorEmail" w:val="benefits@coventry.gov.uk"/>
    <w:docVar w:name="tbAuthorFax" w:val="(024) 7683 1711"/>
    <w:docVar w:name="tbAuthorName" w:val="Benefits Service"/>
    <w:docVar w:name="tbAuthorService" w:val="EDMS Project Team"/>
    <w:docVar w:name="tbAuthorServiceHead" w:val="Graham Sayers"/>
    <w:docVar w:name="tbAuthorServiceHeadJobTitle" w:val="Acting Head of Local Tax &amp; Benefits"/>
    <w:docVar w:name="tbAuthorStratDir" w:val="Angie Ridgwell"/>
    <w:docVar w:name="tbAuthorStratDirJobTitle" w:val="Director of Finance &amp; ICT"/>
    <w:docVar w:name="tbAuthorTel" w:val="(024) 7683 1800"/>
    <w:docVar w:name="tbDate" w:val="26 August 2004"/>
    <w:docVar w:name="tbName" w:val="a"/>
    <w:docVar w:name="tbOfficeAddress" w:val="Council House_x000d__x000a_Earl Street_x000d__x000a_Coventry_x000d__x000a_CV1 5RR"/>
  </w:docVars>
  <w:rsids>
    <w:rsidRoot w:val="006449E3"/>
    <w:rsid w:val="000102F2"/>
    <w:rsid w:val="000269E0"/>
    <w:rsid w:val="00041543"/>
    <w:rsid w:val="0004760F"/>
    <w:rsid w:val="00052D8E"/>
    <w:rsid w:val="000548DB"/>
    <w:rsid w:val="000641B6"/>
    <w:rsid w:val="00073A35"/>
    <w:rsid w:val="0007471B"/>
    <w:rsid w:val="00082468"/>
    <w:rsid w:val="000925F1"/>
    <w:rsid w:val="00094170"/>
    <w:rsid w:val="000A3FA0"/>
    <w:rsid w:val="000A4CC2"/>
    <w:rsid w:val="000C2513"/>
    <w:rsid w:val="000C4036"/>
    <w:rsid w:val="000C7B75"/>
    <w:rsid w:val="000D3530"/>
    <w:rsid w:val="000D4692"/>
    <w:rsid w:val="000F15E6"/>
    <w:rsid w:val="000F6872"/>
    <w:rsid w:val="000F7D01"/>
    <w:rsid w:val="00101A24"/>
    <w:rsid w:val="00110D91"/>
    <w:rsid w:val="00110E78"/>
    <w:rsid w:val="001118AC"/>
    <w:rsid w:val="00113612"/>
    <w:rsid w:val="0011421B"/>
    <w:rsid w:val="00116B7A"/>
    <w:rsid w:val="001175C8"/>
    <w:rsid w:val="00131832"/>
    <w:rsid w:val="00145789"/>
    <w:rsid w:val="00146F46"/>
    <w:rsid w:val="0015292D"/>
    <w:rsid w:val="0015496E"/>
    <w:rsid w:val="00155013"/>
    <w:rsid w:val="0017450F"/>
    <w:rsid w:val="001800EA"/>
    <w:rsid w:val="00183DEE"/>
    <w:rsid w:val="001846F2"/>
    <w:rsid w:val="00190587"/>
    <w:rsid w:val="0019530D"/>
    <w:rsid w:val="001A1D5A"/>
    <w:rsid w:val="001A2A00"/>
    <w:rsid w:val="001B0F93"/>
    <w:rsid w:val="001B3183"/>
    <w:rsid w:val="001C059D"/>
    <w:rsid w:val="001C1BC5"/>
    <w:rsid w:val="001C2BB5"/>
    <w:rsid w:val="001C6E63"/>
    <w:rsid w:val="001D3B4F"/>
    <w:rsid w:val="001D3EF2"/>
    <w:rsid w:val="001F34BC"/>
    <w:rsid w:val="002040D1"/>
    <w:rsid w:val="00225F1A"/>
    <w:rsid w:val="00233E26"/>
    <w:rsid w:val="00237096"/>
    <w:rsid w:val="00252313"/>
    <w:rsid w:val="00253D8F"/>
    <w:rsid w:val="00253F63"/>
    <w:rsid w:val="00260D8E"/>
    <w:rsid w:val="0026657B"/>
    <w:rsid w:val="00273C7D"/>
    <w:rsid w:val="00280A61"/>
    <w:rsid w:val="002B3324"/>
    <w:rsid w:val="002D1FC6"/>
    <w:rsid w:val="002F1D29"/>
    <w:rsid w:val="00317168"/>
    <w:rsid w:val="003270B6"/>
    <w:rsid w:val="00336106"/>
    <w:rsid w:val="00342BF8"/>
    <w:rsid w:val="003508D7"/>
    <w:rsid w:val="00353DE9"/>
    <w:rsid w:val="00355473"/>
    <w:rsid w:val="003558B2"/>
    <w:rsid w:val="00361E0E"/>
    <w:rsid w:val="003716E1"/>
    <w:rsid w:val="0037416F"/>
    <w:rsid w:val="0037417B"/>
    <w:rsid w:val="0038113B"/>
    <w:rsid w:val="003851E7"/>
    <w:rsid w:val="00391A15"/>
    <w:rsid w:val="00395C16"/>
    <w:rsid w:val="00396AE1"/>
    <w:rsid w:val="00397984"/>
    <w:rsid w:val="003B24BA"/>
    <w:rsid w:val="003C3821"/>
    <w:rsid w:val="003C39B7"/>
    <w:rsid w:val="003D5010"/>
    <w:rsid w:val="003E059E"/>
    <w:rsid w:val="003F700B"/>
    <w:rsid w:val="0040068A"/>
    <w:rsid w:val="004040E0"/>
    <w:rsid w:val="0041710A"/>
    <w:rsid w:val="0042414B"/>
    <w:rsid w:val="00427E0B"/>
    <w:rsid w:val="0043685D"/>
    <w:rsid w:val="004416E1"/>
    <w:rsid w:val="00451AC4"/>
    <w:rsid w:val="00455314"/>
    <w:rsid w:val="00456650"/>
    <w:rsid w:val="00460301"/>
    <w:rsid w:val="004616BB"/>
    <w:rsid w:val="00464C7F"/>
    <w:rsid w:val="004A1364"/>
    <w:rsid w:val="004A2EF7"/>
    <w:rsid w:val="004B293F"/>
    <w:rsid w:val="004B4552"/>
    <w:rsid w:val="004B74E0"/>
    <w:rsid w:val="004C4941"/>
    <w:rsid w:val="004C57CE"/>
    <w:rsid w:val="004D2FC0"/>
    <w:rsid w:val="004E033E"/>
    <w:rsid w:val="004F000E"/>
    <w:rsid w:val="004F2894"/>
    <w:rsid w:val="004F5677"/>
    <w:rsid w:val="00503267"/>
    <w:rsid w:val="005046E4"/>
    <w:rsid w:val="0051564F"/>
    <w:rsid w:val="00516922"/>
    <w:rsid w:val="00523530"/>
    <w:rsid w:val="00526B11"/>
    <w:rsid w:val="00531AF7"/>
    <w:rsid w:val="00540873"/>
    <w:rsid w:val="005419B9"/>
    <w:rsid w:val="005439C6"/>
    <w:rsid w:val="00555B70"/>
    <w:rsid w:val="00557D02"/>
    <w:rsid w:val="00557DF8"/>
    <w:rsid w:val="0057054F"/>
    <w:rsid w:val="00571DE2"/>
    <w:rsid w:val="005758D8"/>
    <w:rsid w:val="00583469"/>
    <w:rsid w:val="005841D1"/>
    <w:rsid w:val="0058725C"/>
    <w:rsid w:val="0059122D"/>
    <w:rsid w:val="005A59E7"/>
    <w:rsid w:val="005A6563"/>
    <w:rsid w:val="005B64C9"/>
    <w:rsid w:val="005C3585"/>
    <w:rsid w:val="005D5693"/>
    <w:rsid w:val="005D6ACA"/>
    <w:rsid w:val="00624615"/>
    <w:rsid w:val="0063502D"/>
    <w:rsid w:val="006449E3"/>
    <w:rsid w:val="006531B6"/>
    <w:rsid w:val="00663C77"/>
    <w:rsid w:val="00666972"/>
    <w:rsid w:val="006762A7"/>
    <w:rsid w:val="00695826"/>
    <w:rsid w:val="006A534F"/>
    <w:rsid w:val="006A5A4B"/>
    <w:rsid w:val="006A71EC"/>
    <w:rsid w:val="006C1CC5"/>
    <w:rsid w:val="006C74F2"/>
    <w:rsid w:val="006D68C3"/>
    <w:rsid w:val="006E6C83"/>
    <w:rsid w:val="006E723F"/>
    <w:rsid w:val="007004B8"/>
    <w:rsid w:val="0070461F"/>
    <w:rsid w:val="00716B8A"/>
    <w:rsid w:val="00722BE1"/>
    <w:rsid w:val="00737767"/>
    <w:rsid w:val="007411C1"/>
    <w:rsid w:val="007470AC"/>
    <w:rsid w:val="00753549"/>
    <w:rsid w:val="007540E7"/>
    <w:rsid w:val="00755E02"/>
    <w:rsid w:val="00756222"/>
    <w:rsid w:val="00764C26"/>
    <w:rsid w:val="00772F22"/>
    <w:rsid w:val="0077315F"/>
    <w:rsid w:val="007762D2"/>
    <w:rsid w:val="00777DA6"/>
    <w:rsid w:val="00795A42"/>
    <w:rsid w:val="007A6536"/>
    <w:rsid w:val="007B2506"/>
    <w:rsid w:val="007D09A9"/>
    <w:rsid w:val="007D1C55"/>
    <w:rsid w:val="007D1F39"/>
    <w:rsid w:val="007E703A"/>
    <w:rsid w:val="00810D2A"/>
    <w:rsid w:val="008205A6"/>
    <w:rsid w:val="0082247B"/>
    <w:rsid w:val="00834D1F"/>
    <w:rsid w:val="0086275B"/>
    <w:rsid w:val="00865EF8"/>
    <w:rsid w:val="00866535"/>
    <w:rsid w:val="008A4289"/>
    <w:rsid w:val="008A4F5D"/>
    <w:rsid w:val="008A50A2"/>
    <w:rsid w:val="008A7D30"/>
    <w:rsid w:val="008C2CA3"/>
    <w:rsid w:val="008D2F8C"/>
    <w:rsid w:val="008D5B51"/>
    <w:rsid w:val="008E5A21"/>
    <w:rsid w:val="008E6A13"/>
    <w:rsid w:val="008F72E4"/>
    <w:rsid w:val="009009BF"/>
    <w:rsid w:val="009071DE"/>
    <w:rsid w:val="00922688"/>
    <w:rsid w:val="00927B69"/>
    <w:rsid w:val="00930187"/>
    <w:rsid w:val="0093118A"/>
    <w:rsid w:val="009442A2"/>
    <w:rsid w:val="00944437"/>
    <w:rsid w:val="009473FF"/>
    <w:rsid w:val="009554C1"/>
    <w:rsid w:val="009651EB"/>
    <w:rsid w:val="009A4E8C"/>
    <w:rsid w:val="009B1DE9"/>
    <w:rsid w:val="009B4CA7"/>
    <w:rsid w:val="009B5A83"/>
    <w:rsid w:val="009C4530"/>
    <w:rsid w:val="009D1CDF"/>
    <w:rsid w:val="009D5FC0"/>
    <w:rsid w:val="009E0E81"/>
    <w:rsid w:val="009E12D1"/>
    <w:rsid w:val="009E1473"/>
    <w:rsid w:val="009E2592"/>
    <w:rsid w:val="009E2D83"/>
    <w:rsid w:val="009E47D1"/>
    <w:rsid w:val="009E55D2"/>
    <w:rsid w:val="009F0C8C"/>
    <w:rsid w:val="009F1A1A"/>
    <w:rsid w:val="00A00CE1"/>
    <w:rsid w:val="00A04F9D"/>
    <w:rsid w:val="00A06214"/>
    <w:rsid w:val="00A37225"/>
    <w:rsid w:val="00A44E4B"/>
    <w:rsid w:val="00A4782D"/>
    <w:rsid w:val="00A47D6C"/>
    <w:rsid w:val="00A52D53"/>
    <w:rsid w:val="00A53805"/>
    <w:rsid w:val="00A609D1"/>
    <w:rsid w:val="00A86525"/>
    <w:rsid w:val="00A91366"/>
    <w:rsid w:val="00A961A3"/>
    <w:rsid w:val="00AA15E2"/>
    <w:rsid w:val="00AA667F"/>
    <w:rsid w:val="00AC21C6"/>
    <w:rsid w:val="00AE6F1F"/>
    <w:rsid w:val="00AF06F2"/>
    <w:rsid w:val="00AF7CD6"/>
    <w:rsid w:val="00B030F5"/>
    <w:rsid w:val="00B04725"/>
    <w:rsid w:val="00B5554C"/>
    <w:rsid w:val="00B60BD2"/>
    <w:rsid w:val="00B66946"/>
    <w:rsid w:val="00B8520E"/>
    <w:rsid w:val="00B92EB2"/>
    <w:rsid w:val="00B97B4F"/>
    <w:rsid w:val="00BB76F2"/>
    <w:rsid w:val="00BC4934"/>
    <w:rsid w:val="00BC5397"/>
    <w:rsid w:val="00BC7E8A"/>
    <w:rsid w:val="00BD097B"/>
    <w:rsid w:val="00BD1F0A"/>
    <w:rsid w:val="00BE3ECB"/>
    <w:rsid w:val="00BE52E8"/>
    <w:rsid w:val="00BF521C"/>
    <w:rsid w:val="00C03041"/>
    <w:rsid w:val="00C10C23"/>
    <w:rsid w:val="00C1248F"/>
    <w:rsid w:val="00C3737B"/>
    <w:rsid w:val="00C40BB4"/>
    <w:rsid w:val="00C43520"/>
    <w:rsid w:val="00C5197B"/>
    <w:rsid w:val="00C564BD"/>
    <w:rsid w:val="00C766DC"/>
    <w:rsid w:val="00C86334"/>
    <w:rsid w:val="00C86951"/>
    <w:rsid w:val="00C935C8"/>
    <w:rsid w:val="00C94034"/>
    <w:rsid w:val="00CA1C62"/>
    <w:rsid w:val="00CA6890"/>
    <w:rsid w:val="00CA6991"/>
    <w:rsid w:val="00CB592B"/>
    <w:rsid w:val="00CC7D7F"/>
    <w:rsid w:val="00CD0308"/>
    <w:rsid w:val="00CD1C84"/>
    <w:rsid w:val="00CD6AA9"/>
    <w:rsid w:val="00D077CC"/>
    <w:rsid w:val="00D12A8F"/>
    <w:rsid w:val="00D13CB8"/>
    <w:rsid w:val="00D34D94"/>
    <w:rsid w:val="00D367BF"/>
    <w:rsid w:val="00D41D86"/>
    <w:rsid w:val="00D531CC"/>
    <w:rsid w:val="00D61020"/>
    <w:rsid w:val="00D73770"/>
    <w:rsid w:val="00DB2C46"/>
    <w:rsid w:val="00DB30DC"/>
    <w:rsid w:val="00DB405B"/>
    <w:rsid w:val="00DC2241"/>
    <w:rsid w:val="00DD2260"/>
    <w:rsid w:val="00DD3BFC"/>
    <w:rsid w:val="00DF0F38"/>
    <w:rsid w:val="00DF4FB4"/>
    <w:rsid w:val="00E0130F"/>
    <w:rsid w:val="00E07EAD"/>
    <w:rsid w:val="00E14A23"/>
    <w:rsid w:val="00E268A5"/>
    <w:rsid w:val="00E27164"/>
    <w:rsid w:val="00E32B23"/>
    <w:rsid w:val="00E34BCA"/>
    <w:rsid w:val="00E34E41"/>
    <w:rsid w:val="00E36EEA"/>
    <w:rsid w:val="00E44977"/>
    <w:rsid w:val="00E8168E"/>
    <w:rsid w:val="00E82F25"/>
    <w:rsid w:val="00E95EBC"/>
    <w:rsid w:val="00E966B2"/>
    <w:rsid w:val="00EA252E"/>
    <w:rsid w:val="00EA269C"/>
    <w:rsid w:val="00EA6D6F"/>
    <w:rsid w:val="00EB1E08"/>
    <w:rsid w:val="00EC51FC"/>
    <w:rsid w:val="00ED3BAD"/>
    <w:rsid w:val="00ED6AF3"/>
    <w:rsid w:val="00EF4CCF"/>
    <w:rsid w:val="00EF6A9D"/>
    <w:rsid w:val="00F343D6"/>
    <w:rsid w:val="00F45873"/>
    <w:rsid w:val="00F5176A"/>
    <w:rsid w:val="00F6196A"/>
    <w:rsid w:val="00F64E80"/>
    <w:rsid w:val="00F80EEB"/>
    <w:rsid w:val="00F96096"/>
    <w:rsid w:val="00FA3877"/>
    <w:rsid w:val="00FA52F7"/>
    <w:rsid w:val="00FA5BCD"/>
    <w:rsid w:val="00FB2473"/>
    <w:rsid w:val="00FB5743"/>
    <w:rsid w:val="00FD3520"/>
    <w:rsid w:val="00FD75E3"/>
    <w:rsid w:val="00FE2592"/>
    <w:rsid w:val="00FE68F0"/>
    <w:rsid w:val="2EBF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1A4B6"/>
  <w15:docId w15:val="{6BC51929-3AA2-4FD1-9BBD-271E8685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lang w:eastAsia="en-US"/>
    </w:rPr>
  </w:style>
  <w:style w:type="paragraph" w:styleId="Heading1">
    <w:name w:val="heading 1"/>
    <w:basedOn w:val="Normal"/>
    <w:next w:val="BodyText"/>
    <w:qFormat/>
    <w:pPr>
      <w:numPr>
        <w:numId w:val="2"/>
      </w:numPr>
      <w:spacing w:before="240"/>
      <w:outlineLvl w:val="0"/>
    </w:pPr>
    <w:rPr>
      <w:b w:val="0"/>
    </w:rPr>
  </w:style>
  <w:style w:type="paragraph" w:styleId="Heading2">
    <w:name w:val="heading 2"/>
    <w:basedOn w:val="Heading1"/>
    <w:next w:val="Normal"/>
    <w:qFormat/>
    <w:pPr>
      <w:numPr>
        <w:ilvl w:val="1"/>
        <w:numId w:val="3"/>
      </w:numPr>
      <w:spacing w:before="0"/>
      <w:outlineLvl w:val="1"/>
    </w:pPr>
    <w:rPr>
      <w:b/>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StrapLine">
    <w:name w:val="StrapLine"/>
    <w:basedOn w:val="Normal"/>
    <w:pPr>
      <w:spacing w:after="80"/>
      <w:jc w:val="right"/>
    </w:pPr>
    <w:rPr>
      <w:rFonts w:ascii="Mistral" w:hAnsi="Mistral"/>
      <w:sz w:val="36"/>
    </w:rPr>
  </w:style>
  <w:style w:type="paragraph" w:customStyle="1" w:styleId="HeaderData">
    <w:name w:val="HeaderData"/>
    <w:basedOn w:val="Normal"/>
    <w:rPr>
      <w:sz w:val="18"/>
    </w:rPr>
  </w:style>
  <w:style w:type="paragraph" w:customStyle="1" w:styleId="HeaderPrompt">
    <w:name w:val="HeaderPrompt"/>
    <w:basedOn w:val="Normal"/>
    <w:rPr>
      <w:sz w:val="14"/>
    </w:rPr>
  </w:style>
  <w:style w:type="paragraph" w:customStyle="1" w:styleId="RecipientAddress">
    <w:name w:val="RecipientAddress"/>
    <w:basedOn w:val="Normal"/>
    <w:pPr>
      <w:spacing w:line="280" w:lineRule="exact"/>
    </w:pPr>
  </w:style>
  <w:style w:type="paragraph" w:styleId="Footer">
    <w:name w:val="footer"/>
    <w:basedOn w:val="Normal"/>
    <w:pPr>
      <w:tabs>
        <w:tab w:val="center" w:pos="4366"/>
        <w:tab w:val="right" w:pos="8732"/>
      </w:tabs>
    </w:pPr>
    <w:rPr>
      <w:sz w:val="19"/>
    </w:rPr>
  </w:style>
  <w:style w:type="paragraph" w:styleId="Header">
    <w:name w:val="header"/>
    <w:basedOn w:val="Normal"/>
    <w:link w:val="HeaderChar"/>
    <w:uiPriority w:val="99"/>
    <w:pPr>
      <w:tabs>
        <w:tab w:val="right" w:pos="4366"/>
        <w:tab w:val="right" w:pos="8732"/>
      </w:tabs>
    </w:pPr>
    <w:rPr>
      <w:sz w:val="19"/>
    </w:rPr>
  </w:style>
  <w:style w:type="paragraph" w:styleId="Title">
    <w:name w:val="Title"/>
    <w:basedOn w:val="Normal"/>
    <w:next w:val="Normal"/>
    <w:qFormat/>
    <w:pPr>
      <w:keepNext/>
      <w:tabs>
        <w:tab w:val="left" w:pos="567"/>
      </w:tabs>
      <w:spacing w:after="170" w:line="319" w:lineRule="auto"/>
      <w:outlineLvl w:val="0"/>
    </w:pPr>
    <w:rPr>
      <w:b w:val="0"/>
      <w:kern w:val="20"/>
      <w:sz w:val="25"/>
    </w:rPr>
  </w:style>
  <w:style w:type="paragraph" w:customStyle="1" w:styleId="Heading">
    <w:name w:val="Heading"/>
    <w:basedOn w:val="Normal"/>
    <w:pPr>
      <w:tabs>
        <w:tab w:val="left" w:pos="567"/>
      </w:tabs>
      <w:spacing w:after="120"/>
    </w:pPr>
    <w:rPr>
      <w:b w:val="0"/>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val="0"/>
      <w:sz w:val="16"/>
    </w:rPr>
  </w:style>
  <w:style w:type="paragraph" w:customStyle="1" w:styleId="Department">
    <w:name w:val="Department"/>
    <w:basedOn w:val="Normal"/>
    <w:rPr>
      <w:b w:val="0"/>
      <w:sz w:val="19"/>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styleId="EnvelopeReturn">
    <w:name w:val="envelope return"/>
    <w:basedOn w:val="Normal"/>
    <w:rPr>
      <w:rFonts w:ascii="FundRunk-Normal" w:hAnsi="FundRunk-Normal"/>
      <w:i/>
      <w:sz w:val="48"/>
    </w:rPr>
  </w:style>
  <w:style w:type="paragraph" w:customStyle="1" w:styleId="PancC">
    <w:name w:val="PancC"/>
    <w:basedOn w:val="RecipientAddress"/>
    <w:rPr>
      <w:b w:val="0"/>
      <w:sz w:val="19"/>
    </w:rPr>
  </w:style>
  <w:style w:type="character" w:styleId="Hyperlink">
    <w:name w:val="Hyperlink"/>
    <w:rsid w:val="00D73770"/>
    <w:rPr>
      <w:color w:val="0000FF"/>
      <w:u w:val="single"/>
    </w:rPr>
  </w:style>
  <w:style w:type="paragraph" w:styleId="BalloonText">
    <w:name w:val="Balloon Text"/>
    <w:basedOn w:val="Normal"/>
    <w:link w:val="BalloonTextChar"/>
    <w:rsid w:val="00795A42"/>
    <w:rPr>
      <w:rFonts w:ascii="Segoe UI" w:hAnsi="Segoe UI" w:cs="Segoe UI"/>
      <w:sz w:val="18"/>
      <w:szCs w:val="18"/>
    </w:rPr>
  </w:style>
  <w:style w:type="character" w:customStyle="1" w:styleId="BalloonTextChar">
    <w:name w:val="Balloon Text Char"/>
    <w:basedOn w:val="DefaultParagraphFont"/>
    <w:link w:val="BalloonText"/>
    <w:rsid w:val="00795A42"/>
    <w:rPr>
      <w:rFonts w:ascii="Segoe UI" w:hAnsi="Segoe UI" w:cs="Segoe UI"/>
      <w:b/>
      <w:sz w:val="18"/>
      <w:szCs w:val="18"/>
      <w:lang w:eastAsia="en-US"/>
    </w:rPr>
  </w:style>
  <w:style w:type="character" w:customStyle="1" w:styleId="HeaderChar">
    <w:name w:val="Header Char"/>
    <w:basedOn w:val="DefaultParagraphFont"/>
    <w:link w:val="Header"/>
    <w:uiPriority w:val="99"/>
    <w:rsid w:val="00260D8E"/>
    <w:rPr>
      <w:rFonts w:ascii="Arial" w:hAnsi="Arial"/>
      <w:b/>
      <w:sz w:val="19"/>
      <w:lang w:eastAsia="en-US"/>
    </w:rPr>
  </w:style>
  <w:style w:type="paragraph" w:styleId="NormalWeb">
    <w:name w:val="Normal (Web)"/>
    <w:basedOn w:val="Normal"/>
    <w:uiPriority w:val="99"/>
    <w:unhideWhenUsed/>
    <w:rsid w:val="00C86951"/>
    <w:pPr>
      <w:spacing w:before="100" w:beforeAutospacing="1" w:after="100" w:afterAutospacing="1"/>
    </w:pPr>
    <w:rPr>
      <w:rFonts w:ascii="Calibri" w:eastAsiaTheme="minorHAnsi" w:hAnsi="Calibri" w:cs="Calibri"/>
      <w:b w:val="0"/>
      <w:szCs w:val="22"/>
      <w:lang w:eastAsia="en-GB"/>
    </w:rPr>
  </w:style>
  <w:style w:type="paragraph" w:styleId="NoSpacing">
    <w:name w:val="No Spacing"/>
    <w:uiPriority w:val="1"/>
    <w:qFormat/>
    <w:rsid w:val="00C8695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86951"/>
    <w:pPr>
      <w:ind w:left="720"/>
      <w:contextualSpacing/>
    </w:pPr>
    <w:rPr>
      <w:rFonts w:ascii="Times New Roman" w:hAnsi="Times New Roman"/>
      <w:b w:val="0"/>
      <w:sz w:val="24"/>
      <w:szCs w:val="24"/>
      <w:lang w:eastAsia="en-GB"/>
    </w:rPr>
  </w:style>
  <w:style w:type="character" w:customStyle="1" w:styleId="UnresolvedMention1">
    <w:name w:val="Unresolved Mention1"/>
    <w:basedOn w:val="DefaultParagraphFont"/>
    <w:uiPriority w:val="99"/>
    <w:semiHidden/>
    <w:unhideWhenUsed/>
    <w:rsid w:val="00C86951"/>
    <w:rPr>
      <w:color w:val="605E5C"/>
      <w:shd w:val="clear" w:color="auto" w:fill="E1DFDD"/>
    </w:rPr>
  </w:style>
  <w:style w:type="character" w:styleId="FollowedHyperlink">
    <w:name w:val="FollowedHyperlink"/>
    <w:basedOn w:val="DefaultParagraphFont"/>
    <w:semiHidden/>
    <w:unhideWhenUsed/>
    <w:rsid w:val="00C86951"/>
    <w:rPr>
      <w:color w:val="954F72" w:themeColor="followedHyperlink"/>
      <w:u w:val="single"/>
    </w:rPr>
  </w:style>
  <w:style w:type="character" w:styleId="CommentReference">
    <w:name w:val="annotation reference"/>
    <w:basedOn w:val="DefaultParagraphFont"/>
    <w:semiHidden/>
    <w:unhideWhenUsed/>
    <w:rsid w:val="001175C8"/>
    <w:rPr>
      <w:sz w:val="16"/>
      <w:szCs w:val="16"/>
    </w:rPr>
  </w:style>
  <w:style w:type="paragraph" w:styleId="CommentText">
    <w:name w:val="annotation text"/>
    <w:basedOn w:val="Normal"/>
    <w:link w:val="CommentTextChar"/>
    <w:semiHidden/>
    <w:unhideWhenUsed/>
    <w:rsid w:val="001175C8"/>
    <w:rPr>
      <w:sz w:val="20"/>
    </w:rPr>
  </w:style>
  <w:style w:type="character" w:customStyle="1" w:styleId="CommentTextChar">
    <w:name w:val="Comment Text Char"/>
    <w:basedOn w:val="DefaultParagraphFont"/>
    <w:link w:val="CommentText"/>
    <w:semiHidden/>
    <w:rsid w:val="001175C8"/>
    <w:rPr>
      <w:rFonts w:ascii="Arial" w:hAnsi="Arial"/>
      <w:b/>
      <w:lang w:eastAsia="en-US"/>
    </w:rPr>
  </w:style>
  <w:style w:type="paragraph" w:styleId="CommentSubject">
    <w:name w:val="annotation subject"/>
    <w:basedOn w:val="CommentText"/>
    <w:next w:val="CommentText"/>
    <w:link w:val="CommentSubjectChar"/>
    <w:semiHidden/>
    <w:unhideWhenUsed/>
    <w:rsid w:val="001175C8"/>
    <w:rPr>
      <w:bCs/>
    </w:rPr>
  </w:style>
  <w:style w:type="character" w:customStyle="1" w:styleId="CommentSubjectChar">
    <w:name w:val="Comment Subject Char"/>
    <w:basedOn w:val="CommentTextChar"/>
    <w:link w:val="CommentSubject"/>
    <w:semiHidden/>
    <w:rsid w:val="001175C8"/>
    <w:rPr>
      <w:rFonts w:ascii="Arial" w:hAnsi="Arial"/>
      <w:b/>
      <w:bCs/>
      <w:lang w:eastAsia="en-US"/>
    </w:rPr>
  </w:style>
  <w:style w:type="character" w:styleId="UnresolvedMention">
    <w:name w:val="Unresolved Mention"/>
    <w:basedOn w:val="DefaultParagraphFont"/>
    <w:uiPriority w:val="99"/>
    <w:semiHidden/>
    <w:unhideWhenUsed/>
    <w:rsid w:val="00D36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9865">
      <w:bodyDiv w:val="1"/>
      <w:marLeft w:val="0"/>
      <w:marRight w:val="0"/>
      <w:marTop w:val="0"/>
      <w:marBottom w:val="0"/>
      <w:divBdr>
        <w:top w:val="none" w:sz="0" w:space="0" w:color="auto"/>
        <w:left w:val="none" w:sz="0" w:space="0" w:color="auto"/>
        <w:bottom w:val="none" w:sz="0" w:space="0" w:color="auto"/>
        <w:right w:val="none" w:sz="0" w:space="0" w:color="auto"/>
      </w:divBdr>
    </w:div>
    <w:div w:id="509414681">
      <w:bodyDiv w:val="1"/>
      <w:marLeft w:val="0"/>
      <w:marRight w:val="0"/>
      <w:marTop w:val="0"/>
      <w:marBottom w:val="0"/>
      <w:divBdr>
        <w:top w:val="none" w:sz="0" w:space="0" w:color="auto"/>
        <w:left w:val="none" w:sz="0" w:space="0" w:color="auto"/>
        <w:bottom w:val="none" w:sz="0" w:space="0" w:color="auto"/>
        <w:right w:val="none" w:sz="0" w:space="0" w:color="auto"/>
      </w:divBdr>
    </w:div>
    <w:div w:id="1400398563">
      <w:bodyDiv w:val="1"/>
      <w:marLeft w:val="0"/>
      <w:marRight w:val="0"/>
      <w:marTop w:val="0"/>
      <w:marBottom w:val="0"/>
      <w:divBdr>
        <w:top w:val="none" w:sz="0" w:space="0" w:color="auto"/>
        <w:left w:val="none" w:sz="0" w:space="0" w:color="auto"/>
        <w:bottom w:val="none" w:sz="0" w:space="0" w:color="auto"/>
        <w:right w:val="none" w:sz="0" w:space="0" w:color="auto"/>
      </w:divBdr>
    </w:div>
    <w:div w:id="1410037017">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450665252">
      <w:bodyDiv w:val="1"/>
      <w:marLeft w:val="0"/>
      <w:marRight w:val="0"/>
      <w:marTop w:val="0"/>
      <w:marBottom w:val="0"/>
      <w:divBdr>
        <w:top w:val="none" w:sz="0" w:space="0" w:color="auto"/>
        <w:left w:val="none" w:sz="0" w:space="0" w:color="auto"/>
        <w:bottom w:val="none" w:sz="0" w:space="0" w:color="auto"/>
        <w:right w:val="none" w:sz="0" w:space="0" w:color="auto"/>
      </w:divBdr>
    </w:div>
    <w:div w:id="1812283016">
      <w:bodyDiv w:val="1"/>
      <w:marLeft w:val="0"/>
      <w:marRight w:val="0"/>
      <w:marTop w:val="0"/>
      <w:marBottom w:val="0"/>
      <w:divBdr>
        <w:top w:val="none" w:sz="0" w:space="0" w:color="auto"/>
        <w:left w:val="none" w:sz="0" w:space="0" w:color="auto"/>
        <w:bottom w:val="none" w:sz="0" w:space="0" w:color="auto"/>
        <w:right w:val="none" w:sz="0" w:space="0" w:color="auto"/>
      </w:divBdr>
    </w:div>
    <w:div w:id="19727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scribed-terror-groups-or-organisations--2/proscribed-terrorist-groups-or-organisations-accessible-version" TargetMode="External"/><Relationship Id="rId18" Type="http://schemas.openxmlformats.org/officeDocument/2006/relationships/hyperlink" Target="https://www.educateagainsthat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njeet.pangli@coventry.gov.uk" TargetMode="External"/><Relationship Id="rId7" Type="http://schemas.openxmlformats.org/officeDocument/2006/relationships/settings" Target="settings.xml"/><Relationship Id="rId12" Type="http://schemas.openxmlformats.org/officeDocument/2006/relationships/hyperlink" Target="mailto:prevent@coventry.gov.uk" TargetMode="External"/><Relationship Id="rId17" Type="http://schemas.openxmlformats.org/officeDocument/2006/relationships/hyperlink" Target="https://solutionsnotsides.co.uk/learning-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brite.co.uk/e/solutions-not-sides-30-minute-teacher-safe-space-and-advice-briefings-tickets-734275837797" TargetMode="External"/><Relationship Id="rId20" Type="http://schemas.openxmlformats.org/officeDocument/2006/relationships/hyperlink" Target="mailto:viv.brosnahan@coventr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vent@coventry.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bc.co.uk/newsround/1386500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ntent.govdelivery.com/accounts/UKDFE/bulletins/3763f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round/67051424"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man230\AppData\Roaming\Microsoft\Templates\Corporate%20Template%20Wholes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68A68A850A149A989B059AF3B55E0" ma:contentTypeVersion="7" ma:contentTypeDescription="Create a new document." ma:contentTypeScope="" ma:versionID="53b2ca1b249bf9cf538b63c9cfd5b41d">
  <xsd:schema xmlns:xsd="http://www.w3.org/2001/XMLSchema" xmlns:xs="http://www.w3.org/2001/XMLSchema" xmlns:p="http://schemas.microsoft.com/office/2006/metadata/properties" xmlns:ns3="d38fe894-5a3d-44f3-bc59-a02cde99fb51" targetNamespace="http://schemas.microsoft.com/office/2006/metadata/properties" ma:root="true" ma:fieldsID="0da45f19e7c510c7e5c27a1caee21579" ns3:_="">
    <xsd:import namespace="d38fe894-5a3d-44f3-bc59-a02cde99fb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fe894-5a3d-44f3-bc59-a02cde99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ECE81-2A79-436B-9A50-B6E269F5B41C}">
  <ds:schemaRefs>
    <ds:schemaRef ds:uri="http://schemas.microsoft.com/sharepoint/v3/contenttype/forms"/>
  </ds:schemaRefs>
</ds:datastoreItem>
</file>

<file path=customXml/itemProps2.xml><?xml version="1.0" encoding="utf-8"?>
<ds:datastoreItem xmlns:ds="http://schemas.openxmlformats.org/officeDocument/2006/customXml" ds:itemID="{E9FCF974-8281-481B-A50A-5969954B8683}">
  <ds:schemaRefs>
    <ds:schemaRef ds:uri="http://schemas.openxmlformats.org/officeDocument/2006/bibliography"/>
  </ds:schemaRefs>
</ds:datastoreItem>
</file>

<file path=customXml/itemProps3.xml><?xml version="1.0" encoding="utf-8"?>
<ds:datastoreItem xmlns:ds="http://schemas.openxmlformats.org/officeDocument/2006/customXml" ds:itemID="{E8BC9B0D-16C8-453F-BFCA-02A1E874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fe894-5a3d-44f3-bc59-a02cde99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3A7F7-9816-4EF1-93AF-8690ED269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 Template Wholesale</Template>
  <TotalTime>1</TotalTime>
  <Pages>3</Pages>
  <Words>736</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Blank template</vt:lpstr>
    </vt:vector>
  </TitlesOfParts>
  <Company>Coventry City Council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Parmar, Narinder</dc:creator>
  <cp:keywords>Our Ref:   Your Ref:</cp:keywords>
  <cp:lastModifiedBy>Pangli, Manjeet</cp:lastModifiedBy>
  <cp:revision>3</cp:revision>
  <cp:lastPrinted>2019-10-15T10:16:00Z</cp:lastPrinted>
  <dcterms:created xsi:type="dcterms:W3CDTF">2023-10-20T11:41:00Z</dcterms:created>
  <dcterms:modified xsi:type="dcterms:W3CDTF">2023-10-20T11:41:00Z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0x010100C2F68A68A850A149A989B059AF3B55E0</vt:lpwstr>
  </property>
  <property fmtid="{D5CDD505-2E9C-101B-9397-08002B2CF9AE}" pid="6" name="TaxKeyword">
    <vt:lpwstr>408;#Our Ref: Your Ref:|9e33b6eb-8bae-4474-96e7-2146d78ab5a2</vt:lpwstr>
  </property>
  <property fmtid="{D5CDD505-2E9C-101B-9397-08002B2CF9AE}" pid="7" name="Document Group">
    <vt:lpwstr/>
  </property>
  <property fmtid="{D5CDD505-2E9C-101B-9397-08002B2CF9AE}" pid="8" name="Page category">
    <vt:lpwstr>9;#Communications|3bfc825f-3047-456d-922c-9340b900aa3a</vt:lpwstr>
  </property>
</Properties>
</file>