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6198" w14:textId="77777777" w:rsidR="002A40F2" w:rsidRDefault="002A40F2" w:rsidP="002A40F2">
      <w:pPr>
        <w:rPr>
          <w:rFonts w:ascii="Arial" w:hAnsi="Arial" w:cs="Arial"/>
          <w:b/>
          <w:bCs/>
          <w:color w:val="70AD47"/>
        </w:rPr>
      </w:pPr>
      <w:r>
        <w:rPr>
          <w:rFonts w:ascii="Arial" w:hAnsi="Arial" w:cs="Arial"/>
          <w:color w:val="222A35"/>
          <w:u w:val="single"/>
        </w:rPr>
        <w:t>Wednesday 11</w:t>
      </w:r>
      <w:r>
        <w:rPr>
          <w:rFonts w:ascii="Arial" w:hAnsi="Arial" w:cs="Arial"/>
          <w:color w:val="222A35"/>
          <w:u w:val="single"/>
          <w:vertAlign w:val="superscript"/>
        </w:rPr>
        <w:t>th</w:t>
      </w:r>
      <w:r>
        <w:rPr>
          <w:rFonts w:ascii="Arial" w:hAnsi="Arial" w:cs="Arial"/>
          <w:color w:val="222A35"/>
          <w:u w:val="single"/>
        </w:rPr>
        <w:t xml:space="preserve"> October</w:t>
      </w:r>
      <w:r>
        <w:rPr>
          <w:rFonts w:ascii="Arial" w:hAnsi="Arial" w:cs="Arial"/>
          <w:color w:val="222A35"/>
        </w:rPr>
        <w:t xml:space="preserve"> – </w:t>
      </w:r>
      <w:hyperlink r:id="rId5" w:history="1">
        <w:r>
          <w:rPr>
            <w:rStyle w:val="Hyperlink"/>
            <w:rFonts w:ascii="Arial" w:hAnsi="Arial" w:cs="Arial"/>
            <w:b/>
            <w:bCs/>
            <w:color w:val="70AD47"/>
          </w:rPr>
          <w:t>School Massacre Ideology Work</w:t>
        </w:r>
        <w:r>
          <w:rPr>
            <w:rStyle w:val="Hyperlink"/>
            <w:rFonts w:ascii="Arial" w:hAnsi="Arial" w:cs="Arial"/>
            <w:b/>
            <w:bCs/>
            <w:color w:val="70AD47"/>
          </w:rPr>
          <w:t>s</w:t>
        </w:r>
        <w:r>
          <w:rPr>
            <w:rStyle w:val="Hyperlink"/>
            <w:rFonts w:ascii="Arial" w:hAnsi="Arial" w:cs="Arial"/>
            <w:b/>
            <w:bCs/>
            <w:color w:val="70AD47"/>
          </w:rPr>
          <w:t>hop</w:t>
        </w:r>
      </w:hyperlink>
      <w:r>
        <w:rPr>
          <w:rFonts w:ascii="Arial" w:hAnsi="Arial" w:cs="Arial"/>
          <w:b/>
          <w:bCs/>
          <w:color w:val="70AD47"/>
        </w:rPr>
        <w:t xml:space="preserve"> </w:t>
      </w:r>
    </w:p>
    <w:p w14:paraId="2B23BEE4" w14:textId="77777777" w:rsidR="002A40F2" w:rsidRDefault="002A40F2" w:rsidP="002A40F2">
      <w:pPr>
        <w:rPr>
          <w:rFonts w:ascii="Arial" w:hAnsi="Arial" w:cs="Arial"/>
          <w:b/>
          <w:bCs/>
          <w:color w:val="70AD47"/>
        </w:rPr>
      </w:pPr>
    </w:p>
    <w:p w14:paraId="155EECEC" w14:textId="77777777" w:rsidR="002A40F2" w:rsidRDefault="002A40F2" w:rsidP="002A40F2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This session forms part of our series of new content and events following Prevent Week in Coventry. </w:t>
      </w:r>
    </w:p>
    <w:p w14:paraId="75B3E722" w14:textId="77777777" w:rsidR="002A40F2" w:rsidRDefault="002A40F2" w:rsidP="002A40F2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input will be led by our Counter Terrorism Police colleague.</w:t>
      </w:r>
    </w:p>
    <w:p w14:paraId="11B6F58C" w14:textId="77777777" w:rsidR="002A40F2" w:rsidRDefault="002A40F2" w:rsidP="002A40F2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Providing an insight into the influences that can lead to individuals committing attacks within educational </w:t>
      </w:r>
      <w:proofErr w:type="gramStart"/>
      <w:r>
        <w:rPr>
          <w:rFonts w:ascii="Arial" w:eastAsia="Times New Roman" w:hAnsi="Arial" w:cs="Arial"/>
        </w:rPr>
        <w:t>settings</w:t>
      </w:r>
      <w:proofErr w:type="gramEnd"/>
    </w:p>
    <w:p w14:paraId="32F6A871" w14:textId="77777777" w:rsidR="002A40F2" w:rsidRDefault="002A40F2" w:rsidP="002A40F2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Exploring and gaining an understanding of the indicators and factors of being drawn into this ideology.</w:t>
      </w:r>
    </w:p>
    <w:p w14:paraId="3BA8D3D0" w14:textId="77777777" w:rsidR="002A40F2" w:rsidRDefault="002A40F2" w:rsidP="002A40F2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input will also reference a Case Study within the local region.</w:t>
      </w:r>
    </w:p>
    <w:p w14:paraId="56D2A775" w14:textId="77777777" w:rsidR="002A40F2" w:rsidRDefault="002A40F2" w:rsidP="002A40F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training will be held in 10am-12pm, at the Council House in Committee Room 3.</w:t>
      </w:r>
    </w:p>
    <w:p w14:paraId="6A6F05A0" w14:textId="77777777" w:rsidR="002A40F2" w:rsidRDefault="002A40F2" w:rsidP="002A40F2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Book your place </w:t>
      </w:r>
      <w:hyperlink r:id="rId6" w:history="1">
        <w:r>
          <w:rPr>
            <w:rStyle w:val="Hyperlink"/>
            <w:rFonts w:ascii="Arial" w:hAnsi="Arial" w:cs="Arial"/>
            <w:b/>
            <w:bCs/>
          </w:rPr>
          <w:t>here</w:t>
        </w:r>
      </w:hyperlink>
      <w:r>
        <w:rPr>
          <w:rFonts w:ascii="Arial" w:hAnsi="Arial" w:cs="Arial"/>
          <w:b/>
          <w:bCs/>
        </w:rPr>
        <w:t xml:space="preserve">. </w:t>
      </w:r>
    </w:p>
    <w:p w14:paraId="13179087" w14:textId="77777777" w:rsidR="007348F4" w:rsidRDefault="007348F4"/>
    <w:sectPr w:rsidR="00734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841E5"/>
    <w:multiLevelType w:val="hybridMultilevel"/>
    <w:tmpl w:val="6CD6D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797534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F2"/>
    <w:rsid w:val="002A40F2"/>
    <w:rsid w:val="0073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44706"/>
  <w15:chartTrackingRefBased/>
  <w15:docId w15:val="{8D093BB8-1746-4FB2-8CBE-63333143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0F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40F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2A40F2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2A40F2"/>
    <w:pPr>
      <w:ind w:left="720"/>
    </w:pPr>
    <w:rPr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A40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8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ntbrite.co.uk/e/school-massacre-ideology-workshop-tickets-727866657767?aff=oddtdtcreator" TargetMode="External"/><Relationship Id="rId5" Type="http://schemas.openxmlformats.org/officeDocument/2006/relationships/hyperlink" Target="https://www.eventbrite.co.uk/e/school-massacre-ideology-workshop-tickets-727866657767?aff=oddtdtcreat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Lambert, Lucy</dc:creator>
  <cp:keywords/>
  <dc:description/>
  <cp:lastModifiedBy>Lambert, Lucy</cp:lastModifiedBy>
  <cp:revision>1</cp:revision>
  <dcterms:created xsi:type="dcterms:W3CDTF">2023-09-29T10:38:00Z</dcterms:created>
  <dcterms:modified xsi:type="dcterms:W3CDTF">2023-09-29T10:39:00Z</dcterms:modified>
</cp:coreProperties>
</file>