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895EE" w14:textId="7B8A578D" w:rsidR="00751104" w:rsidRPr="00150BCC" w:rsidRDefault="006204EA" w:rsidP="002553F1">
      <w:pPr>
        <w:spacing w:after="360"/>
        <w:jc w:val="center"/>
        <w:rPr>
          <w:rFonts w:ascii="Arial" w:hAnsi="Arial" w:cs="Arial"/>
          <w:b/>
          <w:bCs/>
          <w:sz w:val="24"/>
          <w:szCs w:val="24"/>
        </w:rPr>
      </w:pPr>
      <w:r>
        <w:rPr>
          <w:rFonts w:ascii="Arial" w:hAnsi="Arial" w:cs="Arial"/>
          <w:b/>
          <w:bCs/>
          <w:sz w:val="24"/>
          <w:szCs w:val="24"/>
        </w:rPr>
        <w:t>U</w:t>
      </w:r>
      <w:r w:rsidR="00150BCC">
        <w:rPr>
          <w:rFonts w:ascii="Arial" w:hAnsi="Arial" w:cs="Arial"/>
          <w:b/>
          <w:bCs/>
          <w:sz w:val="24"/>
          <w:szCs w:val="24"/>
        </w:rPr>
        <w:t>pdates to the national guidance: a b</w:t>
      </w:r>
      <w:r w:rsidR="00751104" w:rsidRPr="00150BCC">
        <w:rPr>
          <w:rFonts w:ascii="Arial" w:hAnsi="Arial" w:cs="Arial"/>
          <w:b/>
          <w:bCs/>
          <w:sz w:val="24"/>
          <w:szCs w:val="24"/>
        </w:rPr>
        <w:t xml:space="preserve">riefing for </w:t>
      </w:r>
      <w:r w:rsidR="005A6A7A">
        <w:rPr>
          <w:rFonts w:ascii="Arial" w:hAnsi="Arial" w:cs="Arial"/>
          <w:b/>
          <w:bCs/>
          <w:sz w:val="24"/>
          <w:szCs w:val="24"/>
        </w:rPr>
        <w:t xml:space="preserve">settings and </w:t>
      </w:r>
      <w:r w:rsidR="00751104" w:rsidRPr="00150BCC">
        <w:rPr>
          <w:rFonts w:ascii="Arial" w:hAnsi="Arial" w:cs="Arial"/>
          <w:b/>
          <w:bCs/>
          <w:sz w:val="24"/>
          <w:szCs w:val="24"/>
        </w:rPr>
        <w:t>schools</w:t>
      </w:r>
    </w:p>
    <w:p w14:paraId="4CBAE8F9" w14:textId="0463B123" w:rsidR="002A1E76" w:rsidRDefault="006204EA" w:rsidP="002553F1">
      <w:pPr>
        <w:spacing w:before="240" w:line="252" w:lineRule="auto"/>
        <w:rPr>
          <w:rFonts w:ascii="Arial" w:eastAsia="Calibri" w:hAnsi="Arial" w:cs="Arial"/>
          <w:b/>
          <w:bCs/>
          <w:sz w:val="24"/>
          <w:szCs w:val="24"/>
        </w:rPr>
      </w:pPr>
      <w:r>
        <w:rPr>
          <w:rFonts w:ascii="Arial" w:eastAsia="Calibri" w:hAnsi="Arial" w:cs="Arial"/>
          <w:b/>
          <w:bCs/>
          <w:sz w:val="24"/>
          <w:szCs w:val="24"/>
        </w:rPr>
        <w:t>National guidance for contacts of people who have COVID-19</w:t>
      </w:r>
    </w:p>
    <w:p w14:paraId="77D993EA" w14:textId="7A7F81CD" w:rsidR="002A1E76" w:rsidRDefault="006530AD" w:rsidP="00150BCC">
      <w:pPr>
        <w:spacing w:line="252" w:lineRule="auto"/>
        <w:rPr>
          <w:rFonts w:ascii="Arial" w:eastAsia="Calibri" w:hAnsi="Arial" w:cs="Arial"/>
          <w:sz w:val="24"/>
          <w:szCs w:val="24"/>
        </w:rPr>
      </w:pPr>
      <w:r>
        <w:rPr>
          <w:rFonts w:ascii="Arial" w:eastAsia="Calibri" w:hAnsi="Arial" w:cs="Arial"/>
          <w:sz w:val="24"/>
          <w:szCs w:val="24"/>
        </w:rPr>
        <w:t>On</w:t>
      </w:r>
      <w:r w:rsidR="002A1E76">
        <w:rPr>
          <w:rFonts w:ascii="Arial" w:eastAsia="Calibri" w:hAnsi="Arial" w:cs="Arial"/>
          <w:sz w:val="24"/>
          <w:szCs w:val="24"/>
        </w:rPr>
        <w:t xml:space="preserve"> Tuesday 14</w:t>
      </w:r>
      <w:r w:rsidR="002A1E76" w:rsidRPr="002A1E76">
        <w:rPr>
          <w:rFonts w:ascii="Arial" w:eastAsia="Calibri" w:hAnsi="Arial" w:cs="Arial"/>
          <w:sz w:val="24"/>
          <w:szCs w:val="24"/>
          <w:vertAlign w:val="superscript"/>
        </w:rPr>
        <w:t>th</w:t>
      </w:r>
      <w:r w:rsidR="002A1E76">
        <w:rPr>
          <w:rFonts w:ascii="Arial" w:eastAsia="Calibri" w:hAnsi="Arial" w:cs="Arial"/>
          <w:sz w:val="24"/>
          <w:szCs w:val="24"/>
        </w:rPr>
        <w:t xml:space="preserve"> </w:t>
      </w:r>
      <w:r w:rsidR="002A1E76" w:rsidRPr="006530AD">
        <w:rPr>
          <w:rFonts w:ascii="Arial" w:eastAsia="Calibri" w:hAnsi="Arial" w:cs="Arial"/>
          <w:sz w:val="24"/>
          <w:szCs w:val="24"/>
        </w:rPr>
        <w:t xml:space="preserve">December, the national guidance for contacts of </w:t>
      </w:r>
      <w:r w:rsidR="0078382D" w:rsidRPr="006530AD">
        <w:rPr>
          <w:rFonts w:ascii="Arial" w:eastAsia="Calibri" w:hAnsi="Arial" w:cs="Arial"/>
          <w:sz w:val="24"/>
          <w:szCs w:val="24"/>
        </w:rPr>
        <w:t>peopl</w:t>
      </w:r>
      <w:r w:rsidR="002A1E76" w:rsidRPr="006530AD">
        <w:rPr>
          <w:rFonts w:ascii="Arial" w:eastAsia="Calibri" w:hAnsi="Arial" w:cs="Arial"/>
          <w:sz w:val="24"/>
          <w:szCs w:val="24"/>
        </w:rPr>
        <w:t xml:space="preserve">e who </w:t>
      </w:r>
      <w:r w:rsidR="0062620E" w:rsidRPr="006530AD">
        <w:rPr>
          <w:rFonts w:ascii="Arial" w:eastAsia="Calibri" w:hAnsi="Arial" w:cs="Arial"/>
          <w:sz w:val="24"/>
          <w:szCs w:val="24"/>
        </w:rPr>
        <w:t>ha</w:t>
      </w:r>
      <w:r w:rsidR="0078382D" w:rsidRPr="006530AD">
        <w:rPr>
          <w:rFonts w:ascii="Arial" w:eastAsia="Calibri" w:hAnsi="Arial" w:cs="Arial"/>
          <w:sz w:val="24"/>
          <w:szCs w:val="24"/>
        </w:rPr>
        <w:t xml:space="preserve">ve tested positive for </w:t>
      </w:r>
      <w:r w:rsidR="002A1E76" w:rsidRPr="006530AD">
        <w:rPr>
          <w:rFonts w:ascii="Arial" w:eastAsia="Calibri" w:hAnsi="Arial" w:cs="Arial"/>
          <w:sz w:val="24"/>
          <w:szCs w:val="24"/>
        </w:rPr>
        <w:t>COVID-19 change</w:t>
      </w:r>
      <w:r w:rsidRPr="006530AD">
        <w:rPr>
          <w:rFonts w:ascii="Arial" w:eastAsia="Calibri" w:hAnsi="Arial" w:cs="Arial"/>
          <w:sz w:val="24"/>
          <w:szCs w:val="24"/>
        </w:rPr>
        <w:t>d</w:t>
      </w:r>
      <w:r w:rsidR="002A1E76" w:rsidRPr="006530AD">
        <w:rPr>
          <w:rFonts w:ascii="Arial" w:eastAsia="Calibri" w:hAnsi="Arial" w:cs="Arial"/>
          <w:sz w:val="24"/>
          <w:szCs w:val="24"/>
        </w:rPr>
        <w:t>.</w:t>
      </w:r>
      <w:r w:rsidR="0062620E" w:rsidRPr="006530AD">
        <w:rPr>
          <w:rFonts w:ascii="Arial" w:eastAsia="Calibri" w:hAnsi="Arial" w:cs="Arial"/>
          <w:sz w:val="24"/>
          <w:szCs w:val="24"/>
        </w:rPr>
        <w:t xml:space="preserve"> Th</w:t>
      </w:r>
      <w:r w:rsidRPr="006530AD">
        <w:rPr>
          <w:rFonts w:ascii="Arial" w:eastAsia="Calibri" w:hAnsi="Arial" w:cs="Arial"/>
          <w:sz w:val="24"/>
          <w:szCs w:val="24"/>
        </w:rPr>
        <w:t>e new guidance</w:t>
      </w:r>
      <w:r w:rsidR="0062620E" w:rsidRPr="006530AD">
        <w:rPr>
          <w:rFonts w:ascii="Arial" w:eastAsia="Calibri" w:hAnsi="Arial" w:cs="Arial"/>
          <w:sz w:val="24"/>
          <w:szCs w:val="24"/>
        </w:rPr>
        <w:t xml:space="preserve"> applies to </w:t>
      </w:r>
      <w:r w:rsidRPr="006530AD">
        <w:rPr>
          <w:rFonts w:ascii="Arial" w:eastAsia="Calibri" w:hAnsi="Arial" w:cs="Arial"/>
          <w:sz w:val="24"/>
          <w:szCs w:val="24"/>
        </w:rPr>
        <w:t xml:space="preserve">all </w:t>
      </w:r>
      <w:r w:rsidR="0062620E" w:rsidRPr="006530AD">
        <w:rPr>
          <w:rFonts w:ascii="Arial" w:eastAsia="Calibri" w:hAnsi="Arial" w:cs="Arial"/>
          <w:sz w:val="24"/>
          <w:szCs w:val="24"/>
        </w:rPr>
        <w:t>contacts in any setting (including the household and education settings).</w:t>
      </w:r>
      <w:r w:rsidR="0078382D" w:rsidRPr="006530AD">
        <w:rPr>
          <w:rFonts w:ascii="Arial" w:eastAsia="Calibri" w:hAnsi="Arial" w:cs="Arial"/>
          <w:sz w:val="24"/>
          <w:szCs w:val="24"/>
        </w:rPr>
        <w:t xml:space="preserve"> This guidance is summarised below, but </w:t>
      </w:r>
      <w:r w:rsidR="00522C3F" w:rsidRPr="006530AD">
        <w:rPr>
          <w:rFonts w:ascii="Arial" w:eastAsia="Calibri" w:hAnsi="Arial" w:cs="Arial"/>
          <w:sz w:val="24"/>
          <w:szCs w:val="24"/>
        </w:rPr>
        <w:t>further details can be found in the national</w:t>
      </w:r>
      <w:r w:rsidR="0078382D" w:rsidRPr="006530AD">
        <w:rPr>
          <w:rFonts w:ascii="Arial" w:eastAsia="Calibri" w:hAnsi="Arial" w:cs="Arial"/>
          <w:sz w:val="24"/>
          <w:szCs w:val="24"/>
        </w:rPr>
        <w:t xml:space="preserve"> </w:t>
      </w:r>
      <w:hyperlink r:id="rId8" w:anchor="samehousehold" w:history="1">
        <w:r w:rsidR="0078382D" w:rsidRPr="006530AD">
          <w:rPr>
            <w:rStyle w:val="Hyperlink"/>
            <w:rFonts w:ascii="Arial" w:eastAsia="Calibri" w:hAnsi="Arial" w:cs="Arial"/>
            <w:sz w:val="24"/>
            <w:szCs w:val="24"/>
          </w:rPr>
          <w:t>stay at home guidance</w:t>
        </w:r>
      </w:hyperlink>
      <w:r w:rsidR="0078382D" w:rsidRPr="006530AD">
        <w:rPr>
          <w:rFonts w:ascii="Arial" w:eastAsia="Calibri" w:hAnsi="Arial" w:cs="Arial"/>
          <w:sz w:val="24"/>
          <w:szCs w:val="24"/>
        </w:rPr>
        <w:t xml:space="preserve"> </w:t>
      </w:r>
      <w:r w:rsidR="003C6EDE">
        <w:rPr>
          <w:rFonts w:ascii="Arial" w:eastAsia="Calibri" w:hAnsi="Arial" w:cs="Arial"/>
          <w:sz w:val="24"/>
          <w:szCs w:val="24"/>
        </w:rPr>
        <w:t xml:space="preserve">(for household contacts) </w:t>
      </w:r>
      <w:r w:rsidR="0078382D" w:rsidRPr="006530AD">
        <w:rPr>
          <w:rFonts w:ascii="Arial" w:eastAsia="Calibri" w:hAnsi="Arial" w:cs="Arial"/>
          <w:sz w:val="24"/>
          <w:szCs w:val="24"/>
        </w:rPr>
        <w:t xml:space="preserve">and guidance for </w:t>
      </w:r>
      <w:hyperlink r:id="rId9" w:history="1">
        <w:r w:rsidR="0078382D" w:rsidRPr="006530AD">
          <w:rPr>
            <w:rStyle w:val="Hyperlink"/>
            <w:rFonts w:ascii="Arial" w:eastAsia="Calibri" w:hAnsi="Arial" w:cs="Arial"/>
            <w:sz w:val="24"/>
            <w:szCs w:val="24"/>
          </w:rPr>
          <w:t>contacts of people with confirmed COVID-19 infection who do not live with the person</w:t>
        </w:r>
      </w:hyperlink>
      <w:r w:rsidR="0078382D" w:rsidRPr="006530AD">
        <w:rPr>
          <w:rFonts w:ascii="Arial" w:eastAsia="Calibri" w:hAnsi="Arial" w:cs="Arial"/>
          <w:sz w:val="24"/>
          <w:szCs w:val="24"/>
        </w:rPr>
        <w:t>.</w:t>
      </w:r>
    </w:p>
    <w:p w14:paraId="666A2285" w14:textId="77777777" w:rsidR="00FD3ABB" w:rsidRPr="00FD3ABB" w:rsidRDefault="00F64AE1" w:rsidP="002553F1">
      <w:pPr>
        <w:pStyle w:val="ListParagraph"/>
        <w:numPr>
          <w:ilvl w:val="0"/>
          <w:numId w:val="3"/>
        </w:numPr>
        <w:spacing w:before="240" w:after="120" w:line="252" w:lineRule="auto"/>
        <w:ind w:left="357" w:hanging="357"/>
        <w:contextualSpacing w:val="0"/>
        <w:rPr>
          <w:rFonts w:ascii="Arial" w:eastAsia="Calibri" w:hAnsi="Arial" w:cs="Arial"/>
          <w:sz w:val="24"/>
          <w:szCs w:val="24"/>
        </w:rPr>
      </w:pPr>
      <w:r>
        <w:rPr>
          <w:rFonts w:ascii="Arial" w:eastAsia="Calibri" w:hAnsi="Arial" w:cs="Arial"/>
          <w:b/>
          <w:bCs/>
          <w:sz w:val="24"/>
          <w:szCs w:val="24"/>
        </w:rPr>
        <w:t xml:space="preserve">Adults who are not fully vaccinated. </w:t>
      </w:r>
    </w:p>
    <w:p w14:paraId="483D3153" w14:textId="56611B88" w:rsidR="002A1E76" w:rsidRDefault="00522C3F" w:rsidP="00FD3ABB">
      <w:pPr>
        <w:pStyle w:val="ListParagraph"/>
        <w:spacing w:after="120" w:line="252" w:lineRule="auto"/>
        <w:ind w:left="360"/>
        <w:contextualSpacing w:val="0"/>
        <w:rPr>
          <w:rFonts w:ascii="Arial" w:eastAsia="Calibri" w:hAnsi="Arial" w:cs="Arial"/>
          <w:sz w:val="24"/>
          <w:szCs w:val="24"/>
        </w:rPr>
      </w:pPr>
      <w:r>
        <w:rPr>
          <w:rFonts w:ascii="Arial" w:eastAsia="Calibri" w:hAnsi="Arial" w:cs="Arial"/>
          <w:sz w:val="24"/>
          <w:szCs w:val="24"/>
        </w:rPr>
        <w:t>Adults</w:t>
      </w:r>
      <w:r w:rsidR="002A1E76" w:rsidRPr="0062620E">
        <w:rPr>
          <w:rFonts w:ascii="Arial" w:eastAsia="Calibri" w:hAnsi="Arial" w:cs="Arial"/>
          <w:sz w:val="24"/>
          <w:szCs w:val="24"/>
        </w:rPr>
        <w:t xml:space="preserve"> (over the age of 18 years and 6 months) who are </w:t>
      </w:r>
      <w:r w:rsidR="00F64AE1">
        <w:rPr>
          <w:rFonts w:ascii="Arial" w:eastAsia="Calibri" w:hAnsi="Arial" w:cs="Arial"/>
          <w:sz w:val="24"/>
          <w:szCs w:val="24"/>
        </w:rPr>
        <w:t>not fully vaccinated</w:t>
      </w:r>
      <w:r w:rsidR="00F34C60">
        <w:rPr>
          <w:rStyle w:val="FootnoteReference"/>
          <w:rFonts w:ascii="Arial" w:eastAsia="Calibri" w:hAnsi="Arial" w:cs="Arial"/>
          <w:sz w:val="24"/>
          <w:szCs w:val="24"/>
        </w:rPr>
        <w:footnoteReference w:id="1"/>
      </w:r>
      <w:r w:rsidR="002A1E76" w:rsidRPr="0062620E">
        <w:rPr>
          <w:rFonts w:ascii="Arial" w:eastAsia="Calibri" w:hAnsi="Arial" w:cs="Arial"/>
          <w:sz w:val="24"/>
          <w:szCs w:val="24"/>
        </w:rPr>
        <w:t xml:space="preserve"> </w:t>
      </w:r>
      <w:r w:rsidR="006530AD">
        <w:rPr>
          <w:rFonts w:ascii="Arial" w:eastAsia="Calibri" w:hAnsi="Arial" w:cs="Arial"/>
          <w:sz w:val="24"/>
          <w:szCs w:val="24"/>
        </w:rPr>
        <w:t xml:space="preserve">are legally </w:t>
      </w:r>
      <w:r w:rsidR="006530AD" w:rsidRPr="006530AD">
        <w:rPr>
          <w:rFonts w:ascii="Arial" w:eastAsia="Calibri" w:hAnsi="Arial" w:cs="Arial"/>
          <w:sz w:val="24"/>
          <w:szCs w:val="24"/>
        </w:rPr>
        <w:t>required</w:t>
      </w:r>
      <w:r w:rsidR="002A1E76" w:rsidRPr="006530AD">
        <w:rPr>
          <w:rFonts w:ascii="Arial" w:eastAsia="Calibri" w:hAnsi="Arial" w:cs="Arial"/>
          <w:sz w:val="24"/>
          <w:szCs w:val="24"/>
        </w:rPr>
        <w:t xml:space="preserve"> to self-isolate for 10 </w:t>
      </w:r>
      <w:r w:rsidR="0062620E" w:rsidRPr="006530AD">
        <w:rPr>
          <w:rFonts w:ascii="Arial" w:eastAsia="Calibri" w:hAnsi="Arial" w:cs="Arial"/>
          <w:sz w:val="24"/>
          <w:szCs w:val="24"/>
        </w:rPr>
        <w:t xml:space="preserve">full </w:t>
      </w:r>
      <w:r w:rsidR="002A1E76" w:rsidRPr="006530AD">
        <w:rPr>
          <w:rFonts w:ascii="Arial" w:eastAsia="Calibri" w:hAnsi="Arial" w:cs="Arial"/>
          <w:sz w:val="24"/>
          <w:szCs w:val="24"/>
        </w:rPr>
        <w:t>days if they are a contact of someone with COVID-19</w:t>
      </w:r>
      <w:r w:rsidR="00C07E97" w:rsidRPr="006530AD">
        <w:rPr>
          <w:rFonts w:ascii="Arial" w:eastAsia="Calibri" w:hAnsi="Arial" w:cs="Arial"/>
          <w:sz w:val="24"/>
          <w:szCs w:val="24"/>
        </w:rPr>
        <w:t xml:space="preserve"> (whether the Omicron variant or not)</w:t>
      </w:r>
      <w:r w:rsidR="002A1E76" w:rsidRPr="006530AD">
        <w:rPr>
          <w:rFonts w:ascii="Arial" w:eastAsia="Calibri" w:hAnsi="Arial" w:cs="Arial"/>
          <w:sz w:val="24"/>
          <w:szCs w:val="24"/>
        </w:rPr>
        <w:t>.</w:t>
      </w:r>
      <w:r w:rsidRPr="006530AD">
        <w:rPr>
          <w:rFonts w:ascii="Arial" w:eastAsia="Calibri" w:hAnsi="Arial" w:cs="Arial"/>
          <w:sz w:val="24"/>
          <w:szCs w:val="24"/>
        </w:rPr>
        <w:t xml:space="preserve"> </w:t>
      </w:r>
      <w:r w:rsidR="00C07E97" w:rsidRPr="006530AD">
        <w:rPr>
          <w:rFonts w:ascii="Arial" w:eastAsia="Calibri" w:hAnsi="Arial" w:cs="Arial"/>
          <w:sz w:val="24"/>
          <w:szCs w:val="24"/>
        </w:rPr>
        <w:t xml:space="preserve">They </w:t>
      </w:r>
      <w:r w:rsidR="006530AD" w:rsidRPr="006530AD">
        <w:rPr>
          <w:rFonts w:ascii="Arial" w:eastAsia="Calibri" w:hAnsi="Arial" w:cs="Arial"/>
          <w:sz w:val="24"/>
          <w:szCs w:val="24"/>
        </w:rPr>
        <w:t>are</w:t>
      </w:r>
      <w:r w:rsidR="00C07E97" w:rsidRPr="006530AD">
        <w:rPr>
          <w:rFonts w:ascii="Arial" w:eastAsia="Calibri" w:hAnsi="Arial" w:cs="Arial"/>
          <w:sz w:val="24"/>
          <w:szCs w:val="24"/>
        </w:rPr>
        <w:t xml:space="preserve"> also advised to get a </w:t>
      </w:r>
      <w:r w:rsidR="00AC3742" w:rsidRPr="006530AD">
        <w:rPr>
          <w:rFonts w:ascii="Arial" w:eastAsia="Calibri" w:hAnsi="Arial" w:cs="Arial"/>
          <w:sz w:val="24"/>
          <w:szCs w:val="24"/>
        </w:rPr>
        <w:t>PCR test</w:t>
      </w:r>
      <w:r w:rsidR="00F64AE1" w:rsidRPr="006530AD">
        <w:rPr>
          <w:rFonts w:ascii="Arial" w:eastAsia="Calibri" w:hAnsi="Arial" w:cs="Arial"/>
          <w:sz w:val="24"/>
          <w:szCs w:val="24"/>
        </w:rPr>
        <w:t xml:space="preserve"> </w:t>
      </w:r>
      <w:r w:rsidR="00C07E97" w:rsidRPr="006530AD">
        <w:rPr>
          <w:rFonts w:ascii="Arial" w:eastAsia="Calibri" w:hAnsi="Arial" w:cs="Arial"/>
          <w:sz w:val="24"/>
          <w:szCs w:val="24"/>
        </w:rPr>
        <w:t>as soon as possible (unless they have tested positive for COVID-19 within the last 90 days).</w:t>
      </w:r>
      <w:r w:rsidR="00C07E97">
        <w:rPr>
          <w:rFonts w:ascii="Arial" w:eastAsia="Calibri" w:hAnsi="Arial" w:cs="Arial"/>
          <w:sz w:val="24"/>
          <w:szCs w:val="24"/>
        </w:rPr>
        <w:t xml:space="preserve"> </w:t>
      </w:r>
    </w:p>
    <w:p w14:paraId="79C61FE9" w14:textId="77777777" w:rsidR="00FD3ABB" w:rsidRDefault="00522C3F" w:rsidP="002553F1">
      <w:pPr>
        <w:pStyle w:val="ListParagraph"/>
        <w:numPr>
          <w:ilvl w:val="0"/>
          <w:numId w:val="3"/>
        </w:numPr>
        <w:spacing w:before="240" w:after="120" w:line="252" w:lineRule="auto"/>
        <w:ind w:left="357" w:hanging="357"/>
        <w:contextualSpacing w:val="0"/>
        <w:rPr>
          <w:rFonts w:ascii="Arial" w:eastAsia="Calibri" w:hAnsi="Arial" w:cs="Arial"/>
          <w:sz w:val="24"/>
          <w:szCs w:val="24"/>
        </w:rPr>
      </w:pPr>
      <w:r w:rsidRPr="00F64AE1">
        <w:rPr>
          <w:rFonts w:ascii="Arial" w:eastAsia="Calibri" w:hAnsi="Arial" w:cs="Arial"/>
          <w:b/>
          <w:bCs/>
          <w:sz w:val="24"/>
          <w:szCs w:val="24"/>
        </w:rPr>
        <w:t>Adults</w:t>
      </w:r>
      <w:r w:rsidR="002A1E76" w:rsidRPr="00F64AE1">
        <w:rPr>
          <w:rFonts w:ascii="Arial" w:eastAsia="Calibri" w:hAnsi="Arial" w:cs="Arial"/>
          <w:b/>
          <w:bCs/>
          <w:sz w:val="24"/>
          <w:szCs w:val="24"/>
        </w:rPr>
        <w:t xml:space="preserve"> who are fully vaccinated</w:t>
      </w:r>
      <w:r w:rsidR="006125CC">
        <w:rPr>
          <w:rFonts w:ascii="Arial" w:eastAsia="Calibri" w:hAnsi="Arial" w:cs="Arial"/>
          <w:b/>
          <w:bCs/>
          <w:sz w:val="24"/>
          <w:szCs w:val="24"/>
          <w:vertAlign w:val="superscript"/>
        </w:rPr>
        <w:t>1</w:t>
      </w:r>
      <w:r w:rsidR="00A414AD" w:rsidRPr="00F64AE1">
        <w:rPr>
          <w:rFonts w:ascii="Arial" w:eastAsia="Calibri" w:hAnsi="Arial" w:cs="Arial"/>
          <w:b/>
          <w:bCs/>
          <w:sz w:val="24"/>
          <w:szCs w:val="24"/>
        </w:rPr>
        <w:t xml:space="preserve"> </w:t>
      </w:r>
      <w:r w:rsidR="002A1E76" w:rsidRPr="00F64AE1">
        <w:rPr>
          <w:rFonts w:ascii="Arial" w:eastAsia="Calibri" w:hAnsi="Arial" w:cs="Arial"/>
          <w:b/>
          <w:bCs/>
          <w:sz w:val="24"/>
          <w:szCs w:val="24"/>
        </w:rPr>
        <w:t xml:space="preserve">and children between the ages of </w:t>
      </w:r>
      <w:r w:rsidR="0062620E" w:rsidRPr="00F64AE1">
        <w:rPr>
          <w:rFonts w:ascii="Arial" w:eastAsia="Calibri" w:hAnsi="Arial" w:cs="Arial"/>
          <w:b/>
          <w:bCs/>
          <w:sz w:val="24"/>
          <w:szCs w:val="24"/>
        </w:rPr>
        <w:t>5 to 18 years and 6 months</w:t>
      </w:r>
      <w:r w:rsidR="00F64AE1">
        <w:rPr>
          <w:rFonts w:ascii="Arial" w:eastAsia="Calibri" w:hAnsi="Arial" w:cs="Arial"/>
          <w:sz w:val="24"/>
          <w:szCs w:val="24"/>
        </w:rPr>
        <w:t xml:space="preserve">. </w:t>
      </w:r>
    </w:p>
    <w:p w14:paraId="6EDA3B9E" w14:textId="74B04083" w:rsidR="002A1E76" w:rsidRPr="00FD3ABB" w:rsidRDefault="00F64AE1" w:rsidP="00FD3ABB">
      <w:pPr>
        <w:pStyle w:val="ListParagraph"/>
        <w:spacing w:after="120" w:line="252" w:lineRule="auto"/>
        <w:ind w:left="360"/>
        <w:contextualSpacing w:val="0"/>
        <w:rPr>
          <w:rFonts w:ascii="Arial" w:eastAsia="Calibri" w:hAnsi="Arial" w:cs="Arial"/>
          <w:sz w:val="24"/>
          <w:szCs w:val="24"/>
        </w:rPr>
      </w:pPr>
      <w:r>
        <w:rPr>
          <w:rFonts w:ascii="Arial" w:eastAsia="Calibri" w:hAnsi="Arial" w:cs="Arial"/>
          <w:sz w:val="24"/>
          <w:szCs w:val="24"/>
        </w:rPr>
        <w:t>Adults who are fully vaccinated</w:t>
      </w:r>
      <w:r w:rsidR="006125CC">
        <w:rPr>
          <w:rFonts w:ascii="Arial" w:eastAsia="Calibri" w:hAnsi="Arial" w:cs="Arial"/>
          <w:sz w:val="24"/>
          <w:szCs w:val="24"/>
          <w:vertAlign w:val="superscript"/>
        </w:rPr>
        <w:t>1</w:t>
      </w:r>
      <w:r>
        <w:rPr>
          <w:rFonts w:ascii="Arial" w:eastAsia="Calibri" w:hAnsi="Arial" w:cs="Arial"/>
          <w:sz w:val="24"/>
          <w:szCs w:val="24"/>
        </w:rPr>
        <w:t xml:space="preserve"> and children aged 5 years and above </w:t>
      </w:r>
      <w:r w:rsidR="00FD3ABB">
        <w:rPr>
          <w:rFonts w:ascii="Arial" w:eastAsia="Calibri" w:hAnsi="Arial" w:cs="Arial"/>
          <w:sz w:val="24"/>
          <w:szCs w:val="24"/>
        </w:rPr>
        <w:t xml:space="preserve">who </w:t>
      </w:r>
      <w:r w:rsidR="00FD3ABB" w:rsidRPr="00FD3ABB">
        <w:rPr>
          <w:rFonts w:ascii="Arial" w:eastAsia="Calibri" w:hAnsi="Arial" w:cs="Arial"/>
          <w:sz w:val="24"/>
          <w:szCs w:val="24"/>
        </w:rPr>
        <w:t>are a close contact of someone with COVID-19 (whether the Omicron variant or not)</w:t>
      </w:r>
      <w:r w:rsidR="00FD3ABB">
        <w:rPr>
          <w:rFonts w:ascii="Arial" w:eastAsia="Calibri" w:hAnsi="Arial" w:cs="Arial"/>
          <w:sz w:val="24"/>
          <w:szCs w:val="24"/>
        </w:rPr>
        <w:t xml:space="preserve"> </w:t>
      </w:r>
      <w:r>
        <w:rPr>
          <w:rFonts w:ascii="Arial" w:eastAsia="Calibri" w:hAnsi="Arial" w:cs="Arial"/>
          <w:sz w:val="24"/>
          <w:szCs w:val="24"/>
        </w:rPr>
        <w:t>are advised to</w:t>
      </w:r>
      <w:r w:rsidR="002A1E76" w:rsidRPr="0062620E">
        <w:rPr>
          <w:rFonts w:ascii="Arial" w:eastAsia="Calibri" w:hAnsi="Arial" w:cs="Arial"/>
          <w:sz w:val="24"/>
          <w:szCs w:val="24"/>
        </w:rPr>
        <w:t xml:space="preserve"> conduct daily lateral flow</w:t>
      </w:r>
      <w:r w:rsidR="00EC2732">
        <w:rPr>
          <w:rFonts w:ascii="Arial" w:eastAsia="Calibri" w:hAnsi="Arial" w:cs="Arial"/>
          <w:sz w:val="24"/>
          <w:szCs w:val="24"/>
        </w:rPr>
        <w:t xml:space="preserve"> (LFD)</w:t>
      </w:r>
      <w:r w:rsidR="002A1E76" w:rsidRPr="0062620E">
        <w:rPr>
          <w:rFonts w:ascii="Arial" w:eastAsia="Calibri" w:hAnsi="Arial" w:cs="Arial"/>
          <w:sz w:val="24"/>
          <w:szCs w:val="24"/>
        </w:rPr>
        <w:t xml:space="preserve"> tests</w:t>
      </w:r>
      <w:r w:rsidR="00FD3ABB">
        <w:rPr>
          <w:rFonts w:ascii="Arial" w:eastAsia="Calibri" w:hAnsi="Arial" w:cs="Arial"/>
          <w:sz w:val="24"/>
          <w:szCs w:val="24"/>
        </w:rPr>
        <w:t xml:space="preserve"> before they leave the </w:t>
      </w:r>
      <w:r w:rsidR="00FD3ABB" w:rsidRPr="00FD3ABB">
        <w:rPr>
          <w:rFonts w:ascii="Arial" w:eastAsia="Calibri" w:hAnsi="Arial" w:cs="Arial"/>
          <w:sz w:val="24"/>
          <w:szCs w:val="24"/>
        </w:rPr>
        <w:t xml:space="preserve">household for the first time </w:t>
      </w:r>
      <w:r w:rsidR="0045645F">
        <w:rPr>
          <w:rFonts w:ascii="Arial" w:eastAsia="Calibri" w:hAnsi="Arial" w:cs="Arial"/>
          <w:sz w:val="24"/>
          <w:szCs w:val="24"/>
        </w:rPr>
        <w:t>each</w:t>
      </w:r>
      <w:r w:rsidR="00FD3ABB" w:rsidRPr="00FD3ABB">
        <w:rPr>
          <w:rFonts w:ascii="Arial" w:eastAsia="Calibri" w:hAnsi="Arial" w:cs="Arial"/>
          <w:sz w:val="24"/>
          <w:szCs w:val="24"/>
        </w:rPr>
        <w:t xml:space="preserve"> day.</w:t>
      </w:r>
    </w:p>
    <w:p w14:paraId="0888E994" w14:textId="6BF8800C" w:rsidR="00EC2732" w:rsidRDefault="00EC2732" w:rsidP="00F64AE1">
      <w:pPr>
        <w:pStyle w:val="ListParagraph"/>
        <w:spacing w:after="120" w:line="252" w:lineRule="auto"/>
        <w:ind w:left="360"/>
        <w:contextualSpacing w:val="0"/>
        <w:rPr>
          <w:rFonts w:ascii="Arial" w:eastAsia="Calibri" w:hAnsi="Arial" w:cs="Arial"/>
          <w:sz w:val="24"/>
          <w:szCs w:val="24"/>
        </w:rPr>
      </w:pPr>
      <w:r w:rsidRPr="00FD3ABB">
        <w:rPr>
          <w:rFonts w:ascii="Arial" w:eastAsia="Calibri" w:hAnsi="Arial" w:cs="Arial"/>
          <w:sz w:val="24"/>
          <w:szCs w:val="24"/>
        </w:rPr>
        <w:t>For household contacts, the LFD test</w:t>
      </w:r>
      <w:r w:rsidR="002553F1">
        <w:rPr>
          <w:rFonts w:ascii="Arial" w:eastAsia="Calibri" w:hAnsi="Arial" w:cs="Arial"/>
          <w:sz w:val="24"/>
          <w:szCs w:val="24"/>
        </w:rPr>
        <w:t>s</w:t>
      </w:r>
      <w:r w:rsidRPr="00FD3ABB">
        <w:rPr>
          <w:rFonts w:ascii="Arial" w:eastAsia="Calibri" w:hAnsi="Arial" w:cs="Arial"/>
          <w:sz w:val="24"/>
          <w:szCs w:val="24"/>
        </w:rPr>
        <w:t xml:space="preserve"> should be taken every day for 7 </w:t>
      </w:r>
      <w:r w:rsidR="00FD3ABB" w:rsidRPr="00FD3ABB">
        <w:rPr>
          <w:rFonts w:ascii="Arial" w:eastAsia="Calibri" w:hAnsi="Arial" w:cs="Arial"/>
          <w:sz w:val="24"/>
          <w:szCs w:val="24"/>
        </w:rPr>
        <w:t xml:space="preserve">consecutive </w:t>
      </w:r>
      <w:r w:rsidRPr="00FD3ABB">
        <w:rPr>
          <w:rFonts w:ascii="Arial" w:eastAsia="Calibri" w:hAnsi="Arial" w:cs="Arial"/>
          <w:sz w:val="24"/>
          <w:szCs w:val="24"/>
        </w:rPr>
        <w:t xml:space="preserve">days, or until </w:t>
      </w:r>
      <w:r w:rsidR="00FD3ABB" w:rsidRPr="00FD3ABB">
        <w:rPr>
          <w:rFonts w:ascii="Arial" w:eastAsia="Calibri" w:hAnsi="Arial" w:cs="Arial"/>
          <w:sz w:val="24"/>
          <w:szCs w:val="24"/>
        </w:rPr>
        <w:t>the household member who has COVID-19 reaches the end of their self-isolation period if this is earlier.</w:t>
      </w:r>
    </w:p>
    <w:p w14:paraId="29D06468" w14:textId="1F1A4CCF" w:rsidR="00FD3ABB" w:rsidRPr="00FD3ABB" w:rsidRDefault="00FD3ABB" w:rsidP="00F64AE1">
      <w:pPr>
        <w:pStyle w:val="ListParagraph"/>
        <w:spacing w:after="120" w:line="252" w:lineRule="auto"/>
        <w:ind w:left="360"/>
        <w:contextualSpacing w:val="0"/>
        <w:rPr>
          <w:rFonts w:ascii="Arial" w:eastAsia="Calibri" w:hAnsi="Arial" w:cs="Arial"/>
          <w:sz w:val="24"/>
          <w:szCs w:val="24"/>
        </w:rPr>
      </w:pPr>
      <w:r>
        <w:rPr>
          <w:rFonts w:ascii="Arial" w:eastAsia="Calibri" w:hAnsi="Arial" w:cs="Arial"/>
          <w:sz w:val="24"/>
          <w:szCs w:val="24"/>
        </w:rPr>
        <w:t>For non-household contacts, the LFD test</w:t>
      </w:r>
      <w:r w:rsidR="002553F1">
        <w:rPr>
          <w:rFonts w:ascii="Arial" w:eastAsia="Calibri" w:hAnsi="Arial" w:cs="Arial"/>
          <w:sz w:val="24"/>
          <w:szCs w:val="24"/>
        </w:rPr>
        <w:t>s</w:t>
      </w:r>
      <w:r>
        <w:rPr>
          <w:rFonts w:ascii="Arial" w:eastAsia="Calibri" w:hAnsi="Arial" w:cs="Arial"/>
          <w:sz w:val="24"/>
          <w:szCs w:val="24"/>
        </w:rPr>
        <w:t xml:space="preserve"> should be taken every day for 7 consecutive days, or until 10 days after their last contact with the person who tested positive if this is earlier.</w:t>
      </w:r>
    </w:p>
    <w:p w14:paraId="298C18E5" w14:textId="3BE55828" w:rsidR="00522C3F" w:rsidRPr="0062620E" w:rsidRDefault="00522C3F" w:rsidP="00F64AE1">
      <w:pPr>
        <w:pStyle w:val="ListParagraph"/>
        <w:spacing w:after="120" w:line="252" w:lineRule="auto"/>
        <w:ind w:left="360"/>
        <w:contextualSpacing w:val="0"/>
        <w:rPr>
          <w:rFonts w:ascii="Arial" w:eastAsia="Calibri" w:hAnsi="Arial" w:cs="Arial"/>
          <w:sz w:val="24"/>
          <w:szCs w:val="24"/>
        </w:rPr>
      </w:pPr>
      <w:r w:rsidRPr="00522C3F">
        <w:rPr>
          <w:rFonts w:ascii="Arial" w:eastAsia="Calibri" w:hAnsi="Arial" w:cs="Arial"/>
          <w:sz w:val="24"/>
          <w:szCs w:val="24"/>
        </w:rPr>
        <w:t>If they test negative</w:t>
      </w:r>
      <w:r>
        <w:rPr>
          <w:rFonts w:ascii="Arial" w:eastAsia="Calibri" w:hAnsi="Arial" w:cs="Arial"/>
          <w:sz w:val="24"/>
          <w:szCs w:val="24"/>
        </w:rPr>
        <w:t xml:space="preserve"> on their </w:t>
      </w:r>
      <w:r w:rsidR="00FD3ABB">
        <w:rPr>
          <w:rFonts w:ascii="Arial" w:eastAsia="Calibri" w:hAnsi="Arial" w:cs="Arial"/>
          <w:sz w:val="24"/>
          <w:szCs w:val="24"/>
        </w:rPr>
        <w:t>LFD</w:t>
      </w:r>
      <w:r>
        <w:rPr>
          <w:rFonts w:ascii="Arial" w:eastAsia="Calibri" w:hAnsi="Arial" w:cs="Arial"/>
          <w:sz w:val="24"/>
          <w:szCs w:val="24"/>
        </w:rPr>
        <w:t xml:space="preserve"> tests</w:t>
      </w:r>
      <w:r w:rsidRPr="00522C3F">
        <w:rPr>
          <w:rFonts w:ascii="Arial" w:eastAsia="Calibri" w:hAnsi="Arial" w:cs="Arial"/>
          <w:sz w:val="24"/>
          <w:szCs w:val="24"/>
        </w:rPr>
        <w:t>, they can continue to attend their education setting</w:t>
      </w:r>
      <w:r w:rsidR="00F64AE1">
        <w:rPr>
          <w:rFonts w:ascii="Arial" w:eastAsia="Calibri" w:hAnsi="Arial" w:cs="Arial"/>
          <w:sz w:val="24"/>
          <w:szCs w:val="24"/>
        </w:rPr>
        <w:t>, and do not need to self-isolate</w:t>
      </w:r>
      <w:r w:rsidRPr="00522C3F">
        <w:rPr>
          <w:rFonts w:ascii="Arial" w:eastAsia="Calibri" w:hAnsi="Arial" w:cs="Arial"/>
          <w:sz w:val="24"/>
          <w:szCs w:val="24"/>
        </w:rPr>
        <w:t>.</w:t>
      </w:r>
    </w:p>
    <w:p w14:paraId="7ED1C705" w14:textId="30A62A61" w:rsidR="0062620E" w:rsidRPr="0062620E" w:rsidRDefault="0062620E" w:rsidP="00F64AE1">
      <w:pPr>
        <w:pStyle w:val="ListParagraph"/>
        <w:spacing w:after="120" w:line="252" w:lineRule="auto"/>
        <w:ind w:left="360"/>
        <w:contextualSpacing w:val="0"/>
        <w:rPr>
          <w:rFonts w:ascii="Arial" w:eastAsia="Calibri" w:hAnsi="Arial" w:cs="Arial"/>
          <w:i/>
          <w:iCs/>
          <w:sz w:val="24"/>
          <w:szCs w:val="24"/>
        </w:rPr>
      </w:pPr>
      <w:r w:rsidRPr="0062620E">
        <w:rPr>
          <w:rFonts w:ascii="Arial" w:eastAsia="Calibri" w:hAnsi="Arial" w:cs="Arial"/>
          <w:sz w:val="24"/>
          <w:szCs w:val="24"/>
        </w:rPr>
        <w:t xml:space="preserve">Anyone who receives a positive </w:t>
      </w:r>
      <w:r w:rsidR="00FD3ABB">
        <w:rPr>
          <w:rFonts w:ascii="Arial" w:eastAsia="Calibri" w:hAnsi="Arial" w:cs="Arial"/>
          <w:sz w:val="24"/>
          <w:szCs w:val="24"/>
        </w:rPr>
        <w:t xml:space="preserve">LFD </w:t>
      </w:r>
      <w:r w:rsidRPr="0062620E">
        <w:rPr>
          <w:rFonts w:ascii="Arial" w:eastAsia="Calibri" w:hAnsi="Arial" w:cs="Arial"/>
          <w:sz w:val="24"/>
          <w:szCs w:val="24"/>
        </w:rPr>
        <w:t xml:space="preserve">test result, or who develops COVID-19 symptoms, should </w:t>
      </w:r>
      <w:r w:rsidR="003C6EDE">
        <w:rPr>
          <w:rFonts w:ascii="Arial" w:eastAsia="Calibri" w:hAnsi="Arial" w:cs="Arial"/>
          <w:sz w:val="24"/>
          <w:szCs w:val="24"/>
        </w:rPr>
        <w:t xml:space="preserve">immediately </w:t>
      </w:r>
      <w:r w:rsidRPr="0062620E">
        <w:rPr>
          <w:rFonts w:ascii="Arial" w:eastAsia="Calibri" w:hAnsi="Arial" w:cs="Arial"/>
          <w:sz w:val="24"/>
          <w:szCs w:val="24"/>
        </w:rPr>
        <w:t>self-isolate</w:t>
      </w:r>
      <w:r w:rsidR="00F34C60">
        <w:rPr>
          <w:rFonts w:ascii="Arial" w:eastAsia="Calibri" w:hAnsi="Arial" w:cs="Arial"/>
          <w:sz w:val="24"/>
          <w:szCs w:val="24"/>
        </w:rPr>
        <w:t xml:space="preserve"> </w:t>
      </w:r>
      <w:r w:rsidRPr="0062620E">
        <w:rPr>
          <w:rFonts w:ascii="Arial" w:eastAsia="Calibri" w:hAnsi="Arial" w:cs="Arial"/>
          <w:sz w:val="24"/>
          <w:szCs w:val="24"/>
        </w:rPr>
        <w:t xml:space="preserve">and take a PCR test. </w:t>
      </w:r>
    </w:p>
    <w:p w14:paraId="50CD13B6" w14:textId="7C459FD4" w:rsidR="0062620E" w:rsidRDefault="0062620E" w:rsidP="00F64AE1">
      <w:pPr>
        <w:pStyle w:val="ListParagraph"/>
        <w:spacing w:before="120" w:after="120" w:line="252" w:lineRule="auto"/>
        <w:ind w:left="360"/>
        <w:contextualSpacing w:val="0"/>
        <w:rPr>
          <w:rFonts w:ascii="Arial" w:eastAsia="Calibri" w:hAnsi="Arial" w:cs="Arial"/>
          <w:sz w:val="24"/>
          <w:szCs w:val="24"/>
        </w:rPr>
      </w:pPr>
      <w:r w:rsidRPr="0062620E">
        <w:rPr>
          <w:rFonts w:ascii="Arial" w:eastAsia="Calibri" w:hAnsi="Arial" w:cs="Arial"/>
          <w:sz w:val="24"/>
          <w:szCs w:val="24"/>
        </w:rPr>
        <w:t xml:space="preserve">If the PCR result comes back positive, contacts must self-isolate for 10 full days from the day they took the positive </w:t>
      </w:r>
      <w:r w:rsidR="003C6EDE">
        <w:rPr>
          <w:rFonts w:ascii="Arial" w:eastAsia="Calibri" w:hAnsi="Arial" w:cs="Arial"/>
          <w:sz w:val="24"/>
          <w:szCs w:val="24"/>
        </w:rPr>
        <w:t>PCR</w:t>
      </w:r>
      <w:r w:rsidRPr="0062620E">
        <w:rPr>
          <w:rFonts w:ascii="Arial" w:eastAsia="Calibri" w:hAnsi="Arial" w:cs="Arial"/>
          <w:sz w:val="24"/>
          <w:szCs w:val="24"/>
        </w:rPr>
        <w:t xml:space="preserve"> test </w:t>
      </w:r>
      <w:r w:rsidR="003C6EDE">
        <w:rPr>
          <w:rFonts w:ascii="Arial" w:eastAsia="Calibri" w:hAnsi="Arial" w:cs="Arial"/>
          <w:sz w:val="24"/>
          <w:szCs w:val="24"/>
        </w:rPr>
        <w:t>(</w:t>
      </w:r>
      <w:r w:rsidRPr="0062620E">
        <w:rPr>
          <w:rFonts w:ascii="Arial" w:eastAsia="Calibri" w:hAnsi="Arial" w:cs="Arial"/>
          <w:sz w:val="24"/>
          <w:szCs w:val="24"/>
        </w:rPr>
        <w:t>or developed symptoms</w:t>
      </w:r>
      <w:r w:rsidR="003C6EDE">
        <w:rPr>
          <w:rFonts w:ascii="Arial" w:eastAsia="Calibri" w:hAnsi="Arial" w:cs="Arial"/>
          <w:sz w:val="24"/>
          <w:szCs w:val="24"/>
        </w:rPr>
        <w:t>)</w:t>
      </w:r>
      <w:r w:rsidRPr="0062620E">
        <w:rPr>
          <w:rFonts w:ascii="Arial" w:eastAsia="Calibri" w:hAnsi="Arial" w:cs="Arial"/>
          <w:sz w:val="24"/>
          <w:szCs w:val="24"/>
        </w:rPr>
        <w:t>. If the PCR result comes back negative, contacts can leave self-isolation but should continue to take</w:t>
      </w:r>
      <w:r w:rsidR="00FD3ABB">
        <w:rPr>
          <w:rFonts w:ascii="Arial" w:eastAsia="Calibri" w:hAnsi="Arial" w:cs="Arial"/>
          <w:sz w:val="24"/>
          <w:szCs w:val="24"/>
        </w:rPr>
        <w:t xml:space="preserve"> daily</w:t>
      </w:r>
      <w:r w:rsidRPr="0062620E">
        <w:rPr>
          <w:rFonts w:ascii="Arial" w:eastAsia="Calibri" w:hAnsi="Arial" w:cs="Arial"/>
          <w:sz w:val="24"/>
          <w:szCs w:val="24"/>
        </w:rPr>
        <w:t xml:space="preserve"> </w:t>
      </w:r>
      <w:r w:rsidR="00FD3ABB">
        <w:rPr>
          <w:rFonts w:ascii="Arial" w:eastAsia="Calibri" w:hAnsi="Arial" w:cs="Arial"/>
          <w:sz w:val="24"/>
          <w:szCs w:val="24"/>
        </w:rPr>
        <w:t>LFD</w:t>
      </w:r>
      <w:r w:rsidRPr="0062620E">
        <w:rPr>
          <w:rFonts w:ascii="Arial" w:eastAsia="Calibri" w:hAnsi="Arial" w:cs="Arial"/>
          <w:sz w:val="24"/>
          <w:szCs w:val="24"/>
        </w:rPr>
        <w:t xml:space="preserve"> tests for the remainder of the</w:t>
      </w:r>
      <w:r w:rsidR="004C0AF6">
        <w:rPr>
          <w:rFonts w:ascii="Arial" w:eastAsia="Calibri" w:hAnsi="Arial" w:cs="Arial"/>
          <w:sz w:val="24"/>
          <w:szCs w:val="24"/>
        </w:rPr>
        <w:t>ir daily testing period</w:t>
      </w:r>
      <w:r w:rsidRPr="0062620E">
        <w:rPr>
          <w:rFonts w:ascii="Arial" w:eastAsia="Calibri" w:hAnsi="Arial" w:cs="Arial"/>
          <w:sz w:val="24"/>
          <w:szCs w:val="24"/>
        </w:rPr>
        <w:t>.</w:t>
      </w:r>
    </w:p>
    <w:p w14:paraId="47574059" w14:textId="4679B693" w:rsidR="00A414AD" w:rsidRDefault="00A414AD" w:rsidP="00F64AE1">
      <w:pPr>
        <w:pStyle w:val="ListParagraph"/>
        <w:spacing w:before="120" w:after="120" w:line="252" w:lineRule="auto"/>
        <w:ind w:left="360"/>
        <w:contextualSpacing w:val="0"/>
        <w:rPr>
          <w:rFonts w:ascii="Arial" w:eastAsia="Calibri" w:hAnsi="Arial" w:cs="Arial"/>
          <w:sz w:val="24"/>
          <w:szCs w:val="24"/>
        </w:rPr>
      </w:pPr>
      <w:r w:rsidRPr="00F2562E">
        <w:rPr>
          <w:rFonts w:ascii="Arial" w:eastAsia="Calibri" w:hAnsi="Arial" w:cs="Arial"/>
          <w:sz w:val="24"/>
          <w:szCs w:val="24"/>
        </w:rPr>
        <w:t xml:space="preserve">Daily </w:t>
      </w:r>
      <w:r w:rsidR="002553F1">
        <w:rPr>
          <w:rFonts w:ascii="Arial" w:eastAsia="Calibri" w:hAnsi="Arial" w:cs="Arial"/>
          <w:sz w:val="24"/>
          <w:szCs w:val="24"/>
        </w:rPr>
        <w:t>LFD</w:t>
      </w:r>
      <w:r w:rsidRPr="00F2562E">
        <w:rPr>
          <w:rFonts w:ascii="Arial" w:eastAsia="Calibri" w:hAnsi="Arial" w:cs="Arial"/>
          <w:sz w:val="24"/>
          <w:szCs w:val="24"/>
        </w:rPr>
        <w:t xml:space="preserve"> testing </w:t>
      </w:r>
      <w:r w:rsidR="002553F1">
        <w:rPr>
          <w:rFonts w:ascii="Arial" w:eastAsia="Calibri" w:hAnsi="Arial" w:cs="Arial"/>
          <w:sz w:val="24"/>
          <w:szCs w:val="24"/>
        </w:rPr>
        <w:t>is</w:t>
      </w:r>
      <w:r w:rsidRPr="00F2562E">
        <w:rPr>
          <w:rFonts w:ascii="Arial" w:eastAsia="Calibri" w:hAnsi="Arial" w:cs="Arial"/>
          <w:sz w:val="24"/>
          <w:szCs w:val="24"/>
        </w:rPr>
        <w:t xml:space="preserve"> not mandatory; only strongly advised.</w:t>
      </w:r>
      <w:r w:rsidR="002553F1">
        <w:rPr>
          <w:rFonts w:ascii="Arial" w:eastAsia="Calibri" w:hAnsi="Arial" w:cs="Arial"/>
          <w:sz w:val="24"/>
          <w:szCs w:val="24"/>
        </w:rPr>
        <w:t xml:space="preserve"> </w:t>
      </w:r>
      <w:r w:rsidR="006125CC" w:rsidRPr="00F2562E">
        <w:rPr>
          <w:rFonts w:ascii="Arial" w:eastAsia="Calibri" w:hAnsi="Arial" w:cs="Arial"/>
          <w:sz w:val="24"/>
          <w:szCs w:val="24"/>
        </w:rPr>
        <w:t xml:space="preserve">If people are eligible for daily </w:t>
      </w:r>
      <w:r w:rsidR="002553F1">
        <w:rPr>
          <w:rFonts w:ascii="Arial" w:eastAsia="Calibri" w:hAnsi="Arial" w:cs="Arial"/>
          <w:sz w:val="24"/>
          <w:szCs w:val="24"/>
        </w:rPr>
        <w:t>LFD</w:t>
      </w:r>
      <w:r w:rsidR="006125CC" w:rsidRPr="00F2562E">
        <w:rPr>
          <w:rFonts w:ascii="Arial" w:eastAsia="Calibri" w:hAnsi="Arial" w:cs="Arial"/>
          <w:sz w:val="24"/>
          <w:szCs w:val="24"/>
        </w:rPr>
        <w:t xml:space="preserve"> </w:t>
      </w:r>
      <w:r w:rsidR="00F2562E" w:rsidRPr="00F2562E">
        <w:rPr>
          <w:rFonts w:ascii="Arial" w:eastAsia="Calibri" w:hAnsi="Arial" w:cs="Arial"/>
          <w:sz w:val="24"/>
          <w:szCs w:val="24"/>
        </w:rPr>
        <w:t>testing but</w:t>
      </w:r>
      <w:r w:rsidR="006125CC" w:rsidRPr="00F2562E">
        <w:rPr>
          <w:rFonts w:ascii="Arial" w:eastAsia="Calibri" w:hAnsi="Arial" w:cs="Arial"/>
          <w:sz w:val="24"/>
          <w:szCs w:val="24"/>
        </w:rPr>
        <w:t xml:space="preserve"> cannot access test kits or do not want to </w:t>
      </w:r>
      <w:r w:rsidR="002553F1">
        <w:rPr>
          <w:rFonts w:ascii="Arial" w:eastAsia="Calibri" w:hAnsi="Arial" w:cs="Arial"/>
          <w:sz w:val="24"/>
          <w:szCs w:val="24"/>
        </w:rPr>
        <w:t>do it</w:t>
      </w:r>
      <w:r w:rsidR="006125CC" w:rsidRPr="00F2562E">
        <w:rPr>
          <w:rFonts w:ascii="Arial" w:eastAsia="Calibri" w:hAnsi="Arial" w:cs="Arial"/>
          <w:sz w:val="24"/>
          <w:szCs w:val="24"/>
        </w:rPr>
        <w:t xml:space="preserve">, they will not be required </w:t>
      </w:r>
      <w:proofErr w:type="gramStart"/>
      <w:r w:rsidR="006125CC" w:rsidRPr="00F2562E">
        <w:rPr>
          <w:rFonts w:ascii="Arial" w:eastAsia="Calibri" w:hAnsi="Arial" w:cs="Arial"/>
          <w:sz w:val="24"/>
          <w:szCs w:val="24"/>
        </w:rPr>
        <w:t>to</w:t>
      </w:r>
      <w:proofErr w:type="gramEnd"/>
      <w:r w:rsidR="006125CC" w:rsidRPr="00F2562E">
        <w:rPr>
          <w:rFonts w:ascii="Arial" w:eastAsia="Calibri" w:hAnsi="Arial" w:cs="Arial"/>
          <w:sz w:val="24"/>
          <w:szCs w:val="24"/>
        </w:rPr>
        <w:t xml:space="preserve"> self-isolate</w:t>
      </w:r>
      <w:r w:rsidR="00C07E97">
        <w:rPr>
          <w:rFonts w:ascii="Arial" w:eastAsia="Calibri" w:hAnsi="Arial" w:cs="Arial"/>
          <w:sz w:val="24"/>
          <w:szCs w:val="24"/>
        </w:rPr>
        <w:t xml:space="preserve"> instead</w:t>
      </w:r>
      <w:r w:rsidR="006125CC" w:rsidRPr="00F2562E">
        <w:rPr>
          <w:rFonts w:ascii="Arial" w:eastAsia="Calibri" w:hAnsi="Arial" w:cs="Arial"/>
          <w:sz w:val="24"/>
          <w:szCs w:val="24"/>
        </w:rPr>
        <w:t>.</w:t>
      </w:r>
    </w:p>
    <w:p w14:paraId="344A9EF8" w14:textId="3BA434B9" w:rsidR="006125CC" w:rsidRPr="00F2562E" w:rsidRDefault="006125CC" w:rsidP="00F2562E">
      <w:pPr>
        <w:pStyle w:val="ListParagraph"/>
        <w:spacing w:before="120" w:after="120" w:line="252" w:lineRule="auto"/>
        <w:ind w:left="357"/>
        <w:contextualSpacing w:val="0"/>
        <w:rPr>
          <w:rFonts w:ascii="Arial" w:eastAsia="Calibri" w:hAnsi="Arial" w:cs="Arial"/>
          <w:sz w:val="24"/>
          <w:szCs w:val="24"/>
        </w:rPr>
      </w:pPr>
      <w:r w:rsidRPr="006125CC">
        <w:rPr>
          <w:rFonts w:ascii="Arial" w:eastAsia="Calibri" w:hAnsi="Arial" w:cs="Arial"/>
          <w:sz w:val="24"/>
          <w:szCs w:val="24"/>
        </w:rPr>
        <w:lastRenderedPageBreak/>
        <w:t xml:space="preserve">Adults who are fully vaccinated and children between the ages of 5 to 18 years and 6 months who are currently isolating due to being a contact of someone that has Omicron, </w:t>
      </w:r>
      <w:r>
        <w:rPr>
          <w:rFonts w:ascii="Arial" w:eastAsia="Calibri" w:hAnsi="Arial" w:cs="Arial"/>
          <w:sz w:val="24"/>
          <w:szCs w:val="24"/>
        </w:rPr>
        <w:t>will</w:t>
      </w:r>
      <w:r w:rsidRPr="006125CC">
        <w:rPr>
          <w:rFonts w:ascii="Arial" w:eastAsia="Calibri" w:hAnsi="Arial" w:cs="Arial"/>
          <w:sz w:val="24"/>
          <w:szCs w:val="24"/>
        </w:rPr>
        <w:t xml:space="preserve"> </w:t>
      </w:r>
      <w:r w:rsidRPr="00F2562E">
        <w:rPr>
          <w:rFonts w:ascii="Arial" w:eastAsia="Calibri" w:hAnsi="Arial" w:cs="Arial"/>
          <w:sz w:val="24"/>
          <w:szCs w:val="24"/>
        </w:rPr>
        <w:t xml:space="preserve">be able to switch over to daily testing instead. </w:t>
      </w:r>
    </w:p>
    <w:p w14:paraId="28ADB169" w14:textId="3F2E0C4F" w:rsidR="00F64AE1" w:rsidRPr="00F64AE1" w:rsidRDefault="00F64AE1" w:rsidP="006125CC">
      <w:pPr>
        <w:pStyle w:val="ListParagraph"/>
        <w:spacing w:before="120" w:after="120" w:line="252" w:lineRule="auto"/>
        <w:ind w:left="357"/>
        <w:contextualSpacing w:val="0"/>
        <w:rPr>
          <w:rFonts w:ascii="Arial" w:eastAsia="Calibri" w:hAnsi="Arial" w:cs="Arial"/>
          <w:sz w:val="24"/>
          <w:szCs w:val="24"/>
        </w:rPr>
      </w:pPr>
      <w:r w:rsidRPr="00F64AE1">
        <w:rPr>
          <w:rFonts w:ascii="Arial" w:eastAsia="Calibri" w:hAnsi="Arial" w:cs="Arial"/>
          <w:sz w:val="24"/>
          <w:szCs w:val="24"/>
        </w:rPr>
        <w:t xml:space="preserve">All staff and secondary aged pupils and students should have access to </w:t>
      </w:r>
      <w:r w:rsidR="002553F1">
        <w:rPr>
          <w:rFonts w:ascii="Arial" w:eastAsia="Calibri" w:hAnsi="Arial" w:cs="Arial"/>
          <w:sz w:val="24"/>
          <w:szCs w:val="24"/>
        </w:rPr>
        <w:t>LFD</w:t>
      </w:r>
      <w:r w:rsidRPr="00F64AE1">
        <w:rPr>
          <w:rFonts w:ascii="Arial" w:eastAsia="Calibri" w:hAnsi="Arial" w:cs="Arial"/>
          <w:sz w:val="24"/>
          <w:szCs w:val="24"/>
        </w:rPr>
        <w:t xml:space="preserve"> tests </w:t>
      </w:r>
      <w:r>
        <w:rPr>
          <w:rFonts w:ascii="Arial" w:eastAsia="Calibri" w:hAnsi="Arial" w:cs="Arial"/>
          <w:sz w:val="24"/>
          <w:szCs w:val="24"/>
        </w:rPr>
        <w:t>through</w:t>
      </w:r>
      <w:r w:rsidRPr="00F64AE1">
        <w:rPr>
          <w:rFonts w:ascii="Arial" w:eastAsia="Calibri" w:hAnsi="Arial" w:cs="Arial"/>
          <w:sz w:val="24"/>
          <w:szCs w:val="24"/>
        </w:rPr>
        <w:t xml:space="preserve"> their education setting. If your setting requires additional test kits sooner than they would be available through the standard ordering process, or will run out of test kits imminently, you can contact 119 to request an emergency replenishment. For primary aged children </w:t>
      </w:r>
      <w:hyperlink r:id="rId10" w:history="1">
        <w:r w:rsidRPr="00F64AE1">
          <w:rPr>
            <w:rStyle w:val="Hyperlink"/>
            <w:rFonts w:ascii="Arial" w:eastAsia="Calibri" w:hAnsi="Arial" w:cs="Arial"/>
            <w:sz w:val="24"/>
            <w:szCs w:val="24"/>
          </w:rPr>
          <w:t>LFD test kits are available through the usual routes</w:t>
        </w:r>
      </w:hyperlink>
      <w:r w:rsidRPr="00F64AE1">
        <w:rPr>
          <w:rFonts w:ascii="Arial" w:eastAsia="Calibri" w:hAnsi="Arial" w:cs="Arial"/>
          <w:sz w:val="24"/>
          <w:szCs w:val="24"/>
        </w:rPr>
        <w:t xml:space="preserve"> (community test sites, local pharmacies or online). </w:t>
      </w:r>
    </w:p>
    <w:p w14:paraId="2BDDD490" w14:textId="77777777" w:rsidR="002553F1" w:rsidRDefault="0062620E" w:rsidP="002553F1">
      <w:pPr>
        <w:pStyle w:val="ListParagraph"/>
        <w:numPr>
          <w:ilvl w:val="0"/>
          <w:numId w:val="3"/>
        </w:numPr>
        <w:spacing w:before="240" w:after="120" w:line="252" w:lineRule="auto"/>
        <w:ind w:left="357" w:hanging="357"/>
        <w:contextualSpacing w:val="0"/>
        <w:rPr>
          <w:rFonts w:ascii="Arial" w:eastAsia="Calibri" w:hAnsi="Arial" w:cs="Arial"/>
          <w:sz w:val="24"/>
          <w:szCs w:val="24"/>
        </w:rPr>
      </w:pPr>
      <w:r w:rsidRPr="00F64AE1">
        <w:rPr>
          <w:rFonts w:ascii="Arial" w:eastAsia="Calibri" w:hAnsi="Arial" w:cs="Arial"/>
          <w:b/>
          <w:bCs/>
          <w:sz w:val="24"/>
          <w:szCs w:val="24"/>
        </w:rPr>
        <w:t>Children under the age of 5</w:t>
      </w:r>
      <w:r w:rsidR="00F64AE1">
        <w:rPr>
          <w:rFonts w:ascii="Arial" w:eastAsia="Calibri" w:hAnsi="Arial" w:cs="Arial"/>
          <w:sz w:val="24"/>
          <w:szCs w:val="24"/>
        </w:rPr>
        <w:t xml:space="preserve">. </w:t>
      </w:r>
    </w:p>
    <w:p w14:paraId="34D1329A" w14:textId="649B10BB" w:rsidR="0062620E" w:rsidRDefault="00F64AE1" w:rsidP="002553F1">
      <w:pPr>
        <w:pStyle w:val="ListParagraph"/>
        <w:spacing w:before="120" w:after="120" w:line="252" w:lineRule="auto"/>
        <w:ind w:left="360"/>
        <w:contextualSpacing w:val="0"/>
        <w:rPr>
          <w:rFonts w:ascii="Arial" w:eastAsia="Calibri" w:hAnsi="Arial" w:cs="Arial"/>
          <w:sz w:val="24"/>
          <w:szCs w:val="24"/>
        </w:rPr>
      </w:pPr>
      <w:r>
        <w:rPr>
          <w:rFonts w:ascii="Arial" w:eastAsia="Calibri" w:hAnsi="Arial" w:cs="Arial"/>
          <w:sz w:val="24"/>
          <w:szCs w:val="24"/>
        </w:rPr>
        <w:t xml:space="preserve">Children under the age of 5 </w:t>
      </w:r>
      <w:r w:rsidR="0062620E">
        <w:rPr>
          <w:rFonts w:ascii="Arial" w:eastAsia="Calibri" w:hAnsi="Arial" w:cs="Arial"/>
          <w:sz w:val="24"/>
          <w:szCs w:val="24"/>
        </w:rPr>
        <w:t xml:space="preserve">do not need to </w:t>
      </w:r>
      <w:r w:rsidR="00C76DD4">
        <w:rPr>
          <w:rFonts w:ascii="Arial" w:eastAsia="Calibri" w:hAnsi="Arial" w:cs="Arial"/>
          <w:sz w:val="24"/>
          <w:szCs w:val="24"/>
        </w:rPr>
        <w:t xml:space="preserve">isolate or </w:t>
      </w:r>
      <w:r w:rsidR="0062620E">
        <w:rPr>
          <w:rFonts w:ascii="Arial" w:eastAsia="Calibri" w:hAnsi="Arial" w:cs="Arial"/>
          <w:sz w:val="24"/>
          <w:szCs w:val="24"/>
        </w:rPr>
        <w:t>take part in daily lateral flow testing</w:t>
      </w:r>
      <w:r w:rsidR="007279CD">
        <w:rPr>
          <w:rFonts w:ascii="Arial" w:eastAsia="Calibri" w:hAnsi="Arial" w:cs="Arial"/>
          <w:sz w:val="24"/>
          <w:szCs w:val="24"/>
        </w:rPr>
        <w:t xml:space="preserve"> if they are identified as a close contact of someone with COVID-19</w:t>
      </w:r>
      <w:r w:rsidR="0062620E">
        <w:rPr>
          <w:rFonts w:ascii="Arial" w:eastAsia="Calibri" w:hAnsi="Arial" w:cs="Arial"/>
          <w:sz w:val="24"/>
          <w:szCs w:val="24"/>
        </w:rPr>
        <w:t>.</w:t>
      </w:r>
    </w:p>
    <w:p w14:paraId="08040B9A" w14:textId="659AFA6F" w:rsidR="00727E62" w:rsidRDefault="00727E62" w:rsidP="002553F1">
      <w:pPr>
        <w:spacing w:before="240" w:after="120" w:line="252" w:lineRule="auto"/>
        <w:rPr>
          <w:rFonts w:ascii="Arial" w:eastAsia="Calibri" w:hAnsi="Arial" w:cs="Arial"/>
          <w:sz w:val="24"/>
          <w:szCs w:val="24"/>
        </w:rPr>
      </w:pPr>
      <w:r w:rsidRPr="00727E62">
        <w:rPr>
          <w:rFonts w:ascii="Arial" w:eastAsia="Calibri" w:hAnsi="Arial" w:cs="Arial"/>
          <w:sz w:val="24"/>
          <w:szCs w:val="24"/>
        </w:rPr>
        <w:t>There is still no national requirement for education settings to identify close contacts of positive cases within their setting. However, if you do have positive cases within your setting, and wish to inform parents and carers that their child could be a close contact, the EIPC team can provide support and letter templates if needed.</w:t>
      </w:r>
    </w:p>
    <w:p w14:paraId="034B20EE" w14:textId="0431DD50" w:rsidR="00AC3742" w:rsidRDefault="00AC3742" w:rsidP="002553F1">
      <w:pPr>
        <w:spacing w:before="240" w:after="120" w:line="252" w:lineRule="auto"/>
        <w:rPr>
          <w:rFonts w:ascii="Arial" w:eastAsia="Calibri" w:hAnsi="Arial" w:cs="Arial"/>
          <w:sz w:val="24"/>
          <w:szCs w:val="24"/>
        </w:rPr>
      </w:pPr>
      <w:r>
        <w:rPr>
          <w:rFonts w:ascii="Arial" w:eastAsia="Calibri" w:hAnsi="Arial" w:cs="Arial"/>
          <w:sz w:val="24"/>
          <w:szCs w:val="24"/>
        </w:rPr>
        <w:t xml:space="preserve">We appreciate that the changes to the national guidance may mean that educational settings </w:t>
      </w:r>
      <w:r w:rsidR="00135490">
        <w:rPr>
          <w:rFonts w:ascii="Arial" w:eastAsia="Calibri" w:hAnsi="Arial" w:cs="Arial"/>
          <w:sz w:val="24"/>
          <w:szCs w:val="24"/>
        </w:rPr>
        <w:t xml:space="preserve">will require support from the </w:t>
      </w:r>
      <w:r w:rsidR="00135490" w:rsidRPr="00150BCC">
        <w:rPr>
          <w:rFonts w:ascii="Arial" w:eastAsia="Calibri" w:hAnsi="Arial" w:cs="Arial"/>
          <w:sz w:val="24"/>
          <w:szCs w:val="24"/>
        </w:rPr>
        <w:t>Education Infection Prevention and Control (EIPC)</w:t>
      </w:r>
      <w:r w:rsidR="00135490">
        <w:rPr>
          <w:rFonts w:ascii="Arial" w:eastAsia="Calibri" w:hAnsi="Arial" w:cs="Arial"/>
          <w:sz w:val="24"/>
          <w:szCs w:val="24"/>
        </w:rPr>
        <w:t xml:space="preserve"> team </w:t>
      </w:r>
      <w:r w:rsidR="00072918">
        <w:rPr>
          <w:rFonts w:ascii="Arial" w:eastAsia="Calibri" w:hAnsi="Arial" w:cs="Arial"/>
          <w:sz w:val="24"/>
          <w:szCs w:val="24"/>
        </w:rPr>
        <w:t>during</w:t>
      </w:r>
      <w:r w:rsidR="00135490">
        <w:rPr>
          <w:rFonts w:ascii="Arial" w:eastAsia="Calibri" w:hAnsi="Arial" w:cs="Arial"/>
          <w:sz w:val="24"/>
          <w:szCs w:val="24"/>
        </w:rPr>
        <w:t xml:space="preserve"> the Christmas break, particularly if they are notified of cases after the end of term. The EIPC team will be available </w:t>
      </w:r>
      <w:r w:rsidR="005D1D29">
        <w:rPr>
          <w:rFonts w:ascii="Arial" w:eastAsia="Calibri" w:hAnsi="Arial" w:cs="Arial"/>
          <w:sz w:val="24"/>
          <w:szCs w:val="24"/>
        </w:rPr>
        <w:t>up to and including the 23</w:t>
      </w:r>
      <w:r w:rsidR="005D1D29" w:rsidRPr="005D1D29">
        <w:rPr>
          <w:rFonts w:ascii="Arial" w:eastAsia="Calibri" w:hAnsi="Arial" w:cs="Arial"/>
          <w:sz w:val="24"/>
          <w:szCs w:val="24"/>
          <w:vertAlign w:val="superscript"/>
        </w:rPr>
        <w:t>rd</w:t>
      </w:r>
      <w:r w:rsidR="00072918">
        <w:rPr>
          <w:rFonts w:ascii="Arial" w:eastAsia="Calibri" w:hAnsi="Arial" w:cs="Arial"/>
          <w:sz w:val="24"/>
          <w:szCs w:val="24"/>
        </w:rPr>
        <w:t xml:space="preserve"> </w:t>
      </w:r>
      <w:r w:rsidR="00135490">
        <w:rPr>
          <w:rFonts w:ascii="Arial" w:eastAsia="Calibri" w:hAnsi="Arial" w:cs="Arial"/>
          <w:sz w:val="24"/>
          <w:szCs w:val="24"/>
        </w:rPr>
        <w:t>December</w:t>
      </w:r>
      <w:r w:rsidR="004902F5">
        <w:rPr>
          <w:rFonts w:ascii="Arial" w:eastAsia="Calibri" w:hAnsi="Arial" w:cs="Arial"/>
          <w:sz w:val="24"/>
          <w:szCs w:val="24"/>
        </w:rPr>
        <w:t xml:space="preserve">, </w:t>
      </w:r>
      <w:r w:rsidR="004902F5" w:rsidRPr="004902F5">
        <w:rPr>
          <w:rFonts w:ascii="Arial" w:eastAsia="Calibri" w:hAnsi="Arial" w:cs="Arial"/>
          <w:sz w:val="24"/>
          <w:szCs w:val="24"/>
        </w:rPr>
        <w:t>including Saturday 18th and Sunday 19</w:t>
      </w:r>
      <w:r w:rsidR="004902F5" w:rsidRPr="004902F5">
        <w:rPr>
          <w:rFonts w:ascii="Arial" w:eastAsia="Calibri" w:hAnsi="Arial" w:cs="Arial"/>
          <w:sz w:val="24"/>
          <w:szCs w:val="24"/>
          <w:vertAlign w:val="superscript"/>
        </w:rPr>
        <w:t>th</w:t>
      </w:r>
      <w:r w:rsidR="004902F5">
        <w:rPr>
          <w:rFonts w:ascii="Arial" w:eastAsia="Calibri" w:hAnsi="Arial" w:cs="Arial"/>
          <w:sz w:val="24"/>
          <w:szCs w:val="24"/>
        </w:rPr>
        <w:t xml:space="preserve"> December, </w:t>
      </w:r>
      <w:r w:rsidR="00072918">
        <w:rPr>
          <w:rFonts w:ascii="Arial" w:eastAsia="Calibri" w:hAnsi="Arial" w:cs="Arial"/>
          <w:sz w:val="24"/>
          <w:szCs w:val="24"/>
        </w:rPr>
        <w:t xml:space="preserve">(0900-1700 on </w:t>
      </w:r>
      <w:r w:rsidR="004902F5">
        <w:rPr>
          <w:rFonts w:ascii="Arial" w:eastAsia="Calibri" w:hAnsi="Arial" w:cs="Arial"/>
          <w:sz w:val="24"/>
          <w:szCs w:val="24"/>
        </w:rPr>
        <w:t>weekdays</w:t>
      </w:r>
      <w:r w:rsidR="00072918">
        <w:rPr>
          <w:rFonts w:ascii="Arial" w:eastAsia="Calibri" w:hAnsi="Arial" w:cs="Arial"/>
          <w:sz w:val="24"/>
          <w:szCs w:val="24"/>
        </w:rPr>
        <w:t xml:space="preserve"> and 1000-1600 at the weekend)</w:t>
      </w:r>
      <w:r w:rsidR="00135490">
        <w:rPr>
          <w:rFonts w:ascii="Arial" w:eastAsia="Calibri" w:hAnsi="Arial" w:cs="Arial"/>
          <w:sz w:val="24"/>
          <w:szCs w:val="24"/>
        </w:rPr>
        <w:t xml:space="preserve"> to answer any queries and provide support if needed</w:t>
      </w:r>
      <w:r w:rsidR="006204EA">
        <w:rPr>
          <w:rFonts w:ascii="Arial" w:eastAsia="Calibri" w:hAnsi="Arial" w:cs="Arial"/>
          <w:sz w:val="24"/>
          <w:szCs w:val="24"/>
        </w:rPr>
        <w:t xml:space="preserve"> </w:t>
      </w:r>
      <w:r w:rsidR="006204EA" w:rsidRPr="00150BCC">
        <w:rPr>
          <w:rFonts w:ascii="Arial" w:eastAsia="Times New Roman" w:hAnsi="Arial" w:cs="Arial"/>
          <w:sz w:val="24"/>
          <w:szCs w:val="24"/>
        </w:rPr>
        <w:t xml:space="preserve">(email </w:t>
      </w:r>
      <w:hyperlink r:id="rId11" w:history="1">
        <w:r w:rsidR="006204EA" w:rsidRPr="00150BCC">
          <w:rPr>
            <w:rFonts w:ascii="Arial" w:eastAsia="Times New Roman" w:hAnsi="Arial" w:cs="Arial"/>
            <w:color w:val="0563C1"/>
            <w:sz w:val="24"/>
            <w:szCs w:val="24"/>
            <w:u w:val="single"/>
          </w:rPr>
          <w:t>EducationIPC@cumbria.gov.uk</w:t>
        </w:r>
      </w:hyperlink>
      <w:r w:rsidR="006204EA" w:rsidRPr="00150BCC">
        <w:rPr>
          <w:rFonts w:ascii="Arial" w:eastAsia="Times New Roman" w:hAnsi="Arial" w:cs="Arial"/>
          <w:sz w:val="24"/>
          <w:szCs w:val="24"/>
        </w:rPr>
        <w:t>)</w:t>
      </w:r>
      <w:r w:rsidR="00135490">
        <w:rPr>
          <w:rFonts w:ascii="Arial" w:eastAsia="Calibri" w:hAnsi="Arial" w:cs="Arial"/>
          <w:sz w:val="24"/>
          <w:szCs w:val="24"/>
        </w:rPr>
        <w:t xml:space="preserve">. </w:t>
      </w:r>
    </w:p>
    <w:p w14:paraId="021B1802" w14:textId="561AEAA4" w:rsidR="008C4747" w:rsidRDefault="008C4747" w:rsidP="002553F1">
      <w:pPr>
        <w:spacing w:before="360" w:line="252" w:lineRule="auto"/>
        <w:rPr>
          <w:rFonts w:ascii="Arial" w:eastAsia="Calibri" w:hAnsi="Arial" w:cs="Arial"/>
          <w:b/>
          <w:bCs/>
          <w:sz w:val="24"/>
          <w:szCs w:val="24"/>
        </w:rPr>
      </w:pPr>
      <w:r>
        <w:rPr>
          <w:rFonts w:ascii="Arial" w:eastAsia="Calibri" w:hAnsi="Arial" w:cs="Arial"/>
          <w:b/>
          <w:bCs/>
          <w:sz w:val="24"/>
          <w:szCs w:val="24"/>
        </w:rPr>
        <w:t>Updates to the local enhanced guidance for household contacts</w:t>
      </w:r>
    </w:p>
    <w:p w14:paraId="1F4BA6D5" w14:textId="6CB6C5B3" w:rsidR="008C4747" w:rsidRPr="006125CC" w:rsidRDefault="008C4747" w:rsidP="008C4747">
      <w:pPr>
        <w:spacing w:before="120" w:after="120" w:line="252" w:lineRule="auto"/>
        <w:rPr>
          <w:rFonts w:ascii="Arial" w:eastAsia="Calibri" w:hAnsi="Arial" w:cs="Arial"/>
          <w:sz w:val="24"/>
          <w:szCs w:val="24"/>
        </w:rPr>
      </w:pPr>
      <w:r w:rsidRPr="006125CC">
        <w:rPr>
          <w:rFonts w:ascii="Arial" w:eastAsia="Calibri" w:hAnsi="Arial" w:cs="Arial"/>
          <w:sz w:val="24"/>
          <w:szCs w:val="24"/>
        </w:rPr>
        <w:t xml:space="preserve">The local enhanced guidance for household contacts of people who test positive for COVID-19 is currently being reviewed and updated </w:t>
      </w:r>
      <w:proofErr w:type="gramStart"/>
      <w:r w:rsidRPr="006125CC">
        <w:rPr>
          <w:rFonts w:ascii="Arial" w:eastAsia="Calibri" w:hAnsi="Arial" w:cs="Arial"/>
          <w:sz w:val="24"/>
          <w:szCs w:val="24"/>
        </w:rPr>
        <w:t>in light of</w:t>
      </w:r>
      <w:proofErr w:type="gramEnd"/>
      <w:r w:rsidRPr="006125CC">
        <w:rPr>
          <w:rFonts w:ascii="Arial" w:eastAsia="Calibri" w:hAnsi="Arial" w:cs="Arial"/>
          <w:sz w:val="24"/>
          <w:szCs w:val="24"/>
        </w:rPr>
        <w:t xml:space="preserve"> t</w:t>
      </w:r>
      <w:r>
        <w:rPr>
          <w:rFonts w:ascii="Arial" w:eastAsia="Calibri" w:hAnsi="Arial" w:cs="Arial"/>
          <w:sz w:val="24"/>
          <w:szCs w:val="24"/>
        </w:rPr>
        <w:t>he changes to the national guidance</w:t>
      </w:r>
      <w:r w:rsidRPr="006125CC">
        <w:rPr>
          <w:rFonts w:ascii="Arial" w:eastAsia="Calibri" w:hAnsi="Arial" w:cs="Arial"/>
          <w:sz w:val="24"/>
          <w:szCs w:val="24"/>
        </w:rPr>
        <w:t>. Further communication about this will follow in the coming days.</w:t>
      </w:r>
      <w:r>
        <w:rPr>
          <w:rFonts w:ascii="Arial" w:eastAsia="Calibri" w:hAnsi="Arial" w:cs="Arial"/>
          <w:sz w:val="24"/>
          <w:szCs w:val="24"/>
        </w:rPr>
        <w:t xml:space="preserve"> The letter templates and threshold guidance on the </w:t>
      </w:r>
      <w:hyperlink r:id="rId12" w:history="1">
        <w:r w:rsidRPr="008D4788">
          <w:rPr>
            <w:rStyle w:val="Hyperlink"/>
            <w:rFonts w:ascii="Arial" w:eastAsia="Calibri" w:hAnsi="Arial" w:cs="Arial"/>
            <w:sz w:val="24"/>
            <w:szCs w:val="24"/>
          </w:rPr>
          <w:t>Cumbria County Council webpage</w:t>
        </w:r>
      </w:hyperlink>
      <w:r>
        <w:rPr>
          <w:rFonts w:ascii="Arial" w:eastAsia="Calibri" w:hAnsi="Arial" w:cs="Arial"/>
          <w:sz w:val="24"/>
          <w:szCs w:val="24"/>
        </w:rPr>
        <w:t xml:space="preserve"> will also be updated.</w:t>
      </w:r>
    </w:p>
    <w:p w14:paraId="61A8836C" w14:textId="09672B7A" w:rsidR="008C4747" w:rsidRPr="008C4747" w:rsidRDefault="008C4747" w:rsidP="008C4747">
      <w:pPr>
        <w:spacing w:before="120" w:after="120" w:line="252" w:lineRule="auto"/>
        <w:rPr>
          <w:rFonts w:ascii="Arial" w:eastAsia="Calibri" w:hAnsi="Arial" w:cs="Arial"/>
          <w:sz w:val="24"/>
          <w:szCs w:val="24"/>
        </w:rPr>
      </w:pPr>
      <w:r w:rsidRPr="008C4747">
        <w:rPr>
          <w:rFonts w:ascii="Arial" w:eastAsia="Calibri" w:hAnsi="Arial" w:cs="Arial"/>
          <w:sz w:val="24"/>
          <w:szCs w:val="24"/>
        </w:rPr>
        <w:t>We recommend taking the following approach for the rest of the term:</w:t>
      </w:r>
    </w:p>
    <w:p w14:paraId="2BD5DDF5" w14:textId="5A7607E0" w:rsidR="008C4747" w:rsidRPr="008C4747" w:rsidRDefault="008C4747" w:rsidP="008C4747">
      <w:pPr>
        <w:numPr>
          <w:ilvl w:val="0"/>
          <w:numId w:val="5"/>
        </w:numPr>
        <w:spacing w:after="0" w:line="240" w:lineRule="auto"/>
        <w:rPr>
          <w:rFonts w:ascii="Arial" w:eastAsia="Times New Roman" w:hAnsi="Arial" w:cs="Arial"/>
          <w:sz w:val="24"/>
          <w:szCs w:val="24"/>
        </w:rPr>
      </w:pPr>
      <w:r w:rsidRPr="008C4747">
        <w:rPr>
          <w:rFonts w:ascii="Arial" w:eastAsia="Times New Roman" w:hAnsi="Arial" w:cs="Arial"/>
          <w:b/>
          <w:bCs/>
          <w:sz w:val="24"/>
          <w:szCs w:val="24"/>
        </w:rPr>
        <w:t>Early years</w:t>
      </w:r>
      <w:r>
        <w:rPr>
          <w:rFonts w:ascii="Arial" w:eastAsia="Times New Roman" w:hAnsi="Arial" w:cs="Arial"/>
          <w:b/>
          <w:bCs/>
          <w:sz w:val="24"/>
          <w:szCs w:val="24"/>
        </w:rPr>
        <w:t xml:space="preserve"> settings (children under the age of 5)</w:t>
      </w:r>
    </w:p>
    <w:p w14:paraId="46B0DCC4" w14:textId="7D4FD3F9" w:rsidR="008C4747" w:rsidRPr="008C4747" w:rsidRDefault="008C4747" w:rsidP="006F26FB">
      <w:pPr>
        <w:spacing w:before="120" w:after="0" w:line="240" w:lineRule="auto"/>
        <w:ind w:left="720"/>
        <w:rPr>
          <w:rFonts w:ascii="Arial" w:eastAsia="Calibri" w:hAnsi="Arial" w:cs="Arial"/>
          <w:sz w:val="24"/>
          <w:szCs w:val="24"/>
          <w:u w:val="single"/>
        </w:rPr>
      </w:pPr>
      <w:bookmarkStart w:id="0" w:name="_Hlk90371342"/>
      <w:r>
        <w:rPr>
          <w:rFonts w:ascii="Arial" w:eastAsia="Calibri" w:hAnsi="Arial" w:cs="Arial"/>
          <w:sz w:val="24"/>
          <w:szCs w:val="24"/>
          <w:u w:val="single"/>
        </w:rPr>
        <w:t xml:space="preserve">Children who are </w:t>
      </w:r>
      <w:r w:rsidRPr="008C4747">
        <w:rPr>
          <w:rFonts w:ascii="Arial" w:eastAsia="Calibri" w:hAnsi="Arial" w:cs="Arial"/>
          <w:sz w:val="24"/>
          <w:szCs w:val="24"/>
          <w:u w:val="single"/>
        </w:rPr>
        <w:t>close contacts</w:t>
      </w:r>
      <w:r w:rsidR="006F26FB">
        <w:rPr>
          <w:rFonts w:ascii="Arial" w:eastAsia="Calibri" w:hAnsi="Arial" w:cs="Arial"/>
          <w:sz w:val="24"/>
          <w:szCs w:val="24"/>
          <w:u w:val="single"/>
        </w:rPr>
        <w:t xml:space="preserve"> of a positive case in their household</w:t>
      </w:r>
    </w:p>
    <w:bookmarkEnd w:id="0"/>
    <w:p w14:paraId="0A12201A" w14:textId="7A83E9F2" w:rsidR="008C4747" w:rsidRPr="008C4747" w:rsidRDefault="008C4747" w:rsidP="008C4747">
      <w:pPr>
        <w:spacing w:after="0" w:line="240" w:lineRule="auto"/>
        <w:ind w:left="720"/>
        <w:rPr>
          <w:rFonts w:ascii="Arial" w:eastAsia="Calibri" w:hAnsi="Arial" w:cs="Arial"/>
          <w:sz w:val="24"/>
          <w:szCs w:val="24"/>
        </w:rPr>
      </w:pPr>
      <w:r w:rsidRPr="008C4747">
        <w:rPr>
          <w:rFonts w:ascii="Arial" w:eastAsia="Calibri" w:hAnsi="Arial" w:cs="Arial"/>
          <w:sz w:val="24"/>
          <w:szCs w:val="24"/>
        </w:rPr>
        <w:t>Early years settings can still follow the local enhanced guidance and ask parents to keep children who are household contacts of positive cases at home for up to 5 days</w:t>
      </w:r>
      <w:r w:rsidR="006F26FB">
        <w:rPr>
          <w:rFonts w:ascii="Arial" w:eastAsia="Calibri" w:hAnsi="Arial" w:cs="Arial"/>
          <w:sz w:val="24"/>
          <w:szCs w:val="24"/>
        </w:rPr>
        <w:t>.</w:t>
      </w:r>
    </w:p>
    <w:p w14:paraId="74663133" w14:textId="44E0A1CD" w:rsidR="008C4747" w:rsidRPr="008C4747" w:rsidRDefault="006F26FB" w:rsidP="006F26FB">
      <w:pPr>
        <w:spacing w:before="120" w:after="0" w:line="240" w:lineRule="auto"/>
        <w:ind w:left="720"/>
        <w:rPr>
          <w:rFonts w:ascii="Arial" w:eastAsia="Calibri" w:hAnsi="Arial" w:cs="Arial"/>
          <w:sz w:val="24"/>
          <w:szCs w:val="24"/>
          <w:u w:val="single"/>
        </w:rPr>
      </w:pPr>
      <w:bookmarkStart w:id="1" w:name="_Hlk90371407"/>
      <w:r>
        <w:rPr>
          <w:rFonts w:ascii="Arial" w:eastAsia="Calibri" w:hAnsi="Arial" w:cs="Arial"/>
          <w:sz w:val="24"/>
          <w:szCs w:val="24"/>
          <w:u w:val="single"/>
        </w:rPr>
        <w:t>Children who are c</w:t>
      </w:r>
      <w:r w:rsidR="008C4747" w:rsidRPr="008C4747">
        <w:rPr>
          <w:rFonts w:ascii="Arial" w:eastAsia="Calibri" w:hAnsi="Arial" w:cs="Arial"/>
          <w:sz w:val="24"/>
          <w:szCs w:val="24"/>
          <w:u w:val="single"/>
        </w:rPr>
        <w:t xml:space="preserve">lose contacts </w:t>
      </w:r>
      <w:r>
        <w:rPr>
          <w:rFonts w:ascii="Arial" w:eastAsia="Calibri" w:hAnsi="Arial" w:cs="Arial"/>
          <w:sz w:val="24"/>
          <w:szCs w:val="24"/>
          <w:u w:val="single"/>
        </w:rPr>
        <w:t>of a positive case in</w:t>
      </w:r>
      <w:r w:rsidR="008C4747" w:rsidRPr="008C4747">
        <w:rPr>
          <w:rFonts w:ascii="Arial" w:eastAsia="Calibri" w:hAnsi="Arial" w:cs="Arial"/>
          <w:sz w:val="24"/>
          <w:szCs w:val="24"/>
          <w:u w:val="single"/>
        </w:rPr>
        <w:t xml:space="preserve"> the setting</w:t>
      </w:r>
    </w:p>
    <w:bookmarkEnd w:id="1"/>
    <w:p w14:paraId="0F7A74BB" w14:textId="77777777" w:rsidR="008C4747" w:rsidRPr="008C4747" w:rsidRDefault="008C4747" w:rsidP="008C4747">
      <w:pPr>
        <w:spacing w:after="0" w:line="240" w:lineRule="auto"/>
        <w:ind w:left="720"/>
        <w:rPr>
          <w:rFonts w:ascii="Arial" w:eastAsia="Calibri" w:hAnsi="Arial" w:cs="Arial"/>
          <w:sz w:val="24"/>
          <w:szCs w:val="24"/>
        </w:rPr>
      </w:pPr>
      <w:r w:rsidRPr="008C4747">
        <w:rPr>
          <w:rFonts w:ascii="Arial" w:eastAsia="Calibri" w:hAnsi="Arial" w:cs="Arial"/>
          <w:sz w:val="24"/>
          <w:szCs w:val="24"/>
        </w:rPr>
        <w:t>No action required as children under the age of 5 are not asked to LFD test</w:t>
      </w:r>
    </w:p>
    <w:p w14:paraId="67DCDF81" w14:textId="77777777" w:rsidR="008C4747" w:rsidRPr="008C4747" w:rsidRDefault="008C4747" w:rsidP="008C4747">
      <w:pPr>
        <w:spacing w:after="0" w:line="240" w:lineRule="auto"/>
        <w:ind w:left="720"/>
        <w:rPr>
          <w:rFonts w:ascii="Arial" w:eastAsia="Calibri" w:hAnsi="Arial" w:cs="Arial"/>
          <w:sz w:val="24"/>
          <w:szCs w:val="24"/>
        </w:rPr>
      </w:pPr>
    </w:p>
    <w:p w14:paraId="1F775333" w14:textId="01A1749D" w:rsidR="008C4747" w:rsidRPr="008C4747" w:rsidRDefault="008C4747" w:rsidP="008C4747">
      <w:pPr>
        <w:numPr>
          <w:ilvl w:val="0"/>
          <w:numId w:val="5"/>
        </w:numPr>
        <w:spacing w:after="0" w:line="240" w:lineRule="auto"/>
        <w:rPr>
          <w:rFonts w:ascii="Arial" w:eastAsia="Times New Roman" w:hAnsi="Arial" w:cs="Arial"/>
          <w:b/>
          <w:bCs/>
          <w:sz w:val="24"/>
          <w:szCs w:val="24"/>
        </w:rPr>
      </w:pPr>
      <w:r w:rsidRPr="008C4747">
        <w:rPr>
          <w:rFonts w:ascii="Arial" w:eastAsia="Times New Roman" w:hAnsi="Arial" w:cs="Arial"/>
          <w:b/>
          <w:bCs/>
          <w:sz w:val="24"/>
          <w:szCs w:val="24"/>
        </w:rPr>
        <w:t xml:space="preserve">Primary Schools </w:t>
      </w:r>
      <w:r w:rsidR="006F26FB" w:rsidRPr="006F26FB">
        <w:rPr>
          <w:rFonts w:ascii="Arial" w:eastAsia="Times New Roman" w:hAnsi="Arial" w:cs="Arial"/>
          <w:b/>
          <w:bCs/>
          <w:sz w:val="24"/>
          <w:szCs w:val="24"/>
        </w:rPr>
        <w:t>(children aged 5 years and over)</w:t>
      </w:r>
      <w:r w:rsidRPr="008C4747">
        <w:rPr>
          <w:rFonts w:ascii="Arial" w:eastAsia="Times New Roman" w:hAnsi="Arial" w:cs="Arial"/>
          <w:sz w:val="24"/>
          <w:szCs w:val="24"/>
        </w:rPr>
        <w:t xml:space="preserve"> </w:t>
      </w:r>
    </w:p>
    <w:p w14:paraId="6E3452D0" w14:textId="77777777" w:rsidR="006F26FB" w:rsidRDefault="006F26FB" w:rsidP="006F26FB">
      <w:pPr>
        <w:spacing w:before="120" w:after="0" w:line="240" w:lineRule="auto"/>
        <w:ind w:left="720"/>
        <w:rPr>
          <w:rFonts w:ascii="Arial" w:eastAsia="Calibri" w:hAnsi="Arial" w:cs="Arial"/>
          <w:sz w:val="24"/>
          <w:szCs w:val="24"/>
          <w:u w:val="single"/>
        </w:rPr>
      </w:pPr>
      <w:r w:rsidRPr="006F26FB">
        <w:rPr>
          <w:rFonts w:ascii="Arial" w:eastAsia="Calibri" w:hAnsi="Arial" w:cs="Arial"/>
          <w:sz w:val="24"/>
          <w:szCs w:val="24"/>
          <w:u w:val="single"/>
        </w:rPr>
        <w:t>Children who are close contacts of a positive case in their household</w:t>
      </w:r>
    </w:p>
    <w:p w14:paraId="305B5C54" w14:textId="0BC56AFC" w:rsidR="008C4747" w:rsidRPr="008C4747" w:rsidRDefault="008C4747" w:rsidP="006F26FB">
      <w:pPr>
        <w:spacing w:after="0" w:line="240" w:lineRule="auto"/>
        <w:ind w:left="720"/>
        <w:rPr>
          <w:rFonts w:ascii="Arial" w:eastAsia="Calibri" w:hAnsi="Arial" w:cs="Arial"/>
          <w:b/>
          <w:bCs/>
          <w:sz w:val="24"/>
          <w:szCs w:val="24"/>
        </w:rPr>
      </w:pPr>
      <w:r w:rsidRPr="008C4747">
        <w:rPr>
          <w:rFonts w:ascii="Arial" w:eastAsia="Calibri" w:hAnsi="Arial" w:cs="Arial"/>
          <w:sz w:val="24"/>
          <w:szCs w:val="24"/>
        </w:rPr>
        <w:lastRenderedPageBreak/>
        <w:t xml:space="preserve">Ask parents to keep household close contact children at home for 5 days and then PCR test on day 5 (under local enhanced guidance) </w:t>
      </w:r>
      <w:r w:rsidRPr="008C4747">
        <w:rPr>
          <w:rFonts w:ascii="Arial" w:eastAsia="Calibri" w:hAnsi="Arial" w:cs="Arial"/>
          <w:b/>
          <w:bCs/>
          <w:sz w:val="24"/>
          <w:szCs w:val="24"/>
        </w:rPr>
        <w:t xml:space="preserve">OR </w:t>
      </w:r>
      <w:r w:rsidR="004902F5" w:rsidRPr="004902F5">
        <w:rPr>
          <w:rFonts w:ascii="Arial" w:eastAsia="Calibri" w:hAnsi="Arial" w:cs="Arial"/>
          <w:sz w:val="24"/>
          <w:szCs w:val="24"/>
        </w:rPr>
        <w:t xml:space="preserve">continue to attend school and </w:t>
      </w:r>
      <w:r w:rsidRPr="004902F5">
        <w:rPr>
          <w:rFonts w:ascii="Arial" w:eastAsia="Calibri" w:hAnsi="Arial" w:cs="Arial"/>
          <w:sz w:val="24"/>
          <w:szCs w:val="24"/>
        </w:rPr>
        <w:t xml:space="preserve">LFD test daily for </w:t>
      </w:r>
      <w:r w:rsidR="00FD1EDC" w:rsidRPr="004902F5">
        <w:rPr>
          <w:rFonts w:ascii="Arial" w:eastAsia="Calibri" w:hAnsi="Arial" w:cs="Arial"/>
          <w:sz w:val="24"/>
          <w:szCs w:val="24"/>
        </w:rPr>
        <w:t xml:space="preserve">up to </w:t>
      </w:r>
      <w:r w:rsidRPr="004902F5">
        <w:rPr>
          <w:rFonts w:ascii="Arial" w:eastAsia="Calibri" w:hAnsi="Arial" w:cs="Arial"/>
          <w:color w:val="FF0000"/>
          <w:sz w:val="24"/>
          <w:szCs w:val="24"/>
        </w:rPr>
        <w:t>7</w:t>
      </w:r>
      <w:r w:rsidRPr="004902F5">
        <w:rPr>
          <w:rFonts w:ascii="Arial" w:eastAsia="Calibri" w:hAnsi="Arial" w:cs="Arial"/>
          <w:sz w:val="24"/>
          <w:szCs w:val="24"/>
        </w:rPr>
        <w:t xml:space="preserve"> days (increase from 5</w:t>
      </w:r>
      <w:r w:rsidRPr="008C4747">
        <w:rPr>
          <w:rFonts w:ascii="Arial" w:eastAsia="Calibri" w:hAnsi="Arial" w:cs="Arial"/>
          <w:sz w:val="24"/>
          <w:szCs w:val="24"/>
        </w:rPr>
        <w:t xml:space="preserve"> days to align to national guidance).</w:t>
      </w:r>
    </w:p>
    <w:p w14:paraId="4BDB718A" w14:textId="77777777" w:rsidR="006F26FB" w:rsidRPr="008C4747" w:rsidRDefault="006F26FB" w:rsidP="006F26FB">
      <w:pPr>
        <w:spacing w:before="120" w:after="0" w:line="240" w:lineRule="auto"/>
        <w:ind w:left="720"/>
        <w:rPr>
          <w:rFonts w:ascii="Arial" w:eastAsia="Calibri" w:hAnsi="Arial" w:cs="Arial"/>
          <w:sz w:val="24"/>
          <w:szCs w:val="24"/>
          <w:u w:val="single"/>
        </w:rPr>
      </w:pPr>
      <w:r>
        <w:rPr>
          <w:rFonts w:ascii="Arial" w:eastAsia="Calibri" w:hAnsi="Arial" w:cs="Arial"/>
          <w:sz w:val="24"/>
          <w:szCs w:val="24"/>
          <w:u w:val="single"/>
        </w:rPr>
        <w:t>Children who are c</w:t>
      </w:r>
      <w:r w:rsidRPr="008C4747">
        <w:rPr>
          <w:rFonts w:ascii="Arial" w:eastAsia="Calibri" w:hAnsi="Arial" w:cs="Arial"/>
          <w:sz w:val="24"/>
          <w:szCs w:val="24"/>
          <w:u w:val="single"/>
        </w:rPr>
        <w:t xml:space="preserve">lose contacts </w:t>
      </w:r>
      <w:r>
        <w:rPr>
          <w:rFonts w:ascii="Arial" w:eastAsia="Calibri" w:hAnsi="Arial" w:cs="Arial"/>
          <w:sz w:val="24"/>
          <w:szCs w:val="24"/>
          <w:u w:val="single"/>
        </w:rPr>
        <w:t>of a positive case in</w:t>
      </w:r>
      <w:r w:rsidRPr="008C4747">
        <w:rPr>
          <w:rFonts w:ascii="Arial" w:eastAsia="Calibri" w:hAnsi="Arial" w:cs="Arial"/>
          <w:sz w:val="24"/>
          <w:szCs w:val="24"/>
          <w:u w:val="single"/>
        </w:rPr>
        <w:t xml:space="preserve"> the setting</w:t>
      </w:r>
    </w:p>
    <w:p w14:paraId="48FB5C97" w14:textId="6A0E71E9" w:rsidR="008C4747" w:rsidRPr="008C4747" w:rsidRDefault="008C4747" w:rsidP="008C4747">
      <w:pPr>
        <w:spacing w:after="0" w:line="240" w:lineRule="auto"/>
        <w:rPr>
          <w:rFonts w:ascii="Arial" w:eastAsia="Calibri" w:hAnsi="Arial" w:cs="Arial"/>
          <w:sz w:val="24"/>
          <w:szCs w:val="24"/>
        </w:rPr>
      </w:pPr>
      <w:r w:rsidRPr="008C4747">
        <w:rPr>
          <w:rFonts w:ascii="Arial" w:eastAsia="Calibri" w:hAnsi="Arial" w:cs="Arial"/>
          <w:sz w:val="24"/>
          <w:szCs w:val="24"/>
        </w:rPr>
        <w:t xml:space="preserve">           Should be advised to LFD test daily for </w:t>
      </w:r>
      <w:r w:rsidR="00FD1EDC">
        <w:rPr>
          <w:rFonts w:ascii="Arial" w:eastAsia="Calibri" w:hAnsi="Arial" w:cs="Arial"/>
          <w:sz w:val="24"/>
          <w:szCs w:val="24"/>
        </w:rPr>
        <w:t xml:space="preserve">up to </w:t>
      </w:r>
      <w:r w:rsidRPr="008C4747">
        <w:rPr>
          <w:rFonts w:ascii="Arial" w:eastAsia="Calibri" w:hAnsi="Arial" w:cs="Arial"/>
          <w:sz w:val="24"/>
          <w:szCs w:val="24"/>
        </w:rPr>
        <w:t xml:space="preserve">7 days </w:t>
      </w:r>
    </w:p>
    <w:p w14:paraId="6E1BFBD2" w14:textId="77777777" w:rsidR="008C4747" w:rsidRPr="008C4747" w:rsidRDefault="008C4747" w:rsidP="008C4747">
      <w:pPr>
        <w:spacing w:after="0" w:line="240" w:lineRule="auto"/>
        <w:rPr>
          <w:rFonts w:ascii="Arial" w:eastAsia="Calibri" w:hAnsi="Arial" w:cs="Arial"/>
          <w:sz w:val="24"/>
          <w:szCs w:val="24"/>
        </w:rPr>
      </w:pPr>
    </w:p>
    <w:p w14:paraId="4298A7DE" w14:textId="7AD7E3AD" w:rsidR="008C4747" w:rsidRPr="008C4747" w:rsidRDefault="008C4747" w:rsidP="008C4747">
      <w:pPr>
        <w:numPr>
          <w:ilvl w:val="0"/>
          <w:numId w:val="6"/>
        </w:numPr>
        <w:spacing w:after="0" w:line="240" w:lineRule="auto"/>
        <w:rPr>
          <w:rFonts w:ascii="Arial" w:eastAsia="Times New Roman" w:hAnsi="Arial" w:cs="Arial"/>
          <w:b/>
          <w:bCs/>
          <w:sz w:val="24"/>
          <w:szCs w:val="24"/>
        </w:rPr>
      </w:pPr>
      <w:r w:rsidRPr="008C4747">
        <w:rPr>
          <w:rFonts w:ascii="Arial" w:eastAsia="Times New Roman" w:hAnsi="Arial" w:cs="Arial"/>
          <w:b/>
          <w:bCs/>
          <w:sz w:val="24"/>
          <w:szCs w:val="24"/>
        </w:rPr>
        <w:t xml:space="preserve">Secondary schools  </w:t>
      </w:r>
    </w:p>
    <w:p w14:paraId="756CBDCC" w14:textId="77777777" w:rsidR="008C4747" w:rsidRPr="008C4747" w:rsidRDefault="008C4747" w:rsidP="006F26FB">
      <w:pPr>
        <w:spacing w:before="120" w:after="0" w:line="240" w:lineRule="auto"/>
        <w:ind w:left="720"/>
        <w:rPr>
          <w:rFonts w:ascii="Arial" w:eastAsia="Calibri" w:hAnsi="Arial" w:cs="Arial"/>
          <w:sz w:val="24"/>
          <w:szCs w:val="24"/>
          <w:u w:val="single"/>
        </w:rPr>
      </w:pPr>
      <w:r w:rsidRPr="008C4747">
        <w:rPr>
          <w:rFonts w:ascii="Arial" w:eastAsia="Calibri" w:hAnsi="Arial" w:cs="Arial"/>
          <w:sz w:val="24"/>
          <w:szCs w:val="24"/>
          <w:u w:val="single"/>
        </w:rPr>
        <w:t xml:space="preserve">Household close contacts </w:t>
      </w:r>
      <w:r w:rsidRPr="008C4747">
        <w:rPr>
          <w:rFonts w:ascii="Arial" w:eastAsia="Calibri" w:hAnsi="Arial" w:cs="Arial"/>
          <w:b/>
          <w:bCs/>
          <w:sz w:val="24"/>
          <w:szCs w:val="24"/>
          <w:u w:val="single"/>
        </w:rPr>
        <w:t>AND</w:t>
      </w:r>
      <w:r w:rsidRPr="008C4747">
        <w:rPr>
          <w:rFonts w:ascii="Arial" w:eastAsia="Calibri" w:hAnsi="Arial" w:cs="Arial"/>
          <w:sz w:val="24"/>
          <w:szCs w:val="24"/>
          <w:u w:val="single"/>
        </w:rPr>
        <w:t xml:space="preserve"> close contacts from the setting</w:t>
      </w:r>
    </w:p>
    <w:p w14:paraId="67BA2641" w14:textId="58D3DFB3" w:rsidR="008C4747" w:rsidRPr="008C4747" w:rsidRDefault="008C4747" w:rsidP="008C4747">
      <w:pPr>
        <w:spacing w:after="0" w:line="240" w:lineRule="auto"/>
        <w:ind w:left="720"/>
        <w:rPr>
          <w:rFonts w:ascii="Arial" w:eastAsia="Calibri" w:hAnsi="Arial" w:cs="Arial"/>
          <w:sz w:val="24"/>
          <w:szCs w:val="24"/>
        </w:rPr>
      </w:pPr>
      <w:r w:rsidRPr="008C4747">
        <w:rPr>
          <w:rFonts w:ascii="Arial" w:eastAsia="Calibri" w:hAnsi="Arial" w:cs="Arial"/>
          <w:sz w:val="24"/>
          <w:szCs w:val="24"/>
        </w:rPr>
        <w:t xml:space="preserve">Pupils should be advised to LFD test daily for </w:t>
      </w:r>
      <w:r w:rsidR="00FD1EDC">
        <w:rPr>
          <w:rFonts w:ascii="Arial" w:eastAsia="Calibri" w:hAnsi="Arial" w:cs="Arial"/>
          <w:sz w:val="24"/>
          <w:szCs w:val="24"/>
        </w:rPr>
        <w:t xml:space="preserve">up to </w:t>
      </w:r>
      <w:r w:rsidRPr="008C4747">
        <w:rPr>
          <w:rFonts w:ascii="Arial" w:eastAsia="Calibri" w:hAnsi="Arial" w:cs="Arial"/>
          <w:b/>
          <w:bCs/>
          <w:color w:val="FF0000"/>
          <w:sz w:val="24"/>
          <w:szCs w:val="24"/>
        </w:rPr>
        <w:t>7</w:t>
      </w:r>
      <w:r w:rsidRPr="008C4747">
        <w:rPr>
          <w:rFonts w:ascii="Arial" w:eastAsia="Calibri" w:hAnsi="Arial" w:cs="Arial"/>
          <w:sz w:val="24"/>
          <w:szCs w:val="24"/>
        </w:rPr>
        <w:t xml:space="preserve"> days (increase from 5 days to align to national guidance)</w:t>
      </w:r>
    </w:p>
    <w:p w14:paraId="03C41C31" w14:textId="4C08A126" w:rsidR="00150BCC" w:rsidRPr="00150BCC" w:rsidRDefault="00150BCC" w:rsidP="002553F1">
      <w:pPr>
        <w:spacing w:before="360" w:line="252" w:lineRule="auto"/>
        <w:rPr>
          <w:rFonts w:ascii="Arial" w:eastAsia="Calibri" w:hAnsi="Arial" w:cs="Arial"/>
          <w:b/>
          <w:bCs/>
          <w:sz w:val="24"/>
          <w:szCs w:val="24"/>
        </w:rPr>
      </w:pPr>
      <w:r>
        <w:rPr>
          <w:rFonts w:ascii="Arial" w:eastAsia="Calibri" w:hAnsi="Arial" w:cs="Arial"/>
          <w:b/>
          <w:bCs/>
          <w:sz w:val="24"/>
          <w:szCs w:val="24"/>
        </w:rPr>
        <w:t>Christmas events</w:t>
      </w:r>
    </w:p>
    <w:p w14:paraId="190981EB" w14:textId="717E0EA6" w:rsidR="00150BCC" w:rsidRPr="00150BCC" w:rsidRDefault="00150BCC" w:rsidP="00150BCC">
      <w:pPr>
        <w:spacing w:line="252" w:lineRule="auto"/>
        <w:rPr>
          <w:rFonts w:ascii="Arial" w:eastAsia="Calibri" w:hAnsi="Arial" w:cs="Arial"/>
          <w:sz w:val="24"/>
          <w:szCs w:val="24"/>
        </w:rPr>
      </w:pPr>
      <w:r w:rsidRPr="00150BCC">
        <w:rPr>
          <w:rFonts w:ascii="Arial" w:eastAsia="Calibri" w:hAnsi="Arial" w:cs="Arial"/>
          <w:sz w:val="24"/>
          <w:szCs w:val="24"/>
        </w:rPr>
        <w:t xml:space="preserve">The EIPC team is receiving </w:t>
      </w:r>
      <w:proofErr w:type="gramStart"/>
      <w:r w:rsidRPr="00150BCC">
        <w:rPr>
          <w:rFonts w:ascii="Arial" w:eastAsia="Calibri" w:hAnsi="Arial" w:cs="Arial"/>
          <w:sz w:val="24"/>
          <w:szCs w:val="24"/>
        </w:rPr>
        <w:t>a large number of</w:t>
      </w:r>
      <w:proofErr w:type="gramEnd"/>
      <w:r w:rsidRPr="00150BCC">
        <w:rPr>
          <w:rFonts w:ascii="Arial" w:eastAsia="Calibri" w:hAnsi="Arial" w:cs="Arial"/>
          <w:sz w:val="24"/>
          <w:szCs w:val="24"/>
        </w:rPr>
        <w:t xml:space="preserve"> queries in relation to Christmas events and whether or not they can still go ahead (given the additional measures that have been introduced nationally).</w:t>
      </w:r>
    </w:p>
    <w:p w14:paraId="1CC9C9CC" w14:textId="5BEB83E7" w:rsidR="00150BCC" w:rsidRDefault="00150BCC" w:rsidP="00150BCC">
      <w:pPr>
        <w:spacing w:line="252" w:lineRule="auto"/>
        <w:rPr>
          <w:rFonts w:ascii="Arial" w:eastAsia="Times New Roman" w:hAnsi="Arial" w:cs="Arial"/>
          <w:sz w:val="24"/>
          <w:szCs w:val="24"/>
        </w:rPr>
      </w:pPr>
      <w:r>
        <w:rPr>
          <w:rFonts w:ascii="Arial" w:eastAsia="Calibri" w:hAnsi="Arial" w:cs="Arial"/>
          <w:sz w:val="24"/>
          <w:szCs w:val="24"/>
        </w:rPr>
        <w:t xml:space="preserve">There remains no national policy that requires education settings to cancel nativities and Christmas events. However, we appreciate that </w:t>
      </w:r>
      <w:r w:rsidR="0093362B">
        <w:rPr>
          <w:rFonts w:ascii="Arial" w:eastAsia="Calibri" w:hAnsi="Arial" w:cs="Arial"/>
          <w:sz w:val="24"/>
          <w:szCs w:val="24"/>
        </w:rPr>
        <w:t xml:space="preserve">many </w:t>
      </w:r>
      <w:r>
        <w:rPr>
          <w:rFonts w:ascii="Arial" w:eastAsia="Calibri" w:hAnsi="Arial" w:cs="Arial"/>
          <w:sz w:val="24"/>
          <w:szCs w:val="24"/>
        </w:rPr>
        <w:t xml:space="preserve">people will have concerns about holding them. </w:t>
      </w:r>
      <w:r w:rsidR="0093362B">
        <w:rPr>
          <w:rFonts w:ascii="Arial" w:eastAsia="Calibri" w:hAnsi="Arial" w:cs="Arial"/>
          <w:sz w:val="24"/>
          <w:szCs w:val="24"/>
        </w:rPr>
        <w:t xml:space="preserve">If you would like </w:t>
      </w:r>
      <w:r w:rsidR="00AC3742">
        <w:rPr>
          <w:rFonts w:ascii="Arial" w:eastAsia="Calibri" w:hAnsi="Arial" w:cs="Arial"/>
          <w:sz w:val="24"/>
          <w:szCs w:val="24"/>
        </w:rPr>
        <w:t xml:space="preserve">advice or </w:t>
      </w:r>
      <w:r w:rsidR="0093362B">
        <w:rPr>
          <w:rFonts w:ascii="Arial" w:eastAsia="Calibri" w:hAnsi="Arial" w:cs="Arial"/>
          <w:sz w:val="24"/>
          <w:szCs w:val="24"/>
        </w:rPr>
        <w:t xml:space="preserve">support with your risk assessment for upcoming Christmas events, please contact the EIPC team </w:t>
      </w:r>
      <w:bookmarkStart w:id="2" w:name="_Hlk90315031"/>
      <w:r w:rsidR="0093362B" w:rsidRPr="00150BCC">
        <w:rPr>
          <w:rFonts w:ascii="Arial" w:eastAsia="Times New Roman" w:hAnsi="Arial" w:cs="Arial"/>
          <w:sz w:val="24"/>
          <w:szCs w:val="24"/>
        </w:rPr>
        <w:t xml:space="preserve">(email </w:t>
      </w:r>
      <w:hyperlink r:id="rId13" w:history="1">
        <w:r w:rsidR="0093362B" w:rsidRPr="00150BCC">
          <w:rPr>
            <w:rFonts w:ascii="Arial" w:eastAsia="Times New Roman" w:hAnsi="Arial" w:cs="Arial"/>
            <w:color w:val="0563C1"/>
            <w:sz w:val="24"/>
            <w:szCs w:val="24"/>
            <w:u w:val="single"/>
          </w:rPr>
          <w:t>EducationIPC@cumbria.gov.uk</w:t>
        </w:r>
      </w:hyperlink>
      <w:r w:rsidR="0093362B" w:rsidRPr="00150BCC">
        <w:rPr>
          <w:rFonts w:ascii="Arial" w:eastAsia="Times New Roman" w:hAnsi="Arial" w:cs="Arial"/>
          <w:sz w:val="24"/>
          <w:szCs w:val="24"/>
        </w:rPr>
        <w:t>)</w:t>
      </w:r>
      <w:bookmarkEnd w:id="2"/>
      <w:r w:rsidR="0093362B">
        <w:rPr>
          <w:rFonts w:ascii="Arial" w:eastAsia="Times New Roman" w:hAnsi="Arial" w:cs="Arial"/>
          <w:sz w:val="24"/>
          <w:szCs w:val="24"/>
        </w:rPr>
        <w:t xml:space="preserve">. </w:t>
      </w:r>
    </w:p>
    <w:p w14:paraId="28A521A4" w14:textId="2E46E438" w:rsidR="00150BCC" w:rsidRPr="00480CE4" w:rsidRDefault="0093362B" w:rsidP="00480CE4">
      <w:pPr>
        <w:spacing w:line="252" w:lineRule="auto"/>
        <w:rPr>
          <w:rFonts w:ascii="Arial" w:eastAsia="Calibri" w:hAnsi="Arial" w:cs="Arial"/>
          <w:sz w:val="24"/>
          <w:szCs w:val="24"/>
        </w:rPr>
      </w:pPr>
      <w:r>
        <w:rPr>
          <w:rFonts w:ascii="Arial" w:eastAsia="Times New Roman" w:hAnsi="Arial" w:cs="Arial"/>
          <w:sz w:val="24"/>
          <w:szCs w:val="24"/>
        </w:rPr>
        <w:t>If you decide to continue with plans to hold Christmas events, please continue to</w:t>
      </w:r>
      <w:r>
        <w:rPr>
          <w:rFonts w:ascii="Arial" w:eastAsia="Calibri" w:hAnsi="Arial" w:cs="Arial"/>
          <w:sz w:val="24"/>
          <w:szCs w:val="24"/>
        </w:rPr>
        <w:t xml:space="preserve"> </w:t>
      </w:r>
      <w:r w:rsidR="00150BCC" w:rsidRPr="00150BCC">
        <w:rPr>
          <w:rFonts w:ascii="Arial" w:eastAsia="Times New Roman" w:hAnsi="Arial" w:cs="Arial"/>
          <w:sz w:val="24"/>
          <w:szCs w:val="24"/>
        </w:rPr>
        <w:t xml:space="preserve">ensure events are risk assessed and measures are put in place to minimise the spread of COVID-19. Further information can be found in the </w:t>
      </w:r>
      <w:r w:rsidR="002A1E76">
        <w:rPr>
          <w:rFonts w:ascii="Arial" w:eastAsia="Times New Roman" w:hAnsi="Arial" w:cs="Arial"/>
          <w:sz w:val="24"/>
          <w:szCs w:val="24"/>
        </w:rPr>
        <w:t xml:space="preserve">Christmas events </w:t>
      </w:r>
      <w:r w:rsidR="00150BCC" w:rsidRPr="00150BCC">
        <w:rPr>
          <w:rFonts w:ascii="Arial" w:eastAsia="Times New Roman" w:hAnsi="Arial" w:cs="Arial"/>
          <w:color w:val="333333"/>
          <w:sz w:val="24"/>
          <w:szCs w:val="24"/>
          <w:lang w:val="en"/>
        </w:rPr>
        <w:t xml:space="preserve">document on the </w:t>
      </w:r>
      <w:hyperlink r:id="rId14" w:history="1">
        <w:r w:rsidR="00150BCC" w:rsidRPr="00150BCC">
          <w:rPr>
            <w:rStyle w:val="Hyperlink"/>
            <w:rFonts w:ascii="Arial" w:eastAsia="Times New Roman" w:hAnsi="Arial" w:cs="Arial"/>
            <w:sz w:val="24"/>
            <w:szCs w:val="24"/>
            <w:lang w:val="en"/>
          </w:rPr>
          <w:t>County Council website</w:t>
        </w:r>
      </w:hyperlink>
      <w:r w:rsidR="00150BCC" w:rsidRPr="00150BCC">
        <w:rPr>
          <w:rFonts w:ascii="Arial" w:eastAsia="Times New Roman" w:hAnsi="Arial" w:cs="Arial"/>
          <w:color w:val="333333"/>
          <w:sz w:val="24"/>
          <w:szCs w:val="24"/>
          <w:lang w:val="en"/>
        </w:rPr>
        <w:t>.</w:t>
      </w:r>
    </w:p>
    <w:sectPr w:rsidR="00150BCC" w:rsidRPr="00480C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2BFF6" w14:textId="77777777" w:rsidR="00F34C60" w:rsidRDefault="00F34C60" w:rsidP="00F34C60">
      <w:pPr>
        <w:spacing w:after="0" w:line="240" w:lineRule="auto"/>
      </w:pPr>
      <w:r>
        <w:separator/>
      </w:r>
    </w:p>
  </w:endnote>
  <w:endnote w:type="continuationSeparator" w:id="0">
    <w:p w14:paraId="51148A3B" w14:textId="77777777" w:rsidR="00F34C60" w:rsidRDefault="00F34C60" w:rsidP="00F3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1AE27" w14:textId="77777777" w:rsidR="00F34C60" w:rsidRDefault="00F34C60" w:rsidP="00F34C60">
      <w:pPr>
        <w:spacing w:after="0" w:line="240" w:lineRule="auto"/>
      </w:pPr>
      <w:r>
        <w:separator/>
      </w:r>
    </w:p>
  </w:footnote>
  <w:footnote w:type="continuationSeparator" w:id="0">
    <w:p w14:paraId="3453878C" w14:textId="77777777" w:rsidR="00F34C60" w:rsidRDefault="00F34C60" w:rsidP="00F34C60">
      <w:pPr>
        <w:spacing w:after="0" w:line="240" w:lineRule="auto"/>
      </w:pPr>
      <w:r>
        <w:continuationSeparator/>
      </w:r>
    </w:p>
  </w:footnote>
  <w:footnote w:id="1">
    <w:p w14:paraId="770C4598" w14:textId="04689072" w:rsidR="00F34C60" w:rsidRDefault="00F34C60">
      <w:pPr>
        <w:pStyle w:val="FootnoteText"/>
      </w:pPr>
      <w:r>
        <w:rPr>
          <w:rStyle w:val="FootnoteReference"/>
        </w:rPr>
        <w:footnoteRef/>
      </w:r>
      <w:r>
        <w:t xml:space="preserve"> </w:t>
      </w:r>
      <w:r w:rsidR="006530AD">
        <w:t xml:space="preserve">People are </w:t>
      </w:r>
      <w:r w:rsidR="006530AD" w:rsidRPr="006530AD">
        <w:t xml:space="preserve">fully vaccinated 14 days after having received two doses of an approved vaccine (such as Pfizer/BioNTech, AstraZeneca or </w:t>
      </w:r>
      <w:proofErr w:type="spellStart"/>
      <w:r w:rsidR="006530AD" w:rsidRPr="006530AD">
        <w:t>Moderna</w:t>
      </w:r>
      <w:proofErr w:type="spellEnd"/>
      <w:r w:rsidR="006530AD" w:rsidRPr="006530AD">
        <w:t>/</w:t>
      </w:r>
      <w:proofErr w:type="spellStart"/>
      <w:r w:rsidR="006530AD" w:rsidRPr="006530AD">
        <w:t>Spikevax</w:t>
      </w:r>
      <w:proofErr w:type="spellEnd"/>
      <w:r w:rsidR="006530AD" w:rsidRPr="006530AD">
        <w:t>) or one dose of the single-dose Janssen vaccine</w:t>
      </w:r>
      <w:r w:rsidRPr="00F34C60">
        <w:t>. People are also considered fully vaccinated if they are unable to be vaccinated for medical reasons.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54CA1"/>
    <w:multiLevelType w:val="hybridMultilevel"/>
    <w:tmpl w:val="A6E41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7F4BF8"/>
    <w:multiLevelType w:val="hybridMultilevel"/>
    <w:tmpl w:val="407C4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F3614"/>
    <w:multiLevelType w:val="hybridMultilevel"/>
    <w:tmpl w:val="B11C0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0133FC"/>
    <w:multiLevelType w:val="hybridMultilevel"/>
    <w:tmpl w:val="3AA88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9C2679F"/>
    <w:multiLevelType w:val="hybridMultilevel"/>
    <w:tmpl w:val="F99C5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04"/>
    <w:rsid w:val="00072918"/>
    <w:rsid w:val="00135490"/>
    <w:rsid w:val="00150BCC"/>
    <w:rsid w:val="002553F1"/>
    <w:rsid w:val="002A1E76"/>
    <w:rsid w:val="003C6EDE"/>
    <w:rsid w:val="00451217"/>
    <w:rsid w:val="0045645F"/>
    <w:rsid w:val="00480CE4"/>
    <w:rsid w:val="004902F5"/>
    <w:rsid w:val="004C0AF6"/>
    <w:rsid w:val="00522C3F"/>
    <w:rsid w:val="005A6A7A"/>
    <w:rsid w:val="005D1D29"/>
    <w:rsid w:val="006125CC"/>
    <w:rsid w:val="006204EA"/>
    <w:rsid w:val="0062620E"/>
    <w:rsid w:val="006530AD"/>
    <w:rsid w:val="006F26FB"/>
    <w:rsid w:val="007279CD"/>
    <w:rsid w:val="00727E62"/>
    <w:rsid w:val="00751104"/>
    <w:rsid w:val="0078382D"/>
    <w:rsid w:val="008265E3"/>
    <w:rsid w:val="008C4747"/>
    <w:rsid w:val="008D4788"/>
    <w:rsid w:val="0093362B"/>
    <w:rsid w:val="00A414AD"/>
    <w:rsid w:val="00AC3742"/>
    <w:rsid w:val="00AE2DE7"/>
    <w:rsid w:val="00C07E97"/>
    <w:rsid w:val="00C2162F"/>
    <w:rsid w:val="00C76DD4"/>
    <w:rsid w:val="00EC2732"/>
    <w:rsid w:val="00F2562E"/>
    <w:rsid w:val="00F25C38"/>
    <w:rsid w:val="00F34C60"/>
    <w:rsid w:val="00F64AE1"/>
    <w:rsid w:val="00FD1EDC"/>
    <w:rsid w:val="00FD3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115E2"/>
  <w15:chartTrackingRefBased/>
  <w15:docId w15:val="{948E5461-EF80-4896-BAEA-6ED94EA4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62B"/>
    <w:rPr>
      <w:color w:val="0563C1" w:themeColor="hyperlink"/>
      <w:u w:val="single"/>
    </w:rPr>
  </w:style>
  <w:style w:type="character" w:styleId="UnresolvedMention">
    <w:name w:val="Unresolved Mention"/>
    <w:basedOn w:val="DefaultParagraphFont"/>
    <w:uiPriority w:val="99"/>
    <w:semiHidden/>
    <w:unhideWhenUsed/>
    <w:rsid w:val="0093362B"/>
    <w:rPr>
      <w:color w:val="605E5C"/>
      <w:shd w:val="clear" w:color="auto" w:fill="E1DFDD"/>
    </w:rPr>
  </w:style>
  <w:style w:type="paragraph" w:styleId="ListParagraph">
    <w:name w:val="List Paragraph"/>
    <w:basedOn w:val="Normal"/>
    <w:uiPriority w:val="34"/>
    <w:qFormat/>
    <w:rsid w:val="0062620E"/>
    <w:pPr>
      <w:ind w:left="720"/>
      <w:contextualSpacing/>
    </w:pPr>
  </w:style>
  <w:style w:type="character" w:styleId="CommentReference">
    <w:name w:val="annotation reference"/>
    <w:basedOn w:val="DefaultParagraphFont"/>
    <w:uiPriority w:val="99"/>
    <w:semiHidden/>
    <w:unhideWhenUsed/>
    <w:rsid w:val="00480CE4"/>
    <w:rPr>
      <w:sz w:val="16"/>
      <w:szCs w:val="16"/>
    </w:rPr>
  </w:style>
  <w:style w:type="paragraph" w:styleId="CommentText">
    <w:name w:val="annotation text"/>
    <w:basedOn w:val="Normal"/>
    <w:link w:val="CommentTextChar"/>
    <w:uiPriority w:val="99"/>
    <w:unhideWhenUsed/>
    <w:rsid w:val="00480CE4"/>
    <w:pPr>
      <w:spacing w:line="240" w:lineRule="auto"/>
    </w:pPr>
    <w:rPr>
      <w:sz w:val="20"/>
      <w:szCs w:val="20"/>
    </w:rPr>
  </w:style>
  <w:style w:type="character" w:customStyle="1" w:styleId="CommentTextChar">
    <w:name w:val="Comment Text Char"/>
    <w:basedOn w:val="DefaultParagraphFont"/>
    <w:link w:val="CommentText"/>
    <w:uiPriority w:val="99"/>
    <w:rsid w:val="00480CE4"/>
    <w:rPr>
      <w:sz w:val="20"/>
      <w:szCs w:val="20"/>
    </w:rPr>
  </w:style>
  <w:style w:type="paragraph" w:styleId="CommentSubject">
    <w:name w:val="annotation subject"/>
    <w:basedOn w:val="CommentText"/>
    <w:next w:val="CommentText"/>
    <w:link w:val="CommentSubjectChar"/>
    <w:uiPriority w:val="99"/>
    <w:semiHidden/>
    <w:unhideWhenUsed/>
    <w:rsid w:val="00480CE4"/>
    <w:rPr>
      <w:b/>
      <w:bCs/>
    </w:rPr>
  </w:style>
  <w:style w:type="character" w:customStyle="1" w:styleId="CommentSubjectChar">
    <w:name w:val="Comment Subject Char"/>
    <w:basedOn w:val="CommentTextChar"/>
    <w:link w:val="CommentSubject"/>
    <w:uiPriority w:val="99"/>
    <w:semiHidden/>
    <w:rsid w:val="00480CE4"/>
    <w:rPr>
      <w:b/>
      <w:bCs/>
      <w:sz w:val="20"/>
      <w:szCs w:val="20"/>
    </w:rPr>
  </w:style>
  <w:style w:type="character" w:styleId="FollowedHyperlink">
    <w:name w:val="FollowedHyperlink"/>
    <w:basedOn w:val="DefaultParagraphFont"/>
    <w:uiPriority w:val="99"/>
    <w:semiHidden/>
    <w:unhideWhenUsed/>
    <w:rsid w:val="00F64AE1"/>
    <w:rPr>
      <w:color w:val="954F72" w:themeColor="followedHyperlink"/>
      <w:u w:val="single"/>
    </w:rPr>
  </w:style>
  <w:style w:type="paragraph" w:styleId="FootnoteText">
    <w:name w:val="footnote text"/>
    <w:basedOn w:val="Normal"/>
    <w:link w:val="FootnoteTextChar"/>
    <w:uiPriority w:val="99"/>
    <w:semiHidden/>
    <w:unhideWhenUsed/>
    <w:rsid w:val="00F34C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4C60"/>
    <w:rPr>
      <w:sz w:val="20"/>
      <w:szCs w:val="20"/>
    </w:rPr>
  </w:style>
  <w:style w:type="character" w:styleId="FootnoteReference">
    <w:name w:val="footnote reference"/>
    <w:basedOn w:val="DefaultParagraphFont"/>
    <w:uiPriority w:val="99"/>
    <w:semiHidden/>
    <w:unhideWhenUsed/>
    <w:rsid w:val="00F34C60"/>
    <w:rPr>
      <w:vertAlign w:val="superscript"/>
    </w:rPr>
  </w:style>
  <w:style w:type="paragraph" w:styleId="NormalWeb">
    <w:name w:val="Normal (Web)"/>
    <w:basedOn w:val="Normal"/>
    <w:uiPriority w:val="99"/>
    <w:semiHidden/>
    <w:unhideWhenUsed/>
    <w:rsid w:val="006125C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46366">
      <w:bodyDiv w:val="1"/>
      <w:marLeft w:val="0"/>
      <w:marRight w:val="0"/>
      <w:marTop w:val="0"/>
      <w:marBottom w:val="0"/>
      <w:divBdr>
        <w:top w:val="none" w:sz="0" w:space="0" w:color="auto"/>
        <w:left w:val="none" w:sz="0" w:space="0" w:color="auto"/>
        <w:bottom w:val="none" w:sz="0" w:space="0" w:color="auto"/>
        <w:right w:val="none" w:sz="0" w:space="0" w:color="auto"/>
      </w:divBdr>
    </w:div>
    <w:div w:id="180634213">
      <w:bodyDiv w:val="1"/>
      <w:marLeft w:val="0"/>
      <w:marRight w:val="0"/>
      <w:marTop w:val="0"/>
      <w:marBottom w:val="0"/>
      <w:divBdr>
        <w:top w:val="none" w:sz="0" w:space="0" w:color="auto"/>
        <w:left w:val="none" w:sz="0" w:space="0" w:color="auto"/>
        <w:bottom w:val="none" w:sz="0" w:space="0" w:color="auto"/>
        <w:right w:val="none" w:sz="0" w:space="0" w:color="auto"/>
      </w:divBdr>
    </w:div>
    <w:div w:id="1315333453">
      <w:bodyDiv w:val="1"/>
      <w:marLeft w:val="0"/>
      <w:marRight w:val="0"/>
      <w:marTop w:val="0"/>
      <w:marBottom w:val="0"/>
      <w:divBdr>
        <w:top w:val="none" w:sz="0" w:space="0" w:color="auto"/>
        <w:left w:val="none" w:sz="0" w:space="0" w:color="auto"/>
        <w:bottom w:val="none" w:sz="0" w:space="0" w:color="auto"/>
        <w:right w:val="none" w:sz="0" w:space="0" w:color="auto"/>
      </w:divBdr>
    </w:div>
    <w:div w:id="1479296827">
      <w:bodyDiv w:val="1"/>
      <w:marLeft w:val="0"/>
      <w:marRight w:val="0"/>
      <w:marTop w:val="0"/>
      <w:marBottom w:val="0"/>
      <w:divBdr>
        <w:top w:val="none" w:sz="0" w:space="0" w:color="auto"/>
        <w:left w:val="none" w:sz="0" w:space="0" w:color="auto"/>
        <w:bottom w:val="none" w:sz="0" w:space="0" w:color="auto"/>
        <w:right w:val="none" w:sz="0" w:space="0" w:color="auto"/>
      </w:divBdr>
    </w:div>
    <w:div w:id="181201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hyperlink" Target="mailto:EducationIPC@cumbria.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umbria.gov.uk/coronavirus/education.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IPC@cumbria.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order-coronavirus-rapid-lateral-flow-tests?utm_source=13%20December%202021%20C19&amp;utm_medium=Daily%20Email%20C19&amp;utm_campaign=DfE%20C19" TargetMode="External"/><Relationship Id="rId4" Type="http://schemas.openxmlformats.org/officeDocument/2006/relationships/settings" Target="settings.xml"/><Relationship Id="rId9" Type="http://schemas.openxmlformats.org/officeDocument/2006/relationships/hyperlink" Target="https://www.gov.uk/government/publications/guidance-for-contacts-of-people-with-possible-or-confirmed-coronavirus-covid-19-infection-who-do-not-live-with-the-person" TargetMode="External"/><Relationship Id="rId14" Type="http://schemas.openxmlformats.org/officeDocument/2006/relationships/hyperlink" Target="https://www.cumbria.gov.uk/coronavirus/educatio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5EC33-5A74-4D6A-BCFF-2E5E3199F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Pye, Alison</dc:creator>
  <cp:keywords/>
  <dc:description/>
  <cp:lastModifiedBy>Segar, Susan A</cp:lastModifiedBy>
  <cp:revision>3</cp:revision>
  <dcterms:created xsi:type="dcterms:W3CDTF">2021-12-14T17:23:00Z</dcterms:created>
  <dcterms:modified xsi:type="dcterms:W3CDTF">2021-12-15T13:20:00Z</dcterms:modified>
</cp:coreProperties>
</file>