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481"/>
        <w:gridCol w:w="6525"/>
      </w:tblGrid>
      <w:tr w:rsidR="00D528E4" w:rsidTr="00D528E4">
        <w:tc>
          <w:tcPr>
            <w:tcW w:w="25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528E4" w:rsidRDefault="00D528E4">
            <w:pPr>
              <w:rPr>
                <w:rFonts w:ascii="Calibri" w:eastAsia="Times New Roman" w:hAnsi="Calibri" w:cs="Calibri"/>
                <w:lang w:eastAsia="en-GB"/>
              </w:rPr>
            </w:pPr>
            <w:r>
              <w:rPr>
                <w:rFonts w:ascii="Calibri" w:eastAsia="Times New Roman" w:hAnsi="Calibri" w:cs="Calibri"/>
                <w:b/>
                <w:bCs/>
                <w:lang w:eastAsia="en-GB"/>
              </w:rPr>
              <w:t>Query</w:t>
            </w:r>
          </w:p>
        </w:tc>
        <w:tc>
          <w:tcPr>
            <w:tcW w:w="69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528E4" w:rsidRDefault="00D528E4">
            <w:pPr>
              <w:rPr>
                <w:rFonts w:ascii="Calibri" w:eastAsia="Times New Roman" w:hAnsi="Calibri" w:cs="Calibri"/>
                <w:lang w:eastAsia="en-GB"/>
              </w:rPr>
            </w:pPr>
            <w:r>
              <w:rPr>
                <w:rFonts w:ascii="Calibri" w:eastAsia="Times New Roman" w:hAnsi="Calibri" w:cs="Calibri"/>
                <w:b/>
                <w:bCs/>
                <w:lang w:eastAsia="en-GB"/>
              </w:rPr>
              <w:t>Advice</w:t>
            </w:r>
          </w:p>
        </w:tc>
      </w:tr>
      <w:tr w:rsidR="00D528E4" w:rsidTr="00D528E4">
        <w:tc>
          <w:tcPr>
            <w:tcW w:w="25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528E4" w:rsidRDefault="00D528E4">
            <w:pPr>
              <w:rPr>
                <w:rFonts w:ascii="Calibri" w:eastAsia="Times New Roman" w:hAnsi="Calibri" w:cs="Calibri"/>
                <w:lang w:eastAsia="en-GB"/>
              </w:rPr>
            </w:pPr>
            <w:r>
              <w:rPr>
                <w:rFonts w:ascii="Calibri" w:eastAsia="Times New Roman" w:hAnsi="Calibri" w:cs="Calibri"/>
                <w:lang w:eastAsia="en-GB"/>
              </w:rPr>
              <w:t>General</w:t>
            </w:r>
          </w:p>
        </w:tc>
        <w:tc>
          <w:tcPr>
            <w:tcW w:w="691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528E4" w:rsidRDefault="00D528E4">
            <w:pPr>
              <w:rPr>
                <w:rFonts w:ascii="Calibri" w:eastAsia="Times New Roman" w:hAnsi="Calibri" w:cs="Calibri"/>
                <w:color w:val="232323"/>
                <w:lang w:eastAsia="en-GB"/>
              </w:rPr>
            </w:pPr>
            <w:r>
              <w:rPr>
                <w:rFonts w:ascii="Calibri" w:eastAsia="Times New Roman" w:hAnsi="Calibri" w:cs="Calibri"/>
                <w:color w:val="232323"/>
                <w:lang w:eastAsia="en-GB"/>
              </w:rPr>
              <w:t>When dealing with queries via the phone or portal, we have agreed that if the query relates to:</w:t>
            </w:r>
          </w:p>
          <w:p w:rsidR="00D528E4" w:rsidRDefault="00D528E4" w:rsidP="00880D68">
            <w:pPr>
              <w:numPr>
                <w:ilvl w:val="0"/>
                <w:numId w:val="1"/>
              </w:numPr>
              <w:ind w:left="540"/>
              <w:textAlignment w:val="center"/>
              <w:rPr>
                <w:rFonts w:ascii="Calibri" w:eastAsia="Times New Roman" w:hAnsi="Calibri" w:cs="Calibri"/>
                <w:color w:val="232323"/>
                <w:lang w:eastAsia="en-GB"/>
              </w:rPr>
            </w:pPr>
            <w:r>
              <w:rPr>
                <w:rFonts w:ascii="Calibri" w:eastAsia="Times New Roman" w:hAnsi="Calibri" w:cs="Calibri"/>
                <w:color w:val="232323"/>
                <w:lang w:eastAsia="en-GB"/>
              </w:rPr>
              <w:t>Illness - direct to NHS or government websites</w:t>
            </w:r>
          </w:p>
          <w:p w:rsidR="00D528E4" w:rsidRDefault="00D528E4" w:rsidP="00880D68">
            <w:pPr>
              <w:numPr>
                <w:ilvl w:val="0"/>
                <w:numId w:val="1"/>
              </w:numPr>
              <w:ind w:left="540"/>
              <w:textAlignment w:val="center"/>
              <w:rPr>
                <w:rFonts w:ascii="Calibri" w:eastAsia="Times New Roman" w:hAnsi="Calibri" w:cs="Calibri"/>
                <w:color w:val="232323"/>
                <w:lang w:eastAsia="en-GB"/>
              </w:rPr>
            </w:pPr>
            <w:r>
              <w:rPr>
                <w:rFonts w:ascii="Calibri" w:eastAsia="Times New Roman" w:hAnsi="Calibri" w:cs="Calibri"/>
                <w:color w:val="232323"/>
                <w:lang w:eastAsia="en-GB"/>
              </w:rPr>
              <w:t>PPE - direct to 'Ask Colin'</w:t>
            </w:r>
          </w:p>
          <w:p w:rsidR="00D528E4" w:rsidRDefault="00D528E4" w:rsidP="00880D68">
            <w:pPr>
              <w:numPr>
                <w:ilvl w:val="0"/>
                <w:numId w:val="1"/>
              </w:numPr>
              <w:ind w:left="540"/>
              <w:textAlignment w:val="center"/>
              <w:rPr>
                <w:rFonts w:ascii="Calibri" w:eastAsia="Times New Roman" w:hAnsi="Calibri" w:cs="Calibri"/>
                <w:color w:val="232323"/>
                <w:lang w:eastAsia="en-GB"/>
              </w:rPr>
            </w:pPr>
            <w:r>
              <w:rPr>
                <w:rFonts w:ascii="Calibri" w:eastAsia="Times New Roman" w:hAnsi="Calibri" w:cs="Calibri"/>
                <w:color w:val="232323"/>
                <w:lang w:eastAsia="en-GB"/>
              </w:rPr>
              <w:t>Working arrangements - need to be as pragmatic as possible, try and answer using FAQs in email attached, these FAQs or the flowchart</w:t>
            </w:r>
          </w:p>
        </w:tc>
      </w:tr>
      <w:tr w:rsidR="00D528E4" w:rsidTr="00D528E4">
        <w:tc>
          <w:tcPr>
            <w:tcW w:w="261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528E4" w:rsidRDefault="00D528E4">
            <w:pPr>
              <w:rPr>
                <w:rFonts w:ascii="Calibri" w:eastAsia="Times New Roman" w:hAnsi="Calibri" w:cs="Calibri"/>
                <w:lang w:eastAsia="en-GB"/>
              </w:rPr>
            </w:pPr>
            <w:r>
              <w:rPr>
                <w:rFonts w:ascii="Calibri" w:eastAsia="Times New Roman" w:hAnsi="Calibri" w:cs="Calibri"/>
                <w:lang w:eastAsia="en-GB"/>
              </w:rPr>
              <w:t>When do I record if someone is self-isolating?</w:t>
            </w:r>
          </w:p>
        </w:tc>
        <w:tc>
          <w:tcPr>
            <w:tcW w:w="68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528E4" w:rsidRDefault="00D528E4">
            <w:pPr>
              <w:spacing w:after="240"/>
              <w:rPr>
                <w:rFonts w:ascii="Calibri" w:eastAsia="Times New Roman" w:hAnsi="Calibri" w:cs="Calibri"/>
                <w:color w:val="232323"/>
                <w:lang w:eastAsia="en-GB"/>
              </w:rPr>
            </w:pPr>
            <w:r>
              <w:rPr>
                <w:rFonts w:ascii="Calibri" w:eastAsia="Times New Roman" w:hAnsi="Calibri" w:cs="Calibri"/>
                <w:b/>
                <w:bCs/>
                <w:color w:val="232323"/>
                <w:lang w:eastAsia="en-GB"/>
              </w:rPr>
              <w:t>Self-isolation</w:t>
            </w:r>
          </w:p>
          <w:p w:rsidR="00D528E4" w:rsidRDefault="00D528E4">
            <w:pPr>
              <w:spacing w:after="240"/>
              <w:rPr>
                <w:rFonts w:ascii="Calibri" w:eastAsia="Times New Roman" w:hAnsi="Calibri" w:cs="Calibri"/>
                <w:color w:val="232323"/>
                <w:lang w:eastAsia="en-GB"/>
              </w:rPr>
            </w:pPr>
            <w:r>
              <w:rPr>
                <w:rFonts w:ascii="Calibri" w:eastAsia="Times New Roman" w:hAnsi="Calibri" w:cs="Calibri"/>
                <w:color w:val="232323"/>
                <w:lang w:eastAsia="en-GB"/>
              </w:rPr>
              <w:t>Where a team member is directed by health professionals or following government guidelines to self-isolate</w:t>
            </w:r>
          </w:p>
          <w:p w:rsidR="00D528E4" w:rsidRDefault="00D528E4">
            <w:pPr>
              <w:spacing w:after="240"/>
              <w:rPr>
                <w:rFonts w:ascii="Calibri" w:eastAsia="Times New Roman" w:hAnsi="Calibri" w:cs="Calibri"/>
                <w:color w:val="232323"/>
                <w:lang w:eastAsia="en-GB"/>
              </w:rPr>
            </w:pPr>
            <w:r>
              <w:rPr>
                <w:rFonts w:ascii="Calibri" w:eastAsia="Times New Roman" w:hAnsi="Calibri" w:cs="Calibri"/>
                <w:b/>
                <w:bCs/>
                <w:color w:val="232323"/>
                <w:lang w:eastAsia="en-GB"/>
              </w:rPr>
              <w:t xml:space="preserve">AND they are well </w:t>
            </w:r>
          </w:p>
          <w:p w:rsidR="00D528E4" w:rsidRDefault="00D528E4">
            <w:pPr>
              <w:spacing w:after="240"/>
              <w:rPr>
                <w:rFonts w:ascii="Calibri" w:eastAsia="Times New Roman" w:hAnsi="Calibri" w:cs="Calibri"/>
                <w:color w:val="232323"/>
                <w:lang w:eastAsia="en-GB"/>
              </w:rPr>
            </w:pPr>
            <w:r>
              <w:rPr>
                <w:rFonts w:ascii="Calibri" w:eastAsia="Times New Roman" w:hAnsi="Calibri" w:cs="Calibri"/>
                <w:b/>
                <w:bCs/>
                <w:color w:val="232323"/>
                <w:lang w:eastAsia="en-GB"/>
              </w:rPr>
              <w:t>AND they are able to work from home</w:t>
            </w:r>
            <w:r>
              <w:rPr>
                <w:rFonts w:ascii="Calibri" w:eastAsia="Times New Roman" w:hAnsi="Calibri" w:cs="Calibri"/>
                <w:color w:val="232323"/>
                <w:lang w:eastAsia="en-GB"/>
              </w:rPr>
              <w:t xml:space="preserve">, then they will continue to work as normal and no recording is necessary (at present) other than your records for your team. </w:t>
            </w:r>
          </w:p>
          <w:p w:rsidR="00D528E4" w:rsidRDefault="00D528E4">
            <w:pPr>
              <w:spacing w:after="240"/>
              <w:rPr>
                <w:rFonts w:ascii="Calibri" w:eastAsia="Times New Roman" w:hAnsi="Calibri" w:cs="Calibri"/>
                <w:color w:val="232323"/>
                <w:lang w:eastAsia="en-GB"/>
              </w:rPr>
            </w:pPr>
            <w:r>
              <w:rPr>
                <w:rFonts w:ascii="Calibri" w:eastAsia="Times New Roman" w:hAnsi="Calibri" w:cs="Calibri"/>
                <w:color w:val="232323"/>
                <w:lang w:eastAsia="en-GB"/>
              </w:rPr>
              <w:t>Where a team member is directed by health professionals or following government guidelines to self-isolate</w:t>
            </w:r>
          </w:p>
          <w:p w:rsidR="00D528E4" w:rsidRDefault="00D528E4">
            <w:pPr>
              <w:spacing w:after="240"/>
              <w:rPr>
                <w:rFonts w:ascii="Calibri" w:eastAsia="Times New Roman" w:hAnsi="Calibri" w:cs="Calibri"/>
                <w:color w:val="232323"/>
                <w:lang w:eastAsia="en-GB"/>
              </w:rPr>
            </w:pPr>
            <w:r>
              <w:rPr>
                <w:rFonts w:ascii="Calibri" w:eastAsia="Times New Roman" w:hAnsi="Calibri" w:cs="Calibri"/>
                <w:b/>
                <w:bCs/>
                <w:color w:val="232323"/>
                <w:lang w:eastAsia="en-GB"/>
              </w:rPr>
              <w:t xml:space="preserve">AND they are well </w:t>
            </w:r>
          </w:p>
          <w:p w:rsidR="00D528E4" w:rsidRDefault="00D528E4">
            <w:pPr>
              <w:spacing w:after="240"/>
              <w:rPr>
                <w:rFonts w:ascii="Calibri" w:eastAsia="Times New Roman" w:hAnsi="Calibri" w:cs="Calibri"/>
                <w:color w:val="232323"/>
                <w:lang w:eastAsia="en-GB"/>
              </w:rPr>
            </w:pPr>
            <w:r>
              <w:rPr>
                <w:rFonts w:ascii="Calibri" w:eastAsia="Times New Roman" w:hAnsi="Calibri" w:cs="Calibri"/>
                <w:b/>
                <w:bCs/>
                <w:color w:val="232323"/>
                <w:lang w:eastAsia="en-GB"/>
              </w:rPr>
              <w:t xml:space="preserve">BUT they are unable to work from home, </w:t>
            </w:r>
            <w:r>
              <w:rPr>
                <w:rFonts w:ascii="Calibri" w:eastAsia="Times New Roman" w:hAnsi="Calibri" w:cs="Calibri"/>
                <w:color w:val="232323"/>
                <w:lang w:eastAsia="en-GB"/>
              </w:rPr>
              <w:t xml:space="preserve">then they will need to be recorded as self-isolating. Provisions exist within all our terms and conditions of employment for full pay in these circumstances. </w:t>
            </w:r>
          </w:p>
        </w:tc>
      </w:tr>
      <w:tr w:rsidR="00D528E4" w:rsidTr="00D528E4">
        <w:tc>
          <w:tcPr>
            <w:tcW w:w="25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528E4" w:rsidRDefault="00D528E4">
            <w:pPr>
              <w:rPr>
                <w:rFonts w:ascii="Calibri" w:eastAsia="Times New Roman" w:hAnsi="Calibri" w:cs="Calibri"/>
                <w:lang w:eastAsia="en-GB"/>
              </w:rPr>
            </w:pPr>
            <w:r>
              <w:rPr>
                <w:rFonts w:ascii="Calibri" w:eastAsia="Times New Roman" w:hAnsi="Calibri" w:cs="Calibri"/>
                <w:lang w:eastAsia="en-GB"/>
              </w:rPr>
              <w:t>How do I record self-isolation if required?</w:t>
            </w:r>
          </w:p>
        </w:tc>
        <w:tc>
          <w:tcPr>
            <w:tcW w:w="691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528E4" w:rsidRDefault="00D528E4">
            <w:pPr>
              <w:rPr>
                <w:rFonts w:ascii="Calibri" w:eastAsia="Times New Roman" w:hAnsi="Calibri" w:cs="Calibri"/>
                <w:lang w:eastAsia="en-GB"/>
              </w:rPr>
            </w:pPr>
            <w:r>
              <w:rPr>
                <w:rFonts w:ascii="Calibri" w:eastAsia="Times New Roman" w:hAnsi="Calibri" w:cs="Calibri"/>
                <w:lang w:eastAsia="en-GB"/>
              </w:rPr>
              <w:t>Submit a ticket to the Service Centre Portal - request type Absence and Time Off - Sickness and include the following details:</w:t>
            </w:r>
          </w:p>
          <w:p w:rsidR="00D528E4" w:rsidRDefault="00D528E4">
            <w:pPr>
              <w:rPr>
                <w:rFonts w:ascii="Calibri" w:eastAsia="Times New Roman" w:hAnsi="Calibri" w:cs="Calibri"/>
                <w:lang w:eastAsia="en-GB"/>
              </w:rPr>
            </w:pPr>
            <w:r>
              <w:rPr>
                <w:rFonts w:ascii="Calibri" w:eastAsia="Times New Roman" w:hAnsi="Calibri" w:cs="Calibri"/>
                <w:lang w:eastAsia="en-GB"/>
              </w:rPr>
              <w:t> </w:t>
            </w:r>
          </w:p>
          <w:p w:rsidR="00D528E4" w:rsidRDefault="00D528E4" w:rsidP="00880D68">
            <w:pPr>
              <w:numPr>
                <w:ilvl w:val="0"/>
                <w:numId w:val="2"/>
              </w:numPr>
              <w:ind w:left="540"/>
              <w:textAlignment w:val="center"/>
              <w:rPr>
                <w:rFonts w:ascii="Times New Roman" w:eastAsia="Times New Roman" w:hAnsi="Times New Roman" w:cs="Times New Roman"/>
                <w:sz w:val="24"/>
                <w:szCs w:val="24"/>
                <w:lang w:eastAsia="en-GB"/>
              </w:rPr>
            </w:pPr>
            <w:r>
              <w:rPr>
                <w:rFonts w:ascii="Calibri" w:eastAsia="Times New Roman" w:hAnsi="Calibri" w:cs="Calibri"/>
                <w:lang w:eastAsia="en-GB"/>
              </w:rPr>
              <w:t>Employees name</w:t>
            </w:r>
          </w:p>
          <w:p w:rsidR="00D528E4" w:rsidRDefault="00D528E4" w:rsidP="00880D68">
            <w:pPr>
              <w:numPr>
                <w:ilvl w:val="0"/>
                <w:numId w:val="2"/>
              </w:numPr>
              <w:ind w:left="540"/>
              <w:textAlignment w:val="center"/>
              <w:rPr>
                <w:rFonts w:ascii="Times New Roman" w:eastAsia="Times New Roman" w:hAnsi="Times New Roman" w:cs="Times New Roman"/>
                <w:sz w:val="24"/>
                <w:szCs w:val="24"/>
                <w:lang w:eastAsia="en-GB"/>
              </w:rPr>
            </w:pPr>
            <w:r>
              <w:rPr>
                <w:rFonts w:ascii="Calibri" w:eastAsia="Times New Roman" w:hAnsi="Calibri" w:cs="Calibri"/>
                <w:lang w:eastAsia="en-GB"/>
              </w:rPr>
              <w:t>Employees payroll number</w:t>
            </w:r>
          </w:p>
          <w:p w:rsidR="00D528E4" w:rsidRDefault="00D528E4" w:rsidP="00880D68">
            <w:pPr>
              <w:numPr>
                <w:ilvl w:val="0"/>
                <w:numId w:val="2"/>
              </w:numPr>
              <w:ind w:left="540"/>
              <w:textAlignment w:val="center"/>
              <w:rPr>
                <w:rFonts w:ascii="Times New Roman" w:eastAsia="Times New Roman" w:hAnsi="Times New Roman" w:cs="Times New Roman"/>
                <w:sz w:val="24"/>
                <w:szCs w:val="24"/>
                <w:lang w:eastAsia="en-GB"/>
              </w:rPr>
            </w:pPr>
            <w:r>
              <w:rPr>
                <w:rFonts w:ascii="Calibri" w:eastAsia="Times New Roman" w:hAnsi="Calibri" w:cs="Calibri"/>
                <w:lang w:eastAsia="en-GB"/>
              </w:rPr>
              <w:t>Start date of self-isolation</w:t>
            </w:r>
          </w:p>
          <w:p w:rsidR="00D528E4" w:rsidRDefault="00D528E4" w:rsidP="00880D68">
            <w:pPr>
              <w:numPr>
                <w:ilvl w:val="0"/>
                <w:numId w:val="2"/>
              </w:numPr>
              <w:ind w:left="540"/>
              <w:textAlignment w:val="center"/>
              <w:rPr>
                <w:rFonts w:ascii="Times New Roman" w:eastAsia="Times New Roman" w:hAnsi="Times New Roman" w:cs="Times New Roman"/>
                <w:sz w:val="24"/>
                <w:szCs w:val="24"/>
                <w:lang w:eastAsia="en-GB"/>
              </w:rPr>
            </w:pPr>
            <w:r>
              <w:rPr>
                <w:rFonts w:ascii="Calibri" w:eastAsia="Times New Roman" w:hAnsi="Calibri" w:cs="Calibri"/>
                <w:lang w:eastAsia="en-GB"/>
              </w:rPr>
              <w:t xml:space="preserve">End date of self-isolation (or period </w:t>
            </w:r>
            <w:proofErr w:type="spellStart"/>
            <w:r>
              <w:rPr>
                <w:rFonts w:ascii="Calibri" w:eastAsia="Times New Roman" w:hAnsi="Calibri" w:cs="Calibri"/>
                <w:lang w:eastAsia="en-GB"/>
              </w:rPr>
              <w:t>ie</w:t>
            </w:r>
            <w:proofErr w:type="spellEnd"/>
            <w:r>
              <w:rPr>
                <w:rFonts w:ascii="Calibri" w:eastAsia="Times New Roman" w:hAnsi="Calibri" w:cs="Calibri"/>
                <w:lang w:eastAsia="en-GB"/>
              </w:rPr>
              <w:t xml:space="preserve"> 2 weeks)</w:t>
            </w:r>
          </w:p>
          <w:p w:rsidR="00D528E4" w:rsidRDefault="00D528E4" w:rsidP="00880D68">
            <w:pPr>
              <w:numPr>
                <w:ilvl w:val="0"/>
                <w:numId w:val="2"/>
              </w:numPr>
              <w:ind w:left="540"/>
              <w:textAlignment w:val="center"/>
              <w:rPr>
                <w:rFonts w:ascii="Times New Roman" w:eastAsia="Times New Roman" w:hAnsi="Times New Roman" w:cs="Times New Roman"/>
                <w:sz w:val="24"/>
                <w:szCs w:val="24"/>
                <w:lang w:eastAsia="en-GB"/>
              </w:rPr>
            </w:pPr>
            <w:r>
              <w:rPr>
                <w:rFonts w:ascii="Calibri" w:eastAsia="Times New Roman" w:hAnsi="Calibri" w:cs="Calibri"/>
                <w:lang w:eastAsia="en-GB"/>
              </w:rPr>
              <w:t>The reason for the self-isolation as 'coronavirus'</w:t>
            </w:r>
          </w:p>
          <w:p w:rsidR="00D528E4" w:rsidRDefault="00D528E4">
            <w:pPr>
              <w:rPr>
                <w:rFonts w:ascii="Calibri" w:eastAsia="Times New Roman" w:hAnsi="Calibri" w:cs="Calibri"/>
                <w:lang w:eastAsia="en-GB"/>
              </w:rPr>
            </w:pPr>
            <w:r>
              <w:rPr>
                <w:rFonts w:ascii="Calibri" w:eastAsia="Times New Roman" w:hAnsi="Calibri" w:cs="Calibri"/>
                <w:lang w:eastAsia="en-GB"/>
              </w:rPr>
              <w:t> </w:t>
            </w:r>
          </w:p>
          <w:p w:rsidR="00D528E4" w:rsidRDefault="00D528E4">
            <w:pPr>
              <w:rPr>
                <w:rFonts w:ascii="Calibri" w:eastAsia="Times New Roman" w:hAnsi="Calibri" w:cs="Calibri"/>
                <w:lang w:eastAsia="en-GB"/>
              </w:rPr>
            </w:pPr>
            <w:r>
              <w:rPr>
                <w:rFonts w:ascii="Calibri" w:eastAsia="Times New Roman" w:hAnsi="Calibri" w:cs="Calibri"/>
                <w:lang w:eastAsia="en-GB"/>
              </w:rPr>
              <w:t xml:space="preserve">The service centre team will action these tickets and full pay will continue. </w:t>
            </w:r>
          </w:p>
        </w:tc>
      </w:tr>
      <w:tr w:rsidR="00D528E4" w:rsidTr="00D528E4">
        <w:tc>
          <w:tcPr>
            <w:tcW w:w="25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528E4" w:rsidRDefault="00D528E4">
            <w:pPr>
              <w:rPr>
                <w:rFonts w:ascii="Calibri" w:eastAsia="Times New Roman" w:hAnsi="Calibri" w:cs="Calibri"/>
                <w:lang w:eastAsia="en-GB"/>
              </w:rPr>
            </w:pPr>
            <w:r>
              <w:rPr>
                <w:rFonts w:ascii="Calibri" w:eastAsia="Times New Roman" w:hAnsi="Calibri" w:cs="Calibri"/>
                <w:lang w:eastAsia="en-GB"/>
              </w:rPr>
              <w:t>If unable to work from home but need to self-isolate will I/the employee still be paid?</w:t>
            </w:r>
          </w:p>
        </w:tc>
        <w:tc>
          <w:tcPr>
            <w:tcW w:w="69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528E4" w:rsidRDefault="00D528E4">
            <w:pPr>
              <w:rPr>
                <w:rFonts w:ascii="Calibri" w:eastAsia="Times New Roman" w:hAnsi="Calibri" w:cs="Calibri"/>
                <w:lang w:eastAsia="en-GB"/>
              </w:rPr>
            </w:pPr>
            <w:r>
              <w:rPr>
                <w:rFonts w:ascii="Calibri" w:eastAsia="Times New Roman" w:hAnsi="Calibri" w:cs="Calibri"/>
                <w:lang w:eastAsia="en-GB"/>
              </w:rPr>
              <w:t>Yes, the absence will need to be recorded through the service centre portal as 'self-isolation' and sick pay will not be affected.  Should you become unwell during this time, it would then need to be recorded as sickness absence in the usual way.</w:t>
            </w:r>
          </w:p>
        </w:tc>
      </w:tr>
      <w:tr w:rsidR="00D528E4" w:rsidTr="00D528E4">
        <w:tc>
          <w:tcPr>
            <w:tcW w:w="253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528E4" w:rsidRDefault="00D528E4">
            <w:pPr>
              <w:rPr>
                <w:rFonts w:ascii="Calibri" w:eastAsia="Times New Roman" w:hAnsi="Calibri" w:cs="Calibri"/>
                <w:lang w:eastAsia="en-GB"/>
              </w:rPr>
            </w:pPr>
            <w:r>
              <w:rPr>
                <w:rFonts w:ascii="Calibri" w:eastAsia="Times New Roman" w:hAnsi="Calibri" w:cs="Calibri"/>
                <w:lang w:eastAsia="en-GB"/>
              </w:rPr>
              <w:t>When does an employee need to stay at home</w:t>
            </w:r>
          </w:p>
        </w:tc>
        <w:tc>
          <w:tcPr>
            <w:tcW w:w="70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528E4" w:rsidRDefault="00D528E4" w:rsidP="00880D68">
            <w:pPr>
              <w:numPr>
                <w:ilvl w:val="1"/>
                <w:numId w:val="3"/>
              </w:numPr>
              <w:ind w:left="262"/>
              <w:textAlignment w:val="center"/>
              <w:rPr>
                <w:rFonts w:ascii="Times New Roman" w:eastAsia="Times New Roman" w:hAnsi="Times New Roman" w:cs="Times New Roman"/>
                <w:sz w:val="24"/>
                <w:szCs w:val="24"/>
                <w:lang w:eastAsia="en-GB"/>
              </w:rPr>
            </w:pPr>
            <w:r>
              <w:rPr>
                <w:rFonts w:ascii="Calibri" w:eastAsia="Times New Roman" w:hAnsi="Calibri" w:cs="Calibri"/>
                <w:color w:val="232323"/>
                <w:lang w:eastAsia="en-GB"/>
              </w:rPr>
              <w:t xml:space="preserve">If you develop a cough or high temperature stay at home for 14-days. </w:t>
            </w:r>
          </w:p>
          <w:p w:rsidR="00D528E4" w:rsidRDefault="00D528E4" w:rsidP="00880D68">
            <w:pPr>
              <w:numPr>
                <w:ilvl w:val="1"/>
                <w:numId w:val="3"/>
              </w:numPr>
              <w:ind w:left="262"/>
              <w:textAlignment w:val="center"/>
              <w:rPr>
                <w:rFonts w:ascii="Times New Roman" w:eastAsia="Times New Roman" w:hAnsi="Times New Roman" w:cs="Times New Roman"/>
                <w:sz w:val="24"/>
                <w:szCs w:val="24"/>
                <w:lang w:eastAsia="en-GB"/>
              </w:rPr>
            </w:pPr>
            <w:r>
              <w:rPr>
                <w:rFonts w:ascii="Calibri" w:eastAsia="Times New Roman" w:hAnsi="Calibri" w:cs="Calibri"/>
                <w:color w:val="232323"/>
                <w:lang w:eastAsia="en-GB"/>
              </w:rPr>
              <w:t>If you live with someone who has a cough or a temperature</w:t>
            </w:r>
            <w:proofErr w:type="gramStart"/>
            <w:r>
              <w:rPr>
                <w:rFonts w:ascii="Calibri" w:eastAsia="Times New Roman" w:hAnsi="Calibri" w:cs="Calibri"/>
                <w:color w:val="232323"/>
                <w:lang w:eastAsia="en-GB"/>
              </w:rPr>
              <w:t>  stay</w:t>
            </w:r>
            <w:proofErr w:type="gramEnd"/>
            <w:r>
              <w:rPr>
                <w:rFonts w:ascii="Calibri" w:eastAsia="Times New Roman" w:hAnsi="Calibri" w:cs="Calibri"/>
                <w:color w:val="232323"/>
                <w:lang w:eastAsia="en-GB"/>
              </w:rPr>
              <w:t xml:space="preserve"> at home for 14-days. </w:t>
            </w:r>
          </w:p>
          <w:p w:rsidR="00D528E4" w:rsidRDefault="00D528E4">
            <w:pPr>
              <w:ind w:left="262"/>
              <w:rPr>
                <w:rFonts w:ascii="Calibri" w:eastAsia="Times New Roman" w:hAnsi="Calibri" w:cs="Calibri"/>
                <w:lang w:eastAsia="en-GB"/>
              </w:rPr>
            </w:pPr>
            <w:r>
              <w:rPr>
                <w:rFonts w:ascii="Calibri" w:eastAsia="Times New Roman" w:hAnsi="Calibri" w:cs="Calibri"/>
                <w:lang w:eastAsia="en-GB"/>
              </w:rPr>
              <w:t> </w:t>
            </w:r>
          </w:p>
          <w:p w:rsidR="00D528E4" w:rsidRDefault="00D528E4">
            <w:pPr>
              <w:ind w:left="262"/>
              <w:rPr>
                <w:rFonts w:ascii="Calibri" w:eastAsia="Times New Roman" w:hAnsi="Calibri" w:cs="Calibri"/>
                <w:lang w:eastAsia="en-GB"/>
              </w:rPr>
            </w:pPr>
            <w:r>
              <w:rPr>
                <w:rFonts w:ascii="Calibri" w:eastAsia="Times New Roman" w:hAnsi="Calibri" w:cs="Calibri"/>
                <w:lang w:eastAsia="en-GB"/>
              </w:rPr>
              <w:lastRenderedPageBreak/>
              <w:t xml:space="preserve">The latest government guidance should be followed - </w:t>
            </w:r>
            <w:hyperlink r:id="rId5" w:history="1">
              <w:r>
                <w:rPr>
                  <w:rStyle w:val="Hyperlink"/>
                  <w:rFonts w:ascii="Calibri" w:eastAsia="Times New Roman" w:hAnsi="Calibri" w:cs="Calibri"/>
                  <w:lang w:eastAsia="en-GB"/>
                </w:rPr>
                <w:t>GOV.UK stay at home guidance</w:t>
              </w:r>
            </w:hyperlink>
          </w:p>
        </w:tc>
      </w:tr>
      <w:tr w:rsidR="00D528E4" w:rsidTr="00D528E4">
        <w:tc>
          <w:tcPr>
            <w:tcW w:w="25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528E4" w:rsidRDefault="00D528E4">
            <w:pPr>
              <w:rPr>
                <w:rFonts w:ascii="Calibri" w:eastAsia="Times New Roman" w:hAnsi="Calibri" w:cs="Calibri"/>
                <w:lang w:eastAsia="en-GB"/>
              </w:rPr>
            </w:pPr>
            <w:r>
              <w:rPr>
                <w:rFonts w:ascii="Calibri" w:eastAsia="Times New Roman" w:hAnsi="Calibri" w:cs="Calibri"/>
                <w:lang w:eastAsia="en-GB"/>
              </w:rPr>
              <w:lastRenderedPageBreak/>
              <w:t>What if a team member becomes ill during self-isolation?</w:t>
            </w:r>
          </w:p>
        </w:tc>
        <w:tc>
          <w:tcPr>
            <w:tcW w:w="69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528E4" w:rsidRDefault="00D528E4">
            <w:pPr>
              <w:rPr>
                <w:rFonts w:ascii="Calibri" w:eastAsia="Times New Roman" w:hAnsi="Calibri" w:cs="Calibri"/>
                <w:lang w:eastAsia="en-GB"/>
              </w:rPr>
            </w:pPr>
            <w:r>
              <w:rPr>
                <w:rFonts w:ascii="Calibri" w:eastAsia="Times New Roman" w:hAnsi="Calibri" w:cs="Calibri"/>
                <w:lang w:eastAsia="en-GB"/>
              </w:rPr>
              <w:t xml:space="preserve">They would need to be recorded in </w:t>
            </w:r>
            <w:proofErr w:type="spellStart"/>
            <w:r>
              <w:rPr>
                <w:rFonts w:ascii="Calibri" w:eastAsia="Times New Roman" w:hAnsi="Calibri" w:cs="Calibri"/>
                <w:lang w:eastAsia="en-GB"/>
              </w:rPr>
              <w:t>iTrent</w:t>
            </w:r>
            <w:proofErr w:type="spellEnd"/>
            <w:r>
              <w:rPr>
                <w:rFonts w:ascii="Calibri" w:eastAsia="Times New Roman" w:hAnsi="Calibri" w:cs="Calibri"/>
                <w:lang w:eastAsia="en-GB"/>
              </w:rPr>
              <w:t xml:space="preserve"> as sickness absence like they would for any other normal absence</w:t>
            </w:r>
          </w:p>
        </w:tc>
      </w:tr>
      <w:tr w:rsidR="00D528E4" w:rsidTr="00D528E4">
        <w:tc>
          <w:tcPr>
            <w:tcW w:w="25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528E4" w:rsidRDefault="00D528E4">
            <w:pPr>
              <w:rPr>
                <w:rFonts w:ascii="Calibri" w:eastAsia="Times New Roman" w:hAnsi="Calibri" w:cs="Calibri"/>
                <w:lang w:eastAsia="en-GB"/>
              </w:rPr>
            </w:pPr>
            <w:r>
              <w:rPr>
                <w:rFonts w:ascii="Calibri" w:eastAsia="Times New Roman" w:hAnsi="Calibri" w:cs="Calibri"/>
                <w:lang w:eastAsia="en-GB"/>
              </w:rPr>
              <w:t xml:space="preserve">How do I record sickness absence as a result of a </w:t>
            </w:r>
            <w:r>
              <w:rPr>
                <w:rFonts w:ascii="Calibri" w:eastAsia="Times New Roman" w:hAnsi="Calibri" w:cs="Calibri"/>
                <w:b/>
                <w:bCs/>
                <w:u w:val="single"/>
                <w:lang w:eastAsia="en-GB"/>
              </w:rPr>
              <w:t>confirmed</w:t>
            </w:r>
            <w:r>
              <w:rPr>
                <w:rFonts w:ascii="Calibri" w:eastAsia="Times New Roman" w:hAnsi="Calibri" w:cs="Calibri"/>
                <w:lang w:eastAsia="en-GB"/>
              </w:rPr>
              <w:t xml:space="preserve"> case of Coronavirus?</w:t>
            </w:r>
          </w:p>
        </w:tc>
        <w:tc>
          <w:tcPr>
            <w:tcW w:w="70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528E4" w:rsidRDefault="00D528E4">
            <w:pPr>
              <w:rPr>
                <w:rFonts w:ascii="Calibri" w:eastAsia="Times New Roman" w:hAnsi="Calibri" w:cs="Calibri"/>
                <w:lang w:eastAsia="en-GB"/>
              </w:rPr>
            </w:pPr>
            <w:r>
              <w:rPr>
                <w:rFonts w:ascii="Calibri" w:eastAsia="Times New Roman" w:hAnsi="Calibri" w:cs="Calibri"/>
                <w:lang w:eastAsia="en-GB"/>
              </w:rPr>
              <w:t xml:space="preserve">Recording should be completed in </w:t>
            </w:r>
            <w:proofErr w:type="spellStart"/>
            <w:r>
              <w:rPr>
                <w:rFonts w:ascii="Calibri" w:eastAsia="Times New Roman" w:hAnsi="Calibri" w:cs="Calibri"/>
                <w:lang w:eastAsia="en-GB"/>
              </w:rPr>
              <w:t>iTrent</w:t>
            </w:r>
            <w:proofErr w:type="spellEnd"/>
            <w:r>
              <w:rPr>
                <w:rFonts w:ascii="Calibri" w:eastAsia="Times New Roman" w:hAnsi="Calibri" w:cs="Calibri"/>
                <w:lang w:eastAsia="en-GB"/>
              </w:rPr>
              <w:t>:</w:t>
            </w:r>
          </w:p>
          <w:p w:rsidR="00D528E4" w:rsidRDefault="00D528E4">
            <w:pPr>
              <w:rPr>
                <w:rFonts w:ascii="Calibri" w:eastAsia="Times New Roman" w:hAnsi="Calibri" w:cs="Calibri"/>
                <w:lang w:eastAsia="en-GB"/>
              </w:rPr>
            </w:pPr>
            <w:r>
              <w:rPr>
                <w:rFonts w:ascii="Calibri" w:eastAsia="Times New Roman" w:hAnsi="Calibri" w:cs="Calibri"/>
                <w:lang w:eastAsia="en-GB"/>
              </w:rPr>
              <w:t> </w:t>
            </w:r>
          </w:p>
          <w:p w:rsidR="00D528E4" w:rsidRDefault="00D528E4">
            <w:pPr>
              <w:spacing w:after="240"/>
              <w:rPr>
                <w:rFonts w:ascii="Calibri" w:eastAsia="Times New Roman" w:hAnsi="Calibri" w:cs="Calibri"/>
                <w:color w:val="232323"/>
                <w:lang w:eastAsia="en-GB"/>
              </w:rPr>
            </w:pPr>
            <w:r>
              <w:rPr>
                <w:rFonts w:ascii="Calibri" w:eastAsia="Times New Roman" w:hAnsi="Calibri" w:cs="Calibri"/>
                <w:color w:val="232323"/>
                <w:lang w:eastAsia="en-GB"/>
              </w:rPr>
              <w:t xml:space="preserve">Where a team member is unwell </w:t>
            </w:r>
            <w:r>
              <w:rPr>
                <w:rFonts w:ascii="Calibri" w:eastAsia="Times New Roman" w:hAnsi="Calibri" w:cs="Calibri"/>
                <w:b/>
                <w:bCs/>
                <w:color w:val="232323"/>
                <w:lang w:eastAsia="en-GB"/>
              </w:rPr>
              <w:t xml:space="preserve">with a </w:t>
            </w:r>
            <w:r>
              <w:rPr>
                <w:rFonts w:ascii="Calibri" w:eastAsia="Times New Roman" w:hAnsi="Calibri" w:cs="Calibri"/>
                <w:b/>
                <w:bCs/>
                <w:color w:val="232323"/>
                <w:u w:val="single"/>
                <w:lang w:eastAsia="en-GB"/>
              </w:rPr>
              <w:t>confirmed</w:t>
            </w:r>
            <w:r>
              <w:rPr>
                <w:rFonts w:ascii="Calibri" w:eastAsia="Times New Roman" w:hAnsi="Calibri" w:cs="Calibri"/>
                <w:b/>
                <w:bCs/>
                <w:color w:val="232323"/>
                <w:lang w:eastAsia="en-GB"/>
              </w:rPr>
              <w:t xml:space="preserve"> case of coronavirus</w:t>
            </w:r>
            <w:r>
              <w:rPr>
                <w:rFonts w:ascii="Calibri" w:eastAsia="Times New Roman" w:hAnsi="Calibri" w:cs="Calibri"/>
                <w:color w:val="232323"/>
                <w:lang w:eastAsia="en-GB"/>
              </w:rPr>
              <w:t xml:space="preserve"> record in </w:t>
            </w:r>
            <w:proofErr w:type="spellStart"/>
            <w:r>
              <w:rPr>
                <w:rFonts w:ascii="Calibri" w:eastAsia="Times New Roman" w:hAnsi="Calibri" w:cs="Calibri"/>
                <w:color w:val="232323"/>
                <w:lang w:eastAsia="en-GB"/>
              </w:rPr>
              <w:t>iTrent</w:t>
            </w:r>
            <w:proofErr w:type="spellEnd"/>
            <w:r>
              <w:rPr>
                <w:rFonts w:ascii="Calibri" w:eastAsia="Times New Roman" w:hAnsi="Calibri" w:cs="Calibri"/>
                <w:color w:val="232323"/>
                <w:lang w:eastAsia="en-GB"/>
              </w:rPr>
              <w:t xml:space="preserve"> as “Coronavirus – confirmed case”. </w:t>
            </w:r>
          </w:p>
          <w:p w:rsidR="00D528E4" w:rsidRDefault="00D528E4">
            <w:pPr>
              <w:spacing w:after="240"/>
              <w:rPr>
                <w:rFonts w:ascii="Calibri" w:eastAsia="Times New Roman" w:hAnsi="Calibri" w:cs="Calibri"/>
                <w:color w:val="232323"/>
                <w:lang w:eastAsia="en-GB"/>
              </w:rPr>
            </w:pPr>
            <w:r>
              <w:rPr>
                <w:rFonts w:ascii="Calibri" w:eastAsia="Times New Roman" w:hAnsi="Calibri" w:cs="Calibri"/>
                <w:color w:val="232323"/>
                <w:lang w:eastAsia="en-GB"/>
              </w:rPr>
              <w:t xml:space="preserve">Where a team member is unwell </w:t>
            </w:r>
            <w:r>
              <w:rPr>
                <w:rFonts w:ascii="Calibri" w:eastAsia="Times New Roman" w:hAnsi="Calibri" w:cs="Calibri"/>
                <w:b/>
                <w:bCs/>
                <w:color w:val="232323"/>
                <w:lang w:eastAsia="en-GB"/>
              </w:rPr>
              <w:t xml:space="preserve">with a </w:t>
            </w:r>
            <w:r>
              <w:rPr>
                <w:rFonts w:ascii="Calibri" w:eastAsia="Times New Roman" w:hAnsi="Calibri" w:cs="Calibri"/>
                <w:b/>
                <w:bCs/>
                <w:color w:val="232323"/>
                <w:u w:val="single"/>
                <w:lang w:eastAsia="en-GB"/>
              </w:rPr>
              <w:t>suspected</w:t>
            </w:r>
            <w:r>
              <w:rPr>
                <w:rFonts w:ascii="Calibri" w:eastAsia="Times New Roman" w:hAnsi="Calibri" w:cs="Calibri"/>
                <w:b/>
                <w:bCs/>
                <w:color w:val="232323"/>
                <w:lang w:eastAsia="en-GB"/>
              </w:rPr>
              <w:t xml:space="preserve"> case of coronavirus</w:t>
            </w:r>
            <w:r>
              <w:rPr>
                <w:rFonts w:ascii="Calibri" w:eastAsia="Times New Roman" w:hAnsi="Calibri" w:cs="Calibri"/>
                <w:color w:val="232323"/>
                <w:lang w:eastAsia="en-GB"/>
              </w:rPr>
              <w:t xml:space="preserve"> record in </w:t>
            </w:r>
            <w:proofErr w:type="spellStart"/>
            <w:r>
              <w:rPr>
                <w:rFonts w:ascii="Calibri" w:eastAsia="Times New Roman" w:hAnsi="Calibri" w:cs="Calibri"/>
                <w:color w:val="232323"/>
                <w:lang w:eastAsia="en-GB"/>
              </w:rPr>
              <w:t>iTrent</w:t>
            </w:r>
            <w:proofErr w:type="spellEnd"/>
            <w:r>
              <w:rPr>
                <w:rFonts w:ascii="Calibri" w:eastAsia="Times New Roman" w:hAnsi="Calibri" w:cs="Calibri"/>
                <w:color w:val="232323"/>
                <w:lang w:eastAsia="en-GB"/>
              </w:rPr>
              <w:t xml:space="preserve"> as “Coronavirus – suspected case”. </w:t>
            </w:r>
          </w:p>
          <w:p w:rsidR="00D528E4" w:rsidRDefault="00D528E4">
            <w:pPr>
              <w:spacing w:after="240"/>
              <w:rPr>
                <w:rFonts w:ascii="Calibri" w:eastAsia="Times New Roman" w:hAnsi="Calibri" w:cs="Calibri"/>
                <w:color w:val="232323"/>
                <w:lang w:eastAsia="en-GB"/>
              </w:rPr>
            </w:pPr>
            <w:r>
              <w:rPr>
                <w:rFonts w:ascii="Calibri" w:eastAsia="Times New Roman" w:hAnsi="Calibri" w:cs="Calibri"/>
                <w:color w:val="232323"/>
                <w:lang w:eastAsia="en-GB"/>
              </w:rPr>
              <w:t xml:space="preserve">If a suspected case becomes confirmed, you will need to change the reason for the absence to “coronavirus - confirmed case”. </w:t>
            </w:r>
          </w:p>
          <w:p w:rsidR="00D528E4" w:rsidRDefault="00D528E4">
            <w:pPr>
              <w:spacing w:after="240"/>
              <w:rPr>
                <w:rFonts w:ascii="Calibri" w:eastAsia="Times New Roman" w:hAnsi="Calibri" w:cs="Calibri"/>
                <w:color w:val="232323"/>
                <w:lang w:eastAsia="en-GB"/>
              </w:rPr>
            </w:pPr>
            <w:r>
              <w:rPr>
                <w:rFonts w:ascii="Calibri" w:eastAsia="Times New Roman" w:hAnsi="Calibri" w:cs="Calibri"/>
                <w:color w:val="232323"/>
                <w:lang w:eastAsia="en-GB"/>
              </w:rPr>
              <w:t xml:space="preserve">As normal, absence should be ended when the team member is fit to return to work. It is really important to maintain accurate records so promptly entering absence end dates will help the organisation understand and plan around levels of availability. </w:t>
            </w:r>
          </w:p>
        </w:tc>
      </w:tr>
      <w:tr w:rsidR="00D528E4" w:rsidTr="00D528E4">
        <w:tc>
          <w:tcPr>
            <w:tcW w:w="260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528E4" w:rsidRDefault="00D528E4">
            <w:pPr>
              <w:rPr>
                <w:rFonts w:ascii="Calibri" w:eastAsia="Times New Roman" w:hAnsi="Calibri" w:cs="Calibri"/>
                <w:lang w:eastAsia="en-GB"/>
              </w:rPr>
            </w:pPr>
            <w:r>
              <w:rPr>
                <w:rFonts w:ascii="Calibri" w:eastAsia="Times New Roman" w:hAnsi="Calibri" w:cs="Calibri"/>
                <w:lang w:eastAsia="en-GB"/>
              </w:rPr>
              <w:t>Do absences in respect of COVID-19 count towards absence triggers</w:t>
            </w:r>
          </w:p>
        </w:tc>
        <w:tc>
          <w:tcPr>
            <w:tcW w:w="68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528E4" w:rsidRDefault="00D528E4">
            <w:pPr>
              <w:rPr>
                <w:rFonts w:ascii="Calibri" w:eastAsia="Times New Roman" w:hAnsi="Calibri" w:cs="Calibri"/>
                <w:lang w:eastAsia="en-GB"/>
              </w:rPr>
            </w:pPr>
            <w:r>
              <w:rPr>
                <w:rFonts w:ascii="Calibri" w:eastAsia="Times New Roman" w:hAnsi="Calibri" w:cs="Calibri"/>
                <w:lang w:eastAsia="en-GB"/>
              </w:rPr>
              <w:t>Managers are advised that absences in respect of COVID-19 are to be discounted from triggers and progression through the Absence and Wellbeing procedure.</w:t>
            </w:r>
          </w:p>
        </w:tc>
      </w:tr>
      <w:tr w:rsidR="00D528E4" w:rsidTr="00D528E4">
        <w:tc>
          <w:tcPr>
            <w:tcW w:w="25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528E4" w:rsidRDefault="00D528E4">
            <w:pPr>
              <w:rPr>
                <w:rFonts w:ascii="Calibri" w:eastAsia="Times New Roman" w:hAnsi="Calibri" w:cs="Calibri"/>
                <w:lang w:eastAsia="en-GB"/>
              </w:rPr>
            </w:pPr>
            <w:r>
              <w:rPr>
                <w:rFonts w:ascii="Calibri" w:eastAsia="Times New Roman" w:hAnsi="Calibri" w:cs="Calibri"/>
                <w:lang w:eastAsia="en-GB"/>
              </w:rPr>
              <w:t>Should I/my team work from home?</w:t>
            </w:r>
          </w:p>
        </w:tc>
        <w:tc>
          <w:tcPr>
            <w:tcW w:w="69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528E4" w:rsidRDefault="00D528E4">
            <w:pPr>
              <w:rPr>
                <w:rFonts w:ascii="Calibri" w:eastAsia="Times New Roman" w:hAnsi="Calibri" w:cs="Calibri"/>
                <w:lang w:eastAsia="en-GB"/>
              </w:rPr>
            </w:pPr>
            <w:r>
              <w:rPr>
                <w:rFonts w:ascii="Calibri" w:eastAsia="Times New Roman" w:hAnsi="Calibri" w:cs="Calibri"/>
                <w:lang w:eastAsia="en-GB"/>
              </w:rPr>
              <w:t xml:space="preserve">Managers are reviewing their business continuity plans which will include assessing all those staff within their service who can </w:t>
            </w:r>
            <w:proofErr w:type="spellStart"/>
            <w:r>
              <w:rPr>
                <w:rFonts w:ascii="Calibri" w:eastAsia="Times New Roman" w:hAnsi="Calibri" w:cs="Calibri"/>
                <w:lang w:eastAsia="en-GB"/>
              </w:rPr>
              <w:t>fulfill</w:t>
            </w:r>
            <w:proofErr w:type="spellEnd"/>
            <w:r>
              <w:rPr>
                <w:rFonts w:ascii="Calibri" w:eastAsia="Times New Roman" w:hAnsi="Calibri" w:cs="Calibri"/>
                <w:lang w:eastAsia="en-GB"/>
              </w:rPr>
              <w:t xml:space="preserve"> their role by working from home.  Please speak to your manager who will be able to provide further detail.</w:t>
            </w:r>
          </w:p>
        </w:tc>
      </w:tr>
      <w:tr w:rsidR="00D528E4" w:rsidTr="00D528E4">
        <w:tc>
          <w:tcPr>
            <w:tcW w:w="25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528E4" w:rsidRDefault="00D528E4">
            <w:pPr>
              <w:rPr>
                <w:rFonts w:ascii="Calibri" w:eastAsia="Times New Roman" w:hAnsi="Calibri" w:cs="Calibri"/>
                <w:lang w:eastAsia="en-GB"/>
              </w:rPr>
            </w:pPr>
            <w:r>
              <w:rPr>
                <w:rFonts w:ascii="Calibri" w:eastAsia="Times New Roman" w:hAnsi="Calibri" w:cs="Calibri"/>
                <w:lang w:eastAsia="en-GB"/>
              </w:rPr>
              <w:t>Do I have to attend face to face meetings</w:t>
            </w:r>
          </w:p>
        </w:tc>
        <w:tc>
          <w:tcPr>
            <w:tcW w:w="69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528E4" w:rsidRDefault="00D528E4">
            <w:pPr>
              <w:rPr>
                <w:rFonts w:ascii="Calibri" w:eastAsia="Times New Roman" w:hAnsi="Calibri" w:cs="Calibri"/>
                <w:lang w:eastAsia="en-GB"/>
              </w:rPr>
            </w:pPr>
            <w:r>
              <w:rPr>
                <w:rFonts w:ascii="Calibri" w:eastAsia="Times New Roman" w:hAnsi="Calibri" w:cs="Calibri"/>
                <w:lang w:eastAsia="en-GB"/>
              </w:rPr>
              <w:t>Please speak to your manager who will confirm the arrangements for your team and identify any business critical activity that may require attendance in person.  Consideration should be given to the use of ICT solutions, including Skype and conference calls as part of business continuity considerations.  There will not be a 'one size fits all' approach and your manager will keep you updated.</w:t>
            </w:r>
          </w:p>
        </w:tc>
      </w:tr>
      <w:tr w:rsidR="00D528E4" w:rsidTr="00D528E4">
        <w:tc>
          <w:tcPr>
            <w:tcW w:w="261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528E4" w:rsidRDefault="00D528E4">
            <w:pPr>
              <w:rPr>
                <w:rFonts w:ascii="Calibri" w:eastAsia="Times New Roman" w:hAnsi="Calibri" w:cs="Calibri"/>
                <w:lang w:eastAsia="en-GB"/>
              </w:rPr>
            </w:pPr>
            <w:r>
              <w:rPr>
                <w:rFonts w:ascii="Calibri" w:eastAsia="Times New Roman" w:hAnsi="Calibri" w:cs="Calibri"/>
                <w:lang w:eastAsia="en-GB"/>
              </w:rPr>
              <w:t>What if a member of staff is at greater risk?</w:t>
            </w:r>
          </w:p>
        </w:tc>
        <w:tc>
          <w:tcPr>
            <w:tcW w:w="6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528E4" w:rsidRDefault="00D528E4">
            <w:pPr>
              <w:spacing w:after="240"/>
              <w:rPr>
                <w:rFonts w:ascii="Calibri" w:eastAsia="Times New Roman" w:hAnsi="Calibri" w:cs="Calibri"/>
                <w:color w:val="232323"/>
                <w:lang w:eastAsia="en-GB"/>
              </w:rPr>
            </w:pPr>
            <w:r>
              <w:rPr>
                <w:rFonts w:ascii="Calibri" w:eastAsia="Times New Roman" w:hAnsi="Calibri" w:cs="Calibri"/>
                <w:color w:val="232323"/>
                <w:lang w:eastAsia="en-GB"/>
              </w:rPr>
              <w:t>Employees who are at increased risk for complications from COVID-19 due to underlying health conditions should talk to their manager about steps they can take to protect their health. These may include requesting a temporary change in job location, hours, assignment or duties, or implementation of additional protective measures to reduce their exposure to others or chances of being infected.</w:t>
            </w:r>
          </w:p>
        </w:tc>
      </w:tr>
      <w:tr w:rsidR="00D528E4" w:rsidTr="00D528E4">
        <w:tc>
          <w:tcPr>
            <w:tcW w:w="25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528E4" w:rsidRDefault="00D528E4">
            <w:pPr>
              <w:rPr>
                <w:rFonts w:ascii="Calibri" w:eastAsia="Times New Roman" w:hAnsi="Calibri" w:cs="Calibri"/>
                <w:lang w:eastAsia="en-GB"/>
              </w:rPr>
            </w:pPr>
            <w:r>
              <w:rPr>
                <w:rFonts w:ascii="Calibri" w:eastAsia="Times New Roman" w:hAnsi="Calibri" w:cs="Calibri"/>
                <w:lang w:eastAsia="en-GB"/>
              </w:rPr>
              <w:t xml:space="preserve">Advice to Schools re casual / flexible workers </w:t>
            </w:r>
            <w:proofErr w:type="spellStart"/>
            <w:r>
              <w:rPr>
                <w:rFonts w:ascii="Calibri" w:eastAsia="Times New Roman" w:hAnsi="Calibri" w:cs="Calibri"/>
                <w:lang w:eastAsia="en-GB"/>
              </w:rPr>
              <w:t>etc</w:t>
            </w:r>
            <w:proofErr w:type="spellEnd"/>
          </w:p>
        </w:tc>
        <w:tc>
          <w:tcPr>
            <w:tcW w:w="69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528E4" w:rsidRDefault="00D528E4">
            <w:pPr>
              <w:rPr>
                <w:rFonts w:ascii="Calibri" w:eastAsia="Times New Roman" w:hAnsi="Calibri" w:cs="Calibri"/>
                <w:color w:val="1F497D"/>
                <w:lang w:eastAsia="en-GB"/>
              </w:rPr>
            </w:pPr>
            <w:r>
              <w:rPr>
                <w:rFonts w:ascii="Calibri" w:eastAsia="Times New Roman" w:hAnsi="Calibri" w:cs="Calibri"/>
                <w:color w:val="1F497D"/>
                <w:lang w:eastAsia="en-GB"/>
              </w:rPr>
              <w:t xml:space="preserve">Given the impact of school closures and implications that this will have on our communities and </w:t>
            </w:r>
            <w:proofErr w:type="gramStart"/>
            <w:r>
              <w:rPr>
                <w:rFonts w:ascii="Calibri" w:eastAsia="Times New Roman" w:hAnsi="Calibri" w:cs="Calibri"/>
                <w:color w:val="1F497D"/>
                <w:lang w:eastAsia="en-GB"/>
              </w:rPr>
              <w:t>your</w:t>
            </w:r>
            <w:proofErr w:type="gramEnd"/>
            <w:r>
              <w:rPr>
                <w:rFonts w:ascii="Calibri" w:eastAsia="Times New Roman" w:hAnsi="Calibri" w:cs="Calibri"/>
                <w:color w:val="1F497D"/>
                <w:lang w:eastAsia="en-GB"/>
              </w:rPr>
              <w:t xml:space="preserve"> staffing teams in school/working in schools, you are strongly encouraged to honour all commitments for pay for employees and workers and to act responsibly in these unprecedented times.  </w:t>
            </w:r>
          </w:p>
        </w:tc>
      </w:tr>
    </w:tbl>
    <w:p w:rsidR="001C2C0A" w:rsidRDefault="001C2C0A">
      <w:bookmarkStart w:id="0" w:name="_GoBack"/>
      <w:bookmarkEnd w:id="0"/>
    </w:p>
    <w:sectPr w:rsidR="001C2C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107C3"/>
    <w:multiLevelType w:val="multilevel"/>
    <w:tmpl w:val="D76E19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3520CF"/>
    <w:multiLevelType w:val="multilevel"/>
    <w:tmpl w:val="C3F080A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31096370"/>
    <w:multiLevelType w:val="multilevel"/>
    <w:tmpl w:val="330E15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8E4"/>
    <w:rsid w:val="001C2C0A"/>
    <w:rsid w:val="00D52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CCF456-444E-446B-9D88-342A18CE7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8E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28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78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nks.gd/l/eyJhbGciOiJIUzI1NiJ9.eyJidWxsZXRpbl9saW5rX2lkIjoxMDEsInVyaSI6ImJwMjpjbGljayIsImJ1bGxldGluX2lkIjoiMjAyMDAzMTcuMTg4NDYzOTEiLCJ1cmwiOiJodHRwczovL3d3dy5nb3YudWsvZ292ZXJubWVudC9wdWJsaWNhdGlvbnMvY292aWQtMTktc3RheS1hdC1ob21lLWd1aWRhbmNlL3N0YXktYXQtaG9tZS1ndWlkYW5jZS1mb3ItcGVvcGxlLXdpdGgtY29uZmlybWVkLW9yLXBvc3NpYmxlLWNvcm9uYXZpcnVzLWNvdmlkLTE5LWluZmVjdGlvbiJ9.aGHZFS1Cn1JwRZ6pAUlQqYJd4pNESkUwkdL3_hboAj4/br/76199579367-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Kerry</dc:creator>
  <cp:keywords/>
  <dc:description/>
  <cp:lastModifiedBy>Anderson, Kerry</cp:lastModifiedBy>
  <cp:revision>1</cp:revision>
  <dcterms:created xsi:type="dcterms:W3CDTF">2020-03-18T14:01:00Z</dcterms:created>
  <dcterms:modified xsi:type="dcterms:W3CDTF">2020-03-18T14:02:00Z</dcterms:modified>
</cp:coreProperties>
</file>