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E6" w:rsidRDefault="00F85669" w:rsidP="009969C7">
      <w:pPr>
        <w:tabs>
          <w:tab w:val="right" w:pos="6840"/>
        </w:tabs>
        <w:spacing w:line="240" w:lineRule="atLeast"/>
        <w:ind w:right="-442"/>
        <w:rPr>
          <w:sz w:val="22"/>
          <w:szCs w:val="22"/>
        </w:rPr>
      </w:pPr>
      <w:bookmarkStart w:id="0" w:name="Dropdown1"/>
      <w:r w:rsidRPr="00A65A1B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E5B6DFB" wp14:editId="0497011E">
            <wp:simplePos x="0" y="0"/>
            <wp:positionH relativeFrom="column">
              <wp:posOffset>-718820</wp:posOffset>
            </wp:positionH>
            <wp:positionV relativeFrom="paragraph">
              <wp:posOffset>-1245235</wp:posOffset>
            </wp:positionV>
            <wp:extent cx="7569200" cy="106787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3869" w:rsidRPr="00A65A1B">
        <w:rPr>
          <w:sz w:val="22"/>
          <w:szCs w:val="22"/>
        </w:rPr>
        <w:t xml:space="preserve">Economy and Infrastructure </w:t>
      </w:r>
      <w:r w:rsidR="009969C7" w:rsidRPr="00A65A1B">
        <w:rPr>
          <w:rFonts w:ascii="Wingdings 2" w:hAnsi="Wingdings 2" w:cs="Arial"/>
          <w:noProof/>
          <w:sz w:val="22"/>
          <w:szCs w:val="22"/>
        </w:rPr>
        <w:t></w:t>
      </w:r>
      <w:r w:rsidR="009969C7" w:rsidRPr="00A65A1B">
        <w:rPr>
          <w:rFonts w:cs="Arial"/>
          <w:sz w:val="22"/>
          <w:szCs w:val="22"/>
        </w:rPr>
        <w:t xml:space="preserve"> </w:t>
      </w:r>
      <w:r w:rsidR="004B6AC6" w:rsidRPr="00A65A1B">
        <w:rPr>
          <w:sz w:val="22"/>
          <w:szCs w:val="22"/>
        </w:rPr>
        <w:t xml:space="preserve">Transport </w:t>
      </w:r>
      <w:r w:rsidR="004B6AC6">
        <w:rPr>
          <w:sz w:val="22"/>
          <w:szCs w:val="22"/>
        </w:rPr>
        <w:t>Services</w:t>
      </w:r>
      <w:r w:rsidR="009969C7" w:rsidRPr="008E4A9B">
        <w:rPr>
          <w:rFonts w:cs="Arial"/>
          <w:sz w:val="22"/>
          <w:szCs w:val="22"/>
        </w:rPr>
        <w:t xml:space="preserve"> </w:t>
      </w:r>
      <w:r w:rsidR="009969C7" w:rsidRPr="008E4A9B">
        <w:rPr>
          <w:sz w:val="22"/>
          <w:szCs w:val="22"/>
        </w:rPr>
        <w:br/>
      </w:r>
      <w:r w:rsidR="009969C7" w:rsidRPr="008E4A9B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hird line of address"/>
            </w:textInput>
          </w:ffData>
        </w:fldChar>
      </w:r>
      <w:r w:rsidR="009969C7" w:rsidRPr="008E4A9B">
        <w:rPr>
          <w:sz w:val="22"/>
          <w:szCs w:val="22"/>
        </w:rPr>
        <w:instrText xml:space="preserve"> FORMTEXT </w:instrText>
      </w:r>
      <w:r w:rsidR="009969C7" w:rsidRPr="008E4A9B">
        <w:rPr>
          <w:sz w:val="22"/>
          <w:szCs w:val="22"/>
        </w:rPr>
      </w:r>
      <w:r w:rsidR="009969C7" w:rsidRPr="008E4A9B">
        <w:rPr>
          <w:sz w:val="22"/>
          <w:szCs w:val="22"/>
        </w:rPr>
        <w:fldChar w:fldCharType="separate"/>
      </w:r>
      <w:r w:rsidR="009969C7" w:rsidRPr="008E4A9B">
        <w:rPr>
          <w:noProof/>
          <w:sz w:val="22"/>
          <w:szCs w:val="22"/>
        </w:rPr>
        <w:t>Parkhouse Building</w:t>
      </w:r>
      <w:r w:rsidR="009969C7" w:rsidRPr="008E4A9B">
        <w:rPr>
          <w:sz w:val="22"/>
          <w:szCs w:val="22"/>
        </w:rPr>
        <w:fldChar w:fldCharType="end"/>
      </w:r>
      <w:r w:rsidR="009969C7" w:rsidRPr="008E4A9B">
        <w:rPr>
          <w:sz w:val="22"/>
          <w:szCs w:val="22"/>
        </w:rPr>
        <w:t xml:space="preserve"> </w:t>
      </w:r>
      <w:r w:rsidR="009969C7" w:rsidRPr="008E4A9B">
        <w:rPr>
          <w:rFonts w:cs="Arial"/>
          <w:sz w:val="22"/>
          <w:szCs w:val="22"/>
        </w:rPr>
        <w:t xml:space="preserve"> </w:t>
      </w:r>
      <w:r w:rsidR="009969C7" w:rsidRPr="008E4A9B">
        <w:rPr>
          <w:rFonts w:ascii="Wingdings 2" w:hAnsi="Wingdings 2" w:cs="Arial"/>
          <w:noProof/>
          <w:sz w:val="22"/>
          <w:szCs w:val="22"/>
        </w:rPr>
        <w:t></w:t>
      </w:r>
      <w:r w:rsidR="009969C7" w:rsidRPr="008E4A9B">
        <w:rPr>
          <w:rFonts w:cs="Arial"/>
          <w:sz w:val="22"/>
          <w:szCs w:val="22"/>
        </w:rPr>
        <w:t xml:space="preserve"> </w:t>
      </w:r>
      <w:proofErr w:type="spellStart"/>
      <w:r w:rsidR="009969C7" w:rsidRPr="008E4A9B">
        <w:rPr>
          <w:sz w:val="22"/>
          <w:szCs w:val="22"/>
        </w:rPr>
        <w:t>Kingmoor</w:t>
      </w:r>
      <w:proofErr w:type="spellEnd"/>
      <w:r w:rsidR="009969C7" w:rsidRPr="008E4A9B">
        <w:rPr>
          <w:sz w:val="22"/>
          <w:szCs w:val="22"/>
        </w:rPr>
        <w:t xml:space="preserve"> Business Park</w:t>
      </w:r>
      <w:r w:rsidR="009969C7" w:rsidRPr="008E4A9B">
        <w:rPr>
          <w:rFonts w:cs="Arial"/>
          <w:sz w:val="22"/>
          <w:szCs w:val="22"/>
        </w:rPr>
        <w:t xml:space="preserve"> </w:t>
      </w:r>
      <w:r w:rsidR="009969C7" w:rsidRPr="008E4A9B">
        <w:rPr>
          <w:rFonts w:ascii="Wingdings 2" w:hAnsi="Wingdings 2" w:cs="Arial"/>
          <w:noProof/>
          <w:sz w:val="22"/>
          <w:szCs w:val="22"/>
        </w:rPr>
        <w:t></w:t>
      </w:r>
      <w:r w:rsidR="009969C7" w:rsidRPr="008E4A9B">
        <w:rPr>
          <w:rFonts w:cs="Arial"/>
          <w:sz w:val="22"/>
          <w:szCs w:val="22"/>
        </w:rPr>
        <w:t xml:space="preserve"> </w:t>
      </w:r>
      <w:r w:rsidR="009969C7" w:rsidRPr="008E4A9B">
        <w:rPr>
          <w:sz w:val="22"/>
          <w:szCs w:val="22"/>
        </w:rPr>
        <w:t>Carlisle</w:t>
      </w:r>
      <w:r w:rsidR="009969C7" w:rsidRPr="008E4A9B">
        <w:rPr>
          <w:rFonts w:cs="Arial"/>
          <w:sz w:val="22"/>
          <w:szCs w:val="22"/>
        </w:rPr>
        <w:t xml:space="preserve"> </w:t>
      </w:r>
      <w:r w:rsidR="009969C7" w:rsidRPr="008E4A9B">
        <w:rPr>
          <w:rFonts w:ascii="Wingdings 2" w:hAnsi="Wingdings 2" w:cs="Arial"/>
          <w:noProof/>
          <w:sz w:val="22"/>
          <w:szCs w:val="22"/>
        </w:rPr>
        <w:t></w:t>
      </w:r>
      <w:r w:rsidR="009969C7" w:rsidRPr="008E4A9B">
        <w:rPr>
          <w:rFonts w:cs="Arial"/>
          <w:sz w:val="22"/>
          <w:szCs w:val="22"/>
        </w:rPr>
        <w:t xml:space="preserve"> </w:t>
      </w:r>
      <w:r w:rsidR="009969C7" w:rsidRPr="008E4A9B">
        <w:rPr>
          <w:sz w:val="22"/>
          <w:szCs w:val="22"/>
        </w:rPr>
        <w:t>Cumbria</w:t>
      </w:r>
      <w:r w:rsidR="009969C7" w:rsidRPr="008E4A9B">
        <w:rPr>
          <w:rFonts w:cs="Arial"/>
          <w:sz w:val="22"/>
          <w:szCs w:val="22"/>
        </w:rPr>
        <w:t xml:space="preserve"> </w:t>
      </w:r>
      <w:r w:rsidR="009969C7" w:rsidRPr="008E4A9B">
        <w:rPr>
          <w:rFonts w:ascii="Wingdings 2" w:hAnsi="Wingdings 2" w:cs="Arial"/>
          <w:noProof/>
          <w:sz w:val="22"/>
          <w:szCs w:val="22"/>
        </w:rPr>
        <w:t></w:t>
      </w:r>
      <w:r w:rsidR="009969C7" w:rsidRPr="008E4A9B">
        <w:rPr>
          <w:rFonts w:cs="Arial"/>
          <w:sz w:val="22"/>
          <w:szCs w:val="22"/>
        </w:rPr>
        <w:t xml:space="preserve"> </w:t>
      </w:r>
      <w:r w:rsidR="009969C7" w:rsidRPr="008E4A9B">
        <w:rPr>
          <w:sz w:val="22"/>
          <w:szCs w:val="22"/>
        </w:rPr>
        <w:t>CA6 4SJ</w:t>
      </w:r>
    </w:p>
    <w:p w:rsidR="009969C7" w:rsidRPr="00DA38E6" w:rsidRDefault="00DA38E6" w:rsidP="00DA38E6">
      <w:pPr>
        <w:widowControl w:val="0"/>
        <w:rPr>
          <w:rFonts w:ascii="Times New Roman" w:hAnsi="Times New Roman"/>
          <w:bCs w:val="0"/>
          <w:iCs w:val="0"/>
          <w:sz w:val="20"/>
          <w:szCs w:val="20"/>
          <w:lang w:eastAsia="en-GB"/>
        </w:rPr>
      </w:pPr>
      <w:proofErr w:type="gramStart"/>
      <w:r>
        <w:rPr>
          <w:sz w:val="22"/>
          <w:szCs w:val="22"/>
        </w:rPr>
        <w:t>T :</w:t>
      </w:r>
      <w:proofErr w:type="gramEnd"/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0333 240 6965 (option 1)</w:t>
      </w:r>
      <w:r>
        <w:rPr>
          <w:rFonts w:ascii="Times New Roman" w:hAnsi="Times New Roman"/>
          <w:bCs w:val="0"/>
          <w:iCs w:val="0"/>
          <w:sz w:val="20"/>
          <w:szCs w:val="20"/>
          <w:lang w:eastAsia="en-GB"/>
        </w:rPr>
        <w:t xml:space="preserve"> </w:t>
      </w:r>
      <w:r>
        <w:rPr>
          <w:sz w:val="22"/>
          <w:szCs w:val="22"/>
        </w:rPr>
        <w:t xml:space="preserve">E : </w:t>
      </w:r>
      <w:hyperlink r:id="rId9" w:history="1">
        <w:r w:rsidRPr="007B3EDF">
          <w:rPr>
            <w:rStyle w:val="Hyperlink"/>
            <w:sz w:val="22"/>
            <w:szCs w:val="22"/>
          </w:rPr>
          <w:t>integrated.transport@cumbria.gov.uk</w:t>
        </w:r>
      </w:hyperlink>
      <w:r>
        <w:rPr>
          <w:sz w:val="22"/>
          <w:szCs w:val="22"/>
        </w:rPr>
        <w:t xml:space="preserve"> </w:t>
      </w:r>
      <w:r w:rsidR="009969C7" w:rsidRPr="008E4A9B">
        <w:rPr>
          <w:rFonts w:cs="Arial"/>
          <w:sz w:val="22"/>
          <w:szCs w:val="22"/>
        </w:rPr>
        <w:br/>
      </w:r>
    </w:p>
    <w:p w:rsidR="000D664E" w:rsidRDefault="000D664E" w:rsidP="000D664E">
      <w:pPr>
        <w:rPr>
          <w:sz w:val="8"/>
        </w:rPr>
      </w:pPr>
    </w:p>
    <w:p w:rsidR="000D664E" w:rsidRPr="008505F6" w:rsidRDefault="000D664E" w:rsidP="000D664E">
      <w:pPr>
        <w:tabs>
          <w:tab w:val="left" w:pos="52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BD0797" w:rsidRDefault="00BD0797" w:rsidP="00BD0797">
      <w:r>
        <w:t>To Parents of Pupils and Students who travel to School on a fare paying bus service</w:t>
      </w:r>
    </w:p>
    <w:p w:rsidR="000D664E" w:rsidRPr="008505F6" w:rsidRDefault="000D664E" w:rsidP="000D664E">
      <w:pPr>
        <w:rPr>
          <w:sz w:val="32"/>
          <w:szCs w:val="32"/>
        </w:rPr>
      </w:pPr>
    </w:p>
    <w:p w:rsidR="000D664E" w:rsidRPr="00F20E39" w:rsidRDefault="00015B56" w:rsidP="000D664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D0797">
        <w:rPr>
          <w:sz w:val="22"/>
          <w:szCs w:val="22"/>
        </w:rPr>
        <w:t xml:space="preserve"> </w:t>
      </w:r>
      <w:r>
        <w:rPr>
          <w:sz w:val="22"/>
          <w:szCs w:val="22"/>
        </w:rPr>
        <w:t>September</w:t>
      </w:r>
      <w:bookmarkStart w:id="1" w:name="_GoBack"/>
      <w:bookmarkEnd w:id="1"/>
      <w:r w:rsidR="00716010">
        <w:rPr>
          <w:sz w:val="22"/>
          <w:szCs w:val="22"/>
        </w:rPr>
        <w:t xml:space="preserve"> </w:t>
      </w:r>
      <w:r w:rsidR="009C7403">
        <w:rPr>
          <w:sz w:val="22"/>
          <w:szCs w:val="22"/>
        </w:rPr>
        <w:t>2020</w:t>
      </w:r>
    </w:p>
    <w:p w:rsidR="000D664E" w:rsidRPr="00F20E39" w:rsidRDefault="000D664E" w:rsidP="000D664E">
      <w:pPr>
        <w:rPr>
          <w:sz w:val="22"/>
          <w:szCs w:val="22"/>
        </w:rPr>
      </w:pPr>
      <w:r w:rsidRPr="00F20E39">
        <w:rPr>
          <w:sz w:val="22"/>
          <w:szCs w:val="22"/>
        </w:rPr>
        <w:t xml:space="preserve">Our reference: </w:t>
      </w:r>
      <w:r w:rsidR="00EC48E1">
        <w:rPr>
          <w:sz w:val="22"/>
          <w:szCs w:val="22"/>
        </w:rPr>
        <w:t xml:space="preserve">ITT </w:t>
      </w:r>
      <w:proofErr w:type="gramStart"/>
      <w:r w:rsidR="00EC48E1">
        <w:rPr>
          <w:sz w:val="22"/>
          <w:szCs w:val="22"/>
        </w:rPr>
        <w:t>\  PT.01</w:t>
      </w:r>
      <w:proofErr w:type="gramEnd"/>
      <w:r w:rsidR="00EC48E1">
        <w:rPr>
          <w:sz w:val="22"/>
          <w:szCs w:val="22"/>
        </w:rPr>
        <w:t xml:space="preserve"> </w:t>
      </w:r>
    </w:p>
    <w:p w:rsidR="000D664E" w:rsidRPr="00E2485E" w:rsidRDefault="000D664E" w:rsidP="000D664E">
      <w:pPr>
        <w:tabs>
          <w:tab w:val="left" w:pos="6100"/>
        </w:tabs>
        <w:rPr>
          <w:sz w:val="22"/>
          <w:szCs w:val="22"/>
        </w:rPr>
      </w:pPr>
    </w:p>
    <w:p w:rsidR="004723F4" w:rsidRDefault="00BD0797" w:rsidP="000D664E">
      <w:pPr>
        <w:tabs>
          <w:tab w:val="left" w:pos="6100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HOME TO SCHOOL / COLLEGE TRANSPORT</w:t>
      </w:r>
    </w:p>
    <w:p w:rsidR="00716010" w:rsidRDefault="00716010" w:rsidP="000D664E">
      <w:pPr>
        <w:tabs>
          <w:tab w:val="left" w:pos="6100"/>
        </w:tabs>
        <w:rPr>
          <w:b/>
          <w:bCs w:val="0"/>
          <w:sz w:val="22"/>
          <w:szCs w:val="22"/>
        </w:rPr>
      </w:pPr>
    </w:p>
    <w:p w:rsidR="00DA38E6" w:rsidRDefault="00DA38E6" w:rsidP="00716010">
      <w:pPr>
        <w:tabs>
          <w:tab w:val="left" w:pos="6100"/>
        </w:tabs>
        <w:spacing w:line="300" w:lineRule="auto"/>
        <w:jc w:val="both"/>
        <w:rPr>
          <w:bCs w:val="0"/>
        </w:rPr>
      </w:pPr>
      <w:r>
        <w:rPr>
          <w:bCs w:val="0"/>
        </w:rPr>
        <w:t>Due to Social Distancing guidelines</w:t>
      </w:r>
      <w:r w:rsidR="0092122E">
        <w:rPr>
          <w:bCs w:val="0"/>
        </w:rPr>
        <w:t>,</w:t>
      </w:r>
      <w:r w:rsidR="00BD0797">
        <w:rPr>
          <w:bCs w:val="0"/>
        </w:rPr>
        <w:t xml:space="preserve"> to reduce the spread of COVID19, capacity on local bus service</w:t>
      </w:r>
      <w:r>
        <w:rPr>
          <w:bCs w:val="0"/>
        </w:rPr>
        <w:t>s</w:t>
      </w:r>
      <w:r w:rsidR="00BD0797">
        <w:rPr>
          <w:bCs w:val="0"/>
        </w:rPr>
        <w:t xml:space="preserve"> is now much reduced.</w:t>
      </w:r>
      <w:r>
        <w:rPr>
          <w:bCs w:val="0"/>
        </w:rPr>
        <w:t xml:space="preserve"> </w:t>
      </w:r>
    </w:p>
    <w:p w:rsidR="00DA38E6" w:rsidRDefault="00DA38E6" w:rsidP="00716010">
      <w:pPr>
        <w:tabs>
          <w:tab w:val="left" w:pos="6100"/>
        </w:tabs>
        <w:spacing w:line="300" w:lineRule="auto"/>
        <w:jc w:val="both"/>
        <w:rPr>
          <w:bCs w:val="0"/>
        </w:rPr>
      </w:pPr>
    </w:p>
    <w:p w:rsidR="00CF437D" w:rsidRDefault="00BD0797" w:rsidP="00716010">
      <w:pPr>
        <w:tabs>
          <w:tab w:val="left" w:pos="6100"/>
        </w:tabs>
        <w:spacing w:line="300" w:lineRule="auto"/>
        <w:jc w:val="both"/>
        <w:rPr>
          <w:bCs w:val="0"/>
        </w:rPr>
      </w:pPr>
      <w:r>
        <w:rPr>
          <w:bCs w:val="0"/>
        </w:rPr>
        <w:t xml:space="preserve">It has been recognised that with schools and </w:t>
      </w:r>
      <w:r w:rsidRPr="00A65A1B">
        <w:rPr>
          <w:bCs w:val="0"/>
        </w:rPr>
        <w:t>college</w:t>
      </w:r>
      <w:r w:rsidR="00710CA5" w:rsidRPr="00A65A1B">
        <w:rPr>
          <w:bCs w:val="0"/>
        </w:rPr>
        <w:t>s</w:t>
      </w:r>
      <w:r w:rsidRPr="00A65A1B">
        <w:rPr>
          <w:bCs w:val="0"/>
        </w:rPr>
        <w:t xml:space="preserve"> retu</w:t>
      </w:r>
      <w:r>
        <w:rPr>
          <w:bCs w:val="0"/>
        </w:rPr>
        <w:t>rning there will be pressure on a number of journeys</w:t>
      </w:r>
      <w:r w:rsidR="00DA38E6">
        <w:rPr>
          <w:bCs w:val="0"/>
        </w:rPr>
        <w:t>,</w:t>
      </w:r>
      <w:r>
        <w:rPr>
          <w:bCs w:val="0"/>
        </w:rPr>
        <w:t xml:space="preserve"> and once buses are full no further passengers will be able to board.</w:t>
      </w:r>
    </w:p>
    <w:p w:rsidR="00BD0797" w:rsidRDefault="00BD0797" w:rsidP="00716010">
      <w:pPr>
        <w:tabs>
          <w:tab w:val="left" w:pos="6100"/>
        </w:tabs>
        <w:spacing w:line="300" w:lineRule="auto"/>
        <w:jc w:val="both"/>
        <w:rPr>
          <w:bCs w:val="0"/>
        </w:rPr>
      </w:pPr>
    </w:p>
    <w:p w:rsidR="00BD0797" w:rsidRDefault="00BD0797" w:rsidP="00716010">
      <w:pPr>
        <w:tabs>
          <w:tab w:val="left" w:pos="6100"/>
        </w:tabs>
        <w:spacing w:line="300" w:lineRule="auto"/>
        <w:jc w:val="both"/>
        <w:rPr>
          <w:bCs w:val="0"/>
        </w:rPr>
      </w:pPr>
      <w:r>
        <w:rPr>
          <w:bCs w:val="0"/>
        </w:rPr>
        <w:t>To try to ensure that all pupils, students and other fare pa</w:t>
      </w:r>
      <w:r w:rsidR="0092122E">
        <w:rPr>
          <w:bCs w:val="0"/>
        </w:rPr>
        <w:t>ying passengers can reach their destination in time and travel safely, extra buses will be provided where possible capacity issues have been identified.</w:t>
      </w:r>
    </w:p>
    <w:p w:rsidR="0092122E" w:rsidRDefault="0092122E" w:rsidP="00716010">
      <w:pPr>
        <w:tabs>
          <w:tab w:val="left" w:pos="6100"/>
        </w:tabs>
        <w:spacing w:line="300" w:lineRule="auto"/>
        <w:jc w:val="both"/>
        <w:rPr>
          <w:bCs w:val="0"/>
        </w:rPr>
      </w:pPr>
    </w:p>
    <w:p w:rsidR="0092122E" w:rsidRDefault="0092122E" w:rsidP="00716010">
      <w:pPr>
        <w:tabs>
          <w:tab w:val="left" w:pos="6100"/>
        </w:tabs>
        <w:spacing w:line="300" w:lineRule="auto"/>
        <w:jc w:val="both"/>
        <w:rPr>
          <w:bCs w:val="0"/>
        </w:rPr>
      </w:pPr>
      <w:r>
        <w:rPr>
          <w:bCs w:val="0"/>
        </w:rPr>
        <w:t xml:space="preserve">Your child should go to the bus stop at the normal time. Many routes will continue to have sufficient capacity for all; some routes will have extra buses, with certain buses only available for pupils/students; and some school day only </w:t>
      </w:r>
      <w:r>
        <w:rPr>
          <w:bCs w:val="0"/>
        </w:rPr>
        <w:lastRenderedPageBreak/>
        <w:t xml:space="preserve">routes will now only be available for pupils, but pupils/students can still pay a fare in the normal way on them. </w:t>
      </w:r>
    </w:p>
    <w:p w:rsidR="0092122E" w:rsidRDefault="0092122E" w:rsidP="00716010">
      <w:pPr>
        <w:tabs>
          <w:tab w:val="left" w:pos="6100"/>
        </w:tabs>
        <w:spacing w:line="300" w:lineRule="auto"/>
        <w:jc w:val="both"/>
        <w:rPr>
          <w:bCs w:val="0"/>
        </w:rPr>
      </w:pPr>
    </w:p>
    <w:p w:rsidR="0092122E" w:rsidRDefault="0092122E" w:rsidP="00716010">
      <w:pPr>
        <w:tabs>
          <w:tab w:val="left" w:pos="6100"/>
        </w:tabs>
        <w:spacing w:line="300" w:lineRule="auto"/>
        <w:jc w:val="both"/>
        <w:rPr>
          <w:bCs w:val="0"/>
        </w:rPr>
      </w:pPr>
      <w:r>
        <w:rPr>
          <w:bCs w:val="0"/>
        </w:rPr>
        <w:t>Please remind your child</w:t>
      </w:r>
    </w:p>
    <w:p w:rsidR="0092122E" w:rsidRDefault="0092122E" w:rsidP="0092122E">
      <w:pPr>
        <w:pStyle w:val="ListParagraph"/>
        <w:numPr>
          <w:ilvl w:val="0"/>
          <w:numId w:val="1"/>
        </w:numPr>
        <w:tabs>
          <w:tab w:val="left" w:pos="6100"/>
        </w:tabs>
        <w:spacing w:line="300" w:lineRule="auto"/>
        <w:jc w:val="both"/>
        <w:rPr>
          <w:bCs w:val="0"/>
        </w:rPr>
      </w:pPr>
      <w:r>
        <w:rPr>
          <w:bCs w:val="0"/>
        </w:rPr>
        <w:t xml:space="preserve">To follow the Social Distancing Guidelines, which can be found at  </w:t>
      </w:r>
      <w:hyperlink r:id="rId10" w:history="1">
        <w:r w:rsidRPr="009C2B88">
          <w:rPr>
            <w:rStyle w:val="Hyperlink"/>
            <w:bCs w:val="0"/>
          </w:rPr>
          <w:t>www.cumbria.gov.uk/buses/return.asp</w:t>
        </w:r>
      </w:hyperlink>
      <w:r>
        <w:rPr>
          <w:bCs w:val="0"/>
        </w:rPr>
        <w:t xml:space="preserve"> </w:t>
      </w:r>
    </w:p>
    <w:p w:rsidR="0092122E" w:rsidRDefault="0092122E" w:rsidP="0092122E">
      <w:pPr>
        <w:pStyle w:val="ListParagraph"/>
        <w:numPr>
          <w:ilvl w:val="0"/>
          <w:numId w:val="1"/>
        </w:numPr>
        <w:tabs>
          <w:tab w:val="left" w:pos="6100"/>
        </w:tabs>
        <w:spacing w:line="300" w:lineRule="auto"/>
        <w:jc w:val="both"/>
        <w:rPr>
          <w:bCs w:val="0"/>
        </w:rPr>
      </w:pPr>
      <w:r>
        <w:rPr>
          <w:bCs w:val="0"/>
        </w:rPr>
        <w:t>Facemasks must be worn by all passengers over 11 unless they have a medical reason not to</w:t>
      </w:r>
    </w:p>
    <w:p w:rsidR="0092122E" w:rsidRDefault="0092122E" w:rsidP="0092122E">
      <w:pPr>
        <w:pStyle w:val="ListParagraph"/>
        <w:numPr>
          <w:ilvl w:val="0"/>
          <w:numId w:val="1"/>
        </w:numPr>
        <w:tabs>
          <w:tab w:val="left" w:pos="6100"/>
        </w:tabs>
        <w:spacing w:line="300" w:lineRule="auto"/>
        <w:jc w:val="both"/>
        <w:rPr>
          <w:bCs w:val="0"/>
        </w:rPr>
      </w:pPr>
      <w:r>
        <w:rPr>
          <w:bCs w:val="0"/>
        </w:rPr>
        <w:t>Not to panic if a bus passes their stop or leaves their school/college full. Measures are in place to add extra capacity, and loadings will monitored by operators and the Council and appropriate action taken to address loading issues.</w:t>
      </w:r>
    </w:p>
    <w:p w:rsidR="003C7DA8" w:rsidRPr="000D664E" w:rsidRDefault="0092122E" w:rsidP="000D664E">
      <w:pPr>
        <w:pStyle w:val="ListParagraph"/>
        <w:numPr>
          <w:ilvl w:val="0"/>
          <w:numId w:val="1"/>
        </w:numPr>
        <w:tabs>
          <w:tab w:val="left" w:pos="269"/>
          <w:tab w:val="left" w:pos="2160"/>
          <w:tab w:val="left" w:pos="6100"/>
        </w:tabs>
        <w:spacing w:line="300" w:lineRule="auto"/>
        <w:jc w:val="both"/>
      </w:pPr>
      <w:r w:rsidRPr="0092122E">
        <w:rPr>
          <w:bCs w:val="0"/>
        </w:rPr>
        <w:t xml:space="preserve">If </w:t>
      </w:r>
      <w:r w:rsidR="00DA38E6">
        <w:rPr>
          <w:bCs w:val="0"/>
        </w:rPr>
        <w:t xml:space="preserve">they do not have </w:t>
      </w:r>
      <w:r w:rsidRPr="0092122E">
        <w:rPr>
          <w:bCs w:val="0"/>
        </w:rPr>
        <w:t xml:space="preserve">a season ticket, and </w:t>
      </w:r>
      <w:r w:rsidR="00DA38E6">
        <w:rPr>
          <w:bCs w:val="0"/>
        </w:rPr>
        <w:t xml:space="preserve">pay </w:t>
      </w:r>
      <w:r w:rsidRPr="0092122E">
        <w:rPr>
          <w:bCs w:val="0"/>
        </w:rPr>
        <w:t xml:space="preserve">on the bus, it is best </w:t>
      </w:r>
      <w:r w:rsidR="00DA38E6">
        <w:rPr>
          <w:bCs w:val="0"/>
        </w:rPr>
        <w:t>i</w:t>
      </w:r>
      <w:r w:rsidRPr="0092122E">
        <w:rPr>
          <w:bCs w:val="0"/>
        </w:rPr>
        <w:t>f they can use contactless payment. If not only exact cash fares can be taken</w:t>
      </w:r>
      <w:r w:rsidR="00DA38E6">
        <w:rPr>
          <w:bCs w:val="0"/>
        </w:rPr>
        <w:t>, with no change given</w:t>
      </w:r>
      <w:r w:rsidRPr="0092122E">
        <w:rPr>
          <w:bCs w:val="0"/>
        </w:rPr>
        <w:t xml:space="preserve">. Details of how to buy tickets online </w:t>
      </w:r>
      <w:r w:rsidR="00DA38E6">
        <w:rPr>
          <w:bCs w:val="0"/>
        </w:rPr>
        <w:t xml:space="preserve">for </w:t>
      </w:r>
      <w:r w:rsidRPr="0092122E">
        <w:rPr>
          <w:bCs w:val="0"/>
        </w:rPr>
        <w:t>Stagecoach service</w:t>
      </w:r>
      <w:r w:rsidR="00DA38E6">
        <w:rPr>
          <w:bCs w:val="0"/>
        </w:rPr>
        <w:t>s</w:t>
      </w:r>
      <w:r w:rsidRPr="0092122E">
        <w:rPr>
          <w:bCs w:val="0"/>
        </w:rPr>
        <w:t xml:space="preserve"> and </w:t>
      </w:r>
      <w:r w:rsidR="00DA38E6">
        <w:rPr>
          <w:bCs w:val="0"/>
        </w:rPr>
        <w:t xml:space="preserve">also </w:t>
      </w:r>
      <w:r w:rsidRPr="0092122E">
        <w:rPr>
          <w:bCs w:val="0"/>
        </w:rPr>
        <w:t xml:space="preserve">fares can be found at </w:t>
      </w:r>
      <w:hyperlink r:id="rId11" w:history="1">
        <w:r w:rsidRPr="0092122E">
          <w:rPr>
            <w:rStyle w:val="Hyperlink"/>
            <w:bCs w:val="0"/>
          </w:rPr>
          <w:t>www.stagecoachbus.com</w:t>
        </w:r>
      </w:hyperlink>
      <w:r w:rsidRPr="0092122E">
        <w:rPr>
          <w:bCs w:val="0"/>
        </w:rPr>
        <w:t xml:space="preserve"> </w:t>
      </w:r>
    </w:p>
    <w:sectPr w:rsidR="003C7DA8" w:rsidRPr="000D664E" w:rsidSect="00082115">
      <w:headerReference w:type="default" r:id="rId12"/>
      <w:footerReference w:type="default" r:id="rId13"/>
      <w:type w:val="continuous"/>
      <w:pgSz w:w="11906" w:h="16838" w:code="9"/>
      <w:pgMar w:top="1678" w:right="1134" w:bottom="1134" w:left="1134" w:header="357" w:footer="1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7FC" w:rsidRDefault="007607FC">
      <w:r>
        <w:separator/>
      </w:r>
    </w:p>
  </w:endnote>
  <w:endnote w:type="continuationSeparator" w:id="0">
    <w:p w:rsidR="007607FC" w:rsidRDefault="007607FC">
      <w:r>
        <w:continuationSeparator/>
      </w:r>
    </w:p>
  </w:endnote>
  <w:endnote w:type="continuationNotice" w:id="1">
    <w:p w:rsidR="007607FC" w:rsidRDefault="007607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4E" w:rsidRPr="000D664E" w:rsidRDefault="000D664E" w:rsidP="000D664E">
    <w:pPr>
      <w:pStyle w:val="Footer"/>
      <w:spacing w:line="320" w:lineRule="exact"/>
      <w:rPr>
        <w:b/>
        <w:color w:val="FFFFFF"/>
        <w:sz w:val="32"/>
        <w:szCs w:val="32"/>
      </w:rPr>
    </w:pPr>
    <w:r w:rsidRPr="000D664E">
      <w:rPr>
        <w:b/>
        <w:color w:val="FFFFFF"/>
        <w:sz w:val="32"/>
        <w:szCs w:val="32"/>
      </w:rPr>
      <w:t>Serving the people of Cumbria</w:t>
    </w:r>
  </w:p>
  <w:p w:rsidR="000D664E" w:rsidRPr="0094618A" w:rsidRDefault="000D664E" w:rsidP="000D664E">
    <w:pPr>
      <w:pStyle w:val="Footer"/>
      <w:tabs>
        <w:tab w:val="center" w:pos="9180"/>
      </w:tabs>
      <w:spacing w:line="320" w:lineRule="exact"/>
      <w:rPr>
        <w:sz w:val="23"/>
        <w:szCs w:val="23"/>
      </w:rPr>
    </w:pPr>
    <w:r w:rsidRPr="000D664E">
      <w:rPr>
        <w:color w:val="FFFFFF"/>
        <w:sz w:val="23"/>
        <w:szCs w:val="23"/>
      </w:rPr>
      <w:t>cumbria.gov.uk</w:t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</w:p>
  <w:p w:rsidR="000D664E" w:rsidRDefault="000D6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7FC" w:rsidRDefault="007607FC">
      <w:r>
        <w:separator/>
      </w:r>
    </w:p>
  </w:footnote>
  <w:footnote w:type="continuationSeparator" w:id="0">
    <w:p w:rsidR="007607FC" w:rsidRDefault="007607FC">
      <w:r>
        <w:continuationSeparator/>
      </w:r>
    </w:p>
  </w:footnote>
  <w:footnote w:type="continuationNotice" w:id="1">
    <w:p w:rsidR="007607FC" w:rsidRDefault="00760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4E" w:rsidRDefault="005F25F9" w:rsidP="000D664E">
    <w:pPr>
      <w:pStyle w:val="Heading1"/>
      <w:tabs>
        <w:tab w:val="clear" w:pos="6840"/>
        <w:tab w:val="right" w:pos="10440"/>
      </w:tabs>
    </w:pPr>
    <w:r>
      <w:rPr>
        <w:b/>
        <w:noProof/>
        <w:color w:val="FFFFFF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EE8535" wp14:editId="0879496E">
              <wp:simplePos x="0" y="0"/>
              <wp:positionH relativeFrom="column">
                <wp:posOffset>-571500</wp:posOffset>
              </wp:positionH>
              <wp:positionV relativeFrom="paragraph">
                <wp:posOffset>889000</wp:posOffset>
              </wp:positionV>
              <wp:extent cx="7658100" cy="0"/>
              <wp:effectExtent l="19050" t="22225" r="1905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23DC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0pt" to="55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" strokecolor="white" strokeweight="3pt"/>
          </w:pict>
        </mc:Fallback>
      </mc:AlternateContent>
    </w:r>
    <w:r w:rsidR="000D664E" w:rsidRPr="000D664E">
      <w:rPr>
        <w:b/>
        <w:color w:val="FFFFFF"/>
        <w:sz w:val="32"/>
        <w:szCs w:val="32"/>
      </w:rPr>
      <w:t>Cumbria County Council</w:t>
    </w:r>
    <w:r w:rsidR="000D664E" w:rsidRPr="000D664E">
      <w:rPr>
        <w:b/>
        <w:color w:val="FFFFFF"/>
      </w:rPr>
      <w:t xml:space="preserve">  </w:t>
    </w:r>
    <w:r w:rsidR="000D664E">
      <w:rPr>
        <w:b/>
        <w:color w:val="0078A1"/>
      </w:rPr>
      <w:tab/>
    </w:r>
    <w:bookmarkStart w:id="2" w:name="_MON_1376900433"/>
    <w:bookmarkStart w:id="3" w:name="_MON_1388492677"/>
    <w:bookmarkStart w:id="4" w:name="_MON_1226307016"/>
    <w:bookmarkStart w:id="5" w:name="_MON_1226307035"/>
    <w:bookmarkStart w:id="6" w:name="_MON_1226307041"/>
    <w:bookmarkStart w:id="7" w:name="_MON_1363177788"/>
    <w:bookmarkStart w:id="8" w:name="_MON_1376900182"/>
    <w:bookmarkEnd w:id="2"/>
    <w:bookmarkEnd w:id="3"/>
    <w:bookmarkEnd w:id="4"/>
    <w:bookmarkEnd w:id="5"/>
    <w:bookmarkEnd w:id="6"/>
    <w:bookmarkEnd w:id="7"/>
    <w:bookmarkEnd w:id="8"/>
    <w:bookmarkStart w:id="9" w:name="_MON_1376900401"/>
    <w:bookmarkEnd w:id="9"/>
    <w:r w:rsidR="000D664E">
      <w:object w:dxaOrig="2360" w:dyaOrig="1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pt;height:58.5pt">
          <v:imagedata r:id="rId1" o:title="" croptop="10652f" cropbottom="10652f" cropleft="6338f" cropright="6338f"/>
        </v:shape>
        <o:OLEObject Type="Embed" ProgID="Word.Picture.8" ShapeID="_x0000_i1025" DrawAspect="Content" ObjectID="_1660458301" r:id="rId2"/>
      </w:object>
    </w:r>
  </w:p>
  <w:p w:rsidR="000D664E" w:rsidRDefault="000D6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0F01"/>
    <w:multiLevelType w:val="hybridMultilevel"/>
    <w:tmpl w:val="BD8E7084"/>
    <w:lvl w:ilvl="0" w:tplc="0809000B">
      <w:start w:val="2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9218">
      <o:colormru v:ext="edit" colors="#369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C6"/>
    <w:rsid w:val="00015B56"/>
    <w:rsid w:val="0006780F"/>
    <w:rsid w:val="00073605"/>
    <w:rsid w:val="00082115"/>
    <w:rsid w:val="000A39A0"/>
    <w:rsid w:val="000D664E"/>
    <w:rsid w:val="000E0CD2"/>
    <w:rsid w:val="000E4A1C"/>
    <w:rsid w:val="0011335E"/>
    <w:rsid w:val="0014569D"/>
    <w:rsid w:val="00164D0F"/>
    <w:rsid w:val="001923CA"/>
    <w:rsid w:val="001A1F1E"/>
    <w:rsid w:val="001C69E3"/>
    <w:rsid w:val="0023193D"/>
    <w:rsid w:val="00241258"/>
    <w:rsid w:val="00291CE2"/>
    <w:rsid w:val="00320A53"/>
    <w:rsid w:val="00341006"/>
    <w:rsid w:val="0034398F"/>
    <w:rsid w:val="003C7DA8"/>
    <w:rsid w:val="00442F20"/>
    <w:rsid w:val="00443315"/>
    <w:rsid w:val="00445BCD"/>
    <w:rsid w:val="004723F4"/>
    <w:rsid w:val="004A6ADE"/>
    <w:rsid w:val="004B6AC6"/>
    <w:rsid w:val="005009C7"/>
    <w:rsid w:val="00561EE6"/>
    <w:rsid w:val="00563C55"/>
    <w:rsid w:val="005B1A1B"/>
    <w:rsid w:val="005C1903"/>
    <w:rsid w:val="005C59AC"/>
    <w:rsid w:val="005D5E64"/>
    <w:rsid w:val="005F25F9"/>
    <w:rsid w:val="0060161F"/>
    <w:rsid w:val="0067006D"/>
    <w:rsid w:val="006967BB"/>
    <w:rsid w:val="006B3A6C"/>
    <w:rsid w:val="006E5B54"/>
    <w:rsid w:val="00710CA5"/>
    <w:rsid w:val="00716010"/>
    <w:rsid w:val="007607FC"/>
    <w:rsid w:val="007A63D4"/>
    <w:rsid w:val="007D1223"/>
    <w:rsid w:val="007E138F"/>
    <w:rsid w:val="007E2F89"/>
    <w:rsid w:val="008155E0"/>
    <w:rsid w:val="008F2D90"/>
    <w:rsid w:val="00913996"/>
    <w:rsid w:val="0092122E"/>
    <w:rsid w:val="00943D67"/>
    <w:rsid w:val="00976709"/>
    <w:rsid w:val="009969C7"/>
    <w:rsid w:val="009C7403"/>
    <w:rsid w:val="00A2086D"/>
    <w:rsid w:val="00A3320D"/>
    <w:rsid w:val="00A57709"/>
    <w:rsid w:val="00A65A1B"/>
    <w:rsid w:val="00B007D7"/>
    <w:rsid w:val="00B0452B"/>
    <w:rsid w:val="00B3028F"/>
    <w:rsid w:val="00B5486C"/>
    <w:rsid w:val="00B85294"/>
    <w:rsid w:val="00BD0797"/>
    <w:rsid w:val="00BD3869"/>
    <w:rsid w:val="00BD55AC"/>
    <w:rsid w:val="00BE6548"/>
    <w:rsid w:val="00BF7F78"/>
    <w:rsid w:val="00C272E2"/>
    <w:rsid w:val="00CE09CD"/>
    <w:rsid w:val="00CF437D"/>
    <w:rsid w:val="00D266CE"/>
    <w:rsid w:val="00D53BEB"/>
    <w:rsid w:val="00D701CB"/>
    <w:rsid w:val="00D85A2A"/>
    <w:rsid w:val="00DA38E6"/>
    <w:rsid w:val="00DA7A66"/>
    <w:rsid w:val="00DB5239"/>
    <w:rsid w:val="00DD45A1"/>
    <w:rsid w:val="00E2485E"/>
    <w:rsid w:val="00E47F88"/>
    <w:rsid w:val="00E60167"/>
    <w:rsid w:val="00EC48E1"/>
    <w:rsid w:val="00EE009B"/>
    <w:rsid w:val="00F04CC1"/>
    <w:rsid w:val="00F51636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369,#069"/>
    </o:shapedefaults>
    <o:shapelayout v:ext="edit">
      <o:idmap v:ext="edit" data="1"/>
    </o:shapelayout>
  </w:shapeDefaults>
  <w:decimalSymbol w:val="."/>
  <w:listSeparator w:val=","/>
  <w14:docId w14:val="363B4265"/>
  <w15:docId w15:val="{04318D04-D8ED-41E2-9981-5BD5210F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4E"/>
    <w:rPr>
      <w:rFonts w:ascii="Arial" w:hAnsi="Arial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6840"/>
      </w:tabs>
      <w:outlineLvl w:val="0"/>
    </w:pPr>
    <w:rPr>
      <w:rFonts w:cs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Cs w:val="0"/>
      <w:iCs w:val="0"/>
    </w:rPr>
  </w:style>
  <w:style w:type="paragraph" w:styleId="Revision">
    <w:name w:val="Revision"/>
    <w:hidden/>
    <w:uiPriority w:val="99"/>
    <w:semiHidden/>
    <w:rsid w:val="00BE6548"/>
    <w:rPr>
      <w:rFonts w:ascii="Arial" w:hAnsi="Arial"/>
      <w:bCs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E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548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2122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A3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gecoachbu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umbria.gov.uk/buses/return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grated.transport@cumbria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9EBC-0575-4599-829D-3FD9C259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1792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Hodgkiss, Mark</dc:creator>
  <cp:keywords/>
  <dc:description/>
  <cp:lastModifiedBy>Barr, Kieran H</cp:lastModifiedBy>
  <cp:revision>3</cp:revision>
  <cp:lastPrinted>2020-09-01T08:36:00Z</cp:lastPrinted>
  <dcterms:created xsi:type="dcterms:W3CDTF">2020-09-01T08:38:00Z</dcterms:created>
  <dcterms:modified xsi:type="dcterms:W3CDTF">2020-09-01T08:38:00Z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-584759703</vt:i4>
  </property>
</Properties>
</file>