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B4" w:rsidRDefault="00B4210E" w:rsidP="009225B4">
      <w:pPr>
        <w:jc w:val="center"/>
        <w:rPr>
          <w:rFonts w:ascii="Arial" w:hAnsi="Arial" w:cs="Arial"/>
          <w:b/>
          <w:sz w:val="28"/>
          <w:szCs w:val="28"/>
        </w:rPr>
      </w:pPr>
      <w:r w:rsidRPr="00EF7DD8">
        <w:rPr>
          <w:rFonts w:ascii="Arial" w:hAnsi="Arial" w:cs="Arial"/>
          <w:b/>
          <w:sz w:val="28"/>
          <w:szCs w:val="28"/>
        </w:rPr>
        <w:t xml:space="preserve">Advice for </w:t>
      </w:r>
      <w:r w:rsidR="003A0EEB" w:rsidRPr="00EF7DD8">
        <w:rPr>
          <w:rFonts w:ascii="Arial" w:hAnsi="Arial" w:cs="Arial"/>
          <w:b/>
          <w:sz w:val="28"/>
          <w:szCs w:val="28"/>
        </w:rPr>
        <w:t>Education and Childcare Settings</w:t>
      </w:r>
      <w:r w:rsidR="009225B4">
        <w:rPr>
          <w:rFonts w:ascii="Arial" w:hAnsi="Arial" w:cs="Arial"/>
          <w:b/>
          <w:sz w:val="28"/>
          <w:szCs w:val="28"/>
        </w:rPr>
        <w:t xml:space="preserve"> in Cumbria</w:t>
      </w:r>
      <w:r w:rsidRPr="00EF7DD8">
        <w:rPr>
          <w:rFonts w:ascii="Arial" w:hAnsi="Arial" w:cs="Arial"/>
          <w:b/>
          <w:sz w:val="28"/>
          <w:szCs w:val="28"/>
        </w:rPr>
        <w:t>:</w:t>
      </w:r>
    </w:p>
    <w:p w:rsidR="0018532B" w:rsidRPr="00EF7DD8" w:rsidRDefault="00B4210E" w:rsidP="009225B4">
      <w:pPr>
        <w:jc w:val="center"/>
        <w:rPr>
          <w:rFonts w:ascii="Arial" w:hAnsi="Arial" w:cs="Arial"/>
          <w:b/>
          <w:sz w:val="28"/>
          <w:szCs w:val="28"/>
        </w:rPr>
      </w:pPr>
      <w:r w:rsidRPr="00EF7DD8">
        <w:rPr>
          <w:rFonts w:ascii="Arial" w:hAnsi="Arial" w:cs="Arial"/>
          <w:b/>
          <w:sz w:val="28"/>
          <w:szCs w:val="28"/>
        </w:rPr>
        <w:t xml:space="preserve">What to do if a child, staff member of parent develops symptoms or tests positive for </w:t>
      </w:r>
      <w:r w:rsidR="00E95247">
        <w:rPr>
          <w:rFonts w:ascii="Arial" w:hAnsi="Arial" w:cs="Arial"/>
          <w:b/>
          <w:sz w:val="28"/>
          <w:szCs w:val="28"/>
        </w:rPr>
        <w:t xml:space="preserve">coronavirus </w:t>
      </w:r>
      <w:r w:rsidR="009225B4">
        <w:rPr>
          <w:rFonts w:ascii="Arial" w:hAnsi="Arial" w:cs="Arial"/>
          <w:b/>
          <w:sz w:val="28"/>
          <w:szCs w:val="28"/>
        </w:rPr>
        <w:t>(interim advice: 18- 29 May 2020)</w:t>
      </w:r>
    </w:p>
    <w:p w:rsidR="00E95247" w:rsidRDefault="00E95247">
      <w:pPr>
        <w:rPr>
          <w:rFonts w:ascii="Arial" w:hAnsi="Arial" w:cs="Arial"/>
          <w:b/>
          <w:sz w:val="24"/>
          <w:szCs w:val="24"/>
        </w:rPr>
      </w:pPr>
    </w:p>
    <w:p w:rsidR="00B4210E" w:rsidRPr="00031352" w:rsidRDefault="003A0EEB" w:rsidP="00E95247">
      <w:pPr>
        <w:jc w:val="center"/>
        <w:rPr>
          <w:rFonts w:ascii="Arial" w:hAnsi="Arial" w:cs="Arial"/>
          <w:sz w:val="24"/>
          <w:szCs w:val="24"/>
        </w:rPr>
      </w:pPr>
      <w:r w:rsidRPr="00031352">
        <w:rPr>
          <w:rFonts w:ascii="Arial" w:hAnsi="Arial" w:cs="Arial"/>
          <w:sz w:val="24"/>
          <w:szCs w:val="24"/>
        </w:rPr>
        <w:t xml:space="preserve">The following advice is </w:t>
      </w:r>
      <w:r w:rsidR="00434A45">
        <w:rPr>
          <w:rFonts w:ascii="Arial" w:hAnsi="Arial" w:cs="Arial"/>
          <w:sz w:val="24"/>
          <w:szCs w:val="24"/>
        </w:rPr>
        <w:t>correct as of 18</w:t>
      </w:r>
      <w:r w:rsidR="00434A45" w:rsidRPr="00434A45">
        <w:rPr>
          <w:rFonts w:ascii="Arial" w:hAnsi="Arial" w:cs="Arial"/>
          <w:sz w:val="24"/>
          <w:szCs w:val="24"/>
          <w:vertAlign w:val="superscript"/>
        </w:rPr>
        <w:t>th</w:t>
      </w:r>
      <w:r w:rsidR="00434A45">
        <w:rPr>
          <w:rFonts w:ascii="Arial" w:hAnsi="Arial" w:cs="Arial"/>
          <w:sz w:val="24"/>
          <w:szCs w:val="24"/>
        </w:rPr>
        <w:t xml:space="preserve"> May 2020 and is </w:t>
      </w:r>
      <w:r w:rsidRPr="00031352">
        <w:rPr>
          <w:rFonts w:ascii="Arial" w:hAnsi="Arial" w:cs="Arial"/>
          <w:sz w:val="24"/>
          <w:szCs w:val="24"/>
        </w:rPr>
        <w:t>informed by the government guidance ‘</w:t>
      </w:r>
      <w:r w:rsidRPr="00031352">
        <w:rPr>
          <w:rFonts w:ascii="Arial" w:hAnsi="Arial" w:cs="Arial"/>
          <w:sz w:val="24"/>
          <w:szCs w:val="24"/>
          <w:lang w:val="en"/>
        </w:rPr>
        <w:t>Coronavirus (COVID-19): implementing protective measures in education and childcare settings’</w:t>
      </w:r>
      <w:r w:rsidRPr="00031352">
        <w:rPr>
          <w:rFonts w:ascii="Arial" w:hAnsi="Arial" w:cs="Arial"/>
          <w:sz w:val="24"/>
          <w:szCs w:val="24"/>
        </w:rPr>
        <w:t xml:space="preserve">. See </w:t>
      </w:r>
      <w:hyperlink r:id="rId7" w:history="1">
        <w:r w:rsidRPr="00031352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</w:p>
    <w:p w:rsidR="00F078DA" w:rsidRPr="00031352" w:rsidRDefault="00F078DA" w:rsidP="00EF7DD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31352">
        <w:rPr>
          <w:rFonts w:ascii="Arial" w:hAnsi="Arial" w:cs="Arial"/>
          <w:b/>
          <w:color w:val="FF0000"/>
          <w:sz w:val="24"/>
          <w:szCs w:val="24"/>
        </w:rPr>
        <w:t>Education and childcare settings should encourage staff</w:t>
      </w:r>
      <w:r w:rsidR="00434A45"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031352">
        <w:rPr>
          <w:rFonts w:ascii="Arial" w:hAnsi="Arial" w:cs="Arial"/>
          <w:b/>
          <w:color w:val="FF0000"/>
          <w:sz w:val="24"/>
          <w:szCs w:val="24"/>
        </w:rPr>
        <w:t>parents</w:t>
      </w:r>
      <w:r w:rsidR="00434A45">
        <w:rPr>
          <w:rFonts w:ascii="Arial" w:hAnsi="Arial" w:cs="Arial"/>
          <w:b/>
          <w:color w:val="FF0000"/>
          <w:sz w:val="24"/>
          <w:szCs w:val="24"/>
        </w:rPr>
        <w:t xml:space="preserve"> and </w:t>
      </w:r>
      <w:r w:rsidRPr="00031352">
        <w:rPr>
          <w:rFonts w:ascii="Arial" w:hAnsi="Arial" w:cs="Arial"/>
          <w:b/>
          <w:color w:val="FF0000"/>
          <w:sz w:val="24"/>
          <w:szCs w:val="24"/>
        </w:rPr>
        <w:t>carers to notify them if they, their children, or any other household member d</w:t>
      </w:r>
      <w:r w:rsidR="00EF7DD8" w:rsidRPr="00031352">
        <w:rPr>
          <w:rFonts w:ascii="Arial" w:hAnsi="Arial" w:cs="Arial"/>
          <w:b/>
          <w:color w:val="FF0000"/>
          <w:sz w:val="24"/>
          <w:szCs w:val="24"/>
        </w:rPr>
        <w:t>evelop</w:t>
      </w:r>
      <w:r w:rsidRPr="00031352">
        <w:rPr>
          <w:rFonts w:ascii="Arial" w:hAnsi="Arial" w:cs="Arial"/>
          <w:b/>
          <w:color w:val="FF0000"/>
          <w:sz w:val="24"/>
          <w:szCs w:val="24"/>
        </w:rPr>
        <w:t xml:space="preserve"> s</w:t>
      </w:r>
      <w:r w:rsidR="005F7A0C">
        <w:rPr>
          <w:rFonts w:ascii="Arial" w:hAnsi="Arial" w:cs="Arial"/>
          <w:b/>
          <w:color w:val="FF0000"/>
          <w:sz w:val="24"/>
          <w:szCs w:val="24"/>
        </w:rPr>
        <w:t>ymptoms of coronavirus, or test</w:t>
      </w:r>
      <w:r w:rsidRPr="00031352">
        <w:rPr>
          <w:rFonts w:ascii="Arial" w:hAnsi="Arial" w:cs="Arial"/>
          <w:b/>
          <w:color w:val="FF0000"/>
          <w:sz w:val="24"/>
          <w:szCs w:val="24"/>
        </w:rPr>
        <w:t xml:space="preserve"> positive for coronavirus. </w:t>
      </w:r>
      <w:r w:rsidR="00EF7DD8" w:rsidRPr="00031352">
        <w:rPr>
          <w:rFonts w:ascii="Arial" w:hAnsi="Arial" w:cs="Arial"/>
          <w:b/>
          <w:color w:val="FF0000"/>
          <w:sz w:val="24"/>
          <w:szCs w:val="24"/>
        </w:rPr>
        <w:t>If you have not already proactively contacted staff and parents/carers regarding this, it is recommended you do so and provide details of who to contact.</w:t>
      </w:r>
    </w:p>
    <w:p w:rsidR="00F078DA" w:rsidRPr="00031352" w:rsidRDefault="003A0EEB" w:rsidP="009225B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What </w:t>
      </w:r>
      <w:r w:rsidR="00E95247">
        <w:rPr>
          <w:rFonts w:ascii="Arial" w:hAnsi="Arial" w:cs="Arial"/>
          <w:b/>
          <w:bCs/>
          <w:sz w:val="24"/>
          <w:szCs w:val="24"/>
          <w:lang w:val="en"/>
        </w:rPr>
        <w:t xml:space="preserve">should I do </w:t>
      </w:r>
      <w:r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if </w:t>
      </w:r>
      <w:r w:rsidR="00D1182D"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a child or young person </w:t>
      </w:r>
      <w:r w:rsidR="009225B4">
        <w:rPr>
          <w:rFonts w:ascii="Arial" w:hAnsi="Arial" w:cs="Arial"/>
          <w:b/>
          <w:bCs/>
          <w:sz w:val="24"/>
          <w:szCs w:val="24"/>
          <w:lang w:val="en"/>
        </w:rPr>
        <w:t>at</w:t>
      </w:r>
      <w:r w:rsidR="00F078DA"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E95247">
        <w:rPr>
          <w:rFonts w:ascii="Arial" w:hAnsi="Arial" w:cs="Arial"/>
          <w:b/>
          <w:bCs/>
          <w:sz w:val="24"/>
          <w:szCs w:val="24"/>
          <w:lang w:val="en"/>
        </w:rPr>
        <w:t xml:space="preserve">my </w:t>
      </w:r>
      <w:r w:rsidR="00F078DA"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setting </w:t>
      </w:r>
      <w:r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becomes unwell </w:t>
      </w:r>
      <w:r w:rsidR="00F078DA" w:rsidRPr="00031352">
        <w:rPr>
          <w:rFonts w:ascii="Arial" w:hAnsi="Arial" w:cs="Arial"/>
          <w:b/>
          <w:bCs/>
          <w:sz w:val="24"/>
          <w:szCs w:val="24"/>
          <w:lang w:val="en"/>
        </w:rPr>
        <w:t>with symptoms of coronavirus?</w:t>
      </w:r>
    </w:p>
    <w:p w:rsidR="00F078DA" w:rsidRPr="00031352" w:rsidRDefault="00F078DA" w:rsidP="00874C73">
      <w:pPr>
        <w:rPr>
          <w:rFonts w:ascii="Arial" w:hAnsi="Arial" w:cs="Arial"/>
          <w:bCs/>
          <w:sz w:val="24"/>
          <w:szCs w:val="24"/>
          <w:lang w:val="en"/>
        </w:rPr>
      </w:pPr>
      <w:r w:rsidRPr="00031352">
        <w:rPr>
          <w:rFonts w:ascii="Arial" w:hAnsi="Arial" w:cs="Arial"/>
          <w:bCs/>
          <w:sz w:val="24"/>
          <w:szCs w:val="24"/>
          <w:lang w:val="en"/>
        </w:rPr>
        <w:t>If a child or young person becomes unwell with symptoms of coronavirus (</w:t>
      </w:r>
      <w:r w:rsidR="00031352">
        <w:rPr>
          <w:rFonts w:ascii="Arial" w:hAnsi="Arial" w:cs="Arial"/>
          <w:bCs/>
          <w:sz w:val="24"/>
          <w:szCs w:val="24"/>
          <w:lang w:val="en"/>
        </w:rPr>
        <w:t xml:space="preserve">a </w:t>
      </w:r>
      <w:r w:rsidR="00874C73">
        <w:rPr>
          <w:rFonts w:ascii="Arial" w:hAnsi="Arial" w:cs="Arial"/>
          <w:bCs/>
          <w:sz w:val="24"/>
          <w:szCs w:val="24"/>
          <w:lang w:val="en"/>
        </w:rPr>
        <w:t>fever</w:t>
      </w:r>
      <w:r w:rsidRPr="00031352">
        <w:rPr>
          <w:rFonts w:ascii="Arial" w:hAnsi="Arial" w:cs="Arial"/>
          <w:bCs/>
          <w:sz w:val="24"/>
          <w:szCs w:val="24"/>
          <w:lang w:val="en"/>
        </w:rPr>
        <w:t xml:space="preserve"> OR a new continuous cough OR </w:t>
      </w:r>
      <w:r w:rsidRPr="00031352">
        <w:rPr>
          <w:rFonts w:ascii="Arial" w:hAnsi="Arial" w:cs="Arial"/>
          <w:bCs/>
          <w:sz w:val="24"/>
          <w:szCs w:val="24"/>
        </w:rPr>
        <w:t>loss of/</w:t>
      </w:r>
      <w:r w:rsidR="005A7FE9" w:rsidRPr="00031352">
        <w:rPr>
          <w:rFonts w:ascii="Arial" w:hAnsi="Arial" w:cs="Arial"/>
          <w:bCs/>
          <w:sz w:val="24"/>
          <w:szCs w:val="24"/>
        </w:rPr>
        <w:t>change in smell or taste</w:t>
      </w:r>
      <w:r w:rsidRPr="00031352">
        <w:rPr>
          <w:rFonts w:ascii="Arial" w:hAnsi="Arial" w:cs="Arial"/>
          <w:bCs/>
          <w:sz w:val="24"/>
          <w:szCs w:val="24"/>
        </w:rPr>
        <w:t>):</w:t>
      </w:r>
    </w:p>
    <w:p w:rsidR="00AE786F" w:rsidRDefault="00AE786F" w:rsidP="00874C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031352">
        <w:rPr>
          <w:rFonts w:ascii="Arial" w:hAnsi="Arial" w:cs="Arial"/>
          <w:bCs/>
          <w:sz w:val="24"/>
          <w:szCs w:val="24"/>
          <w:lang w:val="en"/>
        </w:rPr>
        <w:t xml:space="preserve">If the child/young person is in the setting, arrange for the child/young person to be collected as soon as possible. Follow the guidance: ‘What happens if someone becomes unwell at an educational or childcare setting?’ which can be found </w:t>
      </w:r>
      <w:hyperlink r:id="rId8" w:history="1">
        <w:r w:rsidRPr="00031352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here</w:t>
        </w:r>
      </w:hyperlink>
      <w:r w:rsidRPr="00031352">
        <w:rPr>
          <w:rFonts w:ascii="Arial" w:hAnsi="Arial" w:cs="Arial"/>
          <w:bCs/>
          <w:sz w:val="24"/>
          <w:szCs w:val="24"/>
          <w:lang w:val="en"/>
        </w:rPr>
        <w:t>.</w:t>
      </w:r>
      <w:r w:rsidR="00E95247">
        <w:rPr>
          <w:rFonts w:ascii="Arial" w:hAnsi="Arial" w:cs="Arial"/>
          <w:bCs/>
          <w:sz w:val="24"/>
          <w:szCs w:val="24"/>
          <w:lang w:val="en"/>
        </w:rPr>
        <w:t xml:space="preserve"> This includes advice on cleaning the setting.</w:t>
      </w:r>
    </w:p>
    <w:p w:rsidR="00874C73" w:rsidRPr="00031352" w:rsidRDefault="00874C73" w:rsidP="00874C73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</w:p>
    <w:p w:rsidR="00F078DA" w:rsidRDefault="00EF7DD8" w:rsidP="00874C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031352">
        <w:rPr>
          <w:rFonts w:ascii="Arial" w:hAnsi="Arial" w:cs="Arial"/>
          <w:bCs/>
          <w:sz w:val="24"/>
          <w:szCs w:val="24"/>
          <w:lang w:val="en"/>
        </w:rPr>
        <w:t>Advise the parent</w:t>
      </w:r>
      <w:r w:rsidR="00874C73">
        <w:rPr>
          <w:rFonts w:ascii="Arial" w:hAnsi="Arial" w:cs="Arial"/>
          <w:bCs/>
          <w:sz w:val="24"/>
          <w:szCs w:val="24"/>
          <w:lang w:val="en"/>
        </w:rPr>
        <w:t xml:space="preserve"> or </w:t>
      </w:r>
      <w:proofErr w:type="spellStart"/>
      <w:r w:rsidRPr="00031352">
        <w:rPr>
          <w:rFonts w:ascii="Arial" w:hAnsi="Arial" w:cs="Arial"/>
          <w:bCs/>
          <w:sz w:val="24"/>
          <w:szCs w:val="24"/>
          <w:lang w:val="en"/>
        </w:rPr>
        <w:t>carer</w:t>
      </w:r>
      <w:proofErr w:type="spellEnd"/>
      <w:r w:rsidR="00031352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Pr="00031352">
        <w:rPr>
          <w:rFonts w:ascii="Arial" w:hAnsi="Arial" w:cs="Arial"/>
          <w:bCs/>
          <w:sz w:val="24"/>
          <w:szCs w:val="24"/>
          <w:lang w:val="en"/>
        </w:rPr>
        <w:t xml:space="preserve">that the child needs to stay at home for 7 days (and any other household member needs to stay at home for 14 days) and </w:t>
      </w:r>
      <w:r w:rsidR="009225B4">
        <w:rPr>
          <w:rFonts w:ascii="Arial" w:hAnsi="Arial" w:cs="Arial"/>
          <w:bCs/>
          <w:sz w:val="24"/>
          <w:szCs w:val="24"/>
          <w:lang w:val="en"/>
        </w:rPr>
        <w:t xml:space="preserve">that they should </w:t>
      </w:r>
      <w:r w:rsidRPr="00031352">
        <w:rPr>
          <w:rFonts w:ascii="Arial" w:hAnsi="Arial" w:cs="Arial"/>
          <w:bCs/>
          <w:sz w:val="24"/>
          <w:szCs w:val="24"/>
          <w:lang w:val="en"/>
        </w:rPr>
        <w:t xml:space="preserve">follow the </w:t>
      </w:r>
      <w:hyperlink r:id="rId9" w:history="1">
        <w:r w:rsidR="003A0EEB" w:rsidRPr="00031352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COVID-19: guidance for households with possible coronavirus infection guidance</w:t>
        </w:r>
      </w:hyperlink>
      <w:r w:rsidR="003A0EEB" w:rsidRPr="00031352">
        <w:rPr>
          <w:rFonts w:ascii="Arial" w:hAnsi="Arial" w:cs="Arial"/>
          <w:bCs/>
          <w:sz w:val="24"/>
          <w:szCs w:val="24"/>
          <w:lang w:val="en"/>
        </w:rPr>
        <w:t>.</w:t>
      </w:r>
      <w:r w:rsidR="00AE786F" w:rsidRPr="00031352"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5F7A0C">
        <w:rPr>
          <w:rFonts w:ascii="Arial" w:hAnsi="Arial" w:cs="Arial"/>
          <w:bCs/>
          <w:sz w:val="24"/>
          <w:szCs w:val="24"/>
          <w:lang w:val="en"/>
        </w:rPr>
        <w:t>If the child is aged 5 or over, encourage the parent</w:t>
      </w:r>
      <w:r w:rsidR="00874C73">
        <w:rPr>
          <w:rFonts w:ascii="Arial" w:hAnsi="Arial" w:cs="Arial"/>
          <w:bCs/>
          <w:sz w:val="24"/>
          <w:szCs w:val="24"/>
          <w:lang w:val="en"/>
        </w:rPr>
        <w:t xml:space="preserve"> or </w:t>
      </w:r>
      <w:proofErr w:type="spellStart"/>
      <w:r w:rsidR="005F7A0C">
        <w:rPr>
          <w:rFonts w:ascii="Arial" w:hAnsi="Arial" w:cs="Arial"/>
          <w:bCs/>
          <w:sz w:val="24"/>
          <w:szCs w:val="24"/>
          <w:lang w:val="en"/>
        </w:rPr>
        <w:t>carer</w:t>
      </w:r>
      <w:proofErr w:type="spellEnd"/>
      <w:r w:rsidR="005F7A0C">
        <w:rPr>
          <w:rFonts w:ascii="Arial" w:hAnsi="Arial" w:cs="Arial"/>
          <w:bCs/>
          <w:sz w:val="24"/>
          <w:szCs w:val="24"/>
          <w:lang w:val="en"/>
        </w:rPr>
        <w:t xml:space="preserve"> to get the child tested. The test can be booked via the link </w:t>
      </w:r>
      <w:hyperlink r:id="rId10" w:history="1">
        <w:r w:rsidR="005F7A0C" w:rsidRPr="005F7A0C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here</w:t>
        </w:r>
      </w:hyperlink>
    </w:p>
    <w:p w:rsidR="00874C73" w:rsidRPr="00874C73" w:rsidRDefault="00874C73" w:rsidP="00874C73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</w:p>
    <w:p w:rsidR="00874C73" w:rsidRDefault="005F7A0C" w:rsidP="003339E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104FB8">
        <w:rPr>
          <w:rFonts w:ascii="Arial" w:hAnsi="Arial" w:cs="Arial"/>
          <w:bCs/>
          <w:sz w:val="24"/>
          <w:szCs w:val="24"/>
          <w:lang w:val="en"/>
        </w:rPr>
        <w:t>Where the child or young person tests negative, t</w:t>
      </w:r>
      <w:r w:rsidR="00434A45" w:rsidRPr="00104FB8">
        <w:rPr>
          <w:rFonts w:ascii="Arial" w:hAnsi="Arial" w:cs="Arial"/>
          <w:bCs/>
          <w:sz w:val="24"/>
          <w:szCs w:val="24"/>
          <w:lang w:val="en"/>
        </w:rPr>
        <w:t>hey can return to their setting</w:t>
      </w:r>
      <w:r w:rsidR="00104FB8">
        <w:rPr>
          <w:rFonts w:ascii="Arial" w:hAnsi="Arial" w:cs="Arial"/>
          <w:bCs/>
          <w:sz w:val="24"/>
          <w:szCs w:val="24"/>
          <w:lang w:val="en"/>
        </w:rPr>
        <w:t xml:space="preserve"> as long as they feel well enough to do so. F</w:t>
      </w:r>
      <w:r w:rsidRPr="00104FB8">
        <w:rPr>
          <w:rFonts w:ascii="Arial" w:hAnsi="Arial" w:cs="Arial"/>
          <w:bCs/>
          <w:sz w:val="24"/>
          <w:szCs w:val="24"/>
          <w:lang w:val="en"/>
        </w:rPr>
        <w:t>ellow household members can end their self-isolation.</w:t>
      </w:r>
      <w:r w:rsidR="00104FB8" w:rsidRPr="00104FB8">
        <w:rPr>
          <w:rFonts w:ascii="Arial" w:hAnsi="Arial" w:cs="Arial"/>
          <w:bCs/>
          <w:sz w:val="24"/>
          <w:szCs w:val="24"/>
          <w:lang w:val="en"/>
        </w:rPr>
        <w:t xml:space="preserve"> If they are not tested, they should rema</w:t>
      </w:r>
      <w:r w:rsidR="00104FB8">
        <w:rPr>
          <w:rFonts w:ascii="Arial" w:hAnsi="Arial" w:cs="Arial"/>
          <w:bCs/>
          <w:sz w:val="24"/>
          <w:szCs w:val="24"/>
          <w:lang w:val="en"/>
        </w:rPr>
        <w:t>in in isolation for the 7 days (and household members for 14 days).</w:t>
      </w:r>
    </w:p>
    <w:p w:rsidR="00104FB8" w:rsidRPr="00104FB8" w:rsidRDefault="00104FB8" w:rsidP="00104FB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104FB8" w:rsidRDefault="005F7A0C" w:rsidP="00874C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5F7A0C">
        <w:rPr>
          <w:rFonts w:ascii="Arial" w:hAnsi="Arial" w:cs="Arial"/>
          <w:bCs/>
          <w:sz w:val="24"/>
          <w:szCs w:val="24"/>
          <w:lang w:val="en"/>
        </w:rPr>
        <w:t>Where the child</w:t>
      </w:r>
      <w:r>
        <w:rPr>
          <w:rFonts w:ascii="Arial" w:hAnsi="Arial" w:cs="Arial"/>
          <w:bCs/>
          <w:sz w:val="24"/>
          <w:szCs w:val="24"/>
          <w:lang w:val="en"/>
        </w:rPr>
        <w:t xml:space="preserve"> or </w:t>
      </w:r>
      <w:r w:rsidRPr="005F7A0C">
        <w:rPr>
          <w:rFonts w:ascii="Arial" w:hAnsi="Arial" w:cs="Arial"/>
          <w:bCs/>
          <w:sz w:val="24"/>
          <w:szCs w:val="24"/>
          <w:lang w:val="en"/>
        </w:rPr>
        <w:t xml:space="preserve">young person tests positive, the rest of their class or group within their childcare or education setting </w:t>
      </w:r>
      <w:r w:rsidR="00F6663A">
        <w:rPr>
          <w:rFonts w:ascii="Arial" w:hAnsi="Arial" w:cs="Arial"/>
          <w:bCs/>
          <w:sz w:val="24"/>
          <w:szCs w:val="24"/>
          <w:lang w:val="en"/>
        </w:rPr>
        <w:t xml:space="preserve">(including staff) </w:t>
      </w:r>
      <w:r w:rsidRPr="005F7A0C">
        <w:rPr>
          <w:rFonts w:ascii="Arial" w:hAnsi="Arial" w:cs="Arial"/>
          <w:bCs/>
          <w:sz w:val="24"/>
          <w:szCs w:val="24"/>
          <w:lang w:val="en"/>
        </w:rPr>
        <w:t xml:space="preserve">should be sent home and advised to self-isolate for 14 days. </w:t>
      </w:r>
      <w:r w:rsidR="00434A45">
        <w:rPr>
          <w:rFonts w:ascii="Arial" w:hAnsi="Arial" w:cs="Arial"/>
          <w:bCs/>
          <w:sz w:val="24"/>
          <w:szCs w:val="24"/>
          <w:lang w:val="en"/>
        </w:rPr>
        <w:t xml:space="preserve">Other </w:t>
      </w:r>
      <w:r w:rsidRPr="005F7A0C">
        <w:rPr>
          <w:rFonts w:ascii="Arial" w:hAnsi="Arial" w:cs="Arial"/>
          <w:bCs/>
          <w:sz w:val="24"/>
          <w:szCs w:val="24"/>
          <w:lang w:val="en"/>
        </w:rPr>
        <w:t>household members of th</w:t>
      </w:r>
      <w:r w:rsidR="00BA5988">
        <w:rPr>
          <w:rFonts w:ascii="Arial" w:hAnsi="Arial" w:cs="Arial"/>
          <w:bCs/>
          <w:sz w:val="24"/>
          <w:szCs w:val="24"/>
          <w:lang w:val="en"/>
        </w:rPr>
        <w:t xml:space="preserve">is </w:t>
      </w:r>
      <w:r w:rsidRPr="005F7A0C">
        <w:rPr>
          <w:rFonts w:ascii="Arial" w:hAnsi="Arial" w:cs="Arial"/>
          <w:bCs/>
          <w:sz w:val="24"/>
          <w:szCs w:val="24"/>
          <w:lang w:val="en"/>
        </w:rPr>
        <w:t xml:space="preserve">wider class or group do not need to self-isolate </w:t>
      </w:r>
      <w:r w:rsidR="00434A45">
        <w:rPr>
          <w:rFonts w:ascii="Arial" w:hAnsi="Arial" w:cs="Arial"/>
          <w:bCs/>
          <w:sz w:val="24"/>
          <w:szCs w:val="24"/>
          <w:lang w:val="en"/>
        </w:rPr>
        <w:t xml:space="preserve">(because they are not a direct contact of a person with symptoms). </w:t>
      </w:r>
    </w:p>
    <w:p w:rsidR="00104FB8" w:rsidRPr="00104FB8" w:rsidRDefault="00104FB8" w:rsidP="00104FB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5F7A0C" w:rsidRDefault="00434A45" w:rsidP="00874C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 xml:space="preserve">If anyone in the wider group does develop symptoms whilst isolating, </w:t>
      </w:r>
      <w:r w:rsidR="00104FB8">
        <w:rPr>
          <w:rFonts w:ascii="Arial" w:hAnsi="Arial" w:cs="Arial"/>
          <w:bCs/>
          <w:sz w:val="24"/>
          <w:szCs w:val="24"/>
          <w:lang w:val="en"/>
        </w:rPr>
        <w:t>the school should be informed. The school should advise them to start a seven day isolation period (excluding any days already spent in isolation). I</w:t>
      </w:r>
      <w:r>
        <w:rPr>
          <w:rFonts w:ascii="Arial" w:hAnsi="Arial" w:cs="Arial"/>
          <w:bCs/>
          <w:sz w:val="24"/>
          <w:szCs w:val="24"/>
          <w:lang w:val="en"/>
        </w:rPr>
        <w:t>f they are aged 5 or over</w:t>
      </w:r>
      <w:r w:rsidR="00104FB8">
        <w:rPr>
          <w:rFonts w:ascii="Arial" w:hAnsi="Arial" w:cs="Arial"/>
          <w:bCs/>
          <w:sz w:val="24"/>
          <w:szCs w:val="24"/>
          <w:lang w:val="en"/>
        </w:rPr>
        <w:t>, they</w:t>
      </w:r>
      <w:r>
        <w:rPr>
          <w:rFonts w:ascii="Arial" w:hAnsi="Arial" w:cs="Arial"/>
          <w:bCs/>
          <w:sz w:val="24"/>
          <w:szCs w:val="24"/>
          <w:lang w:val="en"/>
        </w:rPr>
        <w:t xml:space="preserve"> </w:t>
      </w:r>
      <w:r w:rsidR="00104FB8">
        <w:rPr>
          <w:rFonts w:ascii="Arial" w:hAnsi="Arial" w:cs="Arial"/>
          <w:bCs/>
          <w:sz w:val="24"/>
          <w:szCs w:val="24"/>
          <w:lang w:val="en"/>
        </w:rPr>
        <w:t xml:space="preserve">should also be encouraged to get tested </w:t>
      </w:r>
      <w:r w:rsidR="005640E6">
        <w:rPr>
          <w:rFonts w:ascii="Arial" w:hAnsi="Arial" w:cs="Arial"/>
          <w:bCs/>
          <w:sz w:val="24"/>
          <w:szCs w:val="24"/>
          <w:lang w:val="en"/>
        </w:rPr>
        <w:t>via the link</w:t>
      </w:r>
      <w:r w:rsidR="00F6663A">
        <w:rPr>
          <w:rFonts w:ascii="Arial" w:hAnsi="Arial" w:cs="Arial"/>
          <w:bCs/>
          <w:sz w:val="24"/>
          <w:szCs w:val="24"/>
          <w:lang w:val="en"/>
        </w:rPr>
        <w:t xml:space="preserve"> </w:t>
      </w:r>
      <w:hyperlink r:id="rId11" w:history="1">
        <w:r w:rsidR="00F6663A" w:rsidRPr="00F6663A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here</w:t>
        </w:r>
      </w:hyperlink>
      <w:r w:rsidR="00104FB8">
        <w:rPr>
          <w:rFonts w:ascii="Arial" w:hAnsi="Arial" w:cs="Arial"/>
          <w:bCs/>
          <w:sz w:val="24"/>
          <w:szCs w:val="24"/>
          <w:lang w:val="en"/>
        </w:rPr>
        <w:t>.</w:t>
      </w:r>
    </w:p>
    <w:p w:rsidR="00874C73" w:rsidRDefault="00874C73" w:rsidP="00874C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lastRenderedPageBreak/>
        <w:t xml:space="preserve">It is recommended you contact parents, </w:t>
      </w:r>
      <w:proofErr w:type="spellStart"/>
      <w:r>
        <w:rPr>
          <w:rFonts w:ascii="Arial" w:hAnsi="Arial" w:cs="Arial"/>
          <w:bCs/>
          <w:sz w:val="24"/>
          <w:szCs w:val="24"/>
          <w:lang w:val="en"/>
        </w:rPr>
        <w:t>carers</w:t>
      </w:r>
      <w:proofErr w:type="spellEnd"/>
      <w:r>
        <w:rPr>
          <w:rFonts w:ascii="Arial" w:hAnsi="Arial" w:cs="Arial"/>
          <w:bCs/>
          <w:sz w:val="24"/>
          <w:szCs w:val="24"/>
          <w:lang w:val="en"/>
        </w:rPr>
        <w:t xml:space="preserve"> and staff to keep them regularly updated if there are suspected or confirmed cases at your setting.</w:t>
      </w:r>
    </w:p>
    <w:p w:rsidR="00874C73" w:rsidRPr="00874C73" w:rsidRDefault="00874C73" w:rsidP="00874C73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</w:p>
    <w:p w:rsidR="00C239B9" w:rsidRDefault="00C239B9" w:rsidP="00874C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If you have any queries or concerns</w:t>
      </w:r>
      <w:r w:rsidR="00E95247">
        <w:rPr>
          <w:rFonts w:ascii="Arial" w:hAnsi="Arial" w:cs="Arial"/>
          <w:bCs/>
          <w:sz w:val="24"/>
          <w:szCs w:val="24"/>
          <w:lang w:val="en"/>
        </w:rPr>
        <w:t xml:space="preserve"> and would appreciate further advice, please email the Cumbria County Council public health team via </w:t>
      </w:r>
      <w:hyperlink r:id="rId12" w:history="1">
        <w:r w:rsidR="00E95247" w:rsidRPr="00DA0412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Ask.Colin@cumbria.gov.uk</w:t>
        </w:r>
      </w:hyperlink>
      <w:r w:rsidR="00E95247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:rsidR="00874C73" w:rsidRPr="00874C73" w:rsidRDefault="00874C73" w:rsidP="00874C73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874C73" w:rsidRDefault="00874C73" w:rsidP="00874C73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You can also contact Public Health England 24 hours a day if you have an urgent query:</w:t>
      </w:r>
    </w:p>
    <w:p w:rsidR="00874C73" w:rsidRPr="00874C73" w:rsidRDefault="00874C73" w:rsidP="00874C73">
      <w:pPr>
        <w:ind w:left="360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D</w:t>
      </w:r>
      <w:r w:rsidRPr="00874C73">
        <w:rPr>
          <w:rFonts w:ascii="Arial" w:hAnsi="Arial" w:cs="Arial"/>
          <w:bCs/>
          <w:sz w:val="24"/>
          <w:szCs w:val="24"/>
          <w:lang w:val="en"/>
        </w:rPr>
        <w:t xml:space="preserve">uring weekday working hours (9-5): 0344 225 0562 (when </w:t>
      </w:r>
      <w:r>
        <w:rPr>
          <w:rFonts w:ascii="Arial" w:hAnsi="Arial" w:cs="Arial"/>
          <w:bCs/>
          <w:sz w:val="24"/>
          <w:szCs w:val="24"/>
          <w:lang w:val="en"/>
        </w:rPr>
        <w:t xml:space="preserve">asked if </w:t>
      </w:r>
      <w:r w:rsidRPr="00874C73">
        <w:rPr>
          <w:rFonts w:ascii="Arial" w:hAnsi="Arial" w:cs="Arial"/>
          <w:bCs/>
          <w:sz w:val="24"/>
          <w:szCs w:val="24"/>
          <w:lang w:val="en"/>
        </w:rPr>
        <w:t xml:space="preserve">you know the person you want to speak to, dial the number </w:t>
      </w:r>
      <w:r w:rsidR="00104FB8">
        <w:rPr>
          <w:rFonts w:ascii="Arial" w:hAnsi="Arial" w:cs="Arial"/>
          <w:bCs/>
          <w:sz w:val="24"/>
          <w:szCs w:val="24"/>
          <w:lang w:val="en"/>
        </w:rPr>
        <w:t xml:space="preserve">‘0’ </w:t>
      </w:r>
      <w:r w:rsidRPr="00874C73">
        <w:rPr>
          <w:rFonts w:ascii="Arial" w:hAnsi="Arial" w:cs="Arial"/>
          <w:bCs/>
          <w:sz w:val="24"/>
          <w:szCs w:val="24"/>
          <w:lang w:val="en"/>
        </w:rPr>
        <w:t xml:space="preserve">and then </w:t>
      </w:r>
      <w:r>
        <w:rPr>
          <w:rFonts w:ascii="Arial" w:hAnsi="Arial" w:cs="Arial"/>
          <w:bCs/>
          <w:sz w:val="24"/>
          <w:szCs w:val="24"/>
          <w:lang w:val="en"/>
        </w:rPr>
        <w:t xml:space="preserve">choose the </w:t>
      </w:r>
      <w:r w:rsidRPr="00874C73">
        <w:rPr>
          <w:rFonts w:ascii="Arial" w:hAnsi="Arial" w:cs="Arial"/>
          <w:bCs/>
          <w:sz w:val="24"/>
          <w:szCs w:val="24"/>
          <w:lang w:val="en"/>
        </w:rPr>
        <w:t>‘Cumbria and Lancashire team</w:t>
      </w:r>
      <w:r>
        <w:rPr>
          <w:rFonts w:ascii="Arial" w:hAnsi="Arial" w:cs="Arial"/>
          <w:bCs/>
          <w:sz w:val="24"/>
          <w:szCs w:val="24"/>
          <w:lang w:val="en"/>
        </w:rPr>
        <w:t>’ option</w:t>
      </w:r>
      <w:r w:rsidR="00104FB8">
        <w:rPr>
          <w:rFonts w:ascii="Arial" w:hAnsi="Arial" w:cs="Arial"/>
          <w:bCs/>
          <w:sz w:val="24"/>
          <w:szCs w:val="24"/>
          <w:lang w:val="en"/>
        </w:rPr>
        <w:t xml:space="preserve"> by </w:t>
      </w:r>
      <w:proofErr w:type="spellStart"/>
      <w:r w:rsidR="00104FB8">
        <w:rPr>
          <w:rFonts w:ascii="Arial" w:hAnsi="Arial" w:cs="Arial"/>
          <w:bCs/>
          <w:sz w:val="24"/>
          <w:szCs w:val="24"/>
          <w:lang w:val="en"/>
        </w:rPr>
        <w:t>dialling</w:t>
      </w:r>
      <w:proofErr w:type="spellEnd"/>
      <w:r w:rsidR="00104FB8">
        <w:rPr>
          <w:rFonts w:ascii="Arial" w:hAnsi="Arial" w:cs="Arial"/>
          <w:bCs/>
          <w:sz w:val="24"/>
          <w:szCs w:val="24"/>
          <w:lang w:val="en"/>
        </w:rPr>
        <w:t xml:space="preserve"> ‘2’</w:t>
      </w:r>
      <w:r w:rsidRPr="00874C73">
        <w:rPr>
          <w:rFonts w:ascii="Arial" w:hAnsi="Arial" w:cs="Arial"/>
          <w:bCs/>
          <w:sz w:val="24"/>
          <w:szCs w:val="24"/>
          <w:lang w:val="en"/>
        </w:rPr>
        <w:t>)</w:t>
      </w:r>
    </w:p>
    <w:p w:rsidR="00874C73" w:rsidRPr="00874C73" w:rsidRDefault="00874C73" w:rsidP="00874C73">
      <w:pPr>
        <w:ind w:firstLine="360"/>
        <w:rPr>
          <w:rFonts w:ascii="Arial" w:hAnsi="Arial" w:cs="Arial"/>
          <w:bCs/>
          <w:sz w:val="24"/>
          <w:szCs w:val="24"/>
          <w:lang w:val="en"/>
        </w:rPr>
      </w:pPr>
      <w:r>
        <w:rPr>
          <w:rFonts w:ascii="Arial" w:hAnsi="Arial" w:cs="Arial"/>
          <w:bCs/>
          <w:sz w:val="24"/>
          <w:szCs w:val="24"/>
          <w:lang w:val="en"/>
        </w:rPr>
        <w:t>P</w:t>
      </w:r>
      <w:r w:rsidRPr="00874C73">
        <w:rPr>
          <w:rFonts w:ascii="Arial" w:hAnsi="Arial" w:cs="Arial"/>
          <w:bCs/>
          <w:sz w:val="24"/>
          <w:szCs w:val="24"/>
          <w:lang w:val="en"/>
        </w:rPr>
        <w:t>HE number during evenings and weekends: 0151 434 4819</w:t>
      </w:r>
    </w:p>
    <w:p w:rsidR="009225B4" w:rsidRDefault="005F7A0C" w:rsidP="00E95247">
      <w:pPr>
        <w:jc w:val="center"/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</w:pPr>
      <w:r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  <w:t xml:space="preserve">Work is currently underway to develop local and national contact tracing services. </w:t>
      </w:r>
      <w:r w:rsidR="00874C73"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  <w:t xml:space="preserve">A multi-agency outbreak control team will also be established locally to support any schools where there are suspected/confirmed cases of coronavirus. This advice </w:t>
      </w:r>
      <w:r w:rsidR="009225B4" w:rsidRPr="00E95247"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  <w:t xml:space="preserve">will </w:t>
      </w:r>
      <w:r w:rsidR="00874C73"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  <w:t xml:space="preserve">be </w:t>
      </w:r>
      <w:r w:rsidR="009225B4" w:rsidRPr="00E95247"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  <w:t>update</w:t>
      </w:r>
      <w:r w:rsidR="00874C73"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  <w:t xml:space="preserve">d </w:t>
      </w:r>
      <w:r w:rsidR="009225B4" w:rsidRPr="00E95247"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  <w:t>with more details when they become available.</w:t>
      </w:r>
    </w:p>
    <w:p w:rsidR="00F6663A" w:rsidRPr="00E95247" w:rsidRDefault="00F6663A" w:rsidP="00E95247">
      <w:pPr>
        <w:jc w:val="center"/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</w:pPr>
    </w:p>
    <w:p w:rsidR="009225B4" w:rsidRPr="00031352" w:rsidRDefault="009225B4" w:rsidP="009225B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What </w:t>
      </w:r>
      <w:r w:rsidR="005640E6">
        <w:rPr>
          <w:rFonts w:ascii="Arial" w:hAnsi="Arial" w:cs="Arial"/>
          <w:b/>
          <w:bCs/>
          <w:sz w:val="24"/>
          <w:szCs w:val="24"/>
          <w:lang w:val="en"/>
        </w:rPr>
        <w:t xml:space="preserve">should I do </w:t>
      </w:r>
      <w:r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if a </w:t>
      </w:r>
      <w:r w:rsidR="00C239B9">
        <w:rPr>
          <w:rFonts w:ascii="Arial" w:hAnsi="Arial" w:cs="Arial"/>
          <w:b/>
          <w:bCs/>
          <w:sz w:val="24"/>
          <w:szCs w:val="24"/>
          <w:lang w:val="en"/>
        </w:rPr>
        <w:t>staff member at</w:t>
      </w:r>
      <w:r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 </w:t>
      </w:r>
      <w:r w:rsidR="005640E6">
        <w:rPr>
          <w:rFonts w:ascii="Arial" w:hAnsi="Arial" w:cs="Arial"/>
          <w:b/>
          <w:bCs/>
          <w:sz w:val="24"/>
          <w:szCs w:val="24"/>
          <w:lang w:val="en"/>
        </w:rPr>
        <w:t xml:space="preserve">my </w:t>
      </w:r>
      <w:r w:rsidRPr="00031352">
        <w:rPr>
          <w:rFonts w:ascii="Arial" w:hAnsi="Arial" w:cs="Arial"/>
          <w:b/>
          <w:bCs/>
          <w:sz w:val="24"/>
          <w:szCs w:val="24"/>
          <w:lang w:val="en"/>
        </w:rPr>
        <w:t>setting becomes unwell with symptoms of coronavirus?</w:t>
      </w:r>
    </w:p>
    <w:p w:rsidR="00C239B9" w:rsidRPr="00031352" w:rsidRDefault="00C239B9" w:rsidP="00F6663A">
      <w:pPr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031352">
        <w:rPr>
          <w:rFonts w:ascii="Arial" w:hAnsi="Arial" w:cs="Arial"/>
          <w:bCs/>
          <w:sz w:val="24"/>
          <w:szCs w:val="24"/>
          <w:lang w:val="en"/>
        </w:rPr>
        <w:t xml:space="preserve">If a </w:t>
      </w:r>
      <w:r>
        <w:rPr>
          <w:rFonts w:ascii="Arial" w:hAnsi="Arial" w:cs="Arial"/>
          <w:bCs/>
          <w:sz w:val="24"/>
          <w:szCs w:val="24"/>
          <w:lang w:val="en"/>
        </w:rPr>
        <w:t xml:space="preserve">staff member </w:t>
      </w:r>
      <w:r w:rsidRPr="00031352">
        <w:rPr>
          <w:rFonts w:ascii="Arial" w:hAnsi="Arial" w:cs="Arial"/>
          <w:bCs/>
          <w:sz w:val="24"/>
          <w:szCs w:val="24"/>
          <w:lang w:val="en"/>
        </w:rPr>
        <w:t>becomes unwell with symptoms of coronavirus (</w:t>
      </w:r>
      <w:r>
        <w:rPr>
          <w:rFonts w:ascii="Arial" w:hAnsi="Arial" w:cs="Arial"/>
          <w:bCs/>
          <w:sz w:val="24"/>
          <w:szCs w:val="24"/>
          <w:lang w:val="en"/>
        </w:rPr>
        <w:t xml:space="preserve">a </w:t>
      </w:r>
      <w:r w:rsidR="00F6663A">
        <w:rPr>
          <w:rFonts w:ascii="Arial" w:hAnsi="Arial" w:cs="Arial"/>
          <w:bCs/>
          <w:sz w:val="24"/>
          <w:szCs w:val="24"/>
          <w:lang w:val="en"/>
        </w:rPr>
        <w:t>fever</w:t>
      </w:r>
      <w:r w:rsidRPr="00031352">
        <w:rPr>
          <w:rFonts w:ascii="Arial" w:hAnsi="Arial" w:cs="Arial"/>
          <w:bCs/>
          <w:sz w:val="24"/>
          <w:szCs w:val="24"/>
          <w:lang w:val="en"/>
        </w:rPr>
        <w:t xml:space="preserve"> OR a new continuous cough OR </w:t>
      </w:r>
      <w:r w:rsidRPr="00031352">
        <w:rPr>
          <w:rFonts w:ascii="Arial" w:hAnsi="Arial" w:cs="Arial"/>
          <w:bCs/>
          <w:sz w:val="24"/>
          <w:szCs w:val="24"/>
        </w:rPr>
        <w:t>loss of/change in smell or taste):</w:t>
      </w:r>
    </w:p>
    <w:p w:rsidR="00BA5988" w:rsidRDefault="00C239B9" w:rsidP="00BA598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BA5988">
        <w:rPr>
          <w:rFonts w:ascii="Arial" w:hAnsi="Arial" w:cs="Arial"/>
          <w:bCs/>
          <w:sz w:val="24"/>
          <w:szCs w:val="24"/>
          <w:lang w:val="en"/>
        </w:rPr>
        <w:t xml:space="preserve">If the </w:t>
      </w:r>
      <w:r w:rsidR="00E95247" w:rsidRPr="00BA5988">
        <w:rPr>
          <w:rFonts w:ascii="Arial" w:hAnsi="Arial" w:cs="Arial"/>
          <w:bCs/>
          <w:sz w:val="24"/>
          <w:szCs w:val="24"/>
          <w:lang w:val="en"/>
        </w:rPr>
        <w:t xml:space="preserve">staff member </w:t>
      </w:r>
      <w:r w:rsidRPr="00BA5988">
        <w:rPr>
          <w:rFonts w:ascii="Arial" w:hAnsi="Arial" w:cs="Arial"/>
          <w:bCs/>
          <w:sz w:val="24"/>
          <w:szCs w:val="24"/>
          <w:lang w:val="en"/>
        </w:rPr>
        <w:t>is in the setting,</w:t>
      </w:r>
      <w:r w:rsidR="00E95247" w:rsidRPr="00BA5988">
        <w:rPr>
          <w:rFonts w:ascii="Arial" w:hAnsi="Arial" w:cs="Arial"/>
          <w:bCs/>
          <w:sz w:val="24"/>
          <w:szCs w:val="24"/>
          <w:lang w:val="en"/>
        </w:rPr>
        <w:t xml:space="preserve"> they should go home immediately.</w:t>
      </w:r>
      <w:r w:rsidR="00F6663A" w:rsidRPr="00BA5988">
        <w:rPr>
          <w:rFonts w:ascii="Arial" w:hAnsi="Arial" w:cs="Arial"/>
          <w:bCs/>
          <w:sz w:val="24"/>
          <w:szCs w:val="24"/>
          <w:lang w:val="en"/>
        </w:rPr>
        <w:t xml:space="preserve"> Follow the guidance: ‘What happens if someone becomes unwell at an educational or childcare setting?’ which can be found </w:t>
      </w:r>
      <w:hyperlink r:id="rId13" w:history="1">
        <w:r w:rsidR="00F6663A" w:rsidRPr="00BA5988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here</w:t>
        </w:r>
      </w:hyperlink>
      <w:r w:rsidR="00F6663A" w:rsidRPr="00BA5988">
        <w:rPr>
          <w:rFonts w:ascii="Arial" w:hAnsi="Arial" w:cs="Arial"/>
          <w:bCs/>
          <w:sz w:val="24"/>
          <w:szCs w:val="24"/>
          <w:lang w:val="en"/>
        </w:rPr>
        <w:t>. This includes advice on cleaning the setting.</w:t>
      </w:r>
    </w:p>
    <w:p w:rsidR="00BA5988" w:rsidRDefault="00BA5988" w:rsidP="00BA5988">
      <w:pPr>
        <w:pStyle w:val="ListParagraph"/>
        <w:ind w:left="360"/>
        <w:jc w:val="both"/>
        <w:rPr>
          <w:rFonts w:ascii="Arial" w:hAnsi="Arial" w:cs="Arial"/>
          <w:bCs/>
          <w:sz w:val="24"/>
          <w:szCs w:val="24"/>
          <w:lang w:val="en"/>
        </w:rPr>
      </w:pPr>
    </w:p>
    <w:p w:rsidR="00BA5988" w:rsidRDefault="005D72EC" w:rsidP="00BA598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BA5988">
        <w:rPr>
          <w:rFonts w:ascii="Arial" w:hAnsi="Arial" w:cs="Arial"/>
          <w:bCs/>
          <w:sz w:val="24"/>
          <w:szCs w:val="24"/>
          <w:lang w:val="en"/>
        </w:rPr>
        <w:t xml:space="preserve">All staff who develop symptoms </w:t>
      </w:r>
      <w:r w:rsidR="00E95247" w:rsidRPr="00BA5988">
        <w:rPr>
          <w:rFonts w:ascii="Arial" w:hAnsi="Arial" w:cs="Arial"/>
          <w:bCs/>
          <w:sz w:val="24"/>
          <w:szCs w:val="24"/>
          <w:lang w:val="en"/>
        </w:rPr>
        <w:t>should be advised that they need t</w:t>
      </w:r>
      <w:r w:rsidR="00C239B9" w:rsidRPr="00BA5988">
        <w:rPr>
          <w:rFonts w:ascii="Arial" w:hAnsi="Arial" w:cs="Arial"/>
          <w:bCs/>
          <w:sz w:val="24"/>
          <w:szCs w:val="24"/>
          <w:lang w:val="en"/>
        </w:rPr>
        <w:t xml:space="preserve">o stay at home for 7 days (and any other household member needs to stay at home for 14 days) and that they should follow the </w:t>
      </w:r>
      <w:hyperlink r:id="rId14" w:history="1">
        <w:r w:rsidR="00C239B9" w:rsidRPr="00BA5988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COVID-19: guidance for households with possible coronavirus infection guidance</w:t>
        </w:r>
      </w:hyperlink>
      <w:r w:rsidR="00C239B9" w:rsidRPr="00BA5988">
        <w:rPr>
          <w:rFonts w:ascii="Arial" w:hAnsi="Arial" w:cs="Arial"/>
          <w:bCs/>
          <w:sz w:val="24"/>
          <w:szCs w:val="24"/>
          <w:lang w:val="en"/>
        </w:rPr>
        <w:t xml:space="preserve">. </w:t>
      </w:r>
      <w:r w:rsidR="00F6663A" w:rsidRPr="00BA5988">
        <w:rPr>
          <w:rFonts w:ascii="Arial" w:hAnsi="Arial" w:cs="Arial"/>
          <w:bCs/>
          <w:sz w:val="24"/>
          <w:szCs w:val="24"/>
          <w:lang w:val="en"/>
        </w:rPr>
        <w:t xml:space="preserve">The staff member should </w:t>
      </w:r>
      <w:r w:rsidR="00104FB8" w:rsidRPr="00BA5988">
        <w:rPr>
          <w:rFonts w:ascii="Arial" w:hAnsi="Arial" w:cs="Arial"/>
          <w:bCs/>
          <w:sz w:val="24"/>
          <w:szCs w:val="24"/>
          <w:lang w:val="en"/>
        </w:rPr>
        <w:t xml:space="preserve">be encouraged to get </w:t>
      </w:r>
      <w:r w:rsidR="00F6663A" w:rsidRPr="00BA5988">
        <w:rPr>
          <w:rFonts w:ascii="Arial" w:hAnsi="Arial" w:cs="Arial"/>
          <w:bCs/>
          <w:sz w:val="24"/>
          <w:szCs w:val="24"/>
          <w:lang w:val="en"/>
        </w:rPr>
        <w:t xml:space="preserve">tested via the link </w:t>
      </w:r>
      <w:hyperlink r:id="rId15" w:history="1">
        <w:r w:rsidR="00F6663A" w:rsidRPr="00BA5988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here</w:t>
        </w:r>
      </w:hyperlink>
      <w:r w:rsidR="00104FB8" w:rsidRPr="00BA5988">
        <w:rPr>
          <w:rFonts w:ascii="Arial" w:hAnsi="Arial" w:cs="Arial"/>
          <w:bCs/>
          <w:sz w:val="24"/>
          <w:szCs w:val="24"/>
          <w:lang w:val="en"/>
        </w:rPr>
        <w:t>.</w:t>
      </w:r>
    </w:p>
    <w:p w:rsidR="00BA5988" w:rsidRPr="00BA5988" w:rsidRDefault="00BA5988" w:rsidP="00BA598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BA5988" w:rsidRDefault="00F6663A" w:rsidP="00BA598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BA5988">
        <w:rPr>
          <w:rFonts w:ascii="Arial" w:hAnsi="Arial" w:cs="Arial"/>
          <w:bCs/>
          <w:sz w:val="24"/>
          <w:szCs w:val="24"/>
          <w:lang w:val="en"/>
        </w:rPr>
        <w:t xml:space="preserve">Where a staff member tests negative, they can return to work </w:t>
      </w:r>
      <w:r w:rsidR="00104FB8" w:rsidRPr="00BA5988">
        <w:rPr>
          <w:rFonts w:ascii="Arial" w:hAnsi="Arial" w:cs="Arial"/>
          <w:bCs/>
          <w:sz w:val="24"/>
          <w:szCs w:val="24"/>
          <w:lang w:val="en"/>
        </w:rPr>
        <w:t>if they feel well enough to do so. F</w:t>
      </w:r>
      <w:r w:rsidRPr="00BA5988">
        <w:rPr>
          <w:rFonts w:ascii="Arial" w:hAnsi="Arial" w:cs="Arial"/>
          <w:bCs/>
          <w:sz w:val="24"/>
          <w:szCs w:val="24"/>
          <w:lang w:val="en"/>
        </w:rPr>
        <w:t>ellow household members can end their self-isolation.</w:t>
      </w:r>
    </w:p>
    <w:p w:rsidR="00BA5988" w:rsidRPr="00BA5988" w:rsidRDefault="00BA5988" w:rsidP="00BA598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BA5988" w:rsidRDefault="00F6663A" w:rsidP="00BA598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BA5988">
        <w:rPr>
          <w:rFonts w:ascii="Arial" w:hAnsi="Arial" w:cs="Arial"/>
          <w:bCs/>
          <w:sz w:val="24"/>
          <w:szCs w:val="24"/>
          <w:lang w:val="en"/>
        </w:rPr>
        <w:t xml:space="preserve">Where the </w:t>
      </w:r>
      <w:r w:rsidR="005640E6" w:rsidRPr="00BA5988">
        <w:rPr>
          <w:rFonts w:ascii="Arial" w:hAnsi="Arial" w:cs="Arial"/>
          <w:bCs/>
          <w:sz w:val="24"/>
          <w:szCs w:val="24"/>
          <w:lang w:val="en"/>
        </w:rPr>
        <w:t>staff member t</w:t>
      </w:r>
      <w:r w:rsidRPr="00BA5988">
        <w:rPr>
          <w:rFonts w:ascii="Arial" w:hAnsi="Arial" w:cs="Arial"/>
          <w:bCs/>
          <w:sz w:val="24"/>
          <w:szCs w:val="24"/>
          <w:lang w:val="en"/>
        </w:rPr>
        <w:t>ests positive, the rest of their class or group within their childcare or education setting (including staff) should be sent home and advised to self-isolate for 14 days. The other household members of th</w:t>
      </w:r>
      <w:r w:rsidR="00BA5988" w:rsidRPr="00BA5988">
        <w:rPr>
          <w:rFonts w:ascii="Arial" w:hAnsi="Arial" w:cs="Arial"/>
          <w:bCs/>
          <w:sz w:val="24"/>
          <w:szCs w:val="24"/>
          <w:lang w:val="en"/>
        </w:rPr>
        <w:t xml:space="preserve">is wider group </w:t>
      </w:r>
      <w:r w:rsidRPr="00BA5988">
        <w:rPr>
          <w:rFonts w:ascii="Arial" w:hAnsi="Arial" w:cs="Arial"/>
          <w:bCs/>
          <w:sz w:val="24"/>
          <w:szCs w:val="24"/>
          <w:lang w:val="en"/>
        </w:rPr>
        <w:t xml:space="preserve">do not need to self-isolate </w:t>
      </w:r>
      <w:r w:rsidR="00BA5988" w:rsidRPr="00BA5988">
        <w:rPr>
          <w:rFonts w:ascii="Arial" w:hAnsi="Arial" w:cs="Arial"/>
          <w:bCs/>
          <w:sz w:val="24"/>
          <w:szCs w:val="24"/>
          <w:lang w:val="en"/>
        </w:rPr>
        <w:t xml:space="preserve">(because they are not direct contacts of someone who has symptoms). </w:t>
      </w:r>
    </w:p>
    <w:p w:rsidR="00BA5988" w:rsidRPr="00BA5988" w:rsidRDefault="00BA5988" w:rsidP="00BA598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BA5988" w:rsidRDefault="00BA5988" w:rsidP="00BA598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BA5988">
        <w:rPr>
          <w:rFonts w:ascii="Arial" w:hAnsi="Arial" w:cs="Arial"/>
          <w:bCs/>
          <w:sz w:val="24"/>
          <w:szCs w:val="24"/>
          <w:lang w:val="en"/>
        </w:rPr>
        <w:lastRenderedPageBreak/>
        <w:t xml:space="preserve">If anyone in the wider group does develop symptoms whilst isolating, the school should be informed. The school should advise them to start a seven day isolation period (excluding any days already spent in isolation). If they are aged 5 or over, they should also be encouraged to get tested via the link </w:t>
      </w:r>
      <w:hyperlink r:id="rId16" w:history="1">
        <w:r w:rsidRPr="00BA5988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here</w:t>
        </w:r>
      </w:hyperlink>
      <w:r w:rsidRPr="00BA5988">
        <w:rPr>
          <w:rFonts w:ascii="Arial" w:hAnsi="Arial" w:cs="Arial"/>
          <w:bCs/>
          <w:sz w:val="24"/>
          <w:szCs w:val="24"/>
          <w:lang w:val="en"/>
        </w:rPr>
        <w:t>.</w:t>
      </w:r>
    </w:p>
    <w:p w:rsidR="00BA5988" w:rsidRPr="00BA5988" w:rsidRDefault="00BA5988" w:rsidP="00BA598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BA5988" w:rsidRDefault="00F6663A" w:rsidP="00BA598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4"/>
          <w:szCs w:val="24"/>
          <w:lang w:val="en"/>
        </w:rPr>
      </w:pPr>
      <w:r w:rsidRPr="00BA5988">
        <w:rPr>
          <w:rFonts w:ascii="Arial" w:hAnsi="Arial" w:cs="Arial"/>
          <w:bCs/>
          <w:sz w:val="24"/>
          <w:szCs w:val="24"/>
          <w:lang w:val="en"/>
        </w:rPr>
        <w:t xml:space="preserve">It is recommended you contact parents, </w:t>
      </w:r>
      <w:proofErr w:type="spellStart"/>
      <w:r w:rsidRPr="00BA5988">
        <w:rPr>
          <w:rFonts w:ascii="Arial" w:hAnsi="Arial" w:cs="Arial"/>
          <w:bCs/>
          <w:sz w:val="24"/>
          <w:szCs w:val="24"/>
          <w:lang w:val="en"/>
        </w:rPr>
        <w:t>carers</w:t>
      </w:r>
      <w:proofErr w:type="spellEnd"/>
      <w:r w:rsidRPr="00BA5988">
        <w:rPr>
          <w:rFonts w:ascii="Arial" w:hAnsi="Arial" w:cs="Arial"/>
          <w:bCs/>
          <w:sz w:val="24"/>
          <w:szCs w:val="24"/>
          <w:lang w:val="en"/>
        </w:rPr>
        <w:t xml:space="preserve"> and staff to keep them regularly updated if there are suspected or confirmed cases </w:t>
      </w:r>
      <w:r w:rsidR="005640E6" w:rsidRPr="00BA5988">
        <w:rPr>
          <w:rFonts w:ascii="Arial" w:hAnsi="Arial" w:cs="Arial"/>
          <w:bCs/>
          <w:sz w:val="24"/>
          <w:szCs w:val="24"/>
          <w:lang w:val="en"/>
        </w:rPr>
        <w:t xml:space="preserve">amongst staff </w:t>
      </w:r>
      <w:r w:rsidRPr="00BA5988">
        <w:rPr>
          <w:rFonts w:ascii="Arial" w:hAnsi="Arial" w:cs="Arial"/>
          <w:bCs/>
          <w:sz w:val="24"/>
          <w:szCs w:val="24"/>
          <w:lang w:val="en"/>
        </w:rPr>
        <w:t>at your setting.</w:t>
      </w:r>
    </w:p>
    <w:p w:rsidR="00BA5988" w:rsidRPr="00BA5988" w:rsidRDefault="00BA5988" w:rsidP="00BA598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BA5988" w:rsidRDefault="00F6663A" w:rsidP="00BA5988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val="en"/>
        </w:rPr>
      </w:pPr>
      <w:r w:rsidRPr="00BA5988">
        <w:rPr>
          <w:rFonts w:ascii="Arial" w:hAnsi="Arial" w:cs="Arial"/>
          <w:bCs/>
          <w:sz w:val="24"/>
          <w:szCs w:val="24"/>
          <w:lang w:val="en"/>
        </w:rPr>
        <w:t xml:space="preserve">If you have any queries or concerns and would appreciate further advice, please email the Cumbria County Council public health team via </w:t>
      </w:r>
      <w:hyperlink r:id="rId17" w:history="1">
        <w:r w:rsidRPr="00BA5988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Ask.Colin@cumbria.gov.uk</w:t>
        </w:r>
      </w:hyperlink>
      <w:r w:rsidRPr="00BA5988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:rsidR="00BA5988" w:rsidRPr="00BA5988" w:rsidRDefault="00BA5988" w:rsidP="00BA598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F6663A" w:rsidRDefault="00F6663A" w:rsidP="00BA5988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  <w:lang w:val="en"/>
        </w:rPr>
      </w:pPr>
      <w:r w:rsidRPr="00BA5988">
        <w:rPr>
          <w:rFonts w:ascii="Arial" w:hAnsi="Arial" w:cs="Arial"/>
          <w:bCs/>
          <w:sz w:val="24"/>
          <w:szCs w:val="24"/>
          <w:lang w:val="en"/>
        </w:rPr>
        <w:t>You can also contact Public Health England 24 hours a day if you have an urgent query:</w:t>
      </w:r>
    </w:p>
    <w:p w:rsidR="00BA5988" w:rsidRPr="00BA5988" w:rsidRDefault="00BA5988" w:rsidP="00BA5988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F6663A" w:rsidRDefault="00F6663A" w:rsidP="00BA5988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F6663A">
        <w:rPr>
          <w:rFonts w:ascii="Arial" w:hAnsi="Arial" w:cs="Arial"/>
          <w:bCs/>
          <w:sz w:val="24"/>
          <w:szCs w:val="24"/>
          <w:lang w:val="en"/>
        </w:rPr>
        <w:t xml:space="preserve">During weekday working hours (9-5): 0344 225 0562 (when asked if you know the person you want to speak to, dial </w:t>
      </w:r>
      <w:r w:rsidR="00BA5988">
        <w:rPr>
          <w:rFonts w:ascii="Arial" w:hAnsi="Arial" w:cs="Arial"/>
          <w:bCs/>
          <w:sz w:val="24"/>
          <w:szCs w:val="24"/>
          <w:lang w:val="en"/>
        </w:rPr>
        <w:t>‘0’ t</w:t>
      </w:r>
      <w:r w:rsidRPr="00F6663A">
        <w:rPr>
          <w:rFonts w:ascii="Arial" w:hAnsi="Arial" w:cs="Arial"/>
          <w:bCs/>
          <w:sz w:val="24"/>
          <w:szCs w:val="24"/>
          <w:lang w:val="en"/>
        </w:rPr>
        <w:t>hen choose the ‘Cumbria and Lancashire team’ option</w:t>
      </w:r>
      <w:r w:rsidR="00BA5988">
        <w:rPr>
          <w:rFonts w:ascii="Arial" w:hAnsi="Arial" w:cs="Arial"/>
          <w:bCs/>
          <w:sz w:val="24"/>
          <w:szCs w:val="24"/>
          <w:lang w:val="en"/>
        </w:rPr>
        <w:t xml:space="preserve"> by </w:t>
      </w:r>
      <w:proofErr w:type="spellStart"/>
      <w:r w:rsidR="00BA5988">
        <w:rPr>
          <w:rFonts w:ascii="Arial" w:hAnsi="Arial" w:cs="Arial"/>
          <w:bCs/>
          <w:sz w:val="24"/>
          <w:szCs w:val="24"/>
          <w:lang w:val="en"/>
        </w:rPr>
        <w:t>dialling</w:t>
      </w:r>
      <w:proofErr w:type="spellEnd"/>
      <w:r w:rsidR="00BA5988">
        <w:rPr>
          <w:rFonts w:ascii="Arial" w:hAnsi="Arial" w:cs="Arial"/>
          <w:bCs/>
          <w:sz w:val="24"/>
          <w:szCs w:val="24"/>
          <w:lang w:val="en"/>
        </w:rPr>
        <w:t xml:space="preserve"> ‘2’</w:t>
      </w:r>
      <w:r w:rsidRPr="00F6663A">
        <w:rPr>
          <w:rFonts w:ascii="Arial" w:hAnsi="Arial" w:cs="Arial"/>
          <w:bCs/>
          <w:sz w:val="24"/>
          <w:szCs w:val="24"/>
          <w:lang w:val="en"/>
        </w:rPr>
        <w:t>)</w:t>
      </w:r>
      <w:r w:rsidR="00BA5988">
        <w:rPr>
          <w:rFonts w:ascii="Arial" w:hAnsi="Arial" w:cs="Arial"/>
          <w:bCs/>
          <w:sz w:val="24"/>
          <w:szCs w:val="24"/>
          <w:lang w:val="en"/>
        </w:rPr>
        <w:t>.</w:t>
      </w:r>
    </w:p>
    <w:p w:rsidR="00BA5988" w:rsidRPr="00F6663A" w:rsidRDefault="00BA5988" w:rsidP="00BA5988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</w:p>
    <w:p w:rsidR="00874C73" w:rsidRPr="00F6663A" w:rsidRDefault="00F6663A" w:rsidP="00BA5988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F6663A">
        <w:rPr>
          <w:rFonts w:ascii="Arial" w:hAnsi="Arial" w:cs="Arial"/>
          <w:bCs/>
          <w:sz w:val="24"/>
          <w:szCs w:val="24"/>
          <w:lang w:val="en"/>
        </w:rPr>
        <w:t>PHE number during evenings and weekends: 0151 434 4819</w:t>
      </w:r>
    </w:p>
    <w:p w:rsidR="005640E6" w:rsidRDefault="005640E6" w:rsidP="00F6663A">
      <w:pPr>
        <w:pStyle w:val="ListParagraph"/>
        <w:rPr>
          <w:rFonts w:ascii="Arial" w:hAnsi="Arial" w:cs="Arial"/>
          <w:bCs/>
          <w:i/>
          <w:sz w:val="24"/>
          <w:szCs w:val="24"/>
          <w:lang w:val="en"/>
        </w:rPr>
      </w:pPr>
    </w:p>
    <w:p w:rsidR="00F6663A" w:rsidRPr="005640E6" w:rsidRDefault="00F6663A" w:rsidP="005640E6">
      <w:pPr>
        <w:pStyle w:val="ListParagraph"/>
        <w:jc w:val="center"/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</w:pPr>
      <w:r w:rsidRPr="005640E6">
        <w:rPr>
          <w:rFonts w:ascii="Arial" w:hAnsi="Arial" w:cs="Arial"/>
          <w:bCs/>
          <w:i/>
          <w:color w:val="808080" w:themeColor="background1" w:themeShade="80"/>
          <w:sz w:val="24"/>
          <w:szCs w:val="24"/>
          <w:lang w:val="en"/>
        </w:rPr>
        <w:t>Work is currently underway to develop local and national contact tracing services. A multi-agency outbreak control team will also be established locally to support any schools where there are suspected/confirmed cases of coronavirus. This advice will be updated with more details when they become available.</w:t>
      </w:r>
    </w:p>
    <w:p w:rsidR="005D72EC" w:rsidRPr="005D72EC" w:rsidRDefault="005D72EC" w:rsidP="005D72EC">
      <w:pPr>
        <w:pStyle w:val="ListParagraph"/>
        <w:rPr>
          <w:rFonts w:ascii="Arial" w:hAnsi="Arial" w:cs="Arial"/>
          <w:bCs/>
          <w:sz w:val="24"/>
          <w:szCs w:val="24"/>
          <w:lang w:val="en"/>
        </w:rPr>
      </w:pPr>
    </w:p>
    <w:p w:rsidR="005640E6" w:rsidRPr="00031352" w:rsidRDefault="005640E6" w:rsidP="005640E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  <w:lang w:val="en"/>
        </w:rPr>
      </w:pPr>
      <w:r w:rsidRPr="00031352">
        <w:rPr>
          <w:rFonts w:ascii="Arial" w:hAnsi="Arial" w:cs="Arial"/>
          <w:b/>
          <w:bCs/>
          <w:sz w:val="24"/>
          <w:szCs w:val="24"/>
          <w:lang w:val="en"/>
        </w:rPr>
        <w:t xml:space="preserve">What </w:t>
      </w:r>
      <w:r>
        <w:rPr>
          <w:rFonts w:ascii="Arial" w:hAnsi="Arial" w:cs="Arial"/>
          <w:b/>
          <w:bCs/>
          <w:sz w:val="24"/>
          <w:szCs w:val="24"/>
          <w:lang w:val="en"/>
        </w:rPr>
        <w:t xml:space="preserve">should I do if a household member of any children, young people or staff at my setting </w:t>
      </w:r>
      <w:r w:rsidRPr="00031352">
        <w:rPr>
          <w:rFonts w:ascii="Arial" w:hAnsi="Arial" w:cs="Arial"/>
          <w:b/>
          <w:bCs/>
          <w:sz w:val="24"/>
          <w:szCs w:val="24"/>
          <w:lang w:val="en"/>
        </w:rPr>
        <w:t>becomes unwell with symptoms of coronavirus?</w:t>
      </w:r>
    </w:p>
    <w:p w:rsidR="00F078DA" w:rsidRDefault="00F078DA" w:rsidP="00F078DA">
      <w:pPr>
        <w:pStyle w:val="ListParagraph"/>
        <w:ind w:left="360"/>
        <w:rPr>
          <w:rFonts w:ascii="Arial" w:hAnsi="Arial" w:cs="Arial"/>
          <w:b/>
          <w:bCs/>
          <w:lang w:val="en"/>
        </w:rPr>
      </w:pPr>
    </w:p>
    <w:p w:rsidR="005640E6" w:rsidRPr="005640E6" w:rsidRDefault="005640E6" w:rsidP="005640E6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en"/>
        </w:rPr>
      </w:pPr>
      <w:r w:rsidRPr="005640E6">
        <w:rPr>
          <w:rFonts w:ascii="Arial" w:hAnsi="Arial" w:cs="Arial"/>
          <w:sz w:val="24"/>
          <w:szCs w:val="24"/>
          <w:lang w:val="en"/>
        </w:rPr>
        <w:t xml:space="preserve">If a household member of a child, young person or staff member at your setting becomes unwell with symptoms of coronavirus, the staff member, parent or </w:t>
      </w:r>
      <w:proofErr w:type="spellStart"/>
      <w:r w:rsidRPr="005640E6">
        <w:rPr>
          <w:rFonts w:ascii="Arial" w:hAnsi="Arial" w:cs="Arial"/>
          <w:sz w:val="24"/>
          <w:szCs w:val="24"/>
          <w:lang w:val="en"/>
        </w:rPr>
        <w:t>carer</w:t>
      </w:r>
      <w:proofErr w:type="spellEnd"/>
      <w:r w:rsidRPr="005640E6">
        <w:rPr>
          <w:rFonts w:ascii="Arial" w:hAnsi="Arial" w:cs="Arial"/>
          <w:sz w:val="24"/>
          <w:szCs w:val="24"/>
          <w:lang w:val="en"/>
        </w:rPr>
        <w:t xml:space="preserve"> should inform the school.</w:t>
      </w:r>
    </w:p>
    <w:p w:rsidR="005640E6" w:rsidRDefault="005640E6" w:rsidP="005640E6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702BB8" w:rsidRPr="00702BB8" w:rsidRDefault="00B34BA2" w:rsidP="00702BB8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Any </w:t>
      </w:r>
      <w:bookmarkStart w:id="0" w:name="_GoBack"/>
      <w:bookmarkEnd w:id="0"/>
      <w:r w:rsidR="005640E6">
        <w:rPr>
          <w:rFonts w:ascii="Arial" w:hAnsi="Arial" w:cs="Arial"/>
          <w:sz w:val="24"/>
          <w:szCs w:val="24"/>
          <w:lang w:val="en"/>
        </w:rPr>
        <w:t>staff member, child or young person who shares a house with someone</w:t>
      </w:r>
      <w:r w:rsidR="00702BB8">
        <w:rPr>
          <w:rFonts w:ascii="Arial" w:hAnsi="Arial" w:cs="Arial"/>
          <w:sz w:val="24"/>
          <w:szCs w:val="24"/>
          <w:lang w:val="en"/>
        </w:rPr>
        <w:t xml:space="preserve"> who is symptomatic should be advised to self-isolate at home for 14 days and not attend the setting.</w:t>
      </w:r>
    </w:p>
    <w:p w:rsidR="00702BB8" w:rsidRDefault="00702BB8" w:rsidP="00702BB8">
      <w:pPr>
        <w:pStyle w:val="NoSpacing"/>
        <w:rPr>
          <w:lang w:val="en"/>
        </w:rPr>
      </w:pPr>
    </w:p>
    <w:p w:rsidR="00702BB8" w:rsidRDefault="00702BB8" w:rsidP="00702BB8">
      <w:pPr>
        <w:pStyle w:val="NoSpacing"/>
        <w:numPr>
          <w:ilvl w:val="0"/>
          <w:numId w:val="10"/>
        </w:numPr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Other staff, children and young people in the same class or group do not need to do anything (as they are not direct contacts of the person who has symptoms).</w:t>
      </w:r>
    </w:p>
    <w:p w:rsidR="00702BB8" w:rsidRDefault="00702BB8" w:rsidP="00702BB8">
      <w:pPr>
        <w:pStyle w:val="NoSpacing"/>
        <w:rPr>
          <w:lang w:val="en"/>
        </w:rPr>
      </w:pPr>
    </w:p>
    <w:p w:rsidR="00702BB8" w:rsidRDefault="00702BB8" w:rsidP="00702BB8">
      <w:pPr>
        <w:pStyle w:val="NoSpacing"/>
        <w:numPr>
          <w:ilvl w:val="0"/>
          <w:numId w:val="10"/>
        </w:numPr>
        <w:rPr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If the symptomatic household member gets tested and the test comes back negative, the staff member, child or young person can come out of isolation and return to the setting.</w:t>
      </w:r>
    </w:p>
    <w:p w:rsidR="005640E6" w:rsidRPr="00702BB8" w:rsidRDefault="005640E6" w:rsidP="00702BB8">
      <w:pPr>
        <w:pStyle w:val="NoSpacing"/>
        <w:rPr>
          <w:lang w:val="en"/>
        </w:rPr>
      </w:pPr>
      <w:r w:rsidRPr="00702BB8">
        <w:rPr>
          <w:lang w:val="en"/>
        </w:rPr>
        <w:t xml:space="preserve"> </w:t>
      </w:r>
    </w:p>
    <w:p w:rsidR="00702BB8" w:rsidRPr="00F6663A" w:rsidRDefault="00702BB8" w:rsidP="00702BB8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F6663A">
        <w:rPr>
          <w:rFonts w:ascii="Arial" w:hAnsi="Arial" w:cs="Arial"/>
          <w:bCs/>
          <w:sz w:val="24"/>
          <w:szCs w:val="24"/>
          <w:lang w:val="en"/>
        </w:rPr>
        <w:lastRenderedPageBreak/>
        <w:t xml:space="preserve">If you have any queries or concerns and would appreciate further advice, please email the Cumbria County Council public health team via </w:t>
      </w:r>
      <w:hyperlink r:id="rId18" w:history="1">
        <w:r w:rsidRPr="00F6663A">
          <w:rPr>
            <w:rStyle w:val="Hyperlink"/>
            <w:rFonts w:ascii="Arial" w:hAnsi="Arial" w:cs="Arial"/>
            <w:bCs/>
            <w:sz w:val="24"/>
            <w:szCs w:val="24"/>
            <w:lang w:val="en"/>
          </w:rPr>
          <w:t>Ask.Colin@cumbria.gov.uk</w:t>
        </w:r>
      </w:hyperlink>
      <w:r w:rsidRPr="00F6663A">
        <w:rPr>
          <w:rFonts w:ascii="Arial" w:hAnsi="Arial" w:cs="Arial"/>
          <w:bCs/>
          <w:sz w:val="24"/>
          <w:szCs w:val="24"/>
          <w:lang w:val="en"/>
        </w:rPr>
        <w:t xml:space="preserve"> </w:t>
      </w:r>
    </w:p>
    <w:p w:rsidR="00702BB8" w:rsidRPr="00F6663A" w:rsidRDefault="00702BB8" w:rsidP="00702BB8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</w:p>
    <w:p w:rsidR="00702BB8" w:rsidRPr="00F6663A" w:rsidRDefault="00702BB8" w:rsidP="00702BB8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F6663A">
        <w:rPr>
          <w:rFonts w:ascii="Arial" w:hAnsi="Arial" w:cs="Arial"/>
          <w:bCs/>
          <w:sz w:val="24"/>
          <w:szCs w:val="24"/>
          <w:lang w:val="en"/>
        </w:rPr>
        <w:t>You can also contact Public Health England 24 hours a day if you have an urgent query:</w:t>
      </w:r>
    </w:p>
    <w:p w:rsidR="00702BB8" w:rsidRPr="00F6663A" w:rsidRDefault="00702BB8" w:rsidP="00702BB8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F6663A">
        <w:rPr>
          <w:rFonts w:ascii="Arial" w:hAnsi="Arial" w:cs="Arial"/>
          <w:bCs/>
          <w:sz w:val="24"/>
          <w:szCs w:val="24"/>
          <w:lang w:val="en"/>
        </w:rPr>
        <w:t>During weekday working hours (9-5): 0344 225 0562 (when asked if you know the person you want to speak to, dial the number for ‘yes’ and then choose the ‘Cumbria and Lancashire team’ option)</w:t>
      </w:r>
    </w:p>
    <w:p w:rsidR="00702BB8" w:rsidRPr="00F6663A" w:rsidRDefault="00702BB8" w:rsidP="00702BB8">
      <w:pPr>
        <w:pStyle w:val="ListParagraph"/>
        <w:ind w:left="360"/>
        <w:rPr>
          <w:rFonts w:ascii="Arial" w:hAnsi="Arial" w:cs="Arial"/>
          <w:bCs/>
          <w:sz w:val="24"/>
          <w:szCs w:val="24"/>
          <w:lang w:val="en"/>
        </w:rPr>
      </w:pPr>
      <w:r w:rsidRPr="00F6663A">
        <w:rPr>
          <w:rFonts w:ascii="Arial" w:hAnsi="Arial" w:cs="Arial"/>
          <w:bCs/>
          <w:sz w:val="24"/>
          <w:szCs w:val="24"/>
          <w:lang w:val="en"/>
        </w:rPr>
        <w:t>PHE number during evenings and weekends: 0151 434 4819</w:t>
      </w:r>
    </w:p>
    <w:p w:rsidR="005A7FE9" w:rsidRDefault="005A7FE9">
      <w:pPr>
        <w:rPr>
          <w:rFonts w:ascii="Arial" w:hAnsi="Arial" w:cs="Arial"/>
        </w:rPr>
      </w:pPr>
    </w:p>
    <w:p w:rsidR="005D72EC" w:rsidRPr="00031352" w:rsidRDefault="005D72EC" w:rsidP="005D72EC">
      <w:pPr>
        <w:jc w:val="center"/>
        <w:rPr>
          <w:rFonts w:ascii="Arial" w:hAnsi="Arial" w:cs="Arial"/>
          <w:b/>
          <w:sz w:val="24"/>
          <w:szCs w:val="24"/>
        </w:rPr>
      </w:pPr>
      <w:r w:rsidRPr="00031352">
        <w:rPr>
          <w:rFonts w:ascii="Arial" w:hAnsi="Arial" w:cs="Arial"/>
          <w:b/>
          <w:sz w:val="24"/>
          <w:szCs w:val="24"/>
        </w:rPr>
        <w:t xml:space="preserve">The full collection of Government guidance relating to COVID-19 and educational settings can be found </w:t>
      </w:r>
      <w:hyperlink r:id="rId19" w:history="1">
        <w:r w:rsidRPr="00031352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</w:p>
    <w:p w:rsidR="005D72EC" w:rsidRDefault="005D72EC">
      <w:pPr>
        <w:rPr>
          <w:rFonts w:ascii="Arial" w:hAnsi="Arial" w:cs="Arial"/>
        </w:rPr>
      </w:pPr>
    </w:p>
    <w:p w:rsidR="00BA5988" w:rsidRDefault="00BA5988">
      <w:pPr>
        <w:rPr>
          <w:rFonts w:ascii="Arial" w:hAnsi="Arial" w:cs="Arial"/>
          <w:sz w:val="24"/>
          <w:szCs w:val="24"/>
        </w:rPr>
      </w:pPr>
    </w:p>
    <w:p w:rsidR="00BA5988" w:rsidRDefault="00BA5988">
      <w:pPr>
        <w:rPr>
          <w:rFonts w:ascii="Arial" w:hAnsi="Arial" w:cs="Arial"/>
          <w:sz w:val="24"/>
          <w:szCs w:val="24"/>
        </w:rPr>
      </w:pPr>
    </w:p>
    <w:p w:rsidR="00BA5988" w:rsidRDefault="00BA5988">
      <w:pPr>
        <w:rPr>
          <w:rFonts w:ascii="Arial" w:hAnsi="Arial" w:cs="Arial"/>
          <w:sz w:val="24"/>
          <w:szCs w:val="24"/>
        </w:rPr>
      </w:pPr>
    </w:p>
    <w:p w:rsidR="00BA5988" w:rsidRDefault="00BA5988">
      <w:pPr>
        <w:rPr>
          <w:rFonts w:ascii="Arial" w:hAnsi="Arial" w:cs="Arial"/>
          <w:sz w:val="24"/>
          <w:szCs w:val="24"/>
        </w:rPr>
      </w:pPr>
      <w:r w:rsidRPr="00BA5988">
        <w:rPr>
          <w:rFonts w:ascii="Arial" w:hAnsi="Arial" w:cs="Arial"/>
          <w:sz w:val="24"/>
          <w:szCs w:val="24"/>
        </w:rPr>
        <w:t>Author: Claire King, Consultant in Public Health, Cumbria County Council</w:t>
      </w:r>
    </w:p>
    <w:p w:rsidR="00BA5988" w:rsidRPr="00BA5988" w:rsidRDefault="00BA5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18</w:t>
      </w:r>
      <w:r w:rsidRPr="00BA598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2020</w:t>
      </w:r>
    </w:p>
    <w:sectPr w:rsidR="00BA5988" w:rsidRPr="00BA5988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47" w:rsidRDefault="00E95247" w:rsidP="00E95247">
      <w:pPr>
        <w:spacing w:after="0" w:line="240" w:lineRule="auto"/>
      </w:pPr>
      <w:r>
        <w:separator/>
      </w:r>
    </w:p>
  </w:endnote>
  <w:endnote w:type="continuationSeparator" w:id="0">
    <w:p w:rsidR="00E95247" w:rsidRDefault="00E95247" w:rsidP="00E9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7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247" w:rsidRDefault="00E952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B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247" w:rsidRDefault="00E95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47" w:rsidRDefault="00E95247" w:rsidP="00E95247">
      <w:pPr>
        <w:spacing w:after="0" w:line="240" w:lineRule="auto"/>
      </w:pPr>
      <w:r>
        <w:separator/>
      </w:r>
    </w:p>
  </w:footnote>
  <w:footnote w:type="continuationSeparator" w:id="0">
    <w:p w:rsidR="00E95247" w:rsidRDefault="00E95247" w:rsidP="00E9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7DA"/>
    <w:multiLevelType w:val="hybridMultilevel"/>
    <w:tmpl w:val="6C60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1082F"/>
    <w:multiLevelType w:val="hybridMultilevel"/>
    <w:tmpl w:val="1EA64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0061"/>
    <w:multiLevelType w:val="hybridMultilevel"/>
    <w:tmpl w:val="1E2CF67C"/>
    <w:lvl w:ilvl="0" w:tplc="D5A00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150E8"/>
    <w:multiLevelType w:val="hybridMultilevel"/>
    <w:tmpl w:val="C2ACD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7F2E0E"/>
    <w:multiLevelType w:val="hybridMultilevel"/>
    <w:tmpl w:val="22988560"/>
    <w:lvl w:ilvl="0" w:tplc="D5A00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97A7A"/>
    <w:multiLevelType w:val="hybridMultilevel"/>
    <w:tmpl w:val="E5569B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2049E5"/>
    <w:multiLevelType w:val="hybridMultilevel"/>
    <w:tmpl w:val="6DE4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263DEE"/>
    <w:multiLevelType w:val="hybridMultilevel"/>
    <w:tmpl w:val="0816A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914F2"/>
    <w:multiLevelType w:val="hybridMultilevel"/>
    <w:tmpl w:val="9938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C114B"/>
    <w:multiLevelType w:val="hybridMultilevel"/>
    <w:tmpl w:val="42541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D0D8E"/>
    <w:multiLevelType w:val="hybridMultilevel"/>
    <w:tmpl w:val="5F4433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0E"/>
    <w:rsid w:val="00031352"/>
    <w:rsid w:val="00104FB8"/>
    <w:rsid w:val="0018532B"/>
    <w:rsid w:val="003A0EEB"/>
    <w:rsid w:val="00434A45"/>
    <w:rsid w:val="005640E6"/>
    <w:rsid w:val="005A7FE9"/>
    <w:rsid w:val="005D72EC"/>
    <w:rsid w:val="005F7A0C"/>
    <w:rsid w:val="00702BB8"/>
    <w:rsid w:val="00874C73"/>
    <w:rsid w:val="009225B4"/>
    <w:rsid w:val="00AE786F"/>
    <w:rsid w:val="00B34BA2"/>
    <w:rsid w:val="00B4210E"/>
    <w:rsid w:val="00BA5988"/>
    <w:rsid w:val="00C239B9"/>
    <w:rsid w:val="00D1182D"/>
    <w:rsid w:val="00E95247"/>
    <w:rsid w:val="00EF7DD8"/>
    <w:rsid w:val="00F078DA"/>
    <w:rsid w:val="00F6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75D17"/>
  <w15:chartTrackingRefBased/>
  <w15:docId w15:val="{055F39FD-2D5D-43F4-9409-A9A7AB67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1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F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47"/>
  </w:style>
  <w:style w:type="paragraph" w:styleId="Footer">
    <w:name w:val="footer"/>
    <w:basedOn w:val="Normal"/>
    <w:link w:val="FooterChar"/>
    <w:uiPriority w:val="99"/>
    <w:unhideWhenUsed/>
    <w:rsid w:val="00E95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47"/>
  </w:style>
  <w:style w:type="character" w:styleId="FollowedHyperlink">
    <w:name w:val="FollowedHyperlink"/>
    <w:basedOn w:val="DefaultParagraphFont"/>
    <w:uiPriority w:val="99"/>
    <w:semiHidden/>
    <w:unhideWhenUsed/>
    <w:rsid w:val="005F7A0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66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3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8" Type="http://schemas.openxmlformats.org/officeDocument/2006/relationships/hyperlink" Target="mailto:Ask.Colin@cumbria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2" Type="http://schemas.openxmlformats.org/officeDocument/2006/relationships/hyperlink" Target="mailto:Ask.Colin@cumbria.gov.uk" TargetMode="External"/><Relationship Id="rId17" Type="http://schemas.openxmlformats.org/officeDocument/2006/relationships/hyperlink" Target="mailto:Ask.Colin@cumbria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conditions/coronavirus-covid-19/testing-for-coronavirus/ask-for-a-test-to-check-if-you-have-coronavirus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s.uk/conditions/coronavirus-covid-19/testing-for-coronavirus/ask-for-a-test-to-check-if-you-have-coronavir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hs.uk/conditions/coronavirus-covid-19/testing-for-coronavirus/ask-for-a-test-to-check-if-you-have-coronavirus/" TargetMode="External"/><Relationship Id="rId10" Type="http://schemas.openxmlformats.org/officeDocument/2006/relationships/hyperlink" Target="https://www.nhs.uk/conditions/coronavirus-covid-19/testing-for-coronavirus/ask-for-a-test-to-check-if-you-have-coronavirus/" TargetMode="External"/><Relationship Id="rId19" Type="http://schemas.openxmlformats.org/officeDocument/2006/relationships/hyperlink" Target="https://www.gov.uk/government/collections/coronavirus-covid-19-guidance-for-schools-and-other-educational-set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stay-at-home-guidance" TargetMode="External"/><Relationship Id="rId14" Type="http://schemas.openxmlformats.org/officeDocument/2006/relationships/hyperlink" Target="https://www.gov.uk/government/publications/covid-19-stay-at-home-guidan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Claire</dc:creator>
  <cp:keywords/>
  <dc:description/>
  <cp:lastModifiedBy>King, Claire</cp:lastModifiedBy>
  <cp:revision>8</cp:revision>
  <dcterms:created xsi:type="dcterms:W3CDTF">2020-05-18T14:26:00Z</dcterms:created>
  <dcterms:modified xsi:type="dcterms:W3CDTF">2020-05-19T08:22:00Z</dcterms:modified>
</cp:coreProperties>
</file>