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F5" w:rsidRPr="00C15C9E" w:rsidRDefault="00B36CF5" w:rsidP="00B36CF5">
      <w:pPr>
        <w:pStyle w:val="Heading1"/>
        <w:rPr>
          <w:lang w:val="en"/>
        </w:rPr>
      </w:pPr>
      <w:r w:rsidRPr="00C15C9E">
        <w:rPr>
          <w:lang w:val="en"/>
        </w:rPr>
        <w:t>Coronavirus (COVID-19) Working from home - Think Safe - Be Safe!</w:t>
      </w:r>
    </w:p>
    <w:p w:rsidR="00B36CF5" w:rsidRPr="00C15C9E" w:rsidRDefault="00B36CF5" w:rsidP="00B36CF5">
      <w:pPr>
        <w:rPr>
          <w:lang w:val="en"/>
        </w:rPr>
      </w:pPr>
    </w:p>
    <w:p w:rsidR="00C15C9E" w:rsidRPr="00C15C9E" w:rsidRDefault="00C15C9E" w:rsidP="00C15C9E">
      <w:pPr>
        <w:rPr>
          <w:rFonts w:cs="Arial"/>
          <w:color w:val="333333"/>
          <w:sz w:val="23"/>
          <w:szCs w:val="23"/>
          <w:lang w:val="en"/>
        </w:rPr>
      </w:pPr>
      <w:r w:rsidRPr="00C15C9E">
        <w:rPr>
          <w:rFonts w:cs="Arial"/>
          <w:color w:val="333333"/>
          <w:sz w:val="23"/>
          <w:szCs w:val="23"/>
          <w:lang w:val="en"/>
        </w:rPr>
        <w:t>In line with national guidance the council is continuing to support social distancing and encourage as many people as possible to work from home.</w:t>
      </w:r>
      <w:r w:rsidR="00CF1489">
        <w:rPr>
          <w:rFonts w:cs="Arial"/>
          <w:color w:val="333333"/>
          <w:sz w:val="23"/>
          <w:szCs w:val="23"/>
          <w:lang w:val="en"/>
        </w:rPr>
        <w:t xml:space="preserve"> </w:t>
      </w:r>
      <w:r w:rsidR="00B36CF5" w:rsidRPr="00B36CF5">
        <w:rPr>
          <w:rFonts w:cs="Arial"/>
          <w:color w:val="333333"/>
          <w:sz w:val="23"/>
          <w:szCs w:val="23"/>
          <w:lang w:val="en"/>
        </w:rPr>
        <w:t>These are unprecedented times and we really value everyone's flexibility and commitment to adapt to new ways of working, staying connected to one another and continuing to provide the best possible ser</w:t>
      </w:r>
      <w:r w:rsidR="00B36CF5">
        <w:rPr>
          <w:rFonts w:cs="Arial"/>
          <w:color w:val="333333"/>
          <w:sz w:val="23"/>
          <w:szCs w:val="23"/>
          <w:lang w:val="en"/>
        </w:rPr>
        <w:t>v</w:t>
      </w:r>
      <w:r w:rsidR="00CF1489">
        <w:rPr>
          <w:rFonts w:cs="Arial"/>
          <w:color w:val="333333"/>
          <w:sz w:val="23"/>
          <w:szCs w:val="23"/>
          <w:lang w:val="en"/>
        </w:rPr>
        <w:t>ices for the people of Cumbria.</w:t>
      </w:r>
      <w:r w:rsidR="00B36CF5">
        <w:rPr>
          <w:rFonts w:cs="Arial"/>
          <w:color w:val="333333"/>
          <w:sz w:val="23"/>
          <w:szCs w:val="23"/>
          <w:lang w:val="en"/>
        </w:rPr>
        <w:t xml:space="preserve"> </w:t>
      </w:r>
      <w:r w:rsidRPr="00C15C9E">
        <w:rPr>
          <w:rFonts w:cs="Arial"/>
          <w:color w:val="333333"/>
          <w:sz w:val="23"/>
          <w:szCs w:val="23"/>
          <w:lang w:val="en"/>
        </w:rPr>
        <w:t xml:space="preserve">Many colleagues have now adapted to these new ways of working however as the weeks turn into months we thought it would be timely to remind you of some top tips, useful advice and guidance to help you get the best from </w:t>
      </w:r>
      <w:bookmarkStart w:id="0" w:name="_GoBack"/>
      <w:bookmarkEnd w:id="0"/>
      <w:r w:rsidRPr="00C15C9E">
        <w:rPr>
          <w:rFonts w:cs="Arial"/>
          <w:color w:val="333333"/>
          <w:sz w:val="23"/>
          <w:szCs w:val="23"/>
          <w:lang w:val="en"/>
        </w:rPr>
        <w:t>working at home and help you stay safe and comfortable.</w:t>
      </w:r>
    </w:p>
    <w:p w:rsidR="00C15C9E" w:rsidRDefault="005373C6" w:rsidP="00C15C9E">
      <w:pPr>
        <w:pStyle w:val="Heading1"/>
        <w:rPr>
          <w:lang w:val="en"/>
        </w:rPr>
      </w:pPr>
      <w:r>
        <w:rPr>
          <w:lang w:val="en"/>
        </w:rPr>
        <w:t>How do I know I am set up properly to work from home safely?</w:t>
      </w:r>
    </w:p>
    <w:p w:rsidR="00845B9F" w:rsidRDefault="00845B9F" w:rsidP="00C15C9E">
      <w:pPr>
        <w:rPr>
          <w:rFonts w:cs="Arial"/>
          <w:sz w:val="23"/>
          <w:szCs w:val="23"/>
          <w:lang w:val="en"/>
        </w:rPr>
      </w:pPr>
      <w:r>
        <w:rPr>
          <w:rFonts w:cs="Arial"/>
          <w:sz w:val="23"/>
          <w:szCs w:val="23"/>
          <w:lang w:val="en"/>
        </w:rPr>
        <w:t>For those people who are working at home on a temporary basis</w:t>
      </w:r>
      <w:r w:rsidR="005373C6">
        <w:rPr>
          <w:rFonts w:cs="Arial"/>
          <w:sz w:val="23"/>
          <w:szCs w:val="23"/>
          <w:lang w:val="en"/>
        </w:rPr>
        <w:t xml:space="preserve"> due to the COVID-19 outbreak</w:t>
      </w:r>
      <w:r>
        <w:rPr>
          <w:rFonts w:cs="Arial"/>
          <w:sz w:val="23"/>
          <w:szCs w:val="23"/>
          <w:lang w:val="en"/>
        </w:rPr>
        <w:t xml:space="preserve">, the Health and Safety Executive have indicated </w:t>
      </w:r>
      <w:r w:rsidR="005373C6">
        <w:rPr>
          <w:rFonts w:cs="Arial"/>
          <w:sz w:val="23"/>
          <w:szCs w:val="23"/>
          <w:lang w:val="en"/>
        </w:rPr>
        <w:t xml:space="preserve">that there is </w:t>
      </w:r>
      <w:r w:rsidR="00B36CF5">
        <w:rPr>
          <w:rFonts w:cs="Arial"/>
          <w:sz w:val="23"/>
          <w:szCs w:val="23"/>
          <w:lang w:val="en"/>
        </w:rPr>
        <w:t xml:space="preserve">no increased risk from Display Screen Equipment (DSE) and </w:t>
      </w:r>
      <w:r w:rsidR="00DF3C57">
        <w:rPr>
          <w:rFonts w:cs="Arial"/>
          <w:sz w:val="23"/>
          <w:szCs w:val="23"/>
          <w:lang w:val="en"/>
        </w:rPr>
        <w:t xml:space="preserve">therefore </w:t>
      </w:r>
      <w:r w:rsidR="00B36CF5">
        <w:rPr>
          <w:rFonts w:cs="Arial"/>
          <w:sz w:val="23"/>
          <w:szCs w:val="23"/>
          <w:lang w:val="en"/>
        </w:rPr>
        <w:t>no need</w:t>
      </w:r>
      <w:r w:rsidR="005373C6">
        <w:rPr>
          <w:rFonts w:cs="Arial"/>
          <w:sz w:val="23"/>
          <w:szCs w:val="23"/>
          <w:lang w:val="en"/>
        </w:rPr>
        <w:t xml:space="preserve"> for the employer to undertake home workstation assessments for the use of</w:t>
      </w:r>
      <w:r w:rsidR="00B36CF5">
        <w:rPr>
          <w:rFonts w:cs="Arial"/>
          <w:sz w:val="23"/>
          <w:szCs w:val="23"/>
          <w:lang w:val="en"/>
        </w:rPr>
        <w:t xml:space="preserve"> DSE</w:t>
      </w:r>
      <w:r w:rsidR="005373C6">
        <w:rPr>
          <w:rFonts w:cs="Arial"/>
          <w:sz w:val="23"/>
          <w:szCs w:val="23"/>
          <w:lang w:val="en"/>
        </w:rPr>
        <w:t xml:space="preserve">. </w:t>
      </w:r>
      <w:r w:rsidR="00D80AAB">
        <w:rPr>
          <w:rFonts w:cs="Arial"/>
          <w:sz w:val="23"/>
          <w:szCs w:val="23"/>
          <w:lang w:val="en"/>
        </w:rPr>
        <w:t xml:space="preserve">They do however </w:t>
      </w:r>
      <w:r w:rsidR="009D7E66">
        <w:rPr>
          <w:rFonts w:cs="Arial"/>
          <w:sz w:val="23"/>
          <w:szCs w:val="23"/>
          <w:lang w:val="en"/>
        </w:rPr>
        <w:t xml:space="preserve">still require </w:t>
      </w:r>
      <w:r w:rsidR="00D80AAB">
        <w:rPr>
          <w:rFonts w:cs="Arial"/>
          <w:sz w:val="23"/>
          <w:szCs w:val="23"/>
          <w:lang w:val="en"/>
        </w:rPr>
        <w:t>that the risks that are present are controlled.</w:t>
      </w:r>
      <w:r w:rsidR="005373C6">
        <w:rPr>
          <w:rFonts w:cs="Arial"/>
          <w:sz w:val="23"/>
          <w:szCs w:val="23"/>
          <w:lang w:val="en"/>
        </w:rPr>
        <w:t xml:space="preserve"> The</w:t>
      </w:r>
      <w:r w:rsidR="00B36CF5">
        <w:rPr>
          <w:rFonts w:cs="Arial"/>
          <w:sz w:val="23"/>
          <w:szCs w:val="23"/>
          <w:lang w:val="en"/>
        </w:rPr>
        <w:t>y</w:t>
      </w:r>
      <w:r w:rsidR="005373C6">
        <w:rPr>
          <w:rFonts w:cs="Arial"/>
          <w:sz w:val="23"/>
          <w:szCs w:val="23"/>
          <w:lang w:val="en"/>
        </w:rPr>
        <w:t xml:space="preserve"> have however published a short information film, </w:t>
      </w:r>
      <w:hyperlink r:id="rId6" w:history="1">
        <w:r w:rsidR="00D80AAB" w:rsidRPr="00D80AAB">
          <w:rPr>
            <w:rStyle w:val="Hyperlink"/>
            <w:rFonts w:cs="Arial"/>
            <w:sz w:val="23"/>
            <w:szCs w:val="23"/>
            <w:lang w:val="en"/>
          </w:rPr>
          <w:t>Temporary working from home – Workstation setup</w:t>
        </w:r>
      </w:hyperlink>
      <w:r w:rsidR="00D80AAB">
        <w:rPr>
          <w:rFonts w:cs="Arial"/>
          <w:sz w:val="23"/>
          <w:szCs w:val="23"/>
          <w:lang w:val="en"/>
        </w:rPr>
        <w:t xml:space="preserve"> . </w:t>
      </w:r>
      <w:r w:rsidR="005373C6">
        <w:rPr>
          <w:rFonts w:cs="Arial"/>
          <w:sz w:val="23"/>
          <w:szCs w:val="23"/>
          <w:lang w:val="en"/>
        </w:rPr>
        <w:t xml:space="preserve"> In addition there is a </w:t>
      </w:r>
      <w:hyperlink r:id="rId7" w:history="1">
        <w:r w:rsidR="005373C6" w:rsidRPr="005373C6">
          <w:rPr>
            <w:rStyle w:val="Hyperlink"/>
            <w:rFonts w:cs="Arial"/>
            <w:sz w:val="23"/>
            <w:szCs w:val="23"/>
            <w:lang w:val="en"/>
          </w:rPr>
          <w:t>practical workplace checklist</w:t>
        </w:r>
      </w:hyperlink>
      <w:r w:rsidR="005373C6">
        <w:rPr>
          <w:rFonts w:cs="Arial"/>
          <w:sz w:val="23"/>
          <w:szCs w:val="23"/>
          <w:lang w:val="en"/>
        </w:rPr>
        <w:t xml:space="preserve"> to provide workers with best practice advice on completing their own basic assessment at home </w:t>
      </w:r>
    </w:p>
    <w:p w:rsidR="00C15C9E" w:rsidRDefault="00C15C9E" w:rsidP="00C15C9E">
      <w:pPr>
        <w:rPr>
          <w:rFonts w:cs="Arial"/>
          <w:sz w:val="23"/>
          <w:szCs w:val="23"/>
          <w:lang w:val="en"/>
        </w:rPr>
      </w:pPr>
      <w:r w:rsidRPr="00C15C9E">
        <w:rPr>
          <w:rFonts w:cs="Arial"/>
          <w:sz w:val="23"/>
          <w:szCs w:val="23"/>
          <w:lang w:val="en"/>
        </w:rPr>
        <w:t>It is important when using a laptop to be able to set this up safely when working for periods longer than an hour.</w:t>
      </w:r>
      <w:r w:rsidR="00A93079">
        <w:rPr>
          <w:rFonts w:cs="Arial"/>
          <w:sz w:val="23"/>
          <w:szCs w:val="23"/>
          <w:lang w:val="en"/>
        </w:rPr>
        <w:t xml:space="preserve">  See ‘Safe use of laptops and display screens’ below.</w:t>
      </w:r>
    </w:p>
    <w:p w:rsidR="00C15C9E" w:rsidRPr="005373C6" w:rsidRDefault="00C15C9E" w:rsidP="005373C6">
      <w:pPr>
        <w:pStyle w:val="Heading1"/>
      </w:pPr>
      <w:r w:rsidRPr="005373C6">
        <w:rPr>
          <w:rStyle w:val="Strong"/>
          <w:b/>
          <w:bCs w:val="0"/>
        </w:rPr>
        <w:t>Safe Use of laptops and display screens:</w:t>
      </w:r>
    </w:p>
    <w:p w:rsidR="00C15C9E" w:rsidRPr="00A93079" w:rsidRDefault="00C15C9E" w:rsidP="00A93079">
      <w:pPr>
        <w:pStyle w:val="ListParagraph"/>
        <w:numPr>
          <w:ilvl w:val="0"/>
          <w:numId w:val="5"/>
        </w:numPr>
        <w:rPr>
          <w:rFonts w:cs="Arial"/>
          <w:color w:val="333333"/>
          <w:sz w:val="23"/>
          <w:szCs w:val="23"/>
          <w:lang w:val="en"/>
        </w:rPr>
      </w:pPr>
      <w:r w:rsidRPr="00A93079">
        <w:rPr>
          <w:rFonts w:cs="Arial"/>
          <w:color w:val="333333"/>
          <w:sz w:val="23"/>
          <w:szCs w:val="23"/>
          <w:lang w:val="en"/>
        </w:rPr>
        <w:t>Where possible and already issued as part of your usual workplace equipment, attach a separate keyboard and mouse when using your laptop</w:t>
      </w:r>
    </w:p>
    <w:p w:rsidR="00C15C9E" w:rsidRPr="00A93079" w:rsidRDefault="00C15C9E" w:rsidP="00A93079">
      <w:pPr>
        <w:pStyle w:val="ListParagraph"/>
        <w:numPr>
          <w:ilvl w:val="0"/>
          <w:numId w:val="5"/>
        </w:numPr>
        <w:rPr>
          <w:rFonts w:cs="Arial"/>
          <w:color w:val="333333"/>
          <w:sz w:val="23"/>
          <w:szCs w:val="23"/>
          <w:lang w:val="en"/>
        </w:rPr>
      </w:pPr>
      <w:r w:rsidRPr="00A93079">
        <w:rPr>
          <w:rFonts w:cs="Arial"/>
          <w:color w:val="333333"/>
          <w:sz w:val="23"/>
          <w:szCs w:val="23"/>
          <w:lang w:val="en"/>
        </w:rPr>
        <w:t>Work from a suitable work surface (desk or table) and use a comfortable supportive chair</w:t>
      </w:r>
      <w:r w:rsidR="00A93079">
        <w:rPr>
          <w:rFonts w:cs="Arial"/>
          <w:color w:val="333333"/>
          <w:sz w:val="23"/>
          <w:szCs w:val="23"/>
          <w:lang w:val="en"/>
        </w:rPr>
        <w:t xml:space="preserve"> – </w:t>
      </w:r>
      <w:r w:rsidR="00A93079" w:rsidRPr="00A93079">
        <w:rPr>
          <w:rFonts w:cs="Arial"/>
          <w:color w:val="333333"/>
          <w:sz w:val="23"/>
          <w:szCs w:val="23"/>
          <w:u w:val="single"/>
          <w:lang w:val="en"/>
        </w:rPr>
        <w:t xml:space="preserve">Do not work with </w:t>
      </w:r>
      <w:r w:rsidR="00A93079">
        <w:rPr>
          <w:rFonts w:cs="Arial"/>
          <w:color w:val="333333"/>
          <w:sz w:val="23"/>
          <w:szCs w:val="23"/>
          <w:u w:val="single"/>
          <w:lang w:val="en"/>
        </w:rPr>
        <w:t>your laptop resting on your knees</w:t>
      </w:r>
      <w:r w:rsidR="00A93079">
        <w:rPr>
          <w:rFonts w:cs="Arial"/>
          <w:color w:val="333333"/>
          <w:sz w:val="23"/>
          <w:szCs w:val="23"/>
          <w:lang w:val="en"/>
        </w:rPr>
        <w:t>.</w:t>
      </w:r>
    </w:p>
    <w:p w:rsidR="00C15C9E" w:rsidRPr="00A93079" w:rsidRDefault="00C15C9E" w:rsidP="00A93079">
      <w:pPr>
        <w:pStyle w:val="ListParagraph"/>
        <w:numPr>
          <w:ilvl w:val="0"/>
          <w:numId w:val="5"/>
        </w:numPr>
        <w:rPr>
          <w:rFonts w:cs="Arial"/>
          <w:color w:val="333333"/>
          <w:sz w:val="23"/>
          <w:szCs w:val="23"/>
          <w:lang w:val="en"/>
        </w:rPr>
      </w:pPr>
      <w:r w:rsidRPr="00A93079">
        <w:rPr>
          <w:rFonts w:cs="Arial"/>
          <w:color w:val="333333"/>
          <w:sz w:val="23"/>
          <w:szCs w:val="23"/>
          <w:lang w:val="en"/>
        </w:rPr>
        <w:t>Position your laptop so that your eyes are roughly at the same height as the top of your screen</w:t>
      </w:r>
    </w:p>
    <w:p w:rsidR="00C15C9E" w:rsidRPr="00A93079" w:rsidRDefault="00C15C9E" w:rsidP="00A93079">
      <w:pPr>
        <w:pStyle w:val="ListParagraph"/>
        <w:numPr>
          <w:ilvl w:val="0"/>
          <w:numId w:val="5"/>
        </w:numPr>
        <w:rPr>
          <w:rFonts w:cs="Arial"/>
          <w:color w:val="333333"/>
          <w:sz w:val="23"/>
          <w:szCs w:val="23"/>
          <w:lang w:val="en"/>
        </w:rPr>
      </w:pPr>
      <w:r w:rsidRPr="00A93079">
        <w:rPr>
          <w:rFonts w:cs="Arial"/>
          <w:color w:val="333333"/>
          <w:sz w:val="23"/>
          <w:szCs w:val="23"/>
          <w:lang w:val="en"/>
        </w:rPr>
        <w:t>Regularly change position and take regular breaks away from the screen (suggested as around five minutes in every hour)</w:t>
      </w:r>
    </w:p>
    <w:p w:rsidR="00C15C9E" w:rsidRDefault="00C15C9E" w:rsidP="00A93079">
      <w:pPr>
        <w:pStyle w:val="ListParagraph"/>
        <w:numPr>
          <w:ilvl w:val="0"/>
          <w:numId w:val="5"/>
        </w:numPr>
        <w:rPr>
          <w:rFonts w:cs="Arial"/>
          <w:color w:val="333333"/>
          <w:sz w:val="21"/>
          <w:szCs w:val="21"/>
          <w:lang w:val="en"/>
        </w:rPr>
      </w:pPr>
      <w:r w:rsidRPr="00A93079">
        <w:rPr>
          <w:rFonts w:cs="Arial"/>
          <w:color w:val="333333"/>
          <w:sz w:val="23"/>
          <w:szCs w:val="23"/>
          <w:lang w:val="en"/>
        </w:rPr>
        <w:t>Multiple screen (and repeater screens) may not be as practical to be regularly moved from usual workplaces to home environments, so please work flexibly given the challenging situation</w:t>
      </w:r>
      <w:r w:rsidRPr="00A93079">
        <w:rPr>
          <w:rFonts w:cs="Arial"/>
          <w:color w:val="333333"/>
          <w:sz w:val="21"/>
          <w:szCs w:val="21"/>
          <w:lang w:val="en"/>
        </w:rPr>
        <w:t>.</w:t>
      </w:r>
    </w:p>
    <w:p w:rsidR="00EC2D79" w:rsidRPr="00EC2D79" w:rsidRDefault="00EC2D79" w:rsidP="00EC2D79">
      <w:pPr>
        <w:rPr>
          <w:rFonts w:cs="Arial"/>
          <w:color w:val="333333"/>
          <w:sz w:val="23"/>
          <w:szCs w:val="23"/>
          <w:lang w:val="en"/>
        </w:rPr>
      </w:pPr>
      <w:r w:rsidRPr="00EC2D79">
        <w:rPr>
          <w:rFonts w:cs="Arial"/>
          <w:color w:val="333333"/>
          <w:sz w:val="23"/>
          <w:szCs w:val="23"/>
          <w:lang w:val="en"/>
        </w:rPr>
        <w:t>If you have access to the schools portal you can download the schools safety information note and the County Council Procedure</w:t>
      </w:r>
    </w:p>
    <w:p w:rsidR="00EC2D79" w:rsidRDefault="00CF1489" w:rsidP="00EC2D79">
      <w:pPr>
        <w:rPr>
          <w:rFonts w:cs="Arial"/>
          <w:color w:val="333333"/>
          <w:sz w:val="21"/>
          <w:szCs w:val="21"/>
          <w:lang w:val="en"/>
        </w:rPr>
      </w:pPr>
      <w:hyperlink r:id="rId8" w:history="1">
        <w:r w:rsidR="00EC2D79" w:rsidRPr="00EC2D79">
          <w:rPr>
            <w:rStyle w:val="Hyperlink"/>
            <w:rFonts w:cs="Arial"/>
            <w:sz w:val="21"/>
            <w:szCs w:val="21"/>
            <w:lang w:val="en"/>
          </w:rPr>
          <w:t>Safety Advice Note DSE</w:t>
        </w:r>
      </w:hyperlink>
    </w:p>
    <w:p w:rsidR="00EC2D79" w:rsidRPr="00EC2D79" w:rsidRDefault="00CF1489" w:rsidP="00EC2D79">
      <w:pPr>
        <w:rPr>
          <w:rFonts w:cs="Arial"/>
          <w:color w:val="333333"/>
          <w:sz w:val="21"/>
          <w:szCs w:val="21"/>
          <w:lang w:val="en"/>
        </w:rPr>
      </w:pPr>
      <w:hyperlink r:id="rId9" w:history="1">
        <w:r w:rsidR="00EC2D79" w:rsidRPr="00EC2D79">
          <w:rPr>
            <w:rStyle w:val="Hyperlink"/>
            <w:rFonts w:cs="Arial"/>
            <w:sz w:val="21"/>
            <w:szCs w:val="21"/>
            <w:lang w:val="en"/>
          </w:rPr>
          <w:t>County Council Safety Procedure DSE</w:t>
        </w:r>
      </w:hyperlink>
    </w:p>
    <w:p w:rsidR="00C15C9E" w:rsidRPr="005373C6" w:rsidRDefault="00C15C9E" w:rsidP="00C15C9E">
      <w:pPr>
        <w:rPr>
          <w:rFonts w:cs="Arial"/>
          <w:color w:val="333333"/>
          <w:sz w:val="23"/>
          <w:szCs w:val="23"/>
          <w:lang w:val="en"/>
        </w:rPr>
      </w:pPr>
      <w:r w:rsidRPr="005373C6">
        <w:rPr>
          <w:rFonts w:cs="Arial"/>
          <w:color w:val="333333"/>
          <w:sz w:val="23"/>
          <w:szCs w:val="23"/>
          <w:lang w:val="en"/>
        </w:rPr>
        <w:t>Posturite</w:t>
      </w:r>
      <w:r w:rsidR="00D80AAB">
        <w:rPr>
          <w:rFonts w:cs="Arial"/>
          <w:color w:val="333333"/>
          <w:sz w:val="23"/>
          <w:szCs w:val="23"/>
          <w:lang w:val="en"/>
        </w:rPr>
        <w:t>,</w:t>
      </w:r>
      <w:r w:rsidRPr="005373C6">
        <w:rPr>
          <w:rFonts w:cs="Arial"/>
          <w:color w:val="333333"/>
          <w:sz w:val="23"/>
          <w:szCs w:val="23"/>
          <w:lang w:val="en"/>
        </w:rPr>
        <w:t xml:space="preserve"> </w:t>
      </w:r>
      <w:r w:rsidR="00DF3C57">
        <w:rPr>
          <w:rFonts w:cs="Arial"/>
          <w:color w:val="333333"/>
          <w:sz w:val="23"/>
          <w:szCs w:val="23"/>
          <w:lang w:val="en"/>
        </w:rPr>
        <w:t xml:space="preserve">a UK based ergonomics company </w:t>
      </w:r>
      <w:r w:rsidRPr="005373C6">
        <w:rPr>
          <w:rFonts w:cs="Arial"/>
          <w:color w:val="333333"/>
          <w:sz w:val="23"/>
          <w:szCs w:val="23"/>
          <w:lang w:val="en"/>
        </w:rPr>
        <w:t xml:space="preserve">have produced some </w:t>
      </w:r>
      <w:hyperlink r:id="rId10" w:tooltip="https://www.posturite.co.uk/blog/10-productivity-tips-homeworkers-coronavirus-lock" w:history="1">
        <w:r w:rsidRPr="00F871F8">
          <w:rPr>
            <w:rFonts w:cs="Arial"/>
            <w:bCs/>
            <w:color w:val="0563C1"/>
            <w:sz w:val="23"/>
            <w:szCs w:val="23"/>
            <w:u w:val="single"/>
            <w:lang w:val="en"/>
          </w:rPr>
          <w:t>handy tips</w:t>
        </w:r>
      </w:hyperlink>
      <w:r w:rsidRPr="00F871F8">
        <w:rPr>
          <w:rFonts w:cs="Arial"/>
          <w:color w:val="0563C1"/>
          <w:sz w:val="23"/>
          <w:szCs w:val="23"/>
          <w:lang w:val="en"/>
        </w:rPr>
        <w:t xml:space="preserve"> </w:t>
      </w:r>
      <w:r w:rsidRPr="005373C6">
        <w:rPr>
          <w:rFonts w:cs="Arial"/>
          <w:color w:val="333333"/>
          <w:sz w:val="23"/>
          <w:szCs w:val="23"/>
          <w:lang w:val="en"/>
        </w:rPr>
        <w:t>on their blog which you may find useful.</w:t>
      </w:r>
    </w:p>
    <w:p w:rsidR="00C15C9E" w:rsidRDefault="00C15C9E" w:rsidP="00C15C9E">
      <w:pPr>
        <w:rPr>
          <w:rStyle w:val="Hyperlink"/>
          <w:rFonts w:cs="Arial"/>
          <w:sz w:val="23"/>
          <w:szCs w:val="23"/>
          <w:lang w:val="en"/>
        </w:rPr>
      </w:pPr>
      <w:r w:rsidRPr="005373C6">
        <w:rPr>
          <w:rFonts w:cs="Arial"/>
          <w:color w:val="333333"/>
          <w:sz w:val="23"/>
          <w:szCs w:val="23"/>
          <w:lang w:val="en"/>
        </w:rPr>
        <w:t xml:space="preserve">The HSE also produce a free to download booklet - </w:t>
      </w:r>
      <w:hyperlink r:id="rId11" w:history="1">
        <w:r w:rsidRPr="00A93079">
          <w:rPr>
            <w:rStyle w:val="Hyperlink"/>
            <w:rFonts w:cs="Arial"/>
            <w:sz w:val="23"/>
            <w:szCs w:val="23"/>
            <w:lang w:val="en"/>
          </w:rPr>
          <w:t>Working with display screen equipment (DSE)</w:t>
        </w:r>
      </w:hyperlink>
    </w:p>
    <w:p w:rsidR="009D7E66" w:rsidRDefault="009D7E66" w:rsidP="00C15C9E">
      <w:pPr>
        <w:rPr>
          <w:rFonts w:cs="Arial"/>
          <w:color w:val="333333"/>
          <w:sz w:val="23"/>
          <w:szCs w:val="23"/>
          <w:lang w:val="en"/>
        </w:rPr>
      </w:pPr>
      <w:r>
        <w:t xml:space="preserve">The BBC have put together some </w:t>
      </w:r>
      <w:hyperlink r:id="rId12" w:history="1">
        <w:r w:rsidRPr="00194893">
          <w:rPr>
            <w:rStyle w:val="Hyperlink"/>
            <w:rFonts w:cs="Arial"/>
            <w:sz w:val="23"/>
            <w:szCs w:val="23"/>
            <w:lang w:val="en"/>
          </w:rPr>
          <w:t>handy tips and advice to help you work well at home</w:t>
        </w:r>
      </w:hyperlink>
    </w:p>
    <w:p w:rsidR="00C15C9E" w:rsidRDefault="00A93079" w:rsidP="00A93079">
      <w:pPr>
        <w:pStyle w:val="Heading1"/>
        <w:rPr>
          <w:lang w:val="en"/>
        </w:rPr>
      </w:pPr>
      <w:r>
        <w:rPr>
          <w:lang w:val="en"/>
        </w:rPr>
        <w:lastRenderedPageBreak/>
        <w:t>Us</w:t>
      </w:r>
      <w:r w:rsidR="003C6D4E">
        <w:rPr>
          <w:lang w:val="en"/>
        </w:rPr>
        <w:t>ing your</w:t>
      </w:r>
      <w:r>
        <w:rPr>
          <w:lang w:val="en"/>
        </w:rPr>
        <w:t xml:space="preserve"> own </w:t>
      </w:r>
      <w:r w:rsidR="00C15C9E">
        <w:rPr>
          <w:lang w:val="en"/>
        </w:rPr>
        <w:t>equipment</w:t>
      </w:r>
    </w:p>
    <w:p w:rsidR="00C15C9E" w:rsidRPr="00A93079" w:rsidRDefault="00C15C9E" w:rsidP="00C15C9E">
      <w:pPr>
        <w:rPr>
          <w:rFonts w:cs="Arial"/>
          <w:color w:val="333333"/>
          <w:sz w:val="23"/>
          <w:szCs w:val="23"/>
          <w:lang w:val="en"/>
        </w:rPr>
      </w:pPr>
      <w:r w:rsidRPr="00A93079">
        <w:rPr>
          <w:rFonts w:cs="Arial"/>
          <w:color w:val="333333"/>
          <w:sz w:val="23"/>
          <w:szCs w:val="23"/>
          <w:lang w:val="en"/>
        </w:rPr>
        <w:t>If you're using your own equipment such as extension leads and charging devices at home, it is worth being aware of common hazards. Please visually check all electrical equipment to make sure it is fit for purpose and undamaged before use and make sure cables are hidden to avoid trip hazards.</w:t>
      </w:r>
    </w:p>
    <w:p w:rsidR="00C15C9E" w:rsidRPr="00A93079" w:rsidRDefault="00C15C9E" w:rsidP="00C15C9E">
      <w:pPr>
        <w:rPr>
          <w:rFonts w:cs="Arial"/>
          <w:color w:val="333333"/>
          <w:sz w:val="23"/>
          <w:szCs w:val="23"/>
          <w:lang w:val="en"/>
        </w:rPr>
      </w:pPr>
      <w:r w:rsidRPr="00A93079">
        <w:rPr>
          <w:rFonts w:cs="Arial"/>
          <w:color w:val="333333"/>
          <w:sz w:val="23"/>
          <w:szCs w:val="23"/>
          <w:lang w:val="en"/>
        </w:rPr>
        <w:t>Any damage, risks and defects to your work equipment should be reported to your line manager for discussion and investigation.</w:t>
      </w:r>
    </w:p>
    <w:p w:rsidR="00A93079" w:rsidRDefault="00C15C9E" w:rsidP="00C15C9E">
      <w:pPr>
        <w:rPr>
          <w:rFonts w:ascii="inherit" w:hAnsi="inherit" w:cs="Helvetica"/>
          <w:color w:val="333333"/>
          <w:sz w:val="29"/>
          <w:szCs w:val="29"/>
          <w:lang w:val="en"/>
        </w:rPr>
      </w:pPr>
      <w:r w:rsidRPr="00A93079">
        <w:rPr>
          <w:rStyle w:val="Heading1Char"/>
        </w:rPr>
        <w:t>Stay connected</w:t>
      </w:r>
      <w:r>
        <w:rPr>
          <w:rFonts w:ascii="inherit" w:hAnsi="inherit" w:cs="Helvetica"/>
          <w:color w:val="333333"/>
          <w:sz w:val="29"/>
          <w:szCs w:val="29"/>
          <w:lang w:val="en"/>
        </w:rPr>
        <w:t xml:space="preserve"> </w:t>
      </w:r>
    </w:p>
    <w:p w:rsidR="00C15C9E" w:rsidRPr="00A93079" w:rsidRDefault="00C15C9E" w:rsidP="00C15C9E">
      <w:pPr>
        <w:rPr>
          <w:rFonts w:cs="Arial"/>
          <w:color w:val="333333"/>
          <w:sz w:val="21"/>
          <w:szCs w:val="21"/>
          <w:lang w:val="en"/>
        </w:rPr>
      </w:pPr>
      <w:r w:rsidRPr="00A93079">
        <w:rPr>
          <w:rFonts w:cs="Arial"/>
          <w:color w:val="333333"/>
          <w:sz w:val="23"/>
          <w:szCs w:val="23"/>
          <w:lang w:val="en"/>
        </w:rPr>
        <w:t>There are lots of ways to keep in touch with colleagues whilst you are away from one another. Many teams are setting up regular calls or Skype meetings to stay connected and check in with one another</w:t>
      </w:r>
      <w:r w:rsidR="00A93079">
        <w:rPr>
          <w:rFonts w:cs="Arial"/>
          <w:color w:val="333333"/>
          <w:sz w:val="23"/>
          <w:szCs w:val="23"/>
          <w:lang w:val="en"/>
        </w:rPr>
        <w:t>.</w:t>
      </w:r>
    </w:p>
    <w:p w:rsidR="00C15C9E" w:rsidRPr="00A93079" w:rsidRDefault="00C15C9E" w:rsidP="00C15C9E">
      <w:pPr>
        <w:rPr>
          <w:rFonts w:cs="Arial"/>
          <w:color w:val="333333"/>
          <w:sz w:val="21"/>
          <w:szCs w:val="21"/>
          <w:lang w:val="en"/>
        </w:rPr>
      </w:pPr>
      <w:r w:rsidRPr="00A93079">
        <w:rPr>
          <w:rFonts w:cs="Arial"/>
          <w:color w:val="333333"/>
          <w:sz w:val="21"/>
          <w:szCs w:val="21"/>
          <w:lang w:val="en"/>
        </w:rPr>
        <w:t xml:space="preserve">There is also the Skype option which allows face to face video and audio calls as well as the facility for wider meetings with your colleagues. ICT are progressing Microsoft Teams which will be introduced in the near future. </w:t>
      </w:r>
    </w:p>
    <w:p w:rsidR="00C15C9E" w:rsidRDefault="00C15C9E" w:rsidP="00A93079">
      <w:pPr>
        <w:pStyle w:val="Heading1"/>
        <w:rPr>
          <w:lang w:val="en"/>
        </w:rPr>
      </w:pPr>
      <w:r>
        <w:rPr>
          <w:lang w:val="en"/>
        </w:rPr>
        <w:t>Lone Working</w:t>
      </w:r>
    </w:p>
    <w:p w:rsidR="00C15C9E" w:rsidRDefault="00C15C9E" w:rsidP="00C15C9E">
      <w:pPr>
        <w:rPr>
          <w:rFonts w:ascii="Open Sans" w:hAnsi="Open Sans" w:cs="Helvetica"/>
          <w:color w:val="333333"/>
          <w:sz w:val="23"/>
          <w:szCs w:val="23"/>
          <w:lang w:val="en"/>
        </w:rPr>
      </w:pPr>
      <w:r w:rsidRPr="00B36CF5">
        <w:rPr>
          <w:rFonts w:cs="Arial"/>
          <w:color w:val="333333"/>
          <w:sz w:val="23"/>
          <w:szCs w:val="23"/>
          <w:lang w:val="en"/>
        </w:rPr>
        <w:t>Please continue to discuss with your Line Manager any agreed lone working measures so that you can keep in regular contact at suitable intervals. This may be at the beginning and end of a working day but will be dependent on your role</w:t>
      </w:r>
      <w:r>
        <w:rPr>
          <w:rFonts w:ascii="Open Sans" w:hAnsi="Open Sans" w:cs="Helvetica"/>
          <w:color w:val="333333"/>
          <w:sz w:val="23"/>
          <w:szCs w:val="23"/>
          <w:lang w:val="en"/>
        </w:rPr>
        <w:t>.</w:t>
      </w:r>
    </w:p>
    <w:p w:rsidR="00C15C9E" w:rsidRDefault="00C15C9E" w:rsidP="00C15C9E">
      <w:pPr>
        <w:rPr>
          <w:rFonts w:cs="Arial"/>
          <w:color w:val="333333"/>
          <w:sz w:val="23"/>
          <w:szCs w:val="23"/>
          <w:lang w:val="en"/>
        </w:rPr>
      </w:pPr>
      <w:r w:rsidRPr="00F871F8">
        <w:rPr>
          <w:rFonts w:cs="Arial"/>
          <w:b/>
          <w:color w:val="333333"/>
          <w:sz w:val="23"/>
          <w:szCs w:val="23"/>
          <w:lang w:val="en"/>
        </w:rPr>
        <w:t>Find out more about Lone Working</w:t>
      </w:r>
      <w:r w:rsidRPr="00F871F8">
        <w:rPr>
          <w:rFonts w:cs="Arial"/>
          <w:color w:val="333333"/>
          <w:sz w:val="23"/>
          <w:szCs w:val="23"/>
          <w:lang w:val="en"/>
        </w:rPr>
        <w:t>:</w:t>
      </w:r>
    </w:p>
    <w:p w:rsidR="00EC2D79" w:rsidRPr="00EC2D79" w:rsidRDefault="00EC2D79" w:rsidP="00C15C9E">
      <w:pPr>
        <w:rPr>
          <w:rFonts w:cs="Arial"/>
          <w:color w:val="333333"/>
          <w:sz w:val="23"/>
          <w:szCs w:val="23"/>
          <w:lang w:val="en"/>
        </w:rPr>
      </w:pPr>
      <w:r w:rsidRPr="00EC2D79">
        <w:rPr>
          <w:rFonts w:cs="Arial"/>
          <w:color w:val="333333"/>
          <w:sz w:val="23"/>
          <w:szCs w:val="23"/>
          <w:lang w:val="en"/>
        </w:rPr>
        <w:t>If you have access to the schools portal you can download the schools safety</w:t>
      </w:r>
      <w:r>
        <w:rPr>
          <w:rFonts w:cs="Arial"/>
          <w:color w:val="333333"/>
          <w:sz w:val="23"/>
          <w:szCs w:val="23"/>
          <w:lang w:val="en"/>
        </w:rPr>
        <w:t xml:space="preserve"> </w:t>
      </w:r>
      <w:r w:rsidRPr="00EC2D79">
        <w:rPr>
          <w:rFonts w:cs="Arial"/>
          <w:color w:val="333333"/>
          <w:sz w:val="23"/>
          <w:szCs w:val="23"/>
          <w:lang w:val="en"/>
        </w:rPr>
        <w:t>information note and the County Council Procedure</w:t>
      </w:r>
    </w:p>
    <w:p w:rsidR="00B36CF5" w:rsidRPr="003C6D4E" w:rsidRDefault="00CF1489" w:rsidP="00C15C9E">
      <w:pPr>
        <w:rPr>
          <w:rFonts w:cs="Arial"/>
          <w:color w:val="333333"/>
          <w:sz w:val="21"/>
          <w:szCs w:val="21"/>
          <w:lang w:val="en"/>
        </w:rPr>
      </w:pPr>
      <w:hyperlink r:id="rId13" w:history="1">
        <w:r w:rsidR="00B36CF5" w:rsidRPr="003C6D4E">
          <w:rPr>
            <w:rStyle w:val="Hyperlink"/>
            <w:rFonts w:cs="Arial"/>
            <w:color w:val="0563C1"/>
            <w:sz w:val="21"/>
            <w:szCs w:val="21"/>
            <w:lang w:val="en"/>
          </w:rPr>
          <w:t>Schools</w:t>
        </w:r>
        <w:r w:rsidR="00B36CF5" w:rsidRPr="003C6D4E">
          <w:rPr>
            <w:rStyle w:val="Hyperlink"/>
            <w:rFonts w:cs="Arial"/>
            <w:sz w:val="21"/>
            <w:szCs w:val="21"/>
            <w:lang w:val="en"/>
          </w:rPr>
          <w:t xml:space="preserve"> Safety Advice Note - Lone Working</w:t>
        </w:r>
      </w:hyperlink>
    </w:p>
    <w:p w:rsidR="00C15C9E" w:rsidRPr="003C6D4E" w:rsidRDefault="00CF1489" w:rsidP="00C15C9E">
      <w:pPr>
        <w:rPr>
          <w:rFonts w:cs="Arial"/>
          <w:color w:val="333333"/>
          <w:sz w:val="21"/>
          <w:szCs w:val="21"/>
          <w:lang w:val="en"/>
        </w:rPr>
      </w:pPr>
      <w:hyperlink r:id="rId14" w:tooltip="http://www.cumbria.gov.uk/eLibrary/Content/Internet/535/615/984/37708144839.pdf" w:history="1">
        <w:r w:rsidR="00C15C9E" w:rsidRPr="003C6D4E">
          <w:rPr>
            <w:rStyle w:val="Hyperlink"/>
            <w:rFonts w:cs="Arial"/>
            <w:sz w:val="21"/>
            <w:szCs w:val="21"/>
            <w:lang w:val="en"/>
          </w:rPr>
          <w:t xml:space="preserve">Corporate Safety Procedure No 24 </w:t>
        </w:r>
        <w:r w:rsidR="00B36CF5" w:rsidRPr="003C6D4E">
          <w:rPr>
            <w:rStyle w:val="Hyperlink"/>
            <w:rFonts w:cs="Arial"/>
            <w:sz w:val="21"/>
            <w:szCs w:val="21"/>
            <w:lang w:val="en"/>
          </w:rPr>
          <w:t>–</w:t>
        </w:r>
        <w:r w:rsidR="00C15C9E" w:rsidRPr="003C6D4E">
          <w:rPr>
            <w:rStyle w:val="Hyperlink"/>
            <w:rFonts w:cs="Arial"/>
            <w:sz w:val="21"/>
            <w:szCs w:val="21"/>
            <w:lang w:val="en"/>
          </w:rPr>
          <w:t xml:space="preserve"> Lone</w:t>
        </w:r>
        <w:r w:rsidR="00B36CF5" w:rsidRPr="003C6D4E">
          <w:rPr>
            <w:rStyle w:val="Hyperlink"/>
            <w:rFonts w:cs="Arial"/>
            <w:sz w:val="21"/>
            <w:szCs w:val="21"/>
            <w:lang w:val="en"/>
          </w:rPr>
          <w:t xml:space="preserve"> </w:t>
        </w:r>
        <w:r w:rsidR="00C15C9E" w:rsidRPr="003C6D4E">
          <w:rPr>
            <w:rStyle w:val="Hyperlink"/>
            <w:rFonts w:cs="Arial"/>
            <w:sz w:val="21"/>
            <w:szCs w:val="21"/>
            <w:lang w:val="en"/>
          </w:rPr>
          <w:t>working (PDF 493KB)</w:t>
        </w:r>
      </w:hyperlink>
      <w:r w:rsidR="00C15C9E" w:rsidRPr="003C6D4E">
        <w:rPr>
          <w:rFonts w:cs="Arial"/>
          <w:color w:val="333333"/>
          <w:sz w:val="21"/>
          <w:szCs w:val="21"/>
          <w:lang w:val="en"/>
        </w:rPr>
        <w:t xml:space="preserve"> </w:t>
      </w:r>
    </w:p>
    <w:p w:rsidR="00C15C9E" w:rsidRPr="003C6D4E" w:rsidRDefault="00CF1489" w:rsidP="00C15C9E">
      <w:pPr>
        <w:rPr>
          <w:rFonts w:cs="Arial"/>
          <w:color w:val="333333"/>
          <w:sz w:val="21"/>
          <w:szCs w:val="21"/>
          <w:lang w:val="en"/>
        </w:rPr>
      </w:pPr>
      <w:hyperlink r:id="rId15" w:tooltip="https://www.hse.gov.uk/toolbox/workers/lone.htm" w:history="1">
        <w:r w:rsidR="00C15C9E" w:rsidRPr="003C6D4E">
          <w:rPr>
            <w:rStyle w:val="Hyperlink"/>
            <w:rFonts w:cs="Arial"/>
            <w:sz w:val="21"/>
            <w:szCs w:val="21"/>
            <w:lang w:val="en"/>
          </w:rPr>
          <w:t xml:space="preserve">Health and Safety Executive (HSE) </w:t>
        </w:r>
        <w:r w:rsidR="00B36CF5" w:rsidRPr="003C6D4E">
          <w:rPr>
            <w:rStyle w:val="Hyperlink"/>
            <w:rFonts w:cs="Arial"/>
            <w:sz w:val="21"/>
            <w:szCs w:val="21"/>
            <w:lang w:val="en"/>
          </w:rPr>
          <w:t>–</w:t>
        </w:r>
        <w:r w:rsidR="00C15C9E" w:rsidRPr="003C6D4E">
          <w:rPr>
            <w:rStyle w:val="Hyperlink"/>
            <w:rFonts w:cs="Arial"/>
            <w:sz w:val="21"/>
            <w:szCs w:val="21"/>
            <w:lang w:val="en"/>
          </w:rPr>
          <w:t xml:space="preserve"> Lone</w:t>
        </w:r>
        <w:r w:rsidR="00B36CF5" w:rsidRPr="003C6D4E">
          <w:rPr>
            <w:rStyle w:val="Hyperlink"/>
            <w:rFonts w:cs="Arial"/>
            <w:sz w:val="21"/>
            <w:szCs w:val="21"/>
            <w:lang w:val="en"/>
          </w:rPr>
          <w:t xml:space="preserve"> </w:t>
        </w:r>
        <w:r w:rsidR="00C15C9E" w:rsidRPr="003C6D4E">
          <w:rPr>
            <w:rStyle w:val="Hyperlink"/>
            <w:rFonts w:cs="Arial"/>
            <w:sz w:val="21"/>
            <w:szCs w:val="21"/>
            <w:lang w:val="en"/>
          </w:rPr>
          <w:t>working</w:t>
        </w:r>
      </w:hyperlink>
    </w:p>
    <w:p w:rsidR="00C15C9E" w:rsidRPr="003C6D4E" w:rsidRDefault="00CF1489" w:rsidP="00C15C9E">
      <w:pPr>
        <w:rPr>
          <w:rFonts w:ascii="Open Sans" w:hAnsi="Open Sans" w:cs="Helvetica"/>
          <w:color w:val="0563C1"/>
          <w:sz w:val="23"/>
          <w:szCs w:val="23"/>
          <w:lang w:val="en"/>
        </w:rPr>
      </w:pPr>
      <w:hyperlink r:id="rId16" w:tooltip="https://www.cumbria.gov.uk/coronavirus/landingpage.asp" w:history="1">
        <w:r w:rsidR="00C15C9E" w:rsidRPr="003C6D4E">
          <w:rPr>
            <w:rFonts w:cs="Arial"/>
            <w:bCs/>
            <w:color w:val="0563C1"/>
            <w:sz w:val="23"/>
            <w:szCs w:val="23"/>
            <w:u w:val="single"/>
            <w:lang w:val="en"/>
          </w:rPr>
          <w:t>Latest</w:t>
        </w:r>
        <w:r w:rsidR="00C15C9E" w:rsidRPr="003C6D4E">
          <w:rPr>
            <w:rFonts w:cs="Arial"/>
            <w:b/>
            <w:bCs/>
            <w:color w:val="0563C1"/>
            <w:sz w:val="23"/>
            <w:szCs w:val="23"/>
            <w:u w:val="single"/>
            <w:lang w:val="en"/>
          </w:rPr>
          <w:t xml:space="preserve"> </w:t>
        </w:r>
        <w:r w:rsidR="00C15C9E" w:rsidRPr="003C6D4E">
          <w:rPr>
            <w:rFonts w:cs="Arial"/>
            <w:bCs/>
            <w:color w:val="0563C1"/>
            <w:sz w:val="23"/>
            <w:szCs w:val="23"/>
            <w:u w:val="single"/>
            <w:lang w:val="en"/>
          </w:rPr>
          <w:t>information on the Coronavirus</w:t>
        </w:r>
      </w:hyperlink>
    </w:p>
    <w:p w:rsidR="00C15C9E" w:rsidRPr="003C6D4E" w:rsidRDefault="00C15C9E" w:rsidP="00C15C9E">
      <w:pPr>
        <w:rPr>
          <w:rFonts w:cs="Arial"/>
          <w:color w:val="333333"/>
          <w:sz w:val="23"/>
          <w:szCs w:val="23"/>
          <w:lang w:val="en"/>
        </w:rPr>
      </w:pPr>
      <w:r w:rsidRPr="003C6D4E">
        <w:rPr>
          <w:rFonts w:cs="Arial"/>
          <w:color w:val="333333"/>
          <w:sz w:val="23"/>
          <w:szCs w:val="23"/>
          <w:lang w:val="en"/>
        </w:rPr>
        <w:t>We remain committed to ensure people work safely. Home working requires some adjustments and it is important that each of us carefully consider our own health safety and wellbeing and follow the appropriate guidance, especially given the time colleagues are now spending working remotely.</w:t>
      </w:r>
    </w:p>
    <w:p w:rsidR="00C15C9E" w:rsidRPr="003C6D4E" w:rsidRDefault="00C15C9E" w:rsidP="00C15C9E">
      <w:pPr>
        <w:rPr>
          <w:rFonts w:cs="Arial"/>
          <w:color w:val="333333"/>
          <w:sz w:val="23"/>
          <w:szCs w:val="23"/>
          <w:lang w:val="en"/>
        </w:rPr>
      </w:pPr>
      <w:r w:rsidRPr="003C6D4E">
        <w:rPr>
          <w:rFonts w:cs="Arial"/>
          <w:color w:val="333333"/>
          <w:sz w:val="23"/>
          <w:szCs w:val="23"/>
          <w:lang w:val="en"/>
        </w:rPr>
        <w:t>Please continue to take care and seek advice from your Manager, Health and Safety Team or Trade Union Representative where required.</w:t>
      </w:r>
    </w:p>
    <w:p w:rsidR="00DF3C57" w:rsidRDefault="00C15C9E" w:rsidP="00C15C9E">
      <w:pPr>
        <w:rPr>
          <w:rFonts w:cs="Arial"/>
          <w:color w:val="333333"/>
          <w:sz w:val="23"/>
          <w:szCs w:val="23"/>
          <w:lang w:val="en"/>
        </w:rPr>
      </w:pPr>
      <w:r w:rsidRPr="003C6D4E">
        <w:rPr>
          <w:rFonts w:cs="Arial"/>
          <w:color w:val="333333"/>
          <w:sz w:val="23"/>
          <w:szCs w:val="23"/>
          <w:lang w:val="en"/>
        </w:rPr>
        <w:t xml:space="preserve">If you have any specific queries in relation to this advice you can contact the </w:t>
      </w:r>
      <w:r w:rsidR="00DF3C57">
        <w:rPr>
          <w:rFonts w:cs="Arial"/>
          <w:color w:val="333333"/>
          <w:sz w:val="23"/>
          <w:szCs w:val="23"/>
          <w:lang w:val="en"/>
        </w:rPr>
        <w:t>Health and Safety Team:</w:t>
      </w:r>
    </w:p>
    <w:p w:rsidR="00DF3C57" w:rsidRDefault="00DF3C57" w:rsidP="00C15C9E">
      <w:pPr>
        <w:rPr>
          <w:rFonts w:cs="Arial"/>
          <w:color w:val="333333"/>
          <w:sz w:val="23"/>
          <w:szCs w:val="23"/>
          <w:lang w:val="en"/>
        </w:rPr>
      </w:pPr>
      <w:r w:rsidRPr="00DF3C57">
        <w:rPr>
          <w:rFonts w:cs="Arial"/>
          <w:sz w:val="23"/>
          <w:szCs w:val="23"/>
          <w:lang w:val="en"/>
        </w:rPr>
        <w:t>E-mail</w:t>
      </w:r>
      <w:r>
        <w:rPr>
          <w:rFonts w:cs="Arial"/>
          <w:sz w:val="23"/>
          <w:szCs w:val="23"/>
          <w:lang w:val="en"/>
        </w:rPr>
        <w:t>:</w:t>
      </w:r>
      <w:r w:rsidRPr="00DF3C57">
        <w:rPr>
          <w:rFonts w:cs="Arial"/>
          <w:sz w:val="23"/>
          <w:szCs w:val="23"/>
          <w:lang w:val="en"/>
        </w:rPr>
        <w:t xml:space="preserve">  </w:t>
      </w:r>
      <w:hyperlink r:id="rId17" w:tooltip="mailto:healthandsafety@cumbria.gov.uk" w:history="1">
        <w:r w:rsidR="00C15C9E" w:rsidRPr="00DF3C57">
          <w:rPr>
            <w:rFonts w:cs="Arial"/>
            <w:bCs/>
            <w:color w:val="0563C1"/>
            <w:sz w:val="23"/>
            <w:szCs w:val="23"/>
            <w:u w:val="single"/>
            <w:lang w:val="en"/>
          </w:rPr>
          <w:t>healthandsafety@cumbria.gov.uk</w:t>
        </w:r>
      </w:hyperlink>
      <w:r w:rsidR="00C15C9E" w:rsidRPr="003C6D4E">
        <w:rPr>
          <w:rFonts w:cs="Arial"/>
          <w:color w:val="333333"/>
          <w:sz w:val="23"/>
          <w:szCs w:val="23"/>
          <w:lang w:val="en"/>
        </w:rPr>
        <w:t xml:space="preserve"> </w:t>
      </w:r>
      <w:r>
        <w:rPr>
          <w:rFonts w:cs="Arial"/>
          <w:color w:val="333333"/>
          <w:sz w:val="23"/>
          <w:szCs w:val="23"/>
          <w:lang w:val="en"/>
        </w:rPr>
        <w:t xml:space="preserve"> or </w:t>
      </w:r>
      <w:hyperlink r:id="rId18" w:history="1">
        <w:r w:rsidRPr="006F4EA5">
          <w:rPr>
            <w:rStyle w:val="Hyperlink"/>
            <w:rFonts w:cs="Arial"/>
            <w:sz w:val="23"/>
            <w:szCs w:val="23"/>
            <w:lang w:val="en"/>
          </w:rPr>
          <w:t>judith.chandler1@cumbria.gov.uk</w:t>
        </w:r>
      </w:hyperlink>
    </w:p>
    <w:p w:rsidR="00DF3C57" w:rsidRDefault="00DF3C57" w:rsidP="00C15C9E">
      <w:pPr>
        <w:rPr>
          <w:rFonts w:cs="Arial"/>
          <w:color w:val="333333"/>
          <w:sz w:val="23"/>
          <w:szCs w:val="23"/>
          <w:lang w:val="en"/>
        </w:rPr>
      </w:pPr>
      <w:r>
        <w:rPr>
          <w:rFonts w:cs="Arial"/>
          <w:color w:val="333333"/>
          <w:sz w:val="23"/>
          <w:szCs w:val="23"/>
          <w:lang w:val="en"/>
        </w:rPr>
        <w:t>Telephone:  01228 221616</w:t>
      </w:r>
      <w:r>
        <w:rPr>
          <w:rFonts w:cs="Arial"/>
          <w:color w:val="333333"/>
          <w:sz w:val="23"/>
          <w:szCs w:val="23"/>
          <w:lang w:val="en"/>
        </w:rPr>
        <w:tab/>
        <w:t>07584 534670</w:t>
      </w:r>
    </w:p>
    <w:p w:rsidR="00F871F8" w:rsidRDefault="00F871F8" w:rsidP="00F871F8">
      <w:pPr>
        <w:pStyle w:val="Heading1"/>
      </w:pPr>
      <w:r>
        <w:t>Remote Education during Coronavirus</w:t>
      </w:r>
    </w:p>
    <w:p w:rsidR="00DF3C57" w:rsidRPr="00DF3C57" w:rsidRDefault="00DF3C57" w:rsidP="00DF3C57">
      <w:r>
        <w:t>For further advice on remote learning the Department for Education has released the following guidance updated 5</w:t>
      </w:r>
      <w:r w:rsidRPr="00DF3C57">
        <w:rPr>
          <w:vertAlign w:val="superscript"/>
        </w:rPr>
        <w:t>th</w:t>
      </w:r>
      <w:r>
        <w:t xml:space="preserve"> May 2020.</w:t>
      </w:r>
    </w:p>
    <w:p w:rsidR="0057107B" w:rsidRDefault="00CF1489" w:rsidP="00C15C9E">
      <w:hyperlink r:id="rId19" w:history="1">
        <w:r w:rsidR="00DF3C57" w:rsidRPr="00DF3C57">
          <w:rPr>
            <w:rStyle w:val="Hyperlink"/>
          </w:rPr>
          <w:t>Remote education practice for schools during Coronavirus (COVID-19)</w:t>
        </w:r>
      </w:hyperlink>
      <w:r w:rsidR="00DF3C57">
        <w:t>.</w:t>
      </w:r>
    </w:p>
    <w:sectPr w:rsidR="0057107B" w:rsidSect="00DF3C57">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FE4"/>
    <w:multiLevelType w:val="multilevel"/>
    <w:tmpl w:val="3FB4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345A"/>
    <w:multiLevelType w:val="multilevel"/>
    <w:tmpl w:val="39C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00993"/>
    <w:multiLevelType w:val="multilevel"/>
    <w:tmpl w:val="D876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54610"/>
    <w:multiLevelType w:val="multilevel"/>
    <w:tmpl w:val="414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25540"/>
    <w:multiLevelType w:val="hybridMultilevel"/>
    <w:tmpl w:val="C1D0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38"/>
    <w:rsid w:val="00053638"/>
    <w:rsid w:val="003C6D4E"/>
    <w:rsid w:val="003F5F69"/>
    <w:rsid w:val="005373C6"/>
    <w:rsid w:val="0057107B"/>
    <w:rsid w:val="00845B9F"/>
    <w:rsid w:val="009D7E66"/>
    <w:rsid w:val="00A93079"/>
    <w:rsid w:val="00B36CF5"/>
    <w:rsid w:val="00C15C9E"/>
    <w:rsid w:val="00CB1614"/>
    <w:rsid w:val="00CF1489"/>
    <w:rsid w:val="00D80AAB"/>
    <w:rsid w:val="00DF3C57"/>
    <w:rsid w:val="00EC2D79"/>
    <w:rsid w:val="00F8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1945"/>
  <w15:docId w15:val="{F9B2658B-B75E-4ABB-B1E6-06B2057E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14"/>
    <w:rPr>
      <w:rFonts w:ascii="Arial" w:hAnsi="Arial"/>
    </w:rPr>
  </w:style>
  <w:style w:type="paragraph" w:styleId="Heading1">
    <w:name w:val="heading 1"/>
    <w:basedOn w:val="Normal"/>
    <w:next w:val="Normal"/>
    <w:link w:val="Heading1Char"/>
    <w:uiPriority w:val="9"/>
    <w:qFormat/>
    <w:rsid w:val="00C15C9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638"/>
    <w:rPr>
      <w:color w:val="0563C1" w:themeColor="hyperlink"/>
      <w:u w:val="single"/>
    </w:rPr>
  </w:style>
  <w:style w:type="character" w:styleId="FollowedHyperlink">
    <w:name w:val="FollowedHyperlink"/>
    <w:basedOn w:val="DefaultParagraphFont"/>
    <w:uiPriority w:val="99"/>
    <w:semiHidden/>
    <w:unhideWhenUsed/>
    <w:rsid w:val="00053638"/>
    <w:rPr>
      <w:color w:val="954F72" w:themeColor="followedHyperlink"/>
      <w:u w:val="single"/>
    </w:rPr>
  </w:style>
  <w:style w:type="character" w:styleId="Strong">
    <w:name w:val="Strong"/>
    <w:basedOn w:val="DefaultParagraphFont"/>
    <w:uiPriority w:val="22"/>
    <w:qFormat/>
    <w:rsid w:val="00C15C9E"/>
    <w:rPr>
      <w:b/>
      <w:bCs/>
    </w:rPr>
  </w:style>
  <w:style w:type="paragraph" w:customStyle="1" w:styleId="content4">
    <w:name w:val="content4"/>
    <w:basedOn w:val="Normal"/>
    <w:rsid w:val="00C15C9E"/>
    <w:pPr>
      <w:spacing w:before="105" w:after="150" w:line="240" w:lineRule="auto"/>
    </w:pPr>
    <w:rPr>
      <w:rFonts w:ascii="Times New Roman" w:eastAsia="Times New Roman" w:hAnsi="Times New Roman" w:cs="Times New Roman"/>
      <w:sz w:val="26"/>
      <w:szCs w:val="26"/>
      <w:lang w:eastAsia="en-GB"/>
    </w:rPr>
  </w:style>
  <w:style w:type="character" w:customStyle="1" w:styleId="Heading1Char">
    <w:name w:val="Heading 1 Char"/>
    <w:basedOn w:val="DefaultParagraphFont"/>
    <w:link w:val="Heading1"/>
    <w:uiPriority w:val="9"/>
    <w:rsid w:val="00C15C9E"/>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A93079"/>
    <w:pPr>
      <w:ind w:left="720"/>
      <w:contextualSpacing/>
    </w:pPr>
  </w:style>
  <w:style w:type="character" w:styleId="CommentReference">
    <w:name w:val="annotation reference"/>
    <w:basedOn w:val="DefaultParagraphFont"/>
    <w:uiPriority w:val="99"/>
    <w:semiHidden/>
    <w:unhideWhenUsed/>
    <w:rsid w:val="003F5F69"/>
    <w:rPr>
      <w:sz w:val="16"/>
      <w:szCs w:val="16"/>
    </w:rPr>
  </w:style>
  <w:style w:type="paragraph" w:styleId="CommentText">
    <w:name w:val="annotation text"/>
    <w:basedOn w:val="Normal"/>
    <w:link w:val="CommentTextChar"/>
    <w:uiPriority w:val="99"/>
    <w:semiHidden/>
    <w:unhideWhenUsed/>
    <w:rsid w:val="003F5F69"/>
    <w:pPr>
      <w:spacing w:line="240" w:lineRule="auto"/>
    </w:pPr>
    <w:rPr>
      <w:sz w:val="20"/>
      <w:szCs w:val="20"/>
    </w:rPr>
  </w:style>
  <w:style w:type="character" w:customStyle="1" w:styleId="CommentTextChar">
    <w:name w:val="Comment Text Char"/>
    <w:basedOn w:val="DefaultParagraphFont"/>
    <w:link w:val="CommentText"/>
    <w:uiPriority w:val="99"/>
    <w:semiHidden/>
    <w:rsid w:val="003F5F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5F69"/>
    <w:rPr>
      <w:b/>
      <w:bCs/>
    </w:rPr>
  </w:style>
  <w:style w:type="character" w:customStyle="1" w:styleId="CommentSubjectChar">
    <w:name w:val="Comment Subject Char"/>
    <w:basedOn w:val="CommentTextChar"/>
    <w:link w:val="CommentSubject"/>
    <w:uiPriority w:val="99"/>
    <w:semiHidden/>
    <w:rsid w:val="003F5F69"/>
    <w:rPr>
      <w:rFonts w:ascii="Arial" w:hAnsi="Arial"/>
      <w:b/>
      <w:bCs/>
      <w:sz w:val="20"/>
      <w:szCs w:val="20"/>
    </w:rPr>
  </w:style>
  <w:style w:type="paragraph" w:styleId="BalloonText">
    <w:name w:val="Balloon Text"/>
    <w:basedOn w:val="Normal"/>
    <w:link w:val="BalloonTextChar"/>
    <w:uiPriority w:val="99"/>
    <w:semiHidden/>
    <w:unhideWhenUsed/>
    <w:rsid w:val="003F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0712">
      <w:bodyDiv w:val="1"/>
      <w:marLeft w:val="0"/>
      <w:marRight w:val="0"/>
      <w:marTop w:val="0"/>
      <w:marBottom w:val="0"/>
      <w:divBdr>
        <w:top w:val="none" w:sz="0" w:space="0" w:color="auto"/>
        <w:left w:val="none" w:sz="0" w:space="0" w:color="auto"/>
        <w:bottom w:val="none" w:sz="0" w:space="0" w:color="auto"/>
        <w:right w:val="none" w:sz="0" w:space="0" w:color="auto"/>
      </w:divBdr>
      <w:divsChild>
        <w:div w:id="1775049436">
          <w:marLeft w:val="0"/>
          <w:marRight w:val="0"/>
          <w:marTop w:val="0"/>
          <w:marBottom w:val="0"/>
          <w:divBdr>
            <w:top w:val="none" w:sz="0" w:space="0" w:color="auto"/>
            <w:left w:val="none" w:sz="0" w:space="0" w:color="auto"/>
            <w:bottom w:val="none" w:sz="0" w:space="0" w:color="auto"/>
            <w:right w:val="none" w:sz="0" w:space="0" w:color="auto"/>
          </w:divBdr>
          <w:divsChild>
            <w:div w:id="1646472078">
              <w:marLeft w:val="0"/>
              <w:marRight w:val="0"/>
              <w:marTop w:val="0"/>
              <w:marBottom w:val="0"/>
              <w:divBdr>
                <w:top w:val="none" w:sz="0" w:space="0" w:color="auto"/>
                <w:left w:val="none" w:sz="0" w:space="0" w:color="auto"/>
                <w:bottom w:val="none" w:sz="0" w:space="0" w:color="auto"/>
                <w:right w:val="none" w:sz="0" w:space="0" w:color="auto"/>
              </w:divBdr>
              <w:divsChild>
                <w:div w:id="423191762">
                  <w:marLeft w:val="0"/>
                  <w:marRight w:val="0"/>
                  <w:marTop w:val="0"/>
                  <w:marBottom w:val="0"/>
                  <w:divBdr>
                    <w:top w:val="none" w:sz="0" w:space="0" w:color="auto"/>
                    <w:left w:val="none" w:sz="0" w:space="0" w:color="auto"/>
                    <w:bottom w:val="none" w:sz="0" w:space="0" w:color="auto"/>
                    <w:right w:val="none" w:sz="0" w:space="0" w:color="auto"/>
                  </w:divBdr>
                  <w:divsChild>
                    <w:div w:id="488595817">
                      <w:marLeft w:val="0"/>
                      <w:marRight w:val="0"/>
                      <w:marTop w:val="0"/>
                      <w:marBottom w:val="0"/>
                      <w:divBdr>
                        <w:top w:val="none" w:sz="0" w:space="0" w:color="auto"/>
                        <w:left w:val="none" w:sz="0" w:space="0" w:color="auto"/>
                        <w:bottom w:val="none" w:sz="0" w:space="0" w:color="auto"/>
                        <w:right w:val="none" w:sz="0" w:space="0" w:color="auto"/>
                      </w:divBdr>
                      <w:divsChild>
                        <w:div w:id="1739474199">
                          <w:marLeft w:val="0"/>
                          <w:marRight w:val="0"/>
                          <w:marTop w:val="0"/>
                          <w:marBottom w:val="0"/>
                          <w:divBdr>
                            <w:top w:val="none" w:sz="0" w:space="0" w:color="auto"/>
                            <w:left w:val="none" w:sz="0" w:space="0" w:color="auto"/>
                            <w:bottom w:val="none" w:sz="0" w:space="0" w:color="auto"/>
                            <w:right w:val="none" w:sz="0" w:space="0" w:color="auto"/>
                          </w:divBdr>
                          <w:divsChild>
                            <w:div w:id="1934976190">
                              <w:marLeft w:val="150"/>
                              <w:marRight w:val="150"/>
                              <w:marTop w:val="0"/>
                              <w:marBottom w:val="0"/>
                              <w:divBdr>
                                <w:top w:val="none" w:sz="0" w:space="0" w:color="auto"/>
                                <w:left w:val="none" w:sz="0" w:space="0" w:color="auto"/>
                                <w:bottom w:val="none" w:sz="0" w:space="0" w:color="auto"/>
                                <w:right w:val="none" w:sz="0" w:space="0" w:color="auto"/>
                              </w:divBdr>
                              <w:divsChild>
                                <w:div w:id="1495417630">
                                  <w:marLeft w:val="0"/>
                                  <w:marRight w:val="0"/>
                                  <w:marTop w:val="0"/>
                                  <w:marBottom w:val="0"/>
                                  <w:divBdr>
                                    <w:top w:val="none" w:sz="0" w:space="0" w:color="auto"/>
                                    <w:left w:val="none" w:sz="0" w:space="0" w:color="auto"/>
                                    <w:bottom w:val="none" w:sz="0" w:space="0" w:color="auto"/>
                                    <w:right w:val="none" w:sz="0" w:space="0" w:color="auto"/>
                                  </w:divBdr>
                                  <w:divsChild>
                                    <w:div w:id="502941853">
                                      <w:marLeft w:val="150"/>
                                      <w:marRight w:val="150"/>
                                      <w:marTop w:val="0"/>
                                      <w:marBottom w:val="0"/>
                                      <w:divBdr>
                                        <w:top w:val="none" w:sz="0" w:space="0" w:color="auto"/>
                                        <w:left w:val="none" w:sz="0" w:space="0" w:color="auto"/>
                                        <w:bottom w:val="none" w:sz="0" w:space="0" w:color="auto"/>
                                        <w:right w:val="none" w:sz="0" w:space="0" w:color="auto"/>
                                      </w:divBdr>
                                      <w:divsChild>
                                        <w:div w:id="1713730625">
                                          <w:marLeft w:val="0"/>
                                          <w:marRight w:val="0"/>
                                          <w:marTop w:val="0"/>
                                          <w:marBottom w:val="0"/>
                                          <w:divBdr>
                                            <w:top w:val="none" w:sz="0" w:space="0" w:color="auto"/>
                                            <w:left w:val="none" w:sz="0" w:space="0" w:color="auto"/>
                                            <w:bottom w:val="none" w:sz="0" w:space="0" w:color="auto"/>
                                            <w:right w:val="none" w:sz="0" w:space="0" w:color="auto"/>
                                          </w:divBdr>
                                          <w:divsChild>
                                            <w:div w:id="539365997">
                                              <w:marLeft w:val="0"/>
                                              <w:marRight w:val="0"/>
                                              <w:marTop w:val="0"/>
                                              <w:marBottom w:val="0"/>
                                              <w:divBdr>
                                                <w:top w:val="none" w:sz="0" w:space="0" w:color="auto"/>
                                                <w:left w:val="none" w:sz="0" w:space="0" w:color="auto"/>
                                                <w:bottom w:val="none" w:sz="0" w:space="0" w:color="auto"/>
                                                <w:right w:val="none" w:sz="0" w:space="0" w:color="auto"/>
                                              </w:divBdr>
                                              <w:divsChild>
                                                <w:div w:id="14636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umbria.gov.uk/_layouts/15/WopiFrame.aspx?sourcedoc=/Reference%20Library/Health%20and%20Safety/Safety%20Advice%20Notes%20Series%20(SAN)/display_screen.doc&amp;action=default" TargetMode="External"/><Relationship Id="rId13" Type="http://schemas.openxmlformats.org/officeDocument/2006/relationships/hyperlink" Target="https://schools.cumbria.gov.uk/_layouts/15/WopiFrame.aspx?sourcedoc=/Reference%20Library/Health%20and%20Safety/Safety%20Advice%20Notes%20Series%20(SAN)/SAN(G)16%20-%20Lone%20working.doc&amp;action=default" TargetMode="External"/><Relationship Id="rId18" Type="http://schemas.openxmlformats.org/officeDocument/2006/relationships/hyperlink" Target="mailto:judith.chandler1@cumbria.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hse.gov.uk/pubns/ck1.pdf" TargetMode="External"/><Relationship Id="rId12" Type="http://schemas.openxmlformats.org/officeDocument/2006/relationships/hyperlink" Target="https://www.bbc.co.uk/news/business-51868894" TargetMode="External"/><Relationship Id="rId17" Type="http://schemas.openxmlformats.org/officeDocument/2006/relationships/hyperlink" Target="mailto:healthandsafety@cumbria.gov.uk" TargetMode="External"/><Relationship Id="rId2" Type="http://schemas.openxmlformats.org/officeDocument/2006/relationships/numbering" Target="numbering.xml"/><Relationship Id="rId16" Type="http://schemas.openxmlformats.org/officeDocument/2006/relationships/hyperlink" Target="https://www.cumbria.gov.uk/coronavirus/landingpag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Af7q5j14muc" TargetMode="External"/><Relationship Id="rId11" Type="http://schemas.openxmlformats.org/officeDocument/2006/relationships/hyperlink" Target="https://www.hse.gov.uk/pubns/indg36.pdf" TargetMode="External"/><Relationship Id="rId5" Type="http://schemas.openxmlformats.org/officeDocument/2006/relationships/webSettings" Target="webSettings.xml"/><Relationship Id="rId15" Type="http://schemas.openxmlformats.org/officeDocument/2006/relationships/hyperlink" Target="https://www.hse.gov.uk/toolbox/workers/lone.htm" TargetMode="External"/><Relationship Id="rId10" Type="http://schemas.openxmlformats.org/officeDocument/2006/relationships/hyperlink" Target="https://www.posturite.co.uk/blog/10-productivity-tips-homeworkers-coronavirus-lock" TargetMode="External"/><Relationship Id="rId19" Type="http://schemas.openxmlformats.org/officeDocument/2006/relationships/hyperlink" Target="https://www.gov.uk/guidance/remote-education-practice-for-schools-during-coronavirus-covid-19" TargetMode="External"/><Relationship Id="rId4" Type="http://schemas.openxmlformats.org/officeDocument/2006/relationships/settings" Target="settings.xml"/><Relationship Id="rId9" Type="http://schemas.openxmlformats.org/officeDocument/2006/relationships/hyperlink" Target="https://schools.cumbria.gov.uk/_layouts/15/WopiFrame.aspx?sourcedoc=/Reference%20Library/Health%20and%20Safety/County%20Council%20Safety%20Procedures/16%20Display%20Screen%20Equipment.pdf&amp;action=default" TargetMode="External"/><Relationship Id="rId14" Type="http://schemas.openxmlformats.org/officeDocument/2006/relationships/hyperlink" Target="http://www.cumbria.gov.uk/eLibrary/Content/Internet/535/615/984/377081448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0A92-A1CA-4CE1-9877-F79525FC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 Judith</dc:creator>
  <cp:lastModifiedBy>Crisp, Claire</cp:lastModifiedBy>
  <cp:revision>3</cp:revision>
  <dcterms:created xsi:type="dcterms:W3CDTF">2020-05-14T08:39:00Z</dcterms:created>
  <dcterms:modified xsi:type="dcterms:W3CDTF">2020-05-14T12:56:00Z</dcterms:modified>
</cp:coreProperties>
</file>