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009F4A06">
        <w:trPr>
          <w:trHeight w:val="15551"/>
        </w:trPr>
        <w:tc>
          <w:tcPr>
            <w:tcW w:w="10683" w:type="dxa"/>
          </w:tcPr>
          <w:p w14:paraId="43DEFDFE" w14:textId="322617D6" w:rsidR="008A296D" w:rsidRDefault="009F4A06" w:rsidP="00DB0188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4ACFB735" wp14:editId="7603BA6D">
                  <wp:simplePos x="0" y="0"/>
                  <wp:positionH relativeFrom="margin">
                    <wp:posOffset>146685</wp:posOffset>
                  </wp:positionH>
                  <wp:positionV relativeFrom="page">
                    <wp:posOffset>161290</wp:posOffset>
                  </wp:positionV>
                  <wp:extent cx="1727200" cy="793115"/>
                  <wp:effectExtent l="0" t="0" r="6350" b="6985"/>
                  <wp:wrapNone/>
                  <wp:docPr id="18258415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DB43CF4" wp14:editId="7645D9E9">
                  <wp:simplePos x="0" y="0"/>
                  <wp:positionH relativeFrom="column">
                    <wp:posOffset>2108835</wp:posOffset>
                  </wp:positionH>
                  <wp:positionV relativeFrom="paragraph">
                    <wp:posOffset>163195</wp:posOffset>
                  </wp:positionV>
                  <wp:extent cx="2616200" cy="628650"/>
                  <wp:effectExtent l="0" t="0" r="0" b="0"/>
                  <wp:wrapNone/>
                  <wp:docPr id="6008710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2F14C4D4" wp14:editId="4ABFC750">
                  <wp:simplePos x="0" y="0"/>
                  <wp:positionH relativeFrom="column">
                    <wp:posOffset>4788535</wp:posOffset>
                  </wp:positionH>
                  <wp:positionV relativeFrom="paragraph">
                    <wp:posOffset>-144780</wp:posOffset>
                  </wp:positionV>
                  <wp:extent cx="1809750" cy="1276350"/>
                  <wp:effectExtent l="0" t="0" r="0" b="0"/>
                  <wp:wrapNone/>
                  <wp:docPr id="1637466575" name="Picture 3" descr="A logo with colorful circ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logo with colorful circl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93282C" w14:textId="5D5C1F35" w:rsidR="009F4A06" w:rsidRDefault="009F4A06" w:rsidP="009F4A06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>
              <w:rPr>
                <w:noProof/>
              </w:rPr>
              <w:t xml:space="preserve">                                           </w:t>
            </w:r>
          </w:p>
          <w:p w14:paraId="7678D70E" w14:textId="1E8B6F61" w:rsidR="009F4A06" w:rsidRDefault="009F4A06" w:rsidP="009F4A06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14DF2156" w14:textId="77777777" w:rsidR="009F4A06" w:rsidRDefault="009F4A06" w:rsidP="009F4A06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4F0E8D6C" w14:textId="77777777" w:rsidR="009F4A06" w:rsidRDefault="009F4A06" w:rsidP="009F4A06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7F8E9FD" w14:textId="77777777" w:rsidR="009F4A06" w:rsidRDefault="009F4A06" w:rsidP="00A3769A">
            <w:pPr>
              <w:spacing w:after="160" w:line="259" w:lineRule="auto"/>
              <w:jc w:val="center"/>
              <w:rPr>
                <w:rFonts w:ascii="Century Gothic" w:hAnsi="Century Gothic" w:cstheme="minorBidi"/>
                <w:b/>
                <w:bCs/>
                <w:sz w:val="32"/>
                <w:szCs w:val="32"/>
                <w:shd w:val="clear" w:color="auto" w:fill="FFFFFF"/>
              </w:rPr>
            </w:pPr>
          </w:p>
          <w:p w14:paraId="225DA3CD" w14:textId="2EDF4F7B" w:rsidR="00A3769A" w:rsidRPr="00A3769A" w:rsidRDefault="00A3769A" w:rsidP="00A3769A">
            <w:pPr>
              <w:spacing w:after="160" w:line="259" w:lineRule="auto"/>
              <w:jc w:val="center"/>
              <w:rPr>
                <w:rFonts w:ascii="Century Gothic" w:hAnsi="Century Gothic" w:cstheme="minorBidi"/>
                <w:b/>
                <w:bCs/>
                <w:sz w:val="32"/>
                <w:szCs w:val="32"/>
                <w:shd w:val="clear" w:color="auto" w:fill="FFFFFF"/>
              </w:rPr>
            </w:pPr>
            <w:r w:rsidRPr="00A3769A">
              <w:rPr>
                <w:rFonts w:ascii="Century Gothic" w:hAnsi="Century Gothic" w:cstheme="minorBidi"/>
                <w:b/>
                <w:bCs/>
                <w:sz w:val="32"/>
                <w:szCs w:val="32"/>
                <w:shd w:val="clear" w:color="auto" w:fill="FFFFFF"/>
              </w:rPr>
              <w:t>Best Practice in Domestic Abuse</w:t>
            </w:r>
          </w:p>
          <w:p w14:paraId="31F4DA3D" w14:textId="76BEE233" w:rsidR="009F4A06" w:rsidRPr="00A3769A" w:rsidRDefault="00A3769A" w:rsidP="009F4A06">
            <w:pPr>
              <w:spacing w:after="360" w:line="259" w:lineRule="auto"/>
              <w:jc w:val="center"/>
              <w:rPr>
                <w:rFonts w:ascii="Century Gothic" w:hAnsi="Century Gothic" w:cstheme="minorBidi"/>
                <w:b/>
                <w:bCs/>
                <w:sz w:val="32"/>
                <w:szCs w:val="32"/>
                <w:shd w:val="clear" w:color="auto" w:fill="FFFFFF"/>
              </w:rPr>
            </w:pPr>
            <w:r w:rsidRPr="258525C6">
              <w:rPr>
                <w:rFonts w:ascii="Century Gothic" w:hAnsi="Century Gothic" w:cstheme="minorBidi"/>
                <w:b/>
                <w:bCs/>
                <w:sz w:val="32"/>
                <w:szCs w:val="32"/>
                <w:shd w:val="clear" w:color="auto" w:fill="FFFFFF"/>
              </w:rPr>
              <w:t>Prompt/</w:t>
            </w:r>
            <w:r w:rsidRPr="007A4853">
              <w:rPr>
                <w:rFonts w:ascii="Century Gothic" w:hAnsi="Century Gothic" w:cstheme="minorBidi"/>
                <w:b/>
                <w:bCs/>
                <w:sz w:val="32"/>
                <w:szCs w:val="32"/>
                <w:shd w:val="clear" w:color="auto" w:fill="FFFFFF"/>
              </w:rPr>
              <w:t>DA Typologies</w:t>
            </w:r>
            <w:r>
              <w:rPr>
                <w:rFonts w:ascii="Century Gothic" w:hAnsi="Century Gothic" w:cstheme="minorBidi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258525C6">
              <w:rPr>
                <w:rFonts w:ascii="Century Gothic" w:hAnsi="Century Gothic" w:cstheme="minorBidi"/>
                <w:b/>
                <w:bCs/>
                <w:sz w:val="32"/>
                <w:szCs w:val="32"/>
                <w:shd w:val="clear" w:color="auto" w:fill="FFFFFF"/>
              </w:rPr>
              <w:t xml:space="preserve">Card Tool </w:t>
            </w:r>
          </w:p>
          <w:tbl>
            <w:tblPr>
              <w:tblStyle w:val="GridTable1Light-Accent3"/>
              <w:tblpPr w:leftFromText="180" w:rightFromText="180" w:vertAnchor="text" w:horzAnchor="margin" w:tblpXSpec="center" w:tblpY="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2835"/>
              <w:gridCol w:w="2835"/>
            </w:tblGrid>
            <w:tr w:rsidR="009F4A06" w:rsidRPr="00DB0188" w14:paraId="55F6E620" w14:textId="77777777" w:rsidTr="009F4A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</w:tcPr>
                <w:p w14:paraId="3B97081A" w14:textId="77777777" w:rsidR="009F4A06" w:rsidRPr="00A3769A" w:rsidRDefault="009F4A06" w:rsidP="009F4A06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A3769A">
                    <w:rPr>
                      <w:rFonts w:ascii="Century Gothic" w:hAnsi="Century Gothic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835" w:type="dxa"/>
                </w:tcPr>
                <w:p w14:paraId="2C1EA497" w14:textId="77777777" w:rsidR="009F4A06" w:rsidRPr="00A3769A" w:rsidRDefault="009F4A06" w:rsidP="009F4A06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A3769A">
                    <w:rPr>
                      <w:rFonts w:ascii="Century Gothic" w:hAnsi="Century Gothic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2835" w:type="dxa"/>
                </w:tcPr>
                <w:p w14:paraId="2E9CF1D9" w14:textId="77777777" w:rsidR="009F4A06" w:rsidRPr="00A3769A" w:rsidRDefault="009F4A06" w:rsidP="009F4A06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A3769A">
                    <w:rPr>
                      <w:rFonts w:ascii="Century Gothic" w:hAnsi="Century Gothic"/>
                      <w:sz w:val="24"/>
                      <w:szCs w:val="24"/>
                    </w:rPr>
                    <w:t>LOCATION</w:t>
                  </w:r>
                </w:p>
              </w:tc>
            </w:tr>
            <w:tr w:rsidR="009F4A06" w:rsidRPr="00DB0188" w14:paraId="28C188C3" w14:textId="77777777" w:rsidTr="009F4A06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2" w:type="dxa"/>
                </w:tcPr>
                <w:p w14:paraId="7BE740B9" w14:textId="77777777" w:rsidR="009F4A06" w:rsidRPr="00A3769A" w:rsidRDefault="009F4A06" w:rsidP="009F4A06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A3769A">
                    <w:rPr>
                      <w:rFonts w:ascii="Century Gothic" w:hAnsi="Century Gothic"/>
                      <w:sz w:val="24"/>
                      <w:szCs w:val="24"/>
                    </w:rPr>
                    <w:t>12 February 2025</w:t>
                  </w:r>
                </w:p>
              </w:tc>
              <w:tc>
                <w:tcPr>
                  <w:tcW w:w="2835" w:type="dxa"/>
                </w:tcPr>
                <w:p w14:paraId="71AAF702" w14:textId="77777777" w:rsidR="009F4A06" w:rsidRPr="00A3769A" w:rsidRDefault="009F4A06" w:rsidP="009F4A06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A3769A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12:30 - 13:30 </w:t>
                  </w:r>
                </w:p>
              </w:tc>
              <w:tc>
                <w:tcPr>
                  <w:tcW w:w="2835" w:type="dxa"/>
                </w:tcPr>
                <w:p w14:paraId="46D30708" w14:textId="77777777" w:rsidR="009F4A06" w:rsidRPr="00A3769A" w:rsidRDefault="009F4A06" w:rsidP="009F4A06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A3769A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MS Teams</w:t>
                  </w:r>
                </w:p>
              </w:tc>
            </w:tr>
          </w:tbl>
          <w:p w14:paraId="35A51EF1" w14:textId="77777777" w:rsidR="00B87430" w:rsidRPr="00B87430" w:rsidRDefault="00B87430" w:rsidP="00BC5630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7DC6036" w14:textId="364D3815" w:rsidR="008A296D" w:rsidRPr="00DB0188" w:rsidRDefault="00DB0188" w:rsidP="00DB0188">
            <w:pPr>
              <w:spacing w:before="120" w:line="259" w:lineRule="auto"/>
              <w:jc w:val="center"/>
              <w:rPr>
                <w:rFonts w:ascii="Century Gothic" w:hAnsi="Century Gothic" w:cstheme="minorBidi"/>
                <w:b/>
                <w:bCs/>
                <w:sz w:val="32"/>
                <w:szCs w:val="32"/>
                <w:shd w:val="clear" w:color="auto" w:fill="FFFFFF"/>
              </w:rPr>
            </w:pPr>
            <w:r w:rsidRPr="00DB0188">
              <w:rPr>
                <w:rFonts w:ascii="Century Gothic" w:hAnsi="Century Gothic" w:cstheme="minorBidi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</w:p>
          <w:p w14:paraId="5FF29214" w14:textId="77777777" w:rsidR="00DB0188" w:rsidRPr="00DB0188" w:rsidRDefault="00DB0188" w:rsidP="00DB0188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300F2AD" w14:textId="3A6DB2C6" w:rsidR="00A3769A" w:rsidRPr="008F548D" w:rsidRDefault="00A3769A" w:rsidP="009F4A06">
            <w:pPr>
              <w:spacing w:before="120" w:after="160" w:line="259" w:lineRule="auto"/>
              <w:ind w:left="1134" w:right="1111"/>
              <w:jc w:val="center"/>
              <w:rPr>
                <w:rFonts w:ascii="Century Gothic" w:hAnsi="Century Gothic" w:cstheme="minorBidi"/>
              </w:rPr>
            </w:pPr>
            <w:r w:rsidRPr="008F548D">
              <w:rPr>
                <w:rFonts w:ascii="Century Gothic" w:hAnsi="Century Gothic" w:cstheme="minorBidi"/>
              </w:rPr>
              <w:t>Please save the date in your calendar as the link will be sent by the organiser shortly before the session is held.</w:t>
            </w:r>
          </w:p>
          <w:p w14:paraId="7A42E91A" w14:textId="77777777" w:rsidR="00A3769A" w:rsidRPr="00A3769A" w:rsidRDefault="00A3769A" w:rsidP="00A3769A">
            <w:pPr>
              <w:ind w:right="545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5359F7E0" w14:textId="657255CE" w:rsidR="00A3769A" w:rsidRDefault="00A3769A" w:rsidP="009F4A06">
            <w:pPr>
              <w:spacing w:after="160" w:line="259" w:lineRule="auto"/>
              <w:ind w:left="286" w:right="545"/>
              <w:rPr>
                <w:rFonts w:ascii="Century Gothic" w:hAnsi="Century Gothic" w:cstheme="minorBidi"/>
                <w:sz w:val="24"/>
                <w:szCs w:val="24"/>
              </w:rPr>
            </w:pPr>
            <w:r w:rsidRPr="00A3769A">
              <w:rPr>
                <w:rFonts w:ascii="Century Gothic" w:hAnsi="Century Gothic" w:cstheme="minorBidi"/>
                <w:sz w:val="24"/>
                <w:szCs w:val="24"/>
              </w:rPr>
              <w:t xml:space="preserve">Angus Safe &amp; Together Champions have developed a series of Learning sessions they will deliver once a month to </w:t>
            </w:r>
            <w:r w:rsidRPr="00A3769A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>all staff/volunteers</w:t>
            </w:r>
            <w:r w:rsidRPr="00A3769A">
              <w:rPr>
                <w:rFonts w:ascii="Century Gothic" w:hAnsi="Century Gothic" w:cstheme="minorBidi"/>
                <w:sz w:val="24"/>
                <w:szCs w:val="24"/>
              </w:rPr>
              <w:t xml:space="preserve"> in Angus. You are welcome to come to as many of these as you wish to. </w:t>
            </w:r>
          </w:p>
          <w:p w14:paraId="756D8A85" w14:textId="77777777" w:rsidR="009F4A06" w:rsidRPr="00A3769A" w:rsidRDefault="009F4A06" w:rsidP="009F4A06">
            <w:pPr>
              <w:spacing w:after="160" w:line="259" w:lineRule="auto"/>
              <w:ind w:left="286" w:right="545"/>
              <w:rPr>
                <w:rFonts w:ascii="Century Gothic" w:hAnsi="Century Gothic" w:cstheme="minorBidi"/>
                <w:sz w:val="24"/>
                <w:szCs w:val="24"/>
              </w:rPr>
            </w:pPr>
          </w:p>
          <w:p w14:paraId="2ECEE8E0" w14:textId="77777777" w:rsidR="00A3769A" w:rsidRPr="00A3769A" w:rsidRDefault="00A3769A" w:rsidP="005A4BB0">
            <w:pPr>
              <w:spacing w:after="160" w:line="259" w:lineRule="auto"/>
              <w:ind w:left="286" w:right="545"/>
              <w:rPr>
                <w:rFonts w:ascii="Century Gothic" w:hAnsi="Century Gothic" w:cstheme="minorBidi"/>
                <w:b/>
                <w:bCs/>
                <w:sz w:val="24"/>
                <w:szCs w:val="24"/>
              </w:rPr>
            </w:pPr>
            <w:r w:rsidRPr="00A3769A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 xml:space="preserve">The aim of this session is: </w:t>
            </w:r>
          </w:p>
          <w:p w14:paraId="52C8B383" w14:textId="77777777" w:rsidR="00A3769A" w:rsidRPr="00A3769A" w:rsidRDefault="00A3769A" w:rsidP="00A3769A">
            <w:pPr>
              <w:pStyle w:val="ListParagraph"/>
              <w:numPr>
                <w:ilvl w:val="0"/>
                <w:numId w:val="10"/>
              </w:numPr>
              <w:ind w:left="1136" w:right="545"/>
              <w:rPr>
                <w:rFonts w:ascii="Century Gothic" w:hAnsi="Century Gothic" w:cstheme="minorBidi"/>
                <w:sz w:val="24"/>
                <w:szCs w:val="24"/>
              </w:rPr>
            </w:pPr>
            <w:r w:rsidRPr="00A3769A">
              <w:rPr>
                <w:rFonts w:ascii="Century Gothic" w:hAnsi="Century Gothic" w:cstheme="minorBidi"/>
                <w:sz w:val="24"/>
                <w:szCs w:val="24"/>
              </w:rPr>
              <w:t>To gain an understanding and need to engage with survivors and preparators of DA</w:t>
            </w:r>
          </w:p>
          <w:p w14:paraId="789B9622" w14:textId="77777777" w:rsidR="00A3769A" w:rsidRPr="00A3769A" w:rsidRDefault="00A3769A" w:rsidP="00A3769A">
            <w:pPr>
              <w:pStyle w:val="ListParagraph"/>
              <w:numPr>
                <w:ilvl w:val="0"/>
                <w:numId w:val="10"/>
              </w:numPr>
              <w:ind w:left="1136" w:right="545"/>
              <w:rPr>
                <w:rFonts w:ascii="Century Gothic" w:hAnsi="Century Gothic" w:cstheme="minorBidi"/>
                <w:sz w:val="24"/>
                <w:szCs w:val="24"/>
              </w:rPr>
            </w:pPr>
            <w:r w:rsidRPr="00A3769A">
              <w:rPr>
                <w:rFonts w:ascii="Century Gothic" w:hAnsi="Century Gothic" w:cstheme="minorBidi"/>
                <w:sz w:val="24"/>
                <w:szCs w:val="24"/>
              </w:rPr>
              <w:t>To share the benefits of using the DA Prompt and Typology Card in practice.</w:t>
            </w:r>
          </w:p>
          <w:p w14:paraId="03DB85A0" w14:textId="77777777" w:rsidR="00A3769A" w:rsidRPr="00A3769A" w:rsidRDefault="00A3769A" w:rsidP="00A3769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136" w:right="545"/>
              <w:rPr>
                <w:rFonts w:ascii="Century Gothic" w:hAnsi="Century Gothic" w:cstheme="minorBidi"/>
                <w:sz w:val="24"/>
                <w:szCs w:val="24"/>
              </w:rPr>
            </w:pPr>
            <w:r w:rsidRPr="00A3769A">
              <w:rPr>
                <w:rFonts w:ascii="Century Gothic" w:hAnsi="Century Gothic" w:cstheme="minorBidi"/>
                <w:sz w:val="24"/>
                <w:szCs w:val="24"/>
              </w:rPr>
              <w:t>To share our learning as Safe &amp; Together Champions and practitioners working with children, young people &amp; families</w:t>
            </w:r>
          </w:p>
          <w:p w14:paraId="17A1F490" w14:textId="77777777" w:rsidR="00A3769A" w:rsidRPr="00A3769A" w:rsidRDefault="00A3769A" w:rsidP="00A3769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136" w:right="545"/>
              <w:rPr>
                <w:rFonts w:ascii="Century Gothic" w:hAnsi="Century Gothic" w:cstheme="minorBidi"/>
                <w:sz w:val="24"/>
                <w:szCs w:val="24"/>
              </w:rPr>
            </w:pPr>
            <w:r w:rsidRPr="00A3769A">
              <w:rPr>
                <w:rFonts w:ascii="Century Gothic" w:hAnsi="Century Gothic" w:cstheme="minorBidi"/>
                <w:sz w:val="24"/>
                <w:szCs w:val="24"/>
              </w:rPr>
              <w:t>To create a safe space to allow practitioners to share their thoughts, feelings and practice dilemmas around working with Domestic Abuse</w:t>
            </w:r>
          </w:p>
          <w:p w14:paraId="3B2FFCF3" w14:textId="77777777" w:rsidR="00A3769A" w:rsidRPr="00A3769A" w:rsidRDefault="00A3769A" w:rsidP="00A3769A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1136" w:right="545"/>
              <w:rPr>
                <w:rFonts w:ascii="Century Gothic" w:hAnsi="Century Gothic" w:cstheme="minorBidi"/>
                <w:sz w:val="24"/>
                <w:szCs w:val="24"/>
              </w:rPr>
            </w:pPr>
            <w:r w:rsidRPr="00A3769A">
              <w:rPr>
                <w:rFonts w:ascii="Century Gothic" w:hAnsi="Century Gothic" w:cstheme="minorBidi"/>
                <w:sz w:val="24"/>
                <w:szCs w:val="24"/>
              </w:rPr>
              <w:t>To support our colleagues in Angus in order to improve outcomes for families where Domestic Abuse is present.</w:t>
            </w:r>
          </w:p>
          <w:p w14:paraId="3B07B871" w14:textId="77777777" w:rsidR="00A3769A" w:rsidRPr="00A3769A" w:rsidRDefault="00A3769A" w:rsidP="00A3769A">
            <w:pPr>
              <w:spacing w:after="160" w:line="259" w:lineRule="auto"/>
              <w:ind w:left="286" w:right="545"/>
              <w:rPr>
                <w:rFonts w:ascii="Century Gothic" w:hAnsi="Century Gothic" w:cstheme="minorBidi"/>
                <w:sz w:val="24"/>
                <w:szCs w:val="24"/>
              </w:rPr>
            </w:pPr>
          </w:p>
          <w:p w14:paraId="01D32432" w14:textId="77777777" w:rsidR="008F548D" w:rsidRPr="008F548D" w:rsidRDefault="008F548D" w:rsidP="009F4A06">
            <w:pPr>
              <w:spacing w:after="160" w:line="259" w:lineRule="auto"/>
              <w:ind w:left="286" w:right="545"/>
              <w:rPr>
                <w:rFonts w:ascii="Century Gothic" w:hAnsi="Century Gothic" w:cstheme="minorBidi"/>
                <w:b/>
                <w:bCs/>
                <w:sz w:val="24"/>
                <w:szCs w:val="24"/>
              </w:rPr>
            </w:pPr>
            <w:r w:rsidRPr="008F548D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>Training Facilitators:</w:t>
            </w:r>
          </w:p>
          <w:p w14:paraId="7672BC1C" w14:textId="4CA644AF" w:rsidR="00A3769A" w:rsidRPr="00A3769A" w:rsidRDefault="008F548D" w:rsidP="009F4A06">
            <w:pPr>
              <w:spacing w:after="160" w:line="259" w:lineRule="auto"/>
              <w:ind w:left="286" w:right="545"/>
              <w:rPr>
                <w:rFonts w:ascii="Century Gothic" w:hAnsi="Century Gothic" w:cstheme="minorBid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 xml:space="preserve">Angus </w:t>
            </w:r>
            <w:r w:rsidR="00A3769A" w:rsidRPr="008F548D">
              <w:rPr>
                <w:rFonts w:ascii="Century Gothic" w:hAnsi="Century Gothic" w:cstheme="minorBidi"/>
                <w:sz w:val="24"/>
                <w:szCs w:val="24"/>
              </w:rPr>
              <w:t>Safe and Together Champions</w:t>
            </w:r>
            <w:r w:rsidR="00A3769A" w:rsidRPr="00A3769A">
              <w:rPr>
                <w:rFonts w:ascii="Century Gothic" w:hAnsi="Century Gothic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6949D39E" w14:textId="77777777" w:rsidR="00A3769A" w:rsidRDefault="00A3769A" w:rsidP="00A3769A">
            <w:pPr>
              <w:ind w:left="286" w:right="545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AA77097" w14:textId="20D5CE04" w:rsidR="00A3769A" w:rsidRDefault="00A3769A" w:rsidP="00A3769A">
            <w:pPr>
              <w:ind w:left="286" w:right="545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A3769A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Please use the following link to book a place on the training:</w:t>
            </w:r>
            <w:r w:rsidR="008F548D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="008F548D" w:rsidRPr="008F548D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https://www.eventbrite.co.uk</w:t>
              </w:r>
            </w:hyperlink>
          </w:p>
          <w:p w14:paraId="6E5BBEA5" w14:textId="77777777" w:rsidR="009F4A06" w:rsidRPr="00A3769A" w:rsidRDefault="009F4A06" w:rsidP="00A3769A">
            <w:pPr>
              <w:ind w:left="286" w:right="545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13AAFEB7" w14:textId="77777777" w:rsidR="00B87430" w:rsidRDefault="00B87430" w:rsidP="00A3769A">
            <w:pPr>
              <w:ind w:right="262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014B806A" w14:textId="77777777" w:rsidR="009E3398" w:rsidRDefault="009E3398" w:rsidP="009E3398">
            <w:pPr>
              <w:ind w:right="501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103431E" w14:textId="77777777" w:rsidR="00802359" w:rsidRDefault="00802359" w:rsidP="00DB0188">
            <w:pPr>
              <w:spacing w:after="160" w:line="259" w:lineRule="auto"/>
              <w:jc w:val="center"/>
            </w:pPr>
            <w:r w:rsidRPr="003078FB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0"/>
                <w:szCs w:val="20"/>
              </w:rPr>
              <w:t>“The more that we choose not to talk about domestic violence, the more we shy away from the issue, the more we lose.” ― Russell Wilson</w:t>
            </w:r>
            <w:r>
              <w:t xml:space="preserve"> </w:t>
            </w:r>
          </w:p>
          <w:p w14:paraId="3EEE4AD6" w14:textId="798F5D48" w:rsidR="004F64F7" w:rsidRPr="00395759" w:rsidRDefault="00802359" w:rsidP="00395759">
            <w:pPr>
              <w:spacing w:after="120" w:line="259" w:lineRule="auto"/>
              <w:jc w:val="center"/>
              <w:rPr>
                <w:rFonts w:ascii="Century Gothic" w:eastAsia="Times New Roman" w:hAnsi="Century Gothic"/>
                <w:i/>
                <w:iCs/>
                <w:color w:val="000000" w:themeColor="text1"/>
                <w:sz w:val="16"/>
                <w:szCs w:val="16"/>
              </w:rPr>
            </w:pPr>
            <w:r w:rsidRPr="003078FB">
              <w:rPr>
                <w:rFonts w:ascii="Century Gothic" w:eastAsia="Times New Roman" w:hAnsi="Century Gothic"/>
                <w:i/>
                <w:iCs/>
                <w:color w:val="000000" w:themeColor="text1"/>
                <w:sz w:val="16"/>
                <w:szCs w:val="16"/>
              </w:rPr>
              <w:t>https://everydaypower.com/domestic-violence-quotes/</w:t>
            </w:r>
          </w:p>
        </w:tc>
      </w:tr>
    </w:tbl>
    <w:p w14:paraId="31C93725" w14:textId="151E1CA0" w:rsidR="002C33CC" w:rsidRPr="002C33CC" w:rsidRDefault="002C33CC" w:rsidP="002C33CC">
      <w:pPr>
        <w:tabs>
          <w:tab w:val="left" w:pos="2440"/>
        </w:tabs>
        <w:rPr>
          <w:rFonts w:ascii="Century Gothic" w:eastAsia="Times New Roman" w:hAnsi="Century Gothic"/>
        </w:rPr>
      </w:pPr>
    </w:p>
    <w:sectPr w:rsidR="002C33CC" w:rsidRPr="002C33CC" w:rsidSect="00DB0188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990169"/>
    <w:multiLevelType w:val="hybridMultilevel"/>
    <w:tmpl w:val="D682C2FC"/>
    <w:lvl w:ilvl="0" w:tplc="080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1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num w:numId="1" w16cid:durableId="578246330">
    <w:abstractNumId w:val="2"/>
  </w:num>
  <w:num w:numId="2" w16cid:durableId="1125389121">
    <w:abstractNumId w:val="1"/>
  </w:num>
  <w:num w:numId="3" w16cid:durableId="1576888982">
    <w:abstractNumId w:val="8"/>
  </w:num>
  <w:num w:numId="4" w16cid:durableId="344787978">
    <w:abstractNumId w:val="4"/>
  </w:num>
  <w:num w:numId="5" w16cid:durableId="549651486">
    <w:abstractNumId w:val="11"/>
  </w:num>
  <w:num w:numId="6" w16cid:durableId="1723557274">
    <w:abstractNumId w:val="6"/>
  </w:num>
  <w:num w:numId="7" w16cid:durableId="244919498">
    <w:abstractNumId w:val="9"/>
  </w:num>
  <w:num w:numId="8" w16cid:durableId="1707946500">
    <w:abstractNumId w:val="3"/>
  </w:num>
  <w:num w:numId="9" w16cid:durableId="921452301">
    <w:abstractNumId w:val="0"/>
  </w:num>
  <w:num w:numId="10" w16cid:durableId="1425032655">
    <w:abstractNumId w:val="5"/>
  </w:num>
  <w:num w:numId="11" w16cid:durableId="194925329">
    <w:abstractNumId w:val="12"/>
  </w:num>
  <w:num w:numId="12" w16cid:durableId="1362316192">
    <w:abstractNumId w:val="7"/>
  </w:num>
  <w:num w:numId="13" w16cid:durableId="232785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5044C"/>
    <w:rsid w:val="00097592"/>
    <w:rsid w:val="000A3B28"/>
    <w:rsid w:val="000C1938"/>
    <w:rsid w:val="000C194C"/>
    <w:rsid w:val="000C6E48"/>
    <w:rsid w:val="000C7084"/>
    <w:rsid w:val="00141050"/>
    <w:rsid w:val="00146F12"/>
    <w:rsid w:val="001471B5"/>
    <w:rsid w:val="00186BE8"/>
    <w:rsid w:val="0019127E"/>
    <w:rsid w:val="001B2106"/>
    <w:rsid w:val="001C3285"/>
    <w:rsid w:val="001D5554"/>
    <w:rsid w:val="00211A2E"/>
    <w:rsid w:val="002372E5"/>
    <w:rsid w:val="002467EB"/>
    <w:rsid w:val="00253626"/>
    <w:rsid w:val="0027711A"/>
    <w:rsid w:val="00296161"/>
    <w:rsid w:val="002C33CC"/>
    <w:rsid w:val="002F267B"/>
    <w:rsid w:val="00300257"/>
    <w:rsid w:val="00303612"/>
    <w:rsid w:val="003140A3"/>
    <w:rsid w:val="00316AB7"/>
    <w:rsid w:val="0033764B"/>
    <w:rsid w:val="00343C21"/>
    <w:rsid w:val="0034444A"/>
    <w:rsid w:val="00347CA6"/>
    <w:rsid w:val="003719A7"/>
    <w:rsid w:val="00395759"/>
    <w:rsid w:val="003B645C"/>
    <w:rsid w:val="003C0896"/>
    <w:rsid w:val="003C63B6"/>
    <w:rsid w:val="003E6DD8"/>
    <w:rsid w:val="00402D6C"/>
    <w:rsid w:val="00424E2F"/>
    <w:rsid w:val="0049655D"/>
    <w:rsid w:val="004B0D97"/>
    <w:rsid w:val="004C558F"/>
    <w:rsid w:val="004F56FD"/>
    <w:rsid w:val="004F64F7"/>
    <w:rsid w:val="00507E70"/>
    <w:rsid w:val="00535D1E"/>
    <w:rsid w:val="00536439"/>
    <w:rsid w:val="00540831"/>
    <w:rsid w:val="00590AD8"/>
    <w:rsid w:val="005A3809"/>
    <w:rsid w:val="005A3BDD"/>
    <w:rsid w:val="005A4BB0"/>
    <w:rsid w:val="005A5DBF"/>
    <w:rsid w:val="005A60C1"/>
    <w:rsid w:val="005C7BBB"/>
    <w:rsid w:val="005E256C"/>
    <w:rsid w:val="005F3F21"/>
    <w:rsid w:val="006029F2"/>
    <w:rsid w:val="00655629"/>
    <w:rsid w:val="00660F9A"/>
    <w:rsid w:val="00683D8C"/>
    <w:rsid w:val="006D3708"/>
    <w:rsid w:val="006F2A09"/>
    <w:rsid w:val="00701638"/>
    <w:rsid w:val="00717CF7"/>
    <w:rsid w:val="00724D5E"/>
    <w:rsid w:val="00733E02"/>
    <w:rsid w:val="00734D0A"/>
    <w:rsid w:val="0073708E"/>
    <w:rsid w:val="0074791F"/>
    <w:rsid w:val="007557AB"/>
    <w:rsid w:val="00773161"/>
    <w:rsid w:val="007A265F"/>
    <w:rsid w:val="007A5F4D"/>
    <w:rsid w:val="007A6F59"/>
    <w:rsid w:val="007C27EC"/>
    <w:rsid w:val="007D0244"/>
    <w:rsid w:val="007E72A0"/>
    <w:rsid w:val="00802359"/>
    <w:rsid w:val="008600AF"/>
    <w:rsid w:val="00865CB8"/>
    <w:rsid w:val="00892A9F"/>
    <w:rsid w:val="008A296D"/>
    <w:rsid w:val="008D723F"/>
    <w:rsid w:val="008F548D"/>
    <w:rsid w:val="008F6C33"/>
    <w:rsid w:val="00915AAC"/>
    <w:rsid w:val="0093052B"/>
    <w:rsid w:val="0093528F"/>
    <w:rsid w:val="009574D8"/>
    <w:rsid w:val="0097106F"/>
    <w:rsid w:val="00993FFD"/>
    <w:rsid w:val="009A1E65"/>
    <w:rsid w:val="009C081E"/>
    <w:rsid w:val="009C0F9B"/>
    <w:rsid w:val="009C670D"/>
    <w:rsid w:val="009E3398"/>
    <w:rsid w:val="009E38EC"/>
    <w:rsid w:val="009E3ED1"/>
    <w:rsid w:val="009F4A06"/>
    <w:rsid w:val="00A3769A"/>
    <w:rsid w:val="00A42146"/>
    <w:rsid w:val="00A756F1"/>
    <w:rsid w:val="00A8585C"/>
    <w:rsid w:val="00AC28ED"/>
    <w:rsid w:val="00AE1AB3"/>
    <w:rsid w:val="00AE1BAA"/>
    <w:rsid w:val="00B20D71"/>
    <w:rsid w:val="00B87430"/>
    <w:rsid w:val="00BA241A"/>
    <w:rsid w:val="00BC5630"/>
    <w:rsid w:val="00BD13C7"/>
    <w:rsid w:val="00BF50DA"/>
    <w:rsid w:val="00C24752"/>
    <w:rsid w:val="00C41901"/>
    <w:rsid w:val="00C52005"/>
    <w:rsid w:val="00C65C78"/>
    <w:rsid w:val="00C93693"/>
    <w:rsid w:val="00CD4861"/>
    <w:rsid w:val="00CE0519"/>
    <w:rsid w:val="00CE7430"/>
    <w:rsid w:val="00CF30D0"/>
    <w:rsid w:val="00D006AE"/>
    <w:rsid w:val="00D05993"/>
    <w:rsid w:val="00D25D55"/>
    <w:rsid w:val="00DA3F67"/>
    <w:rsid w:val="00DB0188"/>
    <w:rsid w:val="00DD2DF1"/>
    <w:rsid w:val="00DE6BF6"/>
    <w:rsid w:val="00DF35CC"/>
    <w:rsid w:val="00DF7891"/>
    <w:rsid w:val="00E03ED3"/>
    <w:rsid w:val="00E578EA"/>
    <w:rsid w:val="00E62812"/>
    <w:rsid w:val="00E67765"/>
    <w:rsid w:val="00E67C87"/>
    <w:rsid w:val="00E752A7"/>
    <w:rsid w:val="00E83DDD"/>
    <w:rsid w:val="00E93590"/>
    <w:rsid w:val="00EB7100"/>
    <w:rsid w:val="00EC76FA"/>
    <w:rsid w:val="00EF72A5"/>
    <w:rsid w:val="00F73F9E"/>
    <w:rsid w:val="00F91A5A"/>
    <w:rsid w:val="00F9224C"/>
    <w:rsid w:val="00FA03BF"/>
    <w:rsid w:val="00FB2662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18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best-practice-in-domestic-abuse-promptda-typologies-card-tool-tickets-1107834776639?aff=oddtdtcreator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5</cp:revision>
  <dcterms:created xsi:type="dcterms:W3CDTF">2024-12-05T14:27:00Z</dcterms:created>
  <dcterms:modified xsi:type="dcterms:W3CDTF">2024-12-07T12:46:00Z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