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9923" w:type="dxa"/>
        <w:tblInd w:w="-232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9923"/>
      </w:tblGrid>
      <w:tr w:rsidR="006029F2" w:rsidRPr="006029F2" w14:paraId="16849368" w14:textId="77777777" w:rsidTr="00357F51">
        <w:trPr>
          <w:trHeight w:val="14565"/>
        </w:trPr>
        <w:tc>
          <w:tcPr>
            <w:tcW w:w="9923" w:type="dxa"/>
          </w:tcPr>
          <w:p w14:paraId="5488E470" w14:textId="77777777" w:rsidR="004A1D35" w:rsidRDefault="004A1D35" w:rsidP="00B22189">
            <w:pP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</w:p>
          <w:p w14:paraId="6CFB9CD9" w14:textId="77777777" w:rsidR="004A1D35" w:rsidRDefault="004A1D35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  <w:p w14:paraId="1E8BFA6A" w14:textId="7D8F4E3C" w:rsidR="004A1D35" w:rsidRDefault="004A1D35" w:rsidP="00B52ACD">
            <w:pPr>
              <w:ind w:left="315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noProof/>
                <w:color w:val="000000" w:themeColor="text1"/>
                <w:sz w:val="16"/>
                <w:szCs w:val="16"/>
              </w:rPr>
              <w:t xml:space="preserve">              </w:t>
            </w:r>
            <w:r w:rsidR="007C7BF8">
              <w:rPr>
                <w:rFonts w:ascii="Century Gothic" w:hAnsi="Century Gothic"/>
                <w:b/>
                <w:bCs/>
                <w:noProof/>
                <w:color w:val="000000" w:themeColor="text1"/>
                <w:sz w:val="16"/>
                <w:szCs w:val="16"/>
              </w:rPr>
              <w:t xml:space="preserve">                  </w:t>
            </w:r>
            <w:r>
              <w:rPr>
                <w:rFonts w:ascii="Century Gothic" w:hAnsi="Century Gothic"/>
                <w:b/>
                <w:bCs/>
                <w:noProof/>
                <w:color w:val="000000" w:themeColor="text1"/>
                <w:sz w:val="16"/>
                <w:szCs w:val="16"/>
              </w:rPr>
              <w:t xml:space="preserve">          </w:t>
            </w:r>
            <w:r w:rsidR="0095345F">
              <w:rPr>
                <w:rFonts w:ascii="Century Gothic" w:hAnsi="Century Gothic"/>
                <w:b/>
                <w:bCs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655DB71A" wp14:editId="73823C1C">
                  <wp:extent cx="1464945" cy="644261"/>
                  <wp:effectExtent l="0" t="0" r="1905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552" cy="6462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b/>
                <w:bCs/>
                <w:noProof/>
                <w:color w:val="000000" w:themeColor="text1"/>
                <w:sz w:val="16"/>
                <w:szCs w:val="16"/>
              </w:rPr>
              <w:t xml:space="preserve">                       </w:t>
            </w:r>
            <w:r w:rsidR="00B52ACD">
              <w:rPr>
                <w:rFonts w:ascii="Century Gothic" w:hAnsi="Century Gothic"/>
                <w:b/>
                <w:bCs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08AE7EBF" wp14:editId="0F2944ED">
                  <wp:extent cx="1743075" cy="88392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835" cy="9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b/>
                <w:bCs/>
                <w:noProof/>
                <w:color w:val="000000" w:themeColor="text1"/>
                <w:sz w:val="16"/>
                <w:szCs w:val="16"/>
              </w:rPr>
              <w:t xml:space="preserve">                    </w:t>
            </w:r>
          </w:p>
          <w:p w14:paraId="1100089D" w14:textId="77777777" w:rsidR="004A1D35" w:rsidRPr="00146F12" w:rsidRDefault="004A1D35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</w:p>
          <w:p w14:paraId="5216E386" w14:textId="4E8EB5CC" w:rsidR="00D8082D" w:rsidRDefault="005F59A4" w:rsidP="005F59A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Angus </w:t>
            </w:r>
            <w:r w:rsidR="00536C7F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Child Protection Inspection</w:t>
            </w:r>
          </w:p>
          <w:p w14:paraId="2CF919F6" w14:textId="77777777" w:rsidR="00B10713" w:rsidRDefault="00B10713" w:rsidP="007C7BF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34016D08" w14:textId="3B0536DF" w:rsidR="007C7BF8" w:rsidRDefault="00D8082D" w:rsidP="007C7BF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D8082D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So, we’ve been notified of an inspection.... what does that mean?</w:t>
            </w:r>
          </w:p>
          <w:p w14:paraId="2F4AAF70" w14:textId="77777777" w:rsidR="00536C7F" w:rsidRDefault="00536C7F" w:rsidP="007C7BF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531F9EC0" w14:textId="168ADDD0" w:rsidR="00536C7F" w:rsidRDefault="00A862AC" w:rsidP="005F59A4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As you may be aware</w:t>
            </w:r>
            <w:r w:rsidR="00B10713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Angus has now been notified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r w:rsidR="005F59A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of their </w:t>
            </w:r>
            <w:r w:rsidR="00992628" w:rsidRPr="0099262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Multi-agency Child Protection Inspection</w:t>
            </w:r>
            <w:r w:rsidR="005059F2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, which </w:t>
            </w:r>
            <w:r w:rsidR="00556736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will progress over the following months</w:t>
            </w:r>
            <w:r w:rsidR="00992628" w:rsidRPr="0099262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.</w:t>
            </w:r>
            <w:r w:rsidR="005F59A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r w:rsidR="00D14660"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T</w:t>
            </w:r>
            <w:r w:rsidR="00536C7F"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he inspection will </w:t>
            </w:r>
            <w:r w:rsidR="00D14660"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focus</w:t>
            </w:r>
            <w:r w:rsidR="00536C7F"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o</w:t>
            </w:r>
            <w:r w:rsidR="00D14660"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n</w:t>
            </w:r>
            <w:r w:rsidR="00536C7F"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children and young people’s experiences and outcomes, by </w:t>
            </w:r>
            <w:r w:rsidR="00D14660"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looking at the </w:t>
            </w:r>
            <w:r w:rsidR="00536C7F"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services provided for them by health visitors, school nurses, teachers, doctors, social workers, police officers and lots of other people who work with them and their families.</w:t>
            </w:r>
          </w:p>
          <w:p w14:paraId="5ECE1A51" w14:textId="77777777" w:rsidR="00D05F14" w:rsidRPr="00A35C35" w:rsidRDefault="00D05F14" w:rsidP="005F59A4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45C31537" w14:textId="1A6EE047" w:rsidR="00536C7F" w:rsidRDefault="00D05F14" w:rsidP="00D14660">
            <w:pPr>
              <w:jc w:val="both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D05F14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During this session you will gain an understanding of the:</w:t>
            </w:r>
          </w:p>
          <w:p w14:paraId="4BE2CBD5" w14:textId="77777777" w:rsidR="00DA4F34" w:rsidRDefault="00DA4F34" w:rsidP="00D14660">
            <w:pPr>
              <w:jc w:val="both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5DA6D528" w14:textId="49884AC8" w:rsidR="00D05F14" w:rsidRPr="00434EC0" w:rsidRDefault="002466BC" w:rsidP="00434EC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434EC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Inspection overview</w:t>
            </w:r>
            <w:r w:rsidR="00434EC0" w:rsidRPr="00434EC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and timetable</w:t>
            </w:r>
            <w:r w:rsidR="00DA4F3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.</w:t>
            </w:r>
          </w:p>
          <w:p w14:paraId="273675C8" w14:textId="2DFBBD87" w:rsidR="0084639A" w:rsidRPr="00D14094" w:rsidRDefault="0063682B" w:rsidP="00D1409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What is </w:t>
            </w:r>
            <w:r w:rsidR="009B050B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your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role and how </w:t>
            </w:r>
            <w:r w:rsidR="00455A76" w:rsidRPr="00434EC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does 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this</w:t>
            </w:r>
            <w:r w:rsidR="00455A76" w:rsidRPr="00434EC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link to the inspection </w:t>
            </w:r>
            <w:r w:rsidR="0024312F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</w:t>
            </w:r>
            <w:r w:rsidR="0024312F" w:rsidRPr="00434EC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ims?</w:t>
            </w:r>
          </w:p>
          <w:p w14:paraId="7910E1C4" w14:textId="438B13ED" w:rsidR="009B050B" w:rsidRPr="00DA4F34" w:rsidRDefault="00394E25" w:rsidP="00DA4F3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Who are your </w:t>
            </w:r>
            <w:r w:rsidR="000000E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strategic</w:t>
            </w:r>
            <w:r w:rsidR="00434EC0" w:rsidRPr="00434EC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r w:rsidR="000000E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l</w:t>
            </w:r>
            <w:r w:rsidR="00434EC0" w:rsidRPr="00434EC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eads for </w:t>
            </w:r>
            <w:r w:rsidR="005155E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i</w:t>
            </w:r>
            <w:r w:rsidR="005155E8" w:rsidRPr="00434EC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nspection?</w:t>
            </w:r>
          </w:p>
          <w:p w14:paraId="66B5BAA8" w14:textId="77777777" w:rsidR="007C7BF8" w:rsidRPr="007C7BF8" w:rsidRDefault="007C7BF8" w:rsidP="007C7BF8">
            <w:pP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tbl>
            <w:tblPr>
              <w:tblStyle w:val="GridTable4-Accent5"/>
              <w:tblW w:w="9614" w:type="dxa"/>
              <w:tblLook w:val="04A0" w:firstRow="1" w:lastRow="0" w:firstColumn="1" w:lastColumn="0" w:noHBand="0" w:noVBand="1"/>
            </w:tblPr>
            <w:tblGrid>
              <w:gridCol w:w="3577"/>
              <w:gridCol w:w="2977"/>
              <w:gridCol w:w="3060"/>
            </w:tblGrid>
            <w:tr w:rsidR="007C7BF8" w:rsidRPr="007C7BF8" w14:paraId="35C4DC87" w14:textId="77777777" w:rsidTr="488FF95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7" w:type="dxa"/>
                </w:tcPr>
                <w:p w14:paraId="64C69D84" w14:textId="77777777" w:rsidR="007C7BF8" w:rsidRPr="00B52ACD" w:rsidRDefault="007C7BF8" w:rsidP="007C7BF8">
                  <w:pPr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</w:pPr>
                  <w:bookmarkStart w:id="0" w:name="_Hlk124768602"/>
                  <w:r w:rsidRPr="00B52ACD"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2977" w:type="dxa"/>
                </w:tcPr>
                <w:p w14:paraId="3295ACAB" w14:textId="77777777" w:rsidR="007C7BF8" w:rsidRPr="00B52ACD" w:rsidRDefault="007C7BF8" w:rsidP="007C7BF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</w:pPr>
                  <w:r w:rsidRPr="00B52ACD"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  <w:t>Time</w:t>
                  </w:r>
                </w:p>
              </w:tc>
              <w:tc>
                <w:tcPr>
                  <w:tcW w:w="3060" w:type="dxa"/>
                </w:tcPr>
                <w:p w14:paraId="330DDC30" w14:textId="77777777" w:rsidR="007C7BF8" w:rsidRPr="00B52ACD" w:rsidRDefault="007C7BF8" w:rsidP="007C7BF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</w:pPr>
                  <w:r w:rsidRPr="00B52ACD"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  <w:t>Venue</w:t>
                  </w:r>
                </w:p>
              </w:tc>
            </w:tr>
            <w:tr w:rsidR="00780727" w:rsidRPr="007C7BF8" w14:paraId="6B15D9CF" w14:textId="77777777" w:rsidTr="488FF95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7" w:type="dxa"/>
                </w:tcPr>
                <w:p w14:paraId="58292808" w14:textId="419CD9EA" w:rsidR="00780727" w:rsidRPr="00780727" w:rsidRDefault="00780727" w:rsidP="007C7BF8">
                  <w:pPr>
                    <w:rPr>
                      <w:rFonts w:ascii="Century Gothic" w:hAnsi="Century Gothic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31</w:t>
                  </w:r>
                  <w:r w:rsidR="00282C42" w:rsidRPr="00282C42">
                    <w:rPr>
                      <w:rFonts w:ascii="Century Gothic" w:hAnsi="Century Gothic"/>
                      <w:b w:val="0"/>
                      <w:bCs w:val="0"/>
                      <w:color w:val="000000" w:themeColor="text1"/>
                      <w:sz w:val="24"/>
                      <w:szCs w:val="24"/>
                      <w:vertAlign w:val="superscript"/>
                    </w:rPr>
                    <w:t>st</w:t>
                  </w:r>
                  <w:r w:rsidR="00282C42">
                    <w:rPr>
                      <w:rFonts w:ascii="Century Gothic" w:hAnsi="Century Gothic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 xml:space="preserve"> October 2024 </w:t>
                  </w:r>
                </w:p>
              </w:tc>
              <w:tc>
                <w:tcPr>
                  <w:tcW w:w="2977" w:type="dxa"/>
                </w:tcPr>
                <w:p w14:paraId="3DF19CFD" w14:textId="05F5936B" w:rsidR="00780727" w:rsidRPr="00B52ACD" w:rsidRDefault="00570E6C" w:rsidP="007C7B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  <w:t>12:00 - 13:00</w:t>
                  </w:r>
                </w:p>
              </w:tc>
              <w:tc>
                <w:tcPr>
                  <w:tcW w:w="3060" w:type="dxa"/>
                </w:tcPr>
                <w:p w14:paraId="792066D4" w14:textId="329884E7" w:rsidR="00780727" w:rsidRPr="00B52ACD" w:rsidRDefault="00570E6C" w:rsidP="007C7B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</w:pPr>
                  <w:r w:rsidRPr="00570E6C"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  <w:t>MS Teams</w:t>
                  </w:r>
                </w:p>
              </w:tc>
            </w:tr>
            <w:tr w:rsidR="00A35C35" w:rsidRPr="00B52ACD" w14:paraId="4BA79498" w14:textId="77777777" w:rsidTr="488FF95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7" w:type="dxa"/>
                  <w:vAlign w:val="center"/>
                </w:tcPr>
                <w:p w14:paraId="3B43CA58" w14:textId="3DC56CBD" w:rsidR="00A35C35" w:rsidRPr="00B52ACD" w:rsidRDefault="00A652CB" w:rsidP="007C7BF8">
                  <w:pPr>
                    <w:rPr>
                      <w:rFonts w:ascii="Century Gothic" w:hAnsi="Century Gothic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4</w:t>
                  </w:r>
                  <w:r w:rsidRPr="00A652CB">
                    <w:rPr>
                      <w:rFonts w:ascii="Century Gothic" w:hAnsi="Century Gothic"/>
                      <w:b w:val="0"/>
                      <w:bCs w:val="0"/>
                      <w:color w:val="000000" w:themeColor="text1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ascii="Century Gothic" w:hAnsi="Century Gothic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 xml:space="preserve"> November 20</w:t>
                  </w:r>
                  <w:r w:rsidR="007414AA">
                    <w:rPr>
                      <w:rFonts w:ascii="Century Gothic" w:hAnsi="Century Gothic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977" w:type="dxa"/>
                  <w:vAlign w:val="center"/>
                </w:tcPr>
                <w:p w14:paraId="32B657CE" w14:textId="41AE235F" w:rsidR="00A35C35" w:rsidRPr="00B52ACD" w:rsidRDefault="007414AA" w:rsidP="007C7B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  <w:t>16:00</w:t>
                  </w:r>
                  <w:r w:rsidR="00570E6C"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  <w:t xml:space="preserve"> -</w:t>
                  </w:r>
                  <w:r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  <w:t xml:space="preserve">17:00 </w:t>
                  </w:r>
                </w:p>
              </w:tc>
              <w:tc>
                <w:tcPr>
                  <w:tcW w:w="3060" w:type="dxa"/>
                  <w:vAlign w:val="center"/>
                </w:tcPr>
                <w:p w14:paraId="18533867" w14:textId="2FC6C346" w:rsidR="00A35C35" w:rsidRPr="00B52ACD" w:rsidRDefault="00A35C35" w:rsidP="007C7B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</w:pPr>
                  <w:r w:rsidRPr="00B52ACD"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  <w:t>MS Teams</w:t>
                  </w:r>
                </w:p>
              </w:tc>
            </w:tr>
            <w:tr w:rsidR="00A35C35" w:rsidRPr="00B52ACD" w14:paraId="7E6775B5" w14:textId="77777777" w:rsidTr="488FF95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7" w:type="dxa"/>
                  <w:vAlign w:val="center"/>
                </w:tcPr>
                <w:p w14:paraId="29BAF6BA" w14:textId="74389F2A" w:rsidR="00A35C35" w:rsidRPr="00B52ACD" w:rsidRDefault="00B60F0E" w:rsidP="007C7BF8">
                  <w:pPr>
                    <w:rPr>
                      <w:rFonts w:ascii="Century Gothic" w:hAnsi="Century Gothic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6</w:t>
                  </w:r>
                  <w:r w:rsidRPr="00B60F0E">
                    <w:rPr>
                      <w:rFonts w:ascii="Century Gothic" w:hAnsi="Century Gothic"/>
                      <w:b w:val="0"/>
                      <w:bCs w:val="0"/>
                      <w:color w:val="000000" w:themeColor="text1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ascii="Century Gothic" w:hAnsi="Century Gothic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 xml:space="preserve"> November 2024</w:t>
                  </w:r>
                </w:p>
              </w:tc>
              <w:tc>
                <w:tcPr>
                  <w:tcW w:w="2977" w:type="dxa"/>
                  <w:vAlign w:val="center"/>
                </w:tcPr>
                <w:p w14:paraId="04980295" w14:textId="4E01A620" w:rsidR="00A35C35" w:rsidRPr="00B52ACD" w:rsidRDefault="00B60F0E" w:rsidP="007C7B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  <w:t>09:15</w:t>
                  </w:r>
                  <w:r w:rsidR="00570E6C"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  <w:t xml:space="preserve"> - </w:t>
                  </w:r>
                  <w:r w:rsidR="003F2BD2"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  <w:t xml:space="preserve">10:15 </w:t>
                  </w:r>
                </w:p>
              </w:tc>
              <w:tc>
                <w:tcPr>
                  <w:tcW w:w="3060" w:type="dxa"/>
                  <w:vAlign w:val="center"/>
                </w:tcPr>
                <w:p w14:paraId="56A7CCC5" w14:textId="4350CC80" w:rsidR="00A35C35" w:rsidRPr="00B52ACD" w:rsidRDefault="00A35C35" w:rsidP="007C7B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</w:pPr>
                  <w:r w:rsidRPr="00B52ACD"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  <w:t>MS Teams</w:t>
                  </w:r>
                </w:p>
              </w:tc>
            </w:tr>
            <w:tr w:rsidR="002549B2" w:rsidRPr="00B52ACD" w14:paraId="52C12A00" w14:textId="77777777" w:rsidTr="488FF95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7" w:type="dxa"/>
                  <w:vAlign w:val="center"/>
                </w:tcPr>
                <w:p w14:paraId="4AAA7A72" w14:textId="47E6AFAB" w:rsidR="002549B2" w:rsidRPr="002549B2" w:rsidRDefault="003C7E0C" w:rsidP="007C7BF8">
                  <w:pPr>
                    <w:rPr>
                      <w:rFonts w:ascii="Century Gothic" w:hAnsi="Century Gothic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18</w:t>
                  </w:r>
                  <w:r w:rsidRPr="003C7E0C">
                    <w:rPr>
                      <w:rFonts w:ascii="Century Gothic" w:hAnsi="Century Gothic"/>
                      <w:b w:val="0"/>
                      <w:bCs w:val="0"/>
                      <w:color w:val="000000" w:themeColor="text1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ascii="Century Gothic" w:hAnsi="Century Gothic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 xml:space="preserve"> November </w:t>
                  </w:r>
                  <w:r w:rsidR="005155E8">
                    <w:rPr>
                      <w:rFonts w:ascii="Century Gothic" w:hAnsi="Century Gothic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2977" w:type="dxa"/>
                  <w:vAlign w:val="center"/>
                </w:tcPr>
                <w:p w14:paraId="09283BB6" w14:textId="10827D62" w:rsidR="002549B2" w:rsidRPr="6E86F4E5" w:rsidRDefault="005155E8" w:rsidP="007C7B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  <w:t>12:</w:t>
                  </w:r>
                  <w:r w:rsidR="00AD5224"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  <w:t>30</w:t>
                  </w:r>
                  <w:r w:rsidR="00570E6C"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  <w:t xml:space="preserve"> - </w:t>
                  </w:r>
                  <w:r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  <w:t>13:</w:t>
                  </w:r>
                  <w:r w:rsidR="00AD5224"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  <w:t>3</w:t>
                  </w:r>
                  <w:r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  <w:t xml:space="preserve">0 </w:t>
                  </w:r>
                </w:p>
              </w:tc>
              <w:tc>
                <w:tcPr>
                  <w:tcW w:w="3060" w:type="dxa"/>
                  <w:vAlign w:val="center"/>
                </w:tcPr>
                <w:p w14:paraId="678775DA" w14:textId="1FC3CEA7" w:rsidR="002549B2" w:rsidRPr="00B52ACD" w:rsidRDefault="002549B2" w:rsidP="007C7B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</w:pPr>
                  <w:r w:rsidRPr="488FF95F"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  <w:t>MS T</w:t>
                  </w:r>
                  <w:r w:rsidR="22D0372E" w:rsidRPr="488FF95F"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  <w:t>eams</w:t>
                  </w:r>
                  <w:r w:rsidRPr="488FF95F"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  <w:bookmarkEnd w:id="0"/>
          </w:tbl>
          <w:p w14:paraId="29B04071" w14:textId="77777777" w:rsidR="00B52ACD" w:rsidRDefault="00B52ACD" w:rsidP="003E4C03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244217AF" w14:textId="5EA98DC2" w:rsidR="00F549B9" w:rsidRPr="00B52ACD" w:rsidRDefault="00B52ACD" w:rsidP="003E4C03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B52ACD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Facilitators</w:t>
            </w:r>
          </w:p>
          <w:p w14:paraId="6F5996C4" w14:textId="473D4B3B" w:rsidR="00A35C35" w:rsidRPr="003E4C03" w:rsidRDefault="00B52ACD" w:rsidP="003E4C03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3E4C03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Rebecca McNeil - Planning, Partnerships and Practice</w:t>
            </w:r>
          </w:p>
          <w:p w14:paraId="36360F74" w14:textId="7EE17C4B" w:rsidR="00B52ACD" w:rsidRPr="003E4C03" w:rsidRDefault="00B52ACD" w:rsidP="003E4C03">
            <w:pPr>
              <w:jc w:val="center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3E4C0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Laura Winter - Protecting People</w:t>
            </w:r>
          </w:p>
          <w:p w14:paraId="1844A807" w14:textId="487A34B4" w:rsidR="00B52ACD" w:rsidRPr="003E4C03" w:rsidRDefault="00B52ACD" w:rsidP="003E4C03">
            <w:pPr>
              <w:jc w:val="center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3E4C0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Aileen Burness - Protecting People</w:t>
            </w:r>
          </w:p>
          <w:p w14:paraId="4CAE037C" w14:textId="77777777" w:rsidR="00F549B9" w:rsidRPr="003E4C03" w:rsidRDefault="00F549B9" w:rsidP="003E4C03">
            <w:pPr>
              <w:jc w:val="center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486E89A3" w14:textId="77EAC466" w:rsidR="00A35C35" w:rsidRPr="003E4C03" w:rsidRDefault="00A35C35" w:rsidP="003E4C03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30B4B859" w14:textId="500EDBEB" w:rsidR="00D05F14" w:rsidRDefault="00D05F14" w:rsidP="00D05F14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D05F14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For most this may feel like a daunting time but please book a space on one of t</w:t>
            </w:r>
            <w:r w:rsidR="0038675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he</w:t>
            </w:r>
            <w:r w:rsidRPr="00D05F14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events so you can familiarise yourself with the process and gain reassurance that this process is focused on learning and how we might improve service for children and their families</w:t>
            </w:r>
            <w:r w:rsidRPr="00D05F14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14:paraId="460F0D34" w14:textId="77777777" w:rsidR="00D05F14" w:rsidRPr="00D05F14" w:rsidRDefault="00D05F14" w:rsidP="00D05F14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3120FD6A" w14:textId="6B73C843" w:rsidR="00881600" w:rsidRPr="003E4C03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3E4C03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Audience</w:t>
            </w:r>
          </w:p>
          <w:p w14:paraId="1BD6736F" w14:textId="576FEEC6" w:rsidR="0062021B" w:rsidRPr="003E4C03" w:rsidRDefault="007C7BF8" w:rsidP="0062021B">
            <w:pPr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3E4C0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Multi-agency p</w:t>
            </w:r>
            <w:r w:rsidR="00881600" w:rsidRPr="003E4C0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ractitioners</w:t>
            </w:r>
            <w:r w:rsidR="00F549B9" w:rsidRPr="003E4C0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and leads</w:t>
            </w:r>
            <w:r w:rsidR="003E4C0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,</w:t>
            </w:r>
            <w:r w:rsidR="00881600" w:rsidRPr="003E4C0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working with people in </w:t>
            </w:r>
            <w:r w:rsidR="00A35C35" w:rsidRPr="003E4C0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the </w:t>
            </w:r>
            <w:r w:rsidR="00881600" w:rsidRPr="003E4C0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Angus areas. </w:t>
            </w:r>
          </w:p>
          <w:p w14:paraId="6DE597BE" w14:textId="77777777" w:rsidR="00881600" w:rsidRPr="003E4C03" w:rsidRDefault="00881600" w:rsidP="0062021B">
            <w:pPr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43AB8FDA" w14:textId="77777777" w:rsidR="00A0324E" w:rsidRDefault="000C6E48" w:rsidP="00CB39A5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2719DB9D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To book a place on the training</w:t>
            </w:r>
            <w:r w:rsidR="00B107E2" w:rsidRPr="2719DB9D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, please use the following link</w:t>
            </w:r>
            <w:r w:rsidR="003C62A2" w:rsidRPr="2719DB9D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:</w:t>
            </w:r>
            <w:r w:rsidR="00CB39A5" w:rsidRPr="2719DB9D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</w:t>
            </w:r>
          </w:p>
          <w:p w14:paraId="2E97F451" w14:textId="7513D76A" w:rsidR="00D05F14" w:rsidRPr="00A0324E" w:rsidRDefault="00F22F02" w:rsidP="3C7F3124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hyperlink r:id="rId10" w:history="1">
              <w:r w:rsidR="00357F51" w:rsidRPr="00357F51">
                <w:rPr>
                  <w:rStyle w:val="Hyperlink"/>
                  <w:rFonts w:ascii="Century Gothic" w:eastAsia="Times New Roman" w:hAnsi="Century Gothic"/>
                  <w:sz w:val="24"/>
                  <w:szCs w:val="24"/>
                </w:rPr>
                <w:t>https://www.eventbrite.co.uk</w:t>
              </w:r>
            </w:hyperlink>
          </w:p>
        </w:tc>
      </w:tr>
    </w:tbl>
    <w:p w14:paraId="66CC6D9B" w14:textId="77777777" w:rsidR="009C0F9B" w:rsidRPr="009C0F9B" w:rsidRDefault="009C0F9B" w:rsidP="00357F51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357F51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700A9"/>
    <w:multiLevelType w:val="hybridMultilevel"/>
    <w:tmpl w:val="FB8E2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8764789"/>
    <w:multiLevelType w:val="hybridMultilevel"/>
    <w:tmpl w:val="43384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263FC"/>
    <w:multiLevelType w:val="hybridMultilevel"/>
    <w:tmpl w:val="96D4C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43BB9"/>
    <w:multiLevelType w:val="hybridMultilevel"/>
    <w:tmpl w:val="85ACB6C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B255CF4"/>
    <w:multiLevelType w:val="hybridMultilevel"/>
    <w:tmpl w:val="9BAE0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42940">
    <w:abstractNumId w:val="2"/>
  </w:num>
  <w:num w:numId="2" w16cid:durableId="1413358498">
    <w:abstractNumId w:val="0"/>
  </w:num>
  <w:num w:numId="3" w16cid:durableId="528493023">
    <w:abstractNumId w:val="1"/>
  </w:num>
  <w:num w:numId="4" w16cid:durableId="633215882">
    <w:abstractNumId w:val="6"/>
  </w:num>
  <w:num w:numId="5" w16cid:durableId="1367833406">
    <w:abstractNumId w:val="5"/>
  </w:num>
  <w:num w:numId="6" w16cid:durableId="565335340">
    <w:abstractNumId w:val="3"/>
  </w:num>
  <w:num w:numId="7" w16cid:durableId="1100567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000E9"/>
    <w:rsid w:val="00020D0C"/>
    <w:rsid w:val="00030F5C"/>
    <w:rsid w:val="0005427C"/>
    <w:rsid w:val="00097592"/>
    <w:rsid w:val="000A3B28"/>
    <w:rsid w:val="000C1938"/>
    <w:rsid w:val="000C194C"/>
    <w:rsid w:val="000C6E48"/>
    <w:rsid w:val="000C7084"/>
    <w:rsid w:val="00116A26"/>
    <w:rsid w:val="00146F12"/>
    <w:rsid w:val="001B2106"/>
    <w:rsid w:val="001C3285"/>
    <w:rsid w:val="001D3380"/>
    <w:rsid w:val="001D5554"/>
    <w:rsid w:val="00225751"/>
    <w:rsid w:val="0023773A"/>
    <w:rsid w:val="0024312F"/>
    <w:rsid w:val="002466BC"/>
    <w:rsid w:val="002467EB"/>
    <w:rsid w:val="00253626"/>
    <w:rsid w:val="002549B2"/>
    <w:rsid w:val="0027711A"/>
    <w:rsid w:val="00282C42"/>
    <w:rsid w:val="002A72F0"/>
    <w:rsid w:val="00300257"/>
    <w:rsid w:val="00303612"/>
    <w:rsid w:val="00316AB7"/>
    <w:rsid w:val="0032021C"/>
    <w:rsid w:val="0033764B"/>
    <w:rsid w:val="00343C21"/>
    <w:rsid w:val="00357F51"/>
    <w:rsid w:val="0038675E"/>
    <w:rsid w:val="00394E25"/>
    <w:rsid w:val="003B066A"/>
    <w:rsid w:val="003B1D01"/>
    <w:rsid w:val="003C0896"/>
    <w:rsid w:val="003C62A2"/>
    <w:rsid w:val="003C7E0C"/>
    <w:rsid w:val="003E4C03"/>
    <w:rsid w:val="003E6DD8"/>
    <w:rsid w:val="003F2BD2"/>
    <w:rsid w:val="0041375F"/>
    <w:rsid w:val="00421E4F"/>
    <w:rsid w:val="00424E2F"/>
    <w:rsid w:val="00430271"/>
    <w:rsid w:val="00434EC0"/>
    <w:rsid w:val="00455A76"/>
    <w:rsid w:val="00491189"/>
    <w:rsid w:val="004A1D35"/>
    <w:rsid w:val="004A5568"/>
    <w:rsid w:val="004F56FD"/>
    <w:rsid w:val="005059F2"/>
    <w:rsid w:val="00507E70"/>
    <w:rsid w:val="005155E8"/>
    <w:rsid w:val="00535D1E"/>
    <w:rsid w:val="00536439"/>
    <w:rsid w:val="00536C7F"/>
    <w:rsid w:val="00540831"/>
    <w:rsid w:val="00556736"/>
    <w:rsid w:val="00570E6C"/>
    <w:rsid w:val="005A60C1"/>
    <w:rsid w:val="005B170B"/>
    <w:rsid w:val="005E256C"/>
    <w:rsid w:val="005F59A4"/>
    <w:rsid w:val="006029F2"/>
    <w:rsid w:val="0062021B"/>
    <w:rsid w:val="0063682B"/>
    <w:rsid w:val="00636C7D"/>
    <w:rsid w:val="00656458"/>
    <w:rsid w:val="0067386A"/>
    <w:rsid w:val="006B2A66"/>
    <w:rsid w:val="006D3708"/>
    <w:rsid w:val="006F2A09"/>
    <w:rsid w:val="00701638"/>
    <w:rsid w:val="00724D5E"/>
    <w:rsid w:val="00730C06"/>
    <w:rsid w:val="00733E02"/>
    <w:rsid w:val="00734D0A"/>
    <w:rsid w:val="0073708E"/>
    <w:rsid w:val="007414AA"/>
    <w:rsid w:val="0074791F"/>
    <w:rsid w:val="00773161"/>
    <w:rsid w:val="00780727"/>
    <w:rsid w:val="007A5F4D"/>
    <w:rsid w:val="007C27EC"/>
    <w:rsid w:val="007C7BF8"/>
    <w:rsid w:val="007E72A0"/>
    <w:rsid w:val="008072F9"/>
    <w:rsid w:val="0084639A"/>
    <w:rsid w:val="008644A5"/>
    <w:rsid w:val="00881600"/>
    <w:rsid w:val="00892A9F"/>
    <w:rsid w:val="008E1735"/>
    <w:rsid w:val="00915AAC"/>
    <w:rsid w:val="00925D38"/>
    <w:rsid w:val="0093052B"/>
    <w:rsid w:val="009324A4"/>
    <w:rsid w:val="0095345F"/>
    <w:rsid w:val="00955038"/>
    <w:rsid w:val="00982111"/>
    <w:rsid w:val="00992628"/>
    <w:rsid w:val="009B050B"/>
    <w:rsid w:val="009C0F9B"/>
    <w:rsid w:val="00A0324E"/>
    <w:rsid w:val="00A35C35"/>
    <w:rsid w:val="00A652CB"/>
    <w:rsid w:val="00A756F1"/>
    <w:rsid w:val="00A862AC"/>
    <w:rsid w:val="00A9528C"/>
    <w:rsid w:val="00AC28ED"/>
    <w:rsid w:val="00AD5224"/>
    <w:rsid w:val="00AE1BAA"/>
    <w:rsid w:val="00B10713"/>
    <w:rsid w:val="00B107E2"/>
    <w:rsid w:val="00B22189"/>
    <w:rsid w:val="00B52ACD"/>
    <w:rsid w:val="00B60F0E"/>
    <w:rsid w:val="00BA2E75"/>
    <w:rsid w:val="00BD057B"/>
    <w:rsid w:val="00C11B90"/>
    <w:rsid w:val="00C24752"/>
    <w:rsid w:val="00C41901"/>
    <w:rsid w:val="00CA5371"/>
    <w:rsid w:val="00CB39A5"/>
    <w:rsid w:val="00CE0519"/>
    <w:rsid w:val="00D05F14"/>
    <w:rsid w:val="00D14094"/>
    <w:rsid w:val="00D14660"/>
    <w:rsid w:val="00D25D55"/>
    <w:rsid w:val="00D8082D"/>
    <w:rsid w:val="00DA4F34"/>
    <w:rsid w:val="00DD2DF1"/>
    <w:rsid w:val="00DE6BF6"/>
    <w:rsid w:val="00DF35CC"/>
    <w:rsid w:val="00DF7891"/>
    <w:rsid w:val="00E03ED3"/>
    <w:rsid w:val="00E62812"/>
    <w:rsid w:val="00E67765"/>
    <w:rsid w:val="00E67C87"/>
    <w:rsid w:val="00EC1BD4"/>
    <w:rsid w:val="00EC76FA"/>
    <w:rsid w:val="00F549B9"/>
    <w:rsid w:val="00F73F9E"/>
    <w:rsid w:val="00F9224C"/>
    <w:rsid w:val="00FA03BF"/>
    <w:rsid w:val="00FF3244"/>
    <w:rsid w:val="00FF3F1B"/>
    <w:rsid w:val="00FF4282"/>
    <w:rsid w:val="00FF635B"/>
    <w:rsid w:val="0434A264"/>
    <w:rsid w:val="13EAD8B6"/>
    <w:rsid w:val="22D0372E"/>
    <w:rsid w:val="254CB241"/>
    <w:rsid w:val="2719DB9D"/>
    <w:rsid w:val="35E792A6"/>
    <w:rsid w:val="3C7F3124"/>
    <w:rsid w:val="42113F0D"/>
    <w:rsid w:val="42D9CEC4"/>
    <w:rsid w:val="482D6A31"/>
    <w:rsid w:val="488FF95F"/>
    <w:rsid w:val="493D5DE6"/>
    <w:rsid w:val="5A072C0C"/>
    <w:rsid w:val="666C8092"/>
    <w:rsid w:val="6825AF24"/>
    <w:rsid w:val="6CB8F3C3"/>
    <w:rsid w:val="6E86F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501C8172-E5A8-4DE2-9419-7690C09F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  <w:style w:type="table" w:styleId="GridTable4-Accent5">
    <w:name w:val="Grid Table 4 Accent 5"/>
    <w:basedOn w:val="TableNormal"/>
    <w:uiPriority w:val="49"/>
    <w:rsid w:val="007C7BF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eventbrite.co.uk/e/angus-child-protection-inspection-tickets-1047930196427?aff=oddtdtcreator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5a79e-b525-4a83-87fb-58f578b5fde2" xsi:nil="true"/>
    <lcf76f155ced4ddcb4097134ff3c332f xmlns="1e82289f-d8c4-406a-a4df-23e713168a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13643F3FAD4BA585A4BDD45D9E04" ma:contentTypeVersion="13" ma:contentTypeDescription="Create a new document." ma:contentTypeScope="" ma:versionID="8f4b2626212a5cfc44dce90e5c449b7d">
  <xsd:schema xmlns:xsd="http://www.w3.org/2001/XMLSchema" xmlns:xs="http://www.w3.org/2001/XMLSchema" xmlns:p="http://schemas.microsoft.com/office/2006/metadata/properties" xmlns:ns2="1e82289f-d8c4-406a-a4df-23e713168a15" xmlns:ns3="1885a79e-b525-4a83-87fb-58f578b5fde2" targetNamespace="http://schemas.microsoft.com/office/2006/metadata/properties" ma:root="true" ma:fieldsID="ff22390ebca629275ff9b05ad3c5344a" ns2:_="" ns3:_="">
    <xsd:import namespace="1e82289f-d8c4-406a-a4df-23e713168a15"/>
    <xsd:import namespace="1885a79e-b525-4a83-87fb-58f578b5f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289f-d8c4-406a-a4df-23e71316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a79e-b525-4a83-87fb-58f578b5fd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351f4c-6769-4b61-90ce-9caa839e2245}" ma:internalName="TaxCatchAll" ma:showField="CatchAllData" ma:web="1885a79e-b525-4a83-87fb-58f578b5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EF2810-C64C-4114-AE6A-C768E2B30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07037-FCBB-4469-99F7-74A6A736A697}">
  <ds:schemaRefs>
    <ds:schemaRef ds:uri="http://schemas.microsoft.com/office/2006/metadata/properties"/>
    <ds:schemaRef ds:uri="http://schemas.microsoft.com/office/infopath/2007/PartnerControls"/>
    <ds:schemaRef ds:uri="1885a79e-b525-4a83-87fb-58f578b5fde2"/>
    <ds:schemaRef ds:uri="1e82289f-d8c4-406a-a4df-23e713168a15"/>
  </ds:schemaRefs>
</ds:datastoreItem>
</file>

<file path=customXml/itemProps3.xml><?xml version="1.0" encoding="utf-8"?>
<ds:datastoreItem xmlns:ds="http://schemas.openxmlformats.org/officeDocument/2006/customXml" ds:itemID="{7AE7D591-4640-4F6B-839C-E91127713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2289f-d8c4-406a-a4df-23e713168a15"/>
    <ds:schemaRef ds:uri="1885a79e-b525-4a83-87fb-58f578b5f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Lynn Cameron</cp:lastModifiedBy>
  <cp:revision>36</cp:revision>
  <dcterms:created xsi:type="dcterms:W3CDTF">2024-10-15T12:25:00Z</dcterms:created>
  <dcterms:modified xsi:type="dcterms:W3CDTF">2024-10-15T15:05:00Z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0x01010039FB13643F3FAD4BA585A4BDD45D9E04</vt:lpwstr>
  </property>
  <property fmtid="{D5CDD505-2E9C-101B-9397-08002B2CF9AE}" pid="3" name="MediaServiceImageTags">
    <vt:lpwstr/>
  </property>
</Properties>
</file>