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3D79E" w14:textId="71ABC218" w:rsidR="006029F2" w:rsidRDefault="006029F2" w:rsidP="009C0F9B">
      <w:pPr>
        <w:rPr>
          <w:rFonts w:ascii="Century Gothic" w:eastAsia="Times New Roman" w:hAnsi="Century Gothic"/>
          <w:color w:val="800080"/>
        </w:rPr>
      </w:pPr>
    </w:p>
    <w:tbl>
      <w:tblPr>
        <w:tblW w:w="9765"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9765"/>
      </w:tblGrid>
      <w:tr w:rsidR="006029F2" w:rsidRPr="006029F2" w14:paraId="16849368" w14:textId="77777777" w:rsidTr="006029F2">
        <w:trPr>
          <w:trHeight w:val="12825"/>
        </w:trPr>
        <w:tc>
          <w:tcPr>
            <w:tcW w:w="9765" w:type="dxa"/>
          </w:tcPr>
          <w:p w14:paraId="0A1C8718" w14:textId="0F1DC2B4" w:rsidR="006029F2" w:rsidRPr="006029F2" w:rsidRDefault="00DD2DF1" w:rsidP="006029F2">
            <w:pPr>
              <w:ind w:left="315"/>
              <w:rPr>
                <w:rFonts w:ascii="Century Gothic" w:eastAsia="Times New Roman" w:hAnsi="Century Gothic"/>
                <w:color w:val="7030A0"/>
              </w:rPr>
            </w:pPr>
            <w:r>
              <w:rPr>
                <w:rFonts w:ascii="Century Gothic" w:eastAsia="Times New Roman" w:hAnsi="Century Gothic"/>
                <w:noProof/>
                <w:color w:val="7030A0"/>
              </w:rPr>
              <w:drawing>
                <wp:anchor distT="0" distB="0" distL="114300" distR="114300" simplePos="0" relativeHeight="251662336" behindDoc="0" locked="0" layoutInCell="1" allowOverlap="1" wp14:anchorId="1AFE64AC" wp14:editId="7019BA25">
                  <wp:simplePos x="0" y="0"/>
                  <wp:positionH relativeFrom="column">
                    <wp:posOffset>4344670</wp:posOffset>
                  </wp:positionH>
                  <wp:positionV relativeFrom="paragraph">
                    <wp:posOffset>123825</wp:posOffset>
                  </wp:positionV>
                  <wp:extent cx="1457325" cy="353695"/>
                  <wp:effectExtent l="0" t="0" r="9525"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353695"/>
                          </a:xfrm>
                          <a:prstGeom prst="rect">
                            <a:avLst/>
                          </a:prstGeom>
                          <a:noFill/>
                        </pic:spPr>
                      </pic:pic>
                    </a:graphicData>
                  </a:graphic>
                </wp:anchor>
              </w:drawing>
            </w:r>
            <w:r w:rsidR="00DF35CC">
              <w:rPr>
                <w:rFonts w:ascii="Century Gothic" w:hAnsi="Century Gothic"/>
                <w:b/>
                <w:bCs/>
                <w:noProof/>
                <w:sz w:val="32"/>
                <w:szCs w:val="32"/>
              </w:rPr>
              <w:drawing>
                <wp:anchor distT="0" distB="0" distL="114300" distR="114300" simplePos="0" relativeHeight="251659264" behindDoc="0" locked="0" layoutInCell="1" allowOverlap="1" wp14:anchorId="3121726E" wp14:editId="3D545B65">
                  <wp:simplePos x="0" y="0"/>
                  <wp:positionH relativeFrom="margin">
                    <wp:posOffset>2325370</wp:posOffset>
                  </wp:positionH>
                  <wp:positionV relativeFrom="paragraph">
                    <wp:posOffset>76200</wp:posOffset>
                  </wp:positionV>
                  <wp:extent cx="1534472" cy="507523"/>
                  <wp:effectExtent l="0" t="0" r="889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4472" cy="5075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592">
              <w:rPr>
                <w:rFonts w:ascii="Century Gothic" w:hAnsi="Century Gothic"/>
                <w:b/>
                <w:iCs/>
                <w:noProof/>
                <w:sz w:val="24"/>
                <w:szCs w:val="24"/>
                <w:lang w:eastAsia="en-GB"/>
              </w:rPr>
              <w:drawing>
                <wp:anchor distT="0" distB="0" distL="114300" distR="114300" simplePos="0" relativeHeight="251660288" behindDoc="0" locked="0" layoutInCell="1" allowOverlap="1" wp14:anchorId="4850098C" wp14:editId="2457B914">
                  <wp:simplePos x="0" y="0"/>
                  <wp:positionH relativeFrom="margin">
                    <wp:posOffset>77470</wp:posOffset>
                  </wp:positionH>
                  <wp:positionV relativeFrom="paragraph">
                    <wp:posOffset>57150</wp:posOffset>
                  </wp:positionV>
                  <wp:extent cx="975489" cy="447675"/>
                  <wp:effectExtent l="0" t="0" r="0" b="0"/>
                  <wp:wrapNone/>
                  <wp:docPr id="2" name="Picture 2" descr="H:\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489" cy="447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7765CF" w14:textId="50950EB8" w:rsidR="006029F2" w:rsidRDefault="006029F2" w:rsidP="006029F2">
            <w:pPr>
              <w:ind w:left="315"/>
              <w:rPr>
                <w:rFonts w:ascii="Century Gothic" w:eastAsia="Times New Roman" w:hAnsi="Century Gothic"/>
                <w:color w:val="7030A0"/>
              </w:rPr>
            </w:pPr>
          </w:p>
          <w:p w14:paraId="53639772" w14:textId="551A41F0" w:rsidR="00097592" w:rsidRDefault="00097592" w:rsidP="00DF35CC">
            <w:pPr>
              <w:rPr>
                <w:rFonts w:ascii="Century Gothic" w:eastAsia="Times New Roman" w:hAnsi="Century Gothic"/>
                <w:color w:val="7030A0"/>
              </w:rPr>
            </w:pPr>
          </w:p>
          <w:p w14:paraId="4E8C04DD" w14:textId="3FA16108" w:rsidR="00DF35CC" w:rsidRPr="00A00773" w:rsidRDefault="00DF35CC" w:rsidP="00DF35CC">
            <w:pPr>
              <w:rPr>
                <w:rFonts w:ascii="Century Gothic" w:eastAsia="Times New Roman" w:hAnsi="Century Gothic"/>
                <w:color w:val="7030A0"/>
                <w:sz w:val="16"/>
                <w:szCs w:val="16"/>
              </w:rPr>
            </w:pPr>
          </w:p>
          <w:p w14:paraId="1689719F" w14:textId="1AECF272" w:rsidR="006029F2" w:rsidRPr="00A00773" w:rsidRDefault="006029F2" w:rsidP="006029F2">
            <w:pPr>
              <w:ind w:left="315"/>
              <w:rPr>
                <w:rFonts w:ascii="Century Gothic" w:eastAsia="Times New Roman" w:hAnsi="Century Gothic"/>
                <w:color w:val="7030A0"/>
                <w:sz w:val="16"/>
                <w:szCs w:val="16"/>
              </w:rPr>
            </w:pPr>
          </w:p>
          <w:p w14:paraId="1DACAE15" w14:textId="6638B59E" w:rsidR="00097592" w:rsidRPr="004F56FD" w:rsidRDefault="006029F2" w:rsidP="00097592">
            <w:pPr>
              <w:ind w:left="315"/>
              <w:jc w:val="center"/>
              <w:rPr>
                <w:rFonts w:ascii="Century Gothic" w:eastAsia="Times New Roman" w:hAnsi="Century Gothic"/>
                <w:b/>
                <w:bCs/>
                <w:color w:val="000000" w:themeColor="text1"/>
                <w:sz w:val="28"/>
                <w:szCs w:val="28"/>
              </w:rPr>
            </w:pPr>
            <w:r w:rsidRPr="004F56FD">
              <w:rPr>
                <w:rFonts w:ascii="Century Gothic" w:eastAsia="Times New Roman" w:hAnsi="Century Gothic"/>
                <w:b/>
                <w:bCs/>
                <w:color w:val="000000" w:themeColor="text1"/>
                <w:sz w:val="28"/>
                <w:szCs w:val="28"/>
              </w:rPr>
              <w:t>A</w:t>
            </w:r>
            <w:r w:rsidR="00097592" w:rsidRPr="004F56FD">
              <w:rPr>
                <w:rFonts w:ascii="Century Gothic" w:eastAsia="Times New Roman" w:hAnsi="Century Gothic"/>
                <w:b/>
                <w:bCs/>
                <w:color w:val="000000" w:themeColor="text1"/>
                <w:sz w:val="28"/>
                <w:szCs w:val="28"/>
              </w:rPr>
              <w:t>ngus Violence Against Women (AVAWP)</w:t>
            </w:r>
          </w:p>
          <w:p w14:paraId="6E4F079F" w14:textId="03A918B5" w:rsidR="00097592" w:rsidRDefault="00097592" w:rsidP="00097592">
            <w:pPr>
              <w:ind w:left="315"/>
              <w:jc w:val="center"/>
              <w:rPr>
                <w:rFonts w:ascii="Century Gothic" w:eastAsia="Times New Roman" w:hAnsi="Century Gothic"/>
                <w:b/>
                <w:bCs/>
                <w:color w:val="000000" w:themeColor="text1"/>
                <w:sz w:val="28"/>
                <w:szCs w:val="28"/>
              </w:rPr>
            </w:pPr>
            <w:r w:rsidRPr="004F56FD">
              <w:rPr>
                <w:rFonts w:ascii="Century Gothic" w:eastAsia="Times New Roman" w:hAnsi="Century Gothic"/>
                <w:b/>
                <w:bCs/>
                <w:color w:val="000000" w:themeColor="text1"/>
                <w:sz w:val="28"/>
                <w:szCs w:val="28"/>
              </w:rPr>
              <w:t>T</w:t>
            </w:r>
            <w:r w:rsidR="006029F2" w:rsidRPr="004F56FD">
              <w:rPr>
                <w:rFonts w:ascii="Century Gothic" w:eastAsia="Times New Roman" w:hAnsi="Century Gothic"/>
                <w:b/>
                <w:bCs/>
                <w:color w:val="000000" w:themeColor="text1"/>
                <w:sz w:val="28"/>
                <w:szCs w:val="28"/>
              </w:rPr>
              <w:t>raining event</w:t>
            </w:r>
          </w:p>
          <w:p w14:paraId="1C47199D" w14:textId="0E4C2CAA" w:rsidR="00097592" w:rsidRPr="004F56FD" w:rsidRDefault="00941F6D" w:rsidP="00097592">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Monday 14</w:t>
            </w:r>
            <w:r w:rsidRPr="00941F6D">
              <w:rPr>
                <w:rFonts w:ascii="Century Gothic" w:hAnsi="Century Gothic"/>
                <w:b/>
                <w:bCs/>
                <w:color w:val="000000" w:themeColor="text1"/>
                <w:sz w:val="28"/>
                <w:szCs w:val="28"/>
                <w:vertAlign w:val="superscript"/>
              </w:rPr>
              <w:t>th</w:t>
            </w:r>
            <w:r>
              <w:rPr>
                <w:rFonts w:ascii="Century Gothic" w:hAnsi="Century Gothic"/>
                <w:b/>
                <w:bCs/>
                <w:color w:val="000000" w:themeColor="text1"/>
                <w:sz w:val="28"/>
                <w:szCs w:val="28"/>
              </w:rPr>
              <w:t xml:space="preserve"> March 2022</w:t>
            </w:r>
          </w:p>
          <w:p w14:paraId="31D895D0" w14:textId="33690984" w:rsidR="006029F2" w:rsidRPr="004F56FD" w:rsidRDefault="00941F6D" w:rsidP="00097592">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1pm – 3pm</w:t>
            </w:r>
          </w:p>
          <w:p w14:paraId="5CF8171D" w14:textId="66B9A271" w:rsidR="006029F2" w:rsidRDefault="006029F2" w:rsidP="00097592">
            <w:pPr>
              <w:ind w:left="315"/>
              <w:jc w:val="center"/>
              <w:rPr>
                <w:rFonts w:ascii="Century Gothic" w:hAnsi="Century Gothic"/>
                <w:b/>
                <w:bCs/>
                <w:color w:val="000000" w:themeColor="text1"/>
                <w:sz w:val="28"/>
                <w:szCs w:val="28"/>
              </w:rPr>
            </w:pPr>
            <w:r w:rsidRPr="004F56FD">
              <w:rPr>
                <w:rFonts w:ascii="Century Gothic" w:hAnsi="Century Gothic"/>
                <w:b/>
                <w:bCs/>
                <w:color w:val="000000" w:themeColor="text1"/>
                <w:sz w:val="28"/>
                <w:szCs w:val="28"/>
              </w:rPr>
              <w:t>via MS Teams</w:t>
            </w:r>
          </w:p>
          <w:p w14:paraId="2E966AE9" w14:textId="77777777" w:rsidR="00791263" w:rsidRPr="004F56FD" w:rsidRDefault="00791263" w:rsidP="00791263">
            <w:pPr>
              <w:ind w:left="315"/>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Young People and Pornography</w:t>
            </w:r>
          </w:p>
          <w:p w14:paraId="679520E7" w14:textId="77777777" w:rsidR="00FA03BF" w:rsidRPr="00A00773" w:rsidRDefault="00FA03BF" w:rsidP="00292FE8">
            <w:pPr>
              <w:ind w:left="315"/>
              <w:jc w:val="both"/>
              <w:rPr>
                <w:rFonts w:ascii="Century Gothic" w:hAnsi="Century Gothic"/>
                <w:b/>
                <w:bCs/>
                <w:color w:val="000000" w:themeColor="text1"/>
                <w:sz w:val="16"/>
                <w:szCs w:val="16"/>
              </w:rPr>
            </w:pPr>
          </w:p>
          <w:p w14:paraId="1E002D48" w14:textId="59CDCCFA" w:rsidR="00FA03BF" w:rsidRPr="00292FE8" w:rsidRDefault="00FA03BF" w:rsidP="00292FE8">
            <w:pPr>
              <w:jc w:val="both"/>
              <w:rPr>
                <w:rFonts w:ascii="Century Gothic" w:hAnsi="Century Gothic"/>
                <w:color w:val="000000" w:themeColor="text1"/>
                <w:sz w:val="24"/>
                <w:szCs w:val="24"/>
              </w:rPr>
            </w:pPr>
            <w:r w:rsidRPr="00292FE8">
              <w:rPr>
                <w:rFonts w:ascii="Century Gothic" w:hAnsi="Century Gothic"/>
                <w:color w:val="000000" w:themeColor="text1"/>
                <w:sz w:val="24"/>
                <w:szCs w:val="24"/>
              </w:rPr>
              <w:t xml:space="preserve">Gender inequality is a root cause of violence against women and girls.  Gender-based violence is committed disproportionality by men against women and covers a range of violence and abuse.  </w:t>
            </w:r>
          </w:p>
          <w:p w14:paraId="0A964285" w14:textId="18522D91" w:rsidR="003E6DD8" w:rsidRDefault="00FA03BF" w:rsidP="00DF35CC">
            <w:pPr>
              <w:ind w:left="315"/>
              <w:rPr>
                <w:rFonts w:ascii="Century Gothic" w:hAnsi="Century Gothic"/>
                <w:color w:val="000000" w:themeColor="text1"/>
                <w:sz w:val="24"/>
                <w:szCs w:val="24"/>
              </w:rPr>
            </w:pPr>
            <w:r>
              <w:rPr>
                <w:noProof/>
              </w:rPr>
              <w:drawing>
                <wp:anchor distT="0" distB="0" distL="114300" distR="114300" simplePos="0" relativeHeight="251664384" behindDoc="0" locked="0" layoutInCell="1" allowOverlap="1" wp14:anchorId="4522AFCB" wp14:editId="23AAD491">
                  <wp:simplePos x="0" y="0"/>
                  <wp:positionH relativeFrom="column">
                    <wp:posOffset>2070100</wp:posOffset>
                  </wp:positionH>
                  <wp:positionV relativeFrom="paragraph">
                    <wp:posOffset>28575</wp:posOffset>
                  </wp:positionV>
                  <wp:extent cx="1752600" cy="8763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876300"/>
                          </a:xfrm>
                          <a:prstGeom prst="rect">
                            <a:avLst/>
                          </a:prstGeom>
                        </pic:spPr>
                      </pic:pic>
                    </a:graphicData>
                  </a:graphic>
                  <wp14:sizeRelH relativeFrom="margin">
                    <wp14:pctWidth>0</wp14:pctWidth>
                  </wp14:sizeRelH>
                  <wp14:sizeRelV relativeFrom="margin">
                    <wp14:pctHeight>0</wp14:pctHeight>
                  </wp14:sizeRelV>
                </wp:anchor>
              </w:drawing>
            </w:r>
          </w:p>
          <w:p w14:paraId="3FB7285B" w14:textId="6BA97DB0" w:rsidR="003E6DD8" w:rsidRPr="00424E2F" w:rsidRDefault="003E6DD8" w:rsidP="00DF35CC">
            <w:pPr>
              <w:ind w:left="315"/>
              <w:rPr>
                <w:rFonts w:ascii="Century Gothic" w:hAnsi="Century Gothic"/>
                <w:color w:val="000000" w:themeColor="text1"/>
                <w:sz w:val="24"/>
                <w:szCs w:val="24"/>
              </w:rPr>
            </w:pPr>
          </w:p>
          <w:p w14:paraId="349BA979" w14:textId="42D35F34" w:rsidR="006029F2" w:rsidRDefault="006029F2" w:rsidP="006029F2">
            <w:pPr>
              <w:ind w:left="315"/>
              <w:rPr>
                <w:rFonts w:ascii="Century Gothic" w:eastAsia="Times New Roman" w:hAnsi="Century Gothic"/>
                <w:color w:val="000000" w:themeColor="text1"/>
              </w:rPr>
            </w:pPr>
          </w:p>
          <w:p w14:paraId="24F4495C" w14:textId="145C4A05" w:rsidR="003E6DD8" w:rsidRDefault="003E6DD8" w:rsidP="006029F2">
            <w:pPr>
              <w:ind w:left="315"/>
              <w:rPr>
                <w:rFonts w:ascii="Century Gothic" w:eastAsia="Times New Roman" w:hAnsi="Century Gothic"/>
                <w:color w:val="000000" w:themeColor="text1"/>
              </w:rPr>
            </w:pPr>
          </w:p>
          <w:p w14:paraId="2E8908FC" w14:textId="06E7D672" w:rsidR="003E6DD8" w:rsidRDefault="003E6DD8" w:rsidP="006029F2">
            <w:pPr>
              <w:ind w:left="315"/>
              <w:rPr>
                <w:rFonts w:ascii="Century Gothic" w:eastAsia="Times New Roman" w:hAnsi="Century Gothic"/>
                <w:color w:val="000000" w:themeColor="text1"/>
              </w:rPr>
            </w:pPr>
          </w:p>
          <w:p w14:paraId="2CA9A3F0" w14:textId="61BA685F" w:rsidR="003E6DD8" w:rsidRPr="00A00773" w:rsidRDefault="003E6DD8" w:rsidP="003E6DD8">
            <w:pPr>
              <w:rPr>
                <w:rFonts w:ascii="Century Gothic" w:eastAsia="Times New Roman" w:hAnsi="Century Gothic"/>
                <w:color w:val="000000" w:themeColor="text1"/>
                <w:sz w:val="16"/>
                <w:szCs w:val="16"/>
              </w:rPr>
            </w:pPr>
          </w:p>
          <w:p w14:paraId="793CA604" w14:textId="64C3937F" w:rsidR="00FA03BF" w:rsidRPr="00292FE8" w:rsidRDefault="00FA03BF" w:rsidP="00292FE8">
            <w:pPr>
              <w:jc w:val="both"/>
              <w:rPr>
                <w:rFonts w:ascii="Century Gothic" w:eastAsia="Times New Roman" w:hAnsi="Century Gothic"/>
                <w:color w:val="000000" w:themeColor="text1"/>
                <w:sz w:val="24"/>
                <w:szCs w:val="24"/>
              </w:rPr>
            </w:pPr>
            <w:r w:rsidRPr="00292FE8">
              <w:rPr>
                <w:rFonts w:ascii="Century Gothic" w:eastAsia="Times New Roman" w:hAnsi="Century Gothic"/>
                <w:color w:val="000000" w:themeColor="text1"/>
                <w:sz w:val="24"/>
                <w:szCs w:val="24"/>
              </w:rPr>
              <w:t>Dundee and Angus Womens’ Rape</w:t>
            </w:r>
            <w:r w:rsidR="00292FE8">
              <w:rPr>
                <w:rFonts w:ascii="Century Gothic" w:eastAsia="Times New Roman" w:hAnsi="Century Gothic"/>
                <w:color w:val="000000" w:themeColor="text1"/>
                <w:sz w:val="24"/>
                <w:szCs w:val="24"/>
              </w:rPr>
              <w:t xml:space="preserve"> </w:t>
            </w:r>
            <w:r w:rsidRPr="00292FE8">
              <w:rPr>
                <w:rFonts w:ascii="Century Gothic" w:eastAsia="Times New Roman" w:hAnsi="Century Gothic"/>
                <w:color w:val="000000" w:themeColor="text1"/>
                <w:sz w:val="24"/>
                <w:szCs w:val="24"/>
              </w:rPr>
              <w:t xml:space="preserve">&amp; Sexual Abuse Centre is a member of AVAWP.  They are a specialist agency in Angus that offers a free, confidential service to all women that live in Dundee or Angus. </w:t>
            </w:r>
          </w:p>
          <w:p w14:paraId="26B9F0A6" w14:textId="77777777" w:rsidR="00FA03BF" w:rsidRPr="00292FE8" w:rsidRDefault="00FA03BF" w:rsidP="00292FE8">
            <w:pPr>
              <w:jc w:val="both"/>
              <w:rPr>
                <w:rFonts w:ascii="Century Gothic" w:eastAsia="Times New Roman" w:hAnsi="Century Gothic"/>
                <w:color w:val="000000" w:themeColor="text1"/>
                <w:sz w:val="24"/>
                <w:szCs w:val="24"/>
              </w:rPr>
            </w:pPr>
            <w:r w:rsidRPr="00292FE8">
              <w:rPr>
                <w:rFonts w:ascii="Century Gothic" w:eastAsia="Times New Roman" w:hAnsi="Century Gothic"/>
                <w:color w:val="000000" w:themeColor="text1"/>
                <w:sz w:val="24"/>
                <w:szCs w:val="24"/>
              </w:rPr>
              <w:t xml:space="preserve">They have a Dundee and Angus Young Survivors Project that provides support to anyone aged 11 to 18 who lives in Dundee or Angus who has experienced sexual abuse of any kind.  </w:t>
            </w:r>
          </w:p>
          <w:p w14:paraId="247891AE" w14:textId="40799208" w:rsidR="000C194C" w:rsidRPr="00A00773" w:rsidRDefault="000C194C" w:rsidP="006029F2">
            <w:pPr>
              <w:ind w:left="315"/>
              <w:rPr>
                <w:rFonts w:ascii="Century Gothic" w:eastAsia="Times New Roman" w:hAnsi="Century Gothic"/>
                <w:color w:val="000000" w:themeColor="text1"/>
                <w:sz w:val="16"/>
                <w:szCs w:val="16"/>
              </w:rPr>
            </w:pPr>
          </w:p>
          <w:p w14:paraId="6ADB9BA4" w14:textId="63EF4D21" w:rsidR="00FA03BF" w:rsidRPr="00FA03BF" w:rsidRDefault="00FA03BF" w:rsidP="00FA03BF">
            <w:pPr>
              <w:rPr>
                <w:rFonts w:ascii="Century Gothic" w:eastAsia="Times New Roman" w:hAnsi="Century Gothic"/>
                <w:b/>
                <w:bCs/>
                <w:color w:val="000000" w:themeColor="text1"/>
                <w:sz w:val="24"/>
                <w:szCs w:val="24"/>
              </w:rPr>
            </w:pPr>
            <w:r w:rsidRPr="00FA03BF">
              <w:rPr>
                <w:rFonts w:ascii="Century Gothic" w:eastAsia="Times New Roman" w:hAnsi="Century Gothic"/>
                <w:b/>
                <w:bCs/>
                <w:color w:val="000000" w:themeColor="text1"/>
                <w:sz w:val="24"/>
                <w:szCs w:val="24"/>
              </w:rPr>
              <w:t>Trainer</w:t>
            </w:r>
          </w:p>
          <w:p w14:paraId="12E4243C" w14:textId="34FB6FCB" w:rsidR="000C194C" w:rsidRPr="00292FE8" w:rsidRDefault="009659CD" w:rsidP="00FA03BF">
            <w:pPr>
              <w:rPr>
                <w:rFonts w:ascii="Century Gothic" w:eastAsia="Times New Roman" w:hAnsi="Century Gothic"/>
                <w:color w:val="000000" w:themeColor="text1"/>
                <w:sz w:val="24"/>
                <w:szCs w:val="24"/>
              </w:rPr>
            </w:pPr>
            <w:r>
              <w:rPr>
                <w:rFonts w:ascii="Century Gothic" w:eastAsia="Times New Roman" w:hAnsi="Century Gothic"/>
                <w:color w:val="000000" w:themeColor="text1"/>
                <w:sz w:val="24"/>
                <w:szCs w:val="24"/>
              </w:rPr>
              <w:t>Lauren McLachlan</w:t>
            </w:r>
            <w:r w:rsidR="00D833BB">
              <w:rPr>
                <w:rFonts w:ascii="Century Gothic" w:eastAsia="Times New Roman" w:hAnsi="Century Gothic"/>
                <w:color w:val="000000" w:themeColor="text1"/>
                <w:sz w:val="24"/>
                <w:szCs w:val="24"/>
              </w:rPr>
              <w:t>, WRASAC Prevention Worker,</w:t>
            </w:r>
            <w:r w:rsidR="00FA03BF" w:rsidRPr="00292FE8">
              <w:rPr>
                <w:rFonts w:ascii="Century Gothic" w:eastAsia="Times New Roman" w:hAnsi="Century Gothic"/>
                <w:color w:val="000000" w:themeColor="text1"/>
                <w:sz w:val="24"/>
                <w:szCs w:val="24"/>
              </w:rPr>
              <w:t xml:space="preserve"> </w:t>
            </w:r>
            <w:r w:rsidR="000C194C" w:rsidRPr="00292FE8">
              <w:rPr>
                <w:rFonts w:ascii="Century Gothic" w:eastAsia="Times New Roman" w:hAnsi="Century Gothic"/>
                <w:color w:val="000000" w:themeColor="text1"/>
                <w:sz w:val="24"/>
                <w:szCs w:val="24"/>
              </w:rPr>
              <w:t>will lead the training</w:t>
            </w:r>
            <w:r w:rsidR="00292FE8" w:rsidRPr="00292FE8">
              <w:rPr>
                <w:rFonts w:ascii="Century Gothic" w:eastAsia="Times New Roman" w:hAnsi="Century Gothic"/>
                <w:color w:val="000000" w:themeColor="text1"/>
                <w:sz w:val="24"/>
                <w:szCs w:val="24"/>
              </w:rPr>
              <w:t>.</w:t>
            </w:r>
            <w:r w:rsidR="000C194C" w:rsidRPr="00292FE8">
              <w:rPr>
                <w:rFonts w:ascii="Century Gothic" w:eastAsia="Times New Roman" w:hAnsi="Century Gothic"/>
                <w:color w:val="000000" w:themeColor="text1"/>
                <w:sz w:val="24"/>
                <w:szCs w:val="24"/>
              </w:rPr>
              <w:t xml:space="preserve"> </w:t>
            </w:r>
          </w:p>
          <w:p w14:paraId="4CB8E028" w14:textId="6B7C49D4" w:rsidR="000C194C" w:rsidRPr="004F56FD" w:rsidRDefault="000C194C" w:rsidP="006029F2">
            <w:pPr>
              <w:ind w:left="315"/>
              <w:rPr>
                <w:rFonts w:ascii="Century Gothic" w:eastAsia="Times New Roman" w:hAnsi="Century Gothic"/>
                <w:color w:val="000000" w:themeColor="text1"/>
                <w:sz w:val="24"/>
                <w:szCs w:val="24"/>
              </w:rPr>
            </w:pPr>
          </w:p>
          <w:p w14:paraId="4E05F4BB" w14:textId="550DCD43" w:rsidR="001E1C32" w:rsidRPr="009659CD" w:rsidRDefault="00C41901" w:rsidP="001E1C32">
            <w:pPr>
              <w:rPr>
                <w:rFonts w:ascii="Century Gothic" w:eastAsia="Times New Roman" w:hAnsi="Century Gothic"/>
                <w:b/>
                <w:bCs/>
                <w:color w:val="000000" w:themeColor="text1"/>
                <w:sz w:val="24"/>
                <w:szCs w:val="24"/>
              </w:rPr>
            </w:pPr>
            <w:r>
              <w:rPr>
                <w:rFonts w:ascii="Century Gothic" w:eastAsia="Times New Roman" w:hAnsi="Century Gothic"/>
                <w:b/>
                <w:bCs/>
                <w:color w:val="000000" w:themeColor="text1"/>
                <w:sz w:val="24"/>
                <w:szCs w:val="24"/>
              </w:rPr>
              <w:t>L</w:t>
            </w:r>
            <w:r w:rsidR="007A5F4D" w:rsidRPr="00FA03BF">
              <w:rPr>
                <w:rFonts w:ascii="Century Gothic" w:eastAsia="Times New Roman" w:hAnsi="Century Gothic"/>
                <w:b/>
                <w:bCs/>
                <w:color w:val="000000" w:themeColor="text1"/>
                <w:sz w:val="24"/>
                <w:szCs w:val="24"/>
              </w:rPr>
              <w:t xml:space="preserve">earning outcomes  </w:t>
            </w:r>
          </w:p>
          <w:p w14:paraId="2FAA090C" w14:textId="77777777" w:rsidR="009659CD" w:rsidRPr="009659CD" w:rsidRDefault="009659CD" w:rsidP="009659CD">
            <w:pPr>
              <w:rPr>
                <w:rFonts w:ascii="Century Gothic" w:hAnsi="Century Gothic"/>
                <w:color w:val="000000"/>
                <w:sz w:val="24"/>
                <w:szCs w:val="24"/>
              </w:rPr>
            </w:pPr>
            <w:r w:rsidRPr="009659CD">
              <w:rPr>
                <w:rFonts w:ascii="Century Gothic" w:hAnsi="Century Gothic"/>
                <w:color w:val="000000"/>
                <w:sz w:val="24"/>
                <w:szCs w:val="24"/>
              </w:rPr>
              <w:t>There will be focus on the realities of the porn industry and its links to violence against women, the impacts the porn industry has on people (particularly younger generations) and the wider societal impacts. There will be real life examples and case studies included in the training. Please note that some of the content in this training can be particularly distressing and to be mindful of this before signing up.</w:t>
            </w:r>
          </w:p>
          <w:p w14:paraId="66696C92" w14:textId="77777777" w:rsidR="000C194C" w:rsidRPr="00A00773" w:rsidRDefault="000C194C" w:rsidP="006029F2">
            <w:pPr>
              <w:ind w:left="315"/>
              <w:rPr>
                <w:rFonts w:ascii="Century Gothic" w:eastAsia="Times New Roman" w:hAnsi="Century Gothic"/>
                <w:color w:val="000000" w:themeColor="text1"/>
                <w:sz w:val="16"/>
                <w:szCs w:val="16"/>
              </w:rPr>
            </w:pPr>
          </w:p>
          <w:p w14:paraId="356E954C" w14:textId="099C743D" w:rsidR="00303612" w:rsidRDefault="00FA03BF" w:rsidP="00303612">
            <w:pPr>
              <w:rPr>
                <w:rFonts w:ascii="Century Gothic" w:eastAsia="Times New Roman" w:hAnsi="Century Gothic"/>
                <w:b/>
                <w:bCs/>
                <w:color w:val="000000" w:themeColor="text1"/>
                <w:sz w:val="24"/>
                <w:szCs w:val="24"/>
              </w:rPr>
            </w:pPr>
            <w:r w:rsidRPr="00FA03BF">
              <w:rPr>
                <w:rFonts w:ascii="Century Gothic" w:eastAsia="Times New Roman" w:hAnsi="Century Gothic"/>
                <w:b/>
                <w:bCs/>
                <w:color w:val="000000" w:themeColor="text1"/>
                <w:sz w:val="24"/>
                <w:szCs w:val="24"/>
              </w:rPr>
              <w:t>Audience</w:t>
            </w:r>
          </w:p>
          <w:p w14:paraId="749D7765" w14:textId="3DE5AD97" w:rsidR="009659CD" w:rsidRPr="009659CD" w:rsidRDefault="009659CD" w:rsidP="009659CD">
            <w:pPr>
              <w:rPr>
                <w:rFonts w:ascii="Century Gothic" w:hAnsi="Century Gothic"/>
                <w:color w:val="000000"/>
                <w:sz w:val="24"/>
                <w:szCs w:val="24"/>
              </w:rPr>
            </w:pPr>
            <w:r w:rsidRPr="009659CD">
              <w:rPr>
                <w:rFonts w:ascii="Century Gothic" w:hAnsi="Century Gothic"/>
                <w:color w:val="000000"/>
                <w:sz w:val="24"/>
                <w:szCs w:val="24"/>
              </w:rPr>
              <w:t>This training is open to</w:t>
            </w:r>
            <w:r>
              <w:rPr>
                <w:rFonts w:ascii="Century Gothic" w:hAnsi="Century Gothic"/>
                <w:color w:val="000000"/>
                <w:sz w:val="24"/>
                <w:szCs w:val="24"/>
              </w:rPr>
              <w:t xml:space="preserve"> </w:t>
            </w:r>
            <w:r w:rsidR="005E2665">
              <w:rPr>
                <w:rFonts w:ascii="Century Gothic" w:hAnsi="Century Gothic"/>
                <w:color w:val="000000"/>
                <w:sz w:val="24"/>
                <w:szCs w:val="24"/>
              </w:rPr>
              <w:t>m</w:t>
            </w:r>
            <w:r>
              <w:rPr>
                <w:rFonts w:ascii="Century Gothic" w:hAnsi="Century Gothic"/>
                <w:color w:val="000000"/>
                <w:sz w:val="24"/>
                <w:szCs w:val="24"/>
              </w:rPr>
              <w:t>ultiagency</w:t>
            </w:r>
            <w:r w:rsidRPr="009659CD">
              <w:rPr>
                <w:rFonts w:ascii="Century Gothic" w:hAnsi="Century Gothic"/>
                <w:color w:val="000000"/>
                <w:sz w:val="24"/>
                <w:szCs w:val="24"/>
              </w:rPr>
              <w:t xml:space="preserve"> professionals who </w:t>
            </w:r>
            <w:r>
              <w:rPr>
                <w:rFonts w:ascii="Century Gothic" w:hAnsi="Century Gothic"/>
                <w:color w:val="000000"/>
                <w:sz w:val="24"/>
                <w:szCs w:val="24"/>
              </w:rPr>
              <w:t>work in Angus.</w:t>
            </w:r>
          </w:p>
          <w:p w14:paraId="24A92DF3" w14:textId="77777777" w:rsidR="00A00773" w:rsidRPr="00A00773" w:rsidRDefault="00A00773" w:rsidP="00A00773">
            <w:pPr>
              <w:rPr>
                <w:rFonts w:ascii="Century Gothic" w:eastAsia="Times New Roman" w:hAnsi="Century Gothic"/>
                <w:b/>
                <w:bCs/>
                <w:color w:val="000000" w:themeColor="text1"/>
                <w:sz w:val="16"/>
                <w:szCs w:val="16"/>
              </w:rPr>
            </w:pPr>
          </w:p>
          <w:p w14:paraId="69E7BE00" w14:textId="4B15F6C8" w:rsidR="00A00773" w:rsidRDefault="00A00773" w:rsidP="00A00773">
            <w:pPr>
              <w:rPr>
                <w:rFonts w:ascii="Century Gothic" w:eastAsia="Times New Roman" w:hAnsi="Century Gothic"/>
                <w:b/>
                <w:bCs/>
                <w:color w:val="000000" w:themeColor="text1"/>
                <w:sz w:val="24"/>
                <w:szCs w:val="24"/>
              </w:rPr>
            </w:pPr>
            <w:r>
              <w:rPr>
                <w:rFonts w:ascii="Century Gothic" w:eastAsia="Times New Roman" w:hAnsi="Century Gothic"/>
                <w:b/>
                <w:bCs/>
                <w:color w:val="000000" w:themeColor="text1"/>
                <w:sz w:val="24"/>
                <w:szCs w:val="24"/>
              </w:rPr>
              <w:t xml:space="preserve">Places can be booked as follows: </w:t>
            </w:r>
          </w:p>
          <w:p w14:paraId="7A70F318" w14:textId="77777777" w:rsidR="00A00773" w:rsidRDefault="00A00773" w:rsidP="00A00773">
            <w:pPr>
              <w:rPr>
                <w:rFonts w:ascii="Century Gothic" w:eastAsia="Times New Roman" w:hAnsi="Century Gothic"/>
                <w:b/>
                <w:bCs/>
                <w:color w:val="000000" w:themeColor="text1"/>
                <w:sz w:val="24"/>
                <w:szCs w:val="24"/>
              </w:rPr>
            </w:pPr>
            <w:proofErr w:type="spellStart"/>
            <w:r>
              <w:rPr>
                <w:rFonts w:ascii="Century Gothic" w:eastAsia="Times New Roman" w:hAnsi="Century Gothic"/>
                <w:b/>
                <w:bCs/>
                <w:color w:val="000000" w:themeColor="text1"/>
                <w:sz w:val="24"/>
                <w:szCs w:val="24"/>
              </w:rPr>
              <w:t>Resourcelink</w:t>
            </w:r>
            <w:proofErr w:type="spellEnd"/>
            <w:r>
              <w:rPr>
                <w:rFonts w:ascii="Century Gothic" w:eastAsia="Times New Roman" w:hAnsi="Century Gothic"/>
                <w:b/>
                <w:bCs/>
                <w:color w:val="000000" w:themeColor="text1"/>
                <w:sz w:val="24"/>
                <w:szCs w:val="24"/>
              </w:rPr>
              <w:t xml:space="preserve">:  </w:t>
            </w:r>
            <w:r>
              <w:rPr>
                <w:rFonts w:ascii="Century Gothic" w:eastAsia="Times New Roman" w:hAnsi="Century Gothic"/>
                <w:color w:val="000000" w:themeColor="text1"/>
                <w:sz w:val="24"/>
                <w:szCs w:val="24"/>
              </w:rPr>
              <w:t>Angus Council staff only</w:t>
            </w:r>
            <w:r>
              <w:rPr>
                <w:rFonts w:ascii="Century Gothic" w:eastAsia="Times New Roman" w:hAnsi="Century Gothic"/>
                <w:b/>
                <w:bCs/>
                <w:color w:val="000000" w:themeColor="text1"/>
                <w:sz w:val="24"/>
                <w:szCs w:val="24"/>
              </w:rPr>
              <w:t xml:space="preserve">   </w:t>
            </w:r>
          </w:p>
          <w:p w14:paraId="5A2ACB8A" w14:textId="77777777" w:rsidR="00A00773" w:rsidRPr="00A709AB" w:rsidRDefault="00A00773" w:rsidP="00A00773">
            <w:pPr>
              <w:rPr>
                <w:rFonts w:ascii="Century Gothic" w:eastAsia="Times New Roman" w:hAnsi="Century Gothic"/>
                <w:b/>
                <w:bCs/>
                <w:color w:val="000000" w:themeColor="text1"/>
                <w:sz w:val="16"/>
                <w:szCs w:val="16"/>
              </w:rPr>
            </w:pPr>
          </w:p>
          <w:p w14:paraId="36CF55A9" w14:textId="77777777" w:rsidR="00A00773" w:rsidRDefault="00A00773" w:rsidP="00A00773">
            <w:pPr>
              <w:rPr>
                <w:rFonts w:ascii="Century Gothic" w:eastAsia="Times New Roman" w:hAnsi="Century Gothic"/>
                <w:b/>
                <w:bCs/>
                <w:color w:val="000000" w:themeColor="text1"/>
                <w:sz w:val="24"/>
                <w:szCs w:val="24"/>
              </w:rPr>
            </w:pPr>
            <w:r>
              <w:rPr>
                <w:rFonts w:ascii="Century Gothic" w:eastAsia="Times New Roman" w:hAnsi="Century Gothic"/>
                <w:b/>
                <w:bCs/>
                <w:color w:val="000000" w:themeColor="text1"/>
                <w:sz w:val="24"/>
                <w:szCs w:val="24"/>
              </w:rPr>
              <w:t>Eventbrite use the link below</w:t>
            </w:r>
          </w:p>
          <w:p w14:paraId="15BDE247" w14:textId="17CE3E76" w:rsidR="00A00773" w:rsidRDefault="007A5C4B" w:rsidP="00A00773">
            <w:pPr>
              <w:rPr>
                <w:rFonts w:ascii="Century Gothic" w:eastAsia="Times New Roman" w:hAnsi="Century Gothic"/>
                <w:b/>
                <w:bCs/>
                <w:color w:val="000000" w:themeColor="text1"/>
                <w:sz w:val="24"/>
                <w:szCs w:val="24"/>
              </w:rPr>
            </w:pPr>
            <w:hyperlink r:id="rId9" w:history="1">
              <w:r w:rsidRPr="00F807F5">
                <w:rPr>
                  <w:rStyle w:val="Hyperlink"/>
                  <w:rFonts w:ascii="Century Gothic" w:eastAsia="Times New Roman" w:hAnsi="Century Gothic"/>
                  <w:b/>
                  <w:bCs/>
                  <w:sz w:val="24"/>
                  <w:szCs w:val="24"/>
                </w:rPr>
                <w:t>https://www.eventbrite.co.uk/e/young-people-and-pornography-tickets-229359690007</w:t>
              </w:r>
            </w:hyperlink>
          </w:p>
          <w:p w14:paraId="2E97F451" w14:textId="24BA2F86" w:rsidR="007A5C4B" w:rsidRPr="00300257" w:rsidRDefault="007A5C4B" w:rsidP="00A00773">
            <w:pPr>
              <w:rPr>
                <w:rFonts w:ascii="Century Gothic" w:eastAsia="Times New Roman" w:hAnsi="Century Gothic"/>
                <w:color w:val="000000" w:themeColor="text1"/>
              </w:rPr>
            </w:pPr>
          </w:p>
        </w:tc>
      </w:tr>
    </w:tbl>
    <w:p w14:paraId="66CC6D9B" w14:textId="77777777" w:rsidR="009C0F9B" w:rsidRPr="009C0F9B" w:rsidRDefault="009C0F9B" w:rsidP="00A00773">
      <w:pPr>
        <w:spacing w:after="160" w:line="259" w:lineRule="auto"/>
        <w:rPr>
          <w:rFonts w:ascii="Century Gothic" w:eastAsia="Times New Roman" w:hAnsi="Century Gothic"/>
          <w:color w:val="800080"/>
        </w:rPr>
      </w:pPr>
    </w:p>
    <w:sectPr w:rsidR="009C0F9B" w:rsidRPr="009C0F9B" w:rsidSect="00A00773">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7D1F65CA"/>
    <w:multiLevelType w:val="hybridMultilevel"/>
    <w:tmpl w:val="FD263822"/>
    <w:lvl w:ilvl="0" w:tplc="EC8EAB16">
      <w:start w:val="11"/>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30F5C"/>
    <w:rsid w:val="00097592"/>
    <w:rsid w:val="000C194C"/>
    <w:rsid w:val="000C6E48"/>
    <w:rsid w:val="001D5554"/>
    <w:rsid w:val="001E1C32"/>
    <w:rsid w:val="002268E6"/>
    <w:rsid w:val="0027711A"/>
    <w:rsid w:val="00292FE8"/>
    <w:rsid w:val="00300257"/>
    <w:rsid w:val="00303612"/>
    <w:rsid w:val="0033764B"/>
    <w:rsid w:val="003E6DD8"/>
    <w:rsid w:val="00424E2F"/>
    <w:rsid w:val="004F56FD"/>
    <w:rsid w:val="00507E70"/>
    <w:rsid w:val="00536439"/>
    <w:rsid w:val="005E2665"/>
    <w:rsid w:val="006029F2"/>
    <w:rsid w:val="0061491A"/>
    <w:rsid w:val="006929C8"/>
    <w:rsid w:val="0073708E"/>
    <w:rsid w:val="00791263"/>
    <w:rsid w:val="007A5C4B"/>
    <w:rsid w:val="007A5F4D"/>
    <w:rsid w:val="007C27EC"/>
    <w:rsid w:val="00892A9F"/>
    <w:rsid w:val="00915AAC"/>
    <w:rsid w:val="0093052B"/>
    <w:rsid w:val="00941F6D"/>
    <w:rsid w:val="009659CD"/>
    <w:rsid w:val="009C0F9B"/>
    <w:rsid w:val="00A00773"/>
    <w:rsid w:val="00A756F1"/>
    <w:rsid w:val="00AC28ED"/>
    <w:rsid w:val="00AD4B1B"/>
    <w:rsid w:val="00B13A3F"/>
    <w:rsid w:val="00B57509"/>
    <w:rsid w:val="00C41901"/>
    <w:rsid w:val="00C473B9"/>
    <w:rsid w:val="00C67342"/>
    <w:rsid w:val="00CC0551"/>
    <w:rsid w:val="00CE0519"/>
    <w:rsid w:val="00D833BB"/>
    <w:rsid w:val="00DD2DF1"/>
    <w:rsid w:val="00DF35CC"/>
    <w:rsid w:val="00FA0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0C6E48"/>
    <w:rPr>
      <w:color w:val="0563C1" w:themeColor="hyperlink"/>
      <w:u w:val="single"/>
    </w:rPr>
  </w:style>
  <w:style w:type="paragraph" w:styleId="ListParagraph">
    <w:name w:val="List Paragraph"/>
    <w:basedOn w:val="Normal"/>
    <w:uiPriority w:val="34"/>
    <w:qFormat/>
    <w:rsid w:val="001E1C32"/>
    <w:pPr>
      <w:ind w:left="720"/>
      <w:contextualSpacing/>
    </w:pPr>
  </w:style>
  <w:style w:type="character" w:styleId="UnresolvedMention">
    <w:name w:val="Unresolved Mention"/>
    <w:basedOn w:val="DefaultParagraphFont"/>
    <w:uiPriority w:val="99"/>
    <w:semiHidden/>
    <w:unhideWhenUsed/>
    <w:rsid w:val="00B13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312246452">
      <w:bodyDiv w:val="1"/>
      <w:marLeft w:val="0"/>
      <w:marRight w:val="0"/>
      <w:marTop w:val="0"/>
      <w:marBottom w:val="0"/>
      <w:divBdr>
        <w:top w:val="none" w:sz="0" w:space="0" w:color="auto"/>
        <w:left w:val="none" w:sz="0" w:space="0" w:color="auto"/>
        <w:bottom w:val="none" w:sz="0" w:space="0" w:color="auto"/>
        <w:right w:val="none" w:sz="0" w:space="0" w:color="auto"/>
      </w:divBdr>
    </w:div>
    <w:div w:id="1558593066">
      <w:bodyDiv w:val="1"/>
      <w:marLeft w:val="0"/>
      <w:marRight w:val="0"/>
      <w:marTop w:val="0"/>
      <w:marBottom w:val="0"/>
      <w:divBdr>
        <w:top w:val="none" w:sz="0" w:space="0" w:color="auto"/>
        <w:left w:val="none" w:sz="0" w:space="0" w:color="auto"/>
        <w:bottom w:val="none" w:sz="0" w:space="0" w:color="auto"/>
        <w:right w:val="none" w:sz="0" w:space="0" w:color="auto"/>
      </w:divBdr>
    </w:div>
    <w:div w:id="1603687996">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 w:id="1865173694">
      <w:bodyDiv w:val="1"/>
      <w:marLeft w:val="0"/>
      <w:marRight w:val="0"/>
      <w:marTop w:val="0"/>
      <w:marBottom w:val="0"/>
      <w:divBdr>
        <w:top w:val="none" w:sz="0" w:space="0" w:color="auto"/>
        <w:left w:val="none" w:sz="0" w:space="0" w:color="auto"/>
        <w:bottom w:val="none" w:sz="0" w:space="0" w:color="auto"/>
        <w:right w:val="none" w:sz="0" w:space="0" w:color="auto"/>
      </w:divBdr>
    </w:div>
    <w:div w:id="20522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ventbrite.co.uk/e/young-people-and-pornography-tickets-229359690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Denise Old</cp:lastModifiedBy>
  <cp:revision>13</cp:revision>
  <dcterms:created xsi:type="dcterms:W3CDTF">2021-04-28T10:55:00Z</dcterms:created>
  <dcterms:modified xsi:type="dcterms:W3CDTF">2021-12-30T10:39:00Z</dcterms:modified>
</cp:coreProperties>
</file>