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04E69" w14:textId="77777777" w:rsidR="00217612" w:rsidRDefault="008B7B91" w:rsidP="00666ECE">
      <w:pPr>
        <w:outlineLvl w:val="0"/>
        <w:rPr>
          <w:rStyle w:val="PHEFrontpagemaintitle"/>
        </w:rPr>
      </w:pPr>
      <w:bookmarkStart w:id="0" w:name="_Toc13222608"/>
      <w:r w:rsidRPr="001F1DEA">
        <w:rPr>
          <w:rStyle w:val="PHEFrontpagemaintitle"/>
        </w:rPr>
        <w:t xml:space="preserve">PHE NW </w:t>
      </w:r>
      <w:r w:rsidR="0054387C" w:rsidRPr="001F1DEA">
        <w:rPr>
          <w:rStyle w:val="PHEFrontpagemaintitle"/>
        </w:rPr>
        <w:t>COVID-19</w:t>
      </w:r>
      <w:r w:rsidR="001244C9" w:rsidRPr="001F1DEA">
        <w:rPr>
          <w:rStyle w:val="PHEFrontpagemaintitle"/>
        </w:rPr>
        <w:t xml:space="preserve"> </w:t>
      </w:r>
      <w:r w:rsidR="006E086F" w:rsidRPr="001F1DEA">
        <w:rPr>
          <w:rStyle w:val="PHEFrontpagemaintitle"/>
        </w:rPr>
        <w:t xml:space="preserve">Template </w:t>
      </w:r>
      <w:r w:rsidR="001244C9" w:rsidRPr="001F1DEA">
        <w:rPr>
          <w:rStyle w:val="PHEFrontpagemaintitle"/>
        </w:rPr>
        <w:t xml:space="preserve">Resource Pack for </w:t>
      </w:r>
      <w:bookmarkEnd w:id="0"/>
      <w:r w:rsidR="00D44C60">
        <w:rPr>
          <w:rStyle w:val="PHEFrontpagemaintitle"/>
        </w:rPr>
        <w:t>Workplaces</w:t>
      </w:r>
      <w:r w:rsidR="00D44C60" w:rsidRPr="001F1DEA">
        <w:rPr>
          <w:rStyle w:val="PHEFrontpagemaintitle"/>
        </w:rPr>
        <w:t xml:space="preserve"> </w:t>
      </w:r>
    </w:p>
    <w:p w14:paraId="785D0C20" w14:textId="77777777" w:rsidR="00217612" w:rsidRDefault="00217612" w:rsidP="00666ECE">
      <w:pPr>
        <w:outlineLvl w:val="0"/>
        <w:rPr>
          <w:rStyle w:val="PHEFrontpagemaintitle"/>
        </w:rPr>
      </w:pPr>
    </w:p>
    <w:p w14:paraId="24A71CBD" w14:textId="77777777" w:rsidR="00217612" w:rsidRDefault="00217612" w:rsidP="00666ECE">
      <w:pPr>
        <w:outlineLvl w:val="0"/>
        <w:rPr>
          <w:rStyle w:val="PHEFrontpagemaintitle"/>
        </w:rPr>
      </w:pPr>
    </w:p>
    <w:p w14:paraId="3A0654E7" w14:textId="77777777" w:rsidR="00666ECE" w:rsidRPr="00255E88" w:rsidRDefault="00666ECE" w:rsidP="00666ECE">
      <w:pPr>
        <w:outlineLvl w:val="0"/>
        <w:rPr>
          <w:rStyle w:val="PHEFrontpagemaintitle"/>
          <w:sz w:val="48"/>
        </w:rPr>
      </w:pPr>
      <w:r w:rsidRPr="00255E88">
        <w:rPr>
          <w:rStyle w:val="PHEFrontpagemaintitle"/>
          <w:sz w:val="48"/>
        </w:rPr>
        <w:t>Cumbria</w:t>
      </w:r>
    </w:p>
    <w:p w14:paraId="1FF3FE62" w14:textId="77777777" w:rsidR="000D6412" w:rsidRPr="001F1DEA" w:rsidRDefault="00FB41B6" w:rsidP="001244C9">
      <w:pPr>
        <w:outlineLvl w:val="0"/>
        <w:rPr>
          <w:rStyle w:val="PHEFrontpagemaintitle"/>
        </w:rPr>
      </w:pPr>
      <w:r w:rsidRPr="001F1DEA">
        <w:rPr>
          <w:rStyle w:val="PHEFrontpagemaintitle"/>
        </w:rPr>
        <w:t xml:space="preserve">Version </w:t>
      </w:r>
      <w:r w:rsidR="00D55E74">
        <w:rPr>
          <w:rStyle w:val="PHEFrontpagemaintitle"/>
        </w:rPr>
        <w:t>1</w:t>
      </w:r>
      <w:r w:rsidR="009F0187" w:rsidRPr="001F1DEA">
        <w:rPr>
          <w:rStyle w:val="PHEFrontpagemaintitle"/>
        </w:rPr>
        <w:t>.0</w:t>
      </w:r>
    </w:p>
    <w:p w14:paraId="6E72AE9F" w14:textId="77777777" w:rsidR="007121B5" w:rsidRPr="001F1DEA" w:rsidRDefault="007121B5" w:rsidP="001244C9">
      <w:pPr>
        <w:outlineLvl w:val="0"/>
        <w:rPr>
          <w:rStyle w:val="PHEFrontpagemaintitle"/>
        </w:rPr>
      </w:pPr>
    </w:p>
    <w:p w14:paraId="40A1EC5E" w14:textId="77777777" w:rsidR="00516BE6" w:rsidRPr="001F1DEA" w:rsidRDefault="00516BE6" w:rsidP="001244C9">
      <w:pPr>
        <w:outlineLvl w:val="0"/>
        <w:rPr>
          <w:rStyle w:val="PHEFrontpagemaintitle"/>
        </w:rPr>
      </w:pPr>
    </w:p>
    <w:p w14:paraId="1EF5AD7D" w14:textId="7E7EA5C9" w:rsidR="00516BE6" w:rsidRPr="001F1DEA" w:rsidRDefault="00D55E74" w:rsidP="001244C9">
      <w:pPr>
        <w:outlineLvl w:val="0"/>
        <w:rPr>
          <w:rStyle w:val="PHEFrontpagetitlesecondlevel"/>
        </w:rPr>
      </w:pPr>
      <w:r w:rsidRPr="00255E88">
        <w:rPr>
          <w:rStyle w:val="PHEFrontpagemaintitle"/>
        </w:rPr>
        <w:t>3rd</w:t>
      </w:r>
      <w:r w:rsidR="008B28D3" w:rsidRPr="00255E88">
        <w:rPr>
          <w:rStyle w:val="PHEFrontpagemaintitle"/>
        </w:rPr>
        <w:t xml:space="preserve"> </w:t>
      </w:r>
      <w:r w:rsidRPr="00255E88">
        <w:rPr>
          <w:rStyle w:val="PHEFrontpagemaintitle"/>
        </w:rPr>
        <w:t>February</w:t>
      </w:r>
      <w:r w:rsidR="00347394" w:rsidRPr="00255E88">
        <w:rPr>
          <w:rStyle w:val="PHEFrontpagemaintitle"/>
        </w:rPr>
        <w:t xml:space="preserve"> 202</w:t>
      </w:r>
      <w:r w:rsidR="00487650">
        <w:rPr>
          <w:rStyle w:val="PHEFrontpagemaintitle"/>
        </w:rPr>
        <w:t>1</w:t>
      </w:r>
    </w:p>
    <w:p w14:paraId="520D57FF" w14:textId="77777777" w:rsidR="001244C9" w:rsidRPr="001F1DEA" w:rsidRDefault="001244C9" w:rsidP="001244C9">
      <w:pPr>
        <w:outlineLvl w:val="0"/>
      </w:pPr>
    </w:p>
    <w:p w14:paraId="64F5A554" w14:textId="77777777" w:rsidR="001244C9" w:rsidRPr="001F1DEA" w:rsidRDefault="001244C9" w:rsidP="009E3727">
      <w:pPr>
        <w:pStyle w:val="PHEFrontpagesubtitle"/>
        <w:rPr>
          <w:rFonts w:cs="Arial"/>
        </w:rPr>
      </w:pPr>
    </w:p>
    <w:p w14:paraId="3ED48399" w14:textId="77777777" w:rsidR="001244C9" w:rsidRPr="001F1DEA" w:rsidRDefault="001244C9" w:rsidP="009E3727">
      <w:pPr>
        <w:pStyle w:val="PHEFrontpagesubtitle"/>
        <w:rPr>
          <w:rFonts w:cs="Arial"/>
        </w:rPr>
      </w:pPr>
    </w:p>
    <w:p w14:paraId="79C956A0" w14:textId="77777777" w:rsidR="001244C9" w:rsidRPr="001F1DEA" w:rsidRDefault="001244C9" w:rsidP="009E3727">
      <w:pPr>
        <w:pStyle w:val="PHEFrontpagesubtitle"/>
        <w:rPr>
          <w:rFonts w:cs="Arial"/>
        </w:rPr>
      </w:pPr>
    </w:p>
    <w:p w14:paraId="3C0D345B" w14:textId="77777777" w:rsidR="001244C9" w:rsidRPr="001F1DEA" w:rsidRDefault="001244C9" w:rsidP="009E3727">
      <w:pPr>
        <w:pStyle w:val="PHEFrontpagesubtitle"/>
        <w:rPr>
          <w:rFonts w:cs="Arial"/>
        </w:rPr>
      </w:pPr>
    </w:p>
    <w:p w14:paraId="619E6731" w14:textId="77777777" w:rsidR="001244C9" w:rsidRPr="001F1DEA" w:rsidRDefault="001244C9" w:rsidP="009E3727">
      <w:pPr>
        <w:pStyle w:val="PHEFrontpagesubtitle"/>
        <w:rPr>
          <w:rFonts w:cs="Arial"/>
        </w:rPr>
      </w:pPr>
    </w:p>
    <w:p w14:paraId="14E99E5E" w14:textId="77777777" w:rsidR="001244C9" w:rsidRPr="001F1DEA" w:rsidRDefault="001244C9" w:rsidP="009E3727">
      <w:pPr>
        <w:pStyle w:val="PHEFrontpagesubtitle"/>
        <w:rPr>
          <w:rFonts w:cs="Arial"/>
        </w:rPr>
      </w:pPr>
    </w:p>
    <w:p w14:paraId="616D2E46" w14:textId="77777777" w:rsidR="001244C9" w:rsidRPr="001F1DEA" w:rsidRDefault="001244C9" w:rsidP="009E3727">
      <w:pPr>
        <w:pStyle w:val="PHEFrontpagesubtitle"/>
        <w:rPr>
          <w:rFonts w:cs="Arial"/>
        </w:rPr>
      </w:pPr>
    </w:p>
    <w:p w14:paraId="34952120" w14:textId="77777777" w:rsidR="001244C9" w:rsidRPr="001F1DEA" w:rsidRDefault="001244C9" w:rsidP="009E3727">
      <w:pPr>
        <w:pStyle w:val="PHEFrontpagesubtitle"/>
        <w:rPr>
          <w:rFonts w:cs="Arial"/>
        </w:rPr>
      </w:pPr>
    </w:p>
    <w:p w14:paraId="58249F77" w14:textId="77777777" w:rsidR="001244C9" w:rsidRPr="001F1DEA" w:rsidRDefault="001244C9" w:rsidP="009E3727">
      <w:pPr>
        <w:pStyle w:val="PHEFrontpagesubtitle"/>
        <w:rPr>
          <w:rFonts w:cs="Arial"/>
        </w:rPr>
      </w:pPr>
    </w:p>
    <w:p w14:paraId="10068614" w14:textId="77777777" w:rsidR="001244C9" w:rsidRPr="001F1DEA" w:rsidRDefault="001244C9" w:rsidP="009E3727">
      <w:pPr>
        <w:pStyle w:val="PHEFrontpagesubtitle"/>
        <w:rPr>
          <w:rFonts w:cs="Arial"/>
        </w:rPr>
      </w:pPr>
    </w:p>
    <w:p w14:paraId="65526BAE" w14:textId="77777777" w:rsidR="001244C9" w:rsidRPr="001F1DEA" w:rsidRDefault="001244C9" w:rsidP="009E3727">
      <w:pPr>
        <w:pStyle w:val="PHEFrontpagesubtitle"/>
        <w:rPr>
          <w:rFonts w:cs="Arial"/>
        </w:rPr>
      </w:pPr>
    </w:p>
    <w:p w14:paraId="25F9D7D1" w14:textId="77777777" w:rsidR="001244C9" w:rsidRPr="001F1DEA" w:rsidRDefault="001244C9" w:rsidP="009E3727">
      <w:pPr>
        <w:pStyle w:val="PHEFrontpagesubtitle"/>
        <w:rPr>
          <w:rFonts w:cs="Arial"/>
        </w:rPr>
      </w:pPr>
    </w:p>
    <w:p w14:paraId="7CD92C16" w14:textId="77777777" w:rsidR="007B65C9" w:rsidRPr="001F1DEA" w:rsidRDefault="0076546D" w:rsidP="00A249EF">
      <w:pPr>
        <w:rPr>
          <w:color w:val="98002E"/>
          <w:sz w:val="20"/>
          <w:szCs w:val="48"/>
        </w:rPr>
        <w:sectPr w:rsidR="007B65C9" w:rsidRPr="001F1DEA" w:rsidSect="00E06094">
          <w:footerReference w:type="even" r:id="rId13"/>
          <w:headerReference w:type="first" r:id="rId14"/>
          <w:footerReference w:type="first" r:id="rId15"/>
          <w:type w:val="continuous"/>
          <w:pgSz w:w="11906" w:h="16838" w:code="9"/>
          <w:pgMar w:top="5065" w:right="1134" w:bottom="1134" w:left="1134" w:header="720" w:footer="720" w:gutter="0"/>
          <w:cols w:space="720"/>
          <w:titlePg/>
        </w:sectPr>
      </w:pPr>
      <w:r w:rsidRPr="001F1DEA">
        <w:rPr>
          <w:sz w:val="20"/>
        </w:rPr>
        <w:br w:type="page"/>
      </w:r>
    </w:p>
    <w:p w14:paraId="327D4CEB" w14:textId="77777777" w:rsidR="00D360B7" w:rsidRPr="001F1DEA" w:rsidRDefault="00D360B7" w:rsidP="00213E39">
      <w:pPr>
        <w:pStyle w:val="PHEChapterheading"/>
        <w:rPr>
          <w:rFonts w:cs="Arial"/>
        </w:rPr>
      </w:pPr>
      <w:bookmarkStart w:id="1" w:name="_Toc13222609"/>
      <w:bookmarkStart w:id="2" w:name="_Hlk17281560"/>
      <w:r w:rsidRPr="001F1DEA">
        <w:rPr>
          <w:rFonts w:cs="Arial"/>
        </w:rPr>
        <w:lastRenderedPageBreak/>
        <w:t>About Public Health England</w:t>
      </w:r>
      <w:bookmarkEnd w:id="1"/>
    </w:p>
    <w:bookmarkEnd w:id="2"/>
    <w:p w14:paraId="0BFC8FD7" w14:textId="77777777" w:rsidR="00A33D2E" w:rsidRPr="001F1DEA" w:rsidRDefault="004D41F4" w:rsidP="00C37DBB">
      <w:pPr>
        <w:pStyle w:val="PHEBodycopy"/>
        <w:rPr>
          <w:rFonts w:cs="Arial"/>
        </w:rPr>
      </w:pPr>
      <w:r w:rsidRPr="001F1DEA">
        <w:rPr>
          <w:rFonts w:cs="Arial"/>
        </w:rPr>
        <w:t xml:space="preserve">Public Health England exists to protect and improve the nation’s health and </w:t>
      </w:r>
      <w:r w:rsidR="001052C9" w:rsidRPr="001F1DEA">
        <w:rPr>
          <w:rFonts w:cs="Arial"/>
        </w:rPr>
        <w:t>wellbeing and</w:t>
      </w:r>
      <w:r w:rsidRPr="001F1DEA">
        <w:rPr>
          <w:rFonts w:cs="Arial"/>
        </w:rPr>
        <w:t xml:space="preserve"> reduce health inequalities. We do this through world-leading science, knowledge </w:t>
      </w:r>
      <w:r w:rsidRPr="001F1DEA">
        <w:rPr>
          <w:rFonts w:cs="Arial"/>
        </w:rPr>
        <w:br/>
        <w:t>and intelligence, advocacy, partnerships and the delivery of specialist public health services. We are an executive agency of the Department of Health and Social Care, and a distinct delivery organisation with operational autonomy. We provide government, local government, the NHS, Parliament, industry and the public with evidence-based professional, scientific and delivery expertise and support.</w:t>
      </w:r>
    </w:p>
    <w:p w14:paraId="7326F4FB" w14:textId="77777777" w:rsidR="00C87AB4" w:rsidRPr="001F1DEA" w:rsidRDefault="00C87AB4">
      <w:pPr>
        <w:rPr>
          <w:lang w:eastAsia="en-GB"/>
        </w:rPr>
      </w:pPr>
      <w:r w:rsidRPr="001F1DEA">
        <w:br w:type="page"/>
      </w:r>
    </w:p>
    <w:tbl>
      <w:tblPr>
        <w:tblW w:w="9806" w:type="dxa"/>
        <w:jc w:val="center"/>
        <w:tblBorders>
          <w:top w:val="single" w:sz="8" w:space="0" w:color="98002E"/>
          <w:left w:val="single" w:sz="8" w:space="0" w:color="98002E"/>
          <w:bottom w:val="single" w:sz="8" w:space="0" w:color="98002E"/>
          <w:right w:val="single" w:sz="8" w:space="0" w:color="98002E"/>
          <w:insideH w:val="single" w:sz="8" w:space="0" w:color="98002E"/>
          <w:insideV w:val="single" w:sz="8" w:space="0" w:color="98002E"/>
        </w:tblBorders>
        <w:tblLayout w:type="fixed"/>
        <w:tblLook w:val="04A0" w:firstRow="1" w:lastRow="0" w:firstColumn="1" w:lastColumn="0" w:noHBand="0" w:noVBand="1"/>
      </w:tblPr>
      <w:tblGrid>
        <w:gridCol w:w="992"/>
        <w:gridCol w:w="1134"/>
        <w:gridCol w:w="1701"/>
        <w:gridCol w:w="5955"/>
        <w:gridCol w:w="24"/>
      </w:tblGrid>
      <w:tr w:rsidR="00C87AB4" w:rsidRPr="001F1DEA" w14:paraId="3815FE3F" w14:textId="77777777" w:rsidTr="00C87AB4">
        <w:trPr>
          <w:gridAfter w:val="1"/>
          <w:wAfter w:w="24" w:type="dxa"/>
          <w:trHeight w:val="294"/>
          <w:jc w:val="center"/>
        </w:trPr>
        <w:tc>
          <w:tcPr>
            <w:tcW w:w="9782" w:type="dxa"/>
            <w:gridSpan w:val="4"/>
            <w:shd w:val="clear" w:color="auto" w:fill="98002E"/>
          </w:tcPr>
          <w:p w14:paraId="38914522" w14:textId="77777777" w:rsidR="00C87AB4" w:rsidRPr="001F1DEA" w:rsidRDefault="00C87AB4" w:rsidP="006858D4">
            <w:pPr>
              <w:spacing w:before="120" w:after="120"/>
              <w:rPr>
                <w:rFonts w:eastAsiaTheme="minorHAnsi"/>
                <w:b/>
                <w:bCs/>
                <w:color w:val="FFFFFF"/>
              </w:rPr>
            </w:pPr>
            <w:r w:rsidRPr="001F1DEA">
              <w:rPr>
                <w:rFonts w:eastAsiaTheme="minorHAnsi"/>
                <w:b/>
                <w:bCs/>
                <w:color w:val="FFFFFF"/>
              </w:rPr>
              <w:lastRenderedPageBreak/>
              <w:t>Document Change History</w:t>
            </w:r>
          </w:p>
        </w:tc>
      </w:tr>
      <w:tr w:rsidR="00C87AB4" w:rsidRPr="001F1DEA" w14:paraId="6605A58A" w14:textId="77777777" w:rsidTr="00C87AB4">
        <w:trPr>
          <w:trHeight w:val="309"/>
          <w:jc w:val="center"/>
        </w:trPr>
        <w:tc>
          <w:tcPr>
            <w:tcW w:w="992" w:type="dxa"/>
            <w:shd w:val="pct10" w:color="auto" w:fill="auto"/>
            <w:vAlign w:val="center"/>
          </w:tcPr>
          <w:p w14:paraId="3EC78902" w14:textId="77777777" w:rsidR="00C87AB4" w:rsidRPr="001F1DEA" w:rsidRDefault="00C87AB4" w:rsidP="006858D4">
            <w:pPr>
              <w:spacing w:before="120" w:after="120"/>
              <w:rPr>
                <w:rFonts w:eastAsiaTheme="minorHAnsi"/>
                <w:sz w:val="20"/>
                <w:szCs w:val="18"/>
              </w:rPr>
            </w:pPr>
            <w:r w:rsidRPr="001F1DEA">
              <w:rPr>
                <w:rFonts w:eastAsiaTheme="minorHAnsi"/>
                <w:sz w:val="20"/>
                <w:szCs w:val="18"/>
              </w:rPr>
              <w:t>Version</w:t>
            </w:r>
          </w:p>
        </w:tc>
        <w:tc>
          <w:tcPr>
            <w:tcW w:w="1134" w:type="dxa"/>
            <w:shd w:val="pct10" w:color="auto" w:fill="auto"/>
            <w:vAlign w:val="center"/>
          </w:tcPr>
          <w:p w14:paraId="07DFEE91" w14:textId="77777777" w:rsidR="00C87AB4" w:rsidRPr="001F1DEA" w:rsidRDefault="00C87AB4" w:rsidP="006858D4">
            <w:pPr>
              <w:spacing w:before="120" w:after="120"/>
              <w:rPr>
                <w:rFonts w:eastAsiaTheme="minorHAnsi"/>
                <w:sz w:val="20"/>
                <w:szCs w:val="18"/>
              </w:rPr>
            </w:pPr>
            <w:r w:rsidRPr="001F1DEA">
              <w:rPr>
                <w:rFonts w:eastAsiaTheme="minorHAnsi"/>
                <w:sz w:val="20"/>
                <w:szCs w:val="18"/>
              </w:rPr>
              <w:t>Status</w:t>
            </w:r>
          </w:p>
        </w:tc>
        <w:tc>
          <w:tcPr>
            <w:tcW w:w="1701" w:type="dxa"/>
            <w:shd w:val="pct10" w:color="auto" w:fill="auto"/>
            <w:vAlign w:val="center"/>
          </w:tcPr>
          <w:p w14:paraId="34CFE62D" w14:textId="77777777" w:rsidR="00C87AB4" w:rsidRPr="001F1DEA" w:rsidRDefault="00C87AB4" w:rsidP="006858D4">
            <w:pPr>
              <w:spacing w:before="120" w:after="120"/>
              <w:rPr>
                <w:rFonts w:eastAsiaTheme="minorHAnsi"/>
                <w:sz w:val="20"/>
                <w:szCs w:val="18"/>
              </w:rPr>
            </w:pPr>
            <w:r w:rsidRPr="001F1DEA">
              <w:rPr>
                <w:rFonts w:eastAsiaTheme="minorHAnsi"/>
                <w:sz w:val="20"/>
                <w:szCs w:val="18"/>
              </w:rPr>
              <w:t>Author</w:t>
            </w:r>
          </w:p>
        </w:tc>
        <w:tc>
          <w:tcPr>
            <w:tcW w:w="5979" w:type="dxa"/>
            <w:gridSpan w:val="2"/>
            <w:shd w:val="pct10" w:color="auto" w:fill="auto"/>
            <w:vAlign w:val="center"/>
          </w:tcPr>
          <w:p w14:paraId="26BE1A5A" w14:textId="77777777" w:rsidR="00C87AB4" w:rsidRPr="001F1DEA" w:rsidRDefault="00C87AB4" w:rsidP="006858D4">
            <w:pPr>
              <w:spacing w:before="120" w:after="120"/>
              <w:rPr>
                <w:rFonts w:eastAsiaTheme="minorHAnsi"/>
                <w:sz w:val="20"/>
                <w:szCs w:val="18"/>
              </w:rPr>
            </w:pPr>
            <w:r w:rsidRPr="001F1DEA">
              <w:rPr>
                <w:rFonts w:eastAsiaTheme="minorHAnsi"/>
                <w:sz w:val="20"/>
                <w:szCs w:val="18"/>
              </w:rPr>
              <w:t xml:space="preserve">Details of Change/Superseded document  </w:t>
            </w:r>
          </w:p>
        </w:tc>
      </w:tr>
      <w:tr w:rsidR="00BF43D5" w:rsidRPr="001F1DEA" w14:paraId="16FFA2D4" w14:textId="77777777" w:rsidTr="00C87AB4">
        <w:trPr>
          <w:trHeight w:val="491"/>
          <w:jc w:val="center"/>
        </w:trPr>
        <w:tc>
          <w:tcPr>
            <w:tcW w:w="992" w:type="dxa"/>
            <w:vAlign w:val="center"/>
          </w:tcPr>
          <w:p w14:paraId="01AC9DD7" w14:textId="77777777" w:rsidR="00BF43D5" w:rsidRPr="001F1DEA" w:rsidRDefault="00BF43D5" w:rsidP="00745040">
            <w:pPr>
              <w:rPr>
                <w:rFonts w:eastAsiaTheme="minorHAnsi"/>
                <w:b/>
                <w:sz w:val="16"/>
                <w:szCs w:val="16"/>
              </w:rPr>
            </w:pPr>
          </w:p>
        </w:tc>
        <w:tc>
          <w:tcPr>
            <w:tcW w:w="1134" w:type="dxa"/>
            <w:vAlign w:val="center"/>
          </w:tcPr>
          <w:p w14:paraId="562FFA80" w14:textId="77777777" w:rsidR="00BF43D5" w:rsidRPr="001F1DEA" w:rsidRDefault="00BF43D5" w:rsidP="00745040">
            <w:pPr>
              <w:rPr>
                <w:rFonts w:eastAsiaTheme="minorHAnsi"/>
                <w:b/>
                <w:sz w:val="16"/>
                <w:szCs w:val="16"/>
              </w:rPr>
            </w:pPr>
          </w:p>
        </w:tc>
        <w:tc>
          <w:tcPr>
            <w:tcW w:w="1701" w:type="dxa"/>
            <w:shd w:val="clear" w:color="auto" w:fill="auto"/>
            <w:vAlign w:val="center"/>
          </w:tcPr>
          <w:p w14:paraId="09A9DF97" w14:textId="77777777" w:rsidR="00BF43D5" w:rsidRPr="001F1DEA" w:rsidRDefault="00BF43D5" w:rsidP="00745040">
            <w:pPr>
              <w:rPr>
                <w:rFonts w:eastAsiaTheme="minorHAnsi"/>
                <w:b/>
                <w:sz w:val="16"/>
                <w:szCs w:val="16"/>
              </w:rPr>
            </w:pPr>
          </w:p>
        </w:tc>
        <w:tc>
          <w:tcPr>
            <w:tcW w:w="5979" w:type="dxa"/>
            <w:gridSpan w:val="2"/>
            <w:shd w:val="clear" w:color="auto" w:fill="auto"/>
          </w:tcPr>
          <w:p w14:paraId="54F35B3A" w14:textId="77777777" w:rsidR="00F97744" w:rsidRPr="00D55E74" w:rsidRDefault="00D55E74" w:rsidP="00D55E74">
            <w:pPr>
              <w:rPr>
                <w:rFonts w:eastAsiaTheme="minorHAnsi"/>
                <w:sz w:val="16"/>
                <w:szCs w:val="16"/>
              </w:rPr>
            </w:pPr>
            <w:r>
              <w:rPr>
                <w:rFonts w:eastAsiaTheme="minorHAnsi"/>
                <w:sz w:val="16"/>
                <w:szCs w:val="16"/>
              </w:rPr>
              <w:t xml:space="preserve">Based upon  </w:t>
            </w:r>
            <w:r w:rsidRPr="00D55E74">
              <w:rPr>
                <w:rFonts w:eastAsiaTheme="minorHAnsi"/>
                <w:sz w:val="16"/>
                <w:szCs w:val="16"/>
              </w:rPr>
              <w:t>v2.0</w:t>
            </w:r>
            <w:r w:rsidRPr="00D55E74">
              <w:rPr>
                <w:rFonts w:eastAsiaTheme="minorHAnsi"/>
                <w:sz w:val="16"/>
                <w:szCs w:val="16"/>
              </w:rPr>
              <w:tab/>
              <w:t>FINAL</w:t>
            </w:r>
            <w:r w:rsidRPr="00D55E74">
              <w:rPr>
                <w:rFonts w:eastAsiaTheme="minorHAnsi"/>
                <w:sz w:val="16"/>
                <w:szCs w:val="16"/>
              </w:rPr>
              <w:tab/>
            </w:r>
            <w:r>
              <w:rPr>
                <w:rFonts w:eastAsiaTheme="minorHAnsi"/>
                <w:sz w:val="16"/>
                <w:szCs w:val="16"/>
              </w:rPr>
              <w:t xml:space="preserve">Authors </w:t>
            </w:r>
            <w:r w:rsidRPr="00D55E74">
              <w:rPr>
                <w:rFonts w:eastAsiaTheme="minorHAnsi"/>
                <w:sz w:val="16"/>
                <w:szCs w:val="16"/>
              </w:rPr>
              <w:t>Emma Savage/Katie Smith/Merav Kliner</w:t>
            </w:r>
          </w:p>
        </w:tc>
      </w:tr>
      <w:tr w:rsidR="0036715E" w:rsidRPr="001F1DEA" w14:paraId="7088B261" w14:textId="77777777" w:rsidTr="00C87AB4">
        <w:trPr>
          <w:trHeight w:val="491"/>
          <w:jc w:val="center"/>
        </w:trPr>
        <w:tc>
          <w:tcPr>
            <w:tcW w:w="992" w:type="dxa"/>
            <w:vAlign w:val="center"/>
          </w:tcPr>
          <w:p w14:paraId="681661ED" w14:textId="77777777" w:rsidR="0036715E" w:rsidRPr="001F1DEA" w:rsidRDefault="00D55E74" w:rsidP="0036715E">
            <w:pPr>
              <w:rPr>
                <w:rFonts w:eastAsiaTheme="minorHAnsi"/>
                <w:b/>
                <w:sz w:val="16"/>
                <w:szCs w:val="16"/>
              </w:rPr>
            </w:pPr>
            <w:r>
              <w:rPr>
                <w:rFonts w:eastAsiaTheme="minorHAnsi"/>
                <w:b/>
                <w:sz w:val="16"/>
                <w:szCs w:val="16"/>
              </w:rPr>
              <w:t>V1.0</w:t>
            </w:r>
          </w:p>
        </w:tc>
        <w:tc>
          <w:tcPr>
            <w:tcW w:w="1134" w:type="dxa"/>
            <w:vAlign w:val="center"/>
          </w:tcPr>
          <w:p w14:paraId="3DB7A2CE" w14:textId="77777777" w:rsidR="0036715E" w:rsidRPr="001F1DEA" w:rsidRDefault="00D55E74" w:rsidP="0036715E">
            <w:pPr>
              <w:rPr>
                <w:rFonts w:eastAsiaTheme="minorHAnsi"/>
                <w:b/>
                <w:sz w:val="16"/>
                <w:szCs w:val="16"/>
              </w:rPr>
            </w:pPr>
            <w:r>
              <w:rPr>
                <w:rFonts w:eastAsiaTheme="minorHAnsi"/>
                <w:b/>
                <w:sz w:val="16"/>
                <w:szCs w:val="16"/>
              </w:rPr>
              <w:t xml:space="preserve">Final </w:t>
            </w:r>
          </w:p>
        </w:tc>
        <w:tc>
          <w:tcPr>
            <w:tcW w:w="1701" w:type="dxa"/>
            <w:shd w:val="clear" w:color="auto" w:fill="auto"/>
            <w:vAlign w:val="center"/>
          </w:tcPr>
          <w:p w14:paraId="48ED8D48" w14:textId="77777777" w:rsidR="0036715E" w:rsidRDefault="00D55E74" w:rsidP="0036715E">
            <w:pPr>
              <w:rPr>
                <w:rFonts w:eastAsiaTheme="minorHAnsi"/>
                <w:b/>
                <w:sz w:val="16"/>
                <w:szCs w:val="16"/>
              </w:rPr>
            </w:pPr>
            <w:r>
              <w:rPr>
                <w:rFonts w:eastAsiaTheme="minorHAnsi"/>
                <w:b/>
                <w:sz w:val="16"/>
                <w:szCs w:val="16"/>
              </w:rPr>
              <w:t xml:space="preserve">Rebecca Stretch </w:t>
            </w:r>
            <w:r w:rsidR="00254499">
              <w:rPr>
                <w:rFonts w:eastAsiaTheme="minorHAnsi"/>
                <w:b/>
                <w:sz w:val="16"/>
                <w:szCs w:val="16"/>
              </w:rPr>
              <w:t xml:space="preserve">Diane Wright </w:t>
            </w:r>
          </w:p>
          <w:p w14:paraId="5C51D1D4" w14:textId="77777777" w:rsidR="00254499" w:rsidRPr="001F1DEA" w:rsidRDefault="00254499" w:rsidP="0036715E">
            <w:pPr>
              <w:rPr>
                <w:rFonts w:eastAsiaTheme="minorHAnsi"/>
                <w:b/>
                <w:sz w:val="16"/>
                <w:szCs w:val="16"/>
              </w:rPr>
            </w:pPr>
            <w:r>
              <w:rPr>
                <w:rFonts w:eastAsiaTheme="minorHAnsi"/>
                <w:b/>
                <w:sz w:val="16"/>
                <w:szCs w:val="16"/>
              </w:rPr>
              <w:t>Julie Batsford</w:t>
            </w:r>
          </w:p>
        </w:tc>
        <w:tc>
          <w:tcPr>
            <w:tcW w:w="5979" w:type="dxa"/>
            <w:gridSpan w:val="2"/>
            <w:shd w:val="clear" w:color="auto" w:fill="auto"/>
          </w:tcPr>
          <w:p w14:paraId="49EBA794" w14:textId="77777777" w:rsidR="003507D4" w:rsidRPr="001F1DEA" w:rsidRDefault="003507D4" w:rsidP="0036715E">
            <w:pPr>
              <w:rPr>
                <w:rFonts w:eastAsiaTheme="minorHAnsi"/>
                <w:sz w:val="16"/>
                <w:szCs w:val="16"/>
              </w:rPr>
            </w:pPr>
          </w:p>
        </w:tc>
      </w:tr>
      <w:tr w:rsidR="00CF401F" w:rsidRPr="001F1DEA" w14:paraId="5986A9FC" w14:textId="77777777" w:rsidTr="00C87AB4">
        <w:trPr>
          <w:trHeight w:val="491"/>
          <w:jc w:val="center"/>
        </w:trPr>
        <w:tc>
          <w:tcPr>
            <w:tcW w:w="992" w:type="dxa"/>
            <w:vAlign w:val="center"/>
          </w:tcPr>
          <w:p w14:paraId="4730165E" w14:textId="77777777" w:rsidR="00CF401F" w:rsidRPr="001F1DEA" w:rsidRDefault="00CF401F" w:rsidP="0036715E">
            <w:pPr>
              <w:rPr>
                <w:rFonts w:eastAsiaTheme="minorHAnsi"/>
                <w:b/>
                <w:sz w:val="16"/>
                <w:szCs w:val="16"/>
              </w:rPr>
            </w:pPr>
          </w:p>
        </w:tc>
        <w:tc>
          <w:tcPr>
            <w:tcW w:w="1134" w:type="dxa"/>
            <w:vAlign w:val="center"/>
          </w:tcPr>
          <w:p w14:paraId="1AD6F9FB" w14:textId="77777777" w:rsidR="00CF401F" w:rsidRPr="001F1DEA" w:rsidRDefault="00CF401F" w:rsidP="0036715E">
            <w:pPr>
              <w:rPr>
                <w:rFonts w:eastAsiaTheme="minorHAnsi"/>
                <w:b/>
                <w:sz w:val="16"/>
                <w:szCs w:val="16"/>
              </w:rPr>
            </w:pPr>
          </w:p>
        </w:tc>
        <w:tc>
          <w:tcPr>
            <w:tcW w:w="1701" w:type="dxa"/>
            <w:shd w:val="clear" w:color="auto" w:fill="auto"/>
            <w:vAlign w:val="center"/>
          </w:tcPr>
          <w:p w14:paraId="4440BFE4" w14:textId="77777777" w:rsidR="006D0B10" w:rsidRPr="001F1DEA" w:rsidRDefault="006D0B10" w:rsidP="0036715E">
            <w:pPr>
              <w:rPr>
                <w:rFonts w:eastAsiaTheme="minorHAnsi"/>
                <w:b/>
                <w:sz w:val="16"/>
                <w:szCs w:val="16"/>
              </w:rPr>
            </w:pPr>
          </w:p>
        </w:tc>
        <w:tc>
          <w:tcPr>
            <w:tcW w:w="5979" w:type="dxa"/>
            <w:gridSpan w:val="2"/>
            <w:shd w:val="clear" w:color="auto" w:fill="auto"/>
          </w:tcPr>
          <w:p w14:paraId="030E6007" w14:textId="77777777" w:rsidR="00CF401F" w:rsidRPr="001F1DEA" w:rsidRDefault="00CF401F" w:rsidP="0036715E">
            <w:pPr>
              <w:rPr>
                <w:rFonts w:eastAsiaTheme="minorHAnsi"/>
                <w:sz w:val="16"/>
                <w:szCs w:val="16"/>
              </w:rPr>
            </w:pPr>
          </w:p>
        </w:tc>
      </w:tr>
      <w:tr w:rsidR="00565660" w:rsidRPr="001F1DEA" w14:paraId="368CB671" w14:textId="77777777" w:rsidTr="00C87AB4">
        <w:trPr>
          <w:trHeight w:val="491"/>
          <w:jc w:val="center"/>
        </w:trPr>
        <w:tc>
          <w:tcPr>
            <w:tcW w:w="992" w:type="dxa"/>
            <w:vAlign w:val="center"/>
          </w:tcPr>
          <w:p w14:paraId="1E34004B" w14:textId="77777777" w:rsidR="00565660" w:rsidRPr="001F1DEA" w:rsidRDefault="00565660" w:rsidP="00565660">
            <w:pPr>
              <w:rPr>
                <w:rFonts w:eastAsiaTheme="minorHAnsi"/>
                <w:b/>
                <w:sz w:val="16"/>
                <w:szCs w:val="16"/>
              </w:rPr>
            </w:pPr>
          </w:p>
        </w:tc>
        <w:tc>
          <w:tcPr>
            <w:tcW w:w="1134" w:type="dxa"/>
            <w:vAlign w:val="center"/>
          </w:tcPr>
          <w:p w14:paraId="4BFBFC43" w14:textId="77777777" w:rsidR="00565660" w:rsidRPr="001F1DEA" w:rsidRDefault="00565660" w:rsidP="00565660">
            <w:pPr>
              <w:rPr>
                <w:rFonts w:eastAsiaTheme="minorHAnsi"/>
                <w:b/>
                <w:sz w:val="16"/>
                <w:szCs w:val="16"/>
              </w:rPr>
            </w:pPr>
          </w:p>
        </w:tc>
        <w:tc>
          <w:tcPr>
            <w:tcW w:w="1701" w:type="dxa"/>
            <w:shd w:val="clear" w:color="auto" w:fill="auto"/>
            <w:vAlign w:val="center"/>
          </w:tcPr>
          <w:p w14:paraId="1D0966F7" w14:textId="77777777" w:rsidR="00565660" w:rsidRPr="001F1DEA" w:rsidRDefault="00565660" w:rsidP="00565660">
            <w:pPr>
              <w:rPr>
                <w:rFonts w:eastAsiaTheme="minorHAnsi"/>
                <w:b/>
                <w:sz w:val="16"/>
                <w:szCs w:val="16"/>
              </w:rPr>
            </w:pPr>
          </w:p>
        </w:tc>
        <w:tc>
          <w:tcPr>
            <w:tcW w:w="5979" w:type="dxa"/>
            <w:gridSpan w:val="2"/>
            <w:shd w:val="clear" w:color="auto" w:fill="auto"/>
          </w:tcPr>
          <w:p w14:paraId="0CBFD64B" w14:textId="77777777" w:rsidR="00565660" w:rsidRPr="001F1DEA" w:rsidRDefault="00565660" w:rsidP="00565660">
            <w:pPr>
              <w:rPr>
                <w:rFonts w:eastAsiaTheme="minorHAnsi"/>
                <w:sz w:val="16"/>
                <w:szCs w:val="16"/>
              </w:rPr>
            </w:pPr>
          </w:p>
        </w:tc>
      </w:tr>
      <w:tr w:rsidR="000B0BDC" w:rsidRPr="001F1DEA" w14:paraId="09CC7DA4" w14:textId="77777777" w:rsidTr="00C87AB4">
        <w:trPr>
          <w:trHeight w:val="491"/>
          <w:jc w:val="center"/>
        </w:trPr>
        <w:tc>
          <w:tcPr>
            <w:tcW w:w="992" w:type="dxa"/>
            <w:vAlign w:val="center"/>
          </w:tcPr>
          <w:p w14:paraId="4F3FD38F" w14:textId="77777777" w:rsidR="000B0BDC" w:rsidRPr="001F1DEA" w:rsidRDefault="000B0BDC" w:rsidP="00565660">
            <w:pPr>
              <w:rPr>
                <w:rFonts w:eastAsiaTheme="minorHAnsi"/>
                <w:b/>
                <w:sz w:val="16"/>
                <w:szCs w:val="16"/>
              </w:rPr>
            </w:pPr>
          </w:p>
        </w:tc>
        <w:tc>
          <w:tcPr>
            <w:tcW w:w="1134" w:type="dxa"/>
            <w:vAlign w:val="center"/>
          </w:tcPr>
          <w:p w14:paraId="5EA3EBDD" w14:textId="77777777" w:rsidR="000B0BDC" w:rsidRPr="001F1DEA" w:rsidRDefault="000B0BDC" w:rsidP="00565660">
            <w:pPr>
              <w:rPr>
                <w:rFonts w:eastAsiaTheme="minorHAnsi"/>
                <w:b/>
                <w:sz w:val="16"/>
                <w:szCs w:val="16"/>
              </w:rPr>
            </w:pPr>
          </w:p>
        </w:tc>
        <w:tc>
          <w:tcPr>
            <w:tcW w:w="1701" w:type="dxa"/>
            <w:shd w:val="clear" w:color="auto" w:fill="auto"/>
            <w:vAlign w:val="center"/>
          </w:tcPr>
          <w:p w14:paraId="519C7219" w14:textId="77777777" w:rsidR="000B0BDC" w:rsidRPr="001F1DEA" w:rsidRDefault="000B0BDC" w:rsidP="00861DD6">
            <w:pPr>
              <w:rPr>
                <w:rFonts w:eastAsiaTheme="minorHAnsi"/>
                <w:b/>
                <w:sz w:val="16"/>
                <w:szCs w:val="16"/>
              </w:rPr>
            </w:pPr>
          </w:p>
        </w:tc>
        <w:tc>
          <w:tcPr>
            <w:tcW w:w="5979" w:type="dxa"/>
            <w:gridSpan w:val="2"/>
            <w:shd w:val="clear" w:color="auto" w:fill="auto"/>
          </w:tcPr>
          <w:p w14:paraId="79D209BC" w14:textId="77777777" w:rsidR="00861DD6" w:rsidRPr="001F1DEA" w:rsidRDefault="00861DD6" w:rsidP="00565660">
            <w:pPr>
              <w:rPr>
                <w:rFonts w:eastAsiaTheme="minorHAnsi"/>
                <w:sz w:val="16"/>
                <w:szCs w:val="16"/>
              </w:rPr>
            </w:pPr>
          </w:p>
        </w:tc>
      </w:tr>
      <w:tr w:rsidR="00AD717A" w:rsidRPr="001F1DEA" w14:paraId="0F551697" w14:textId="77777777" w:rsidTr="00C87AB4">
        <w:trPr>
          <w:trHeight w:val="491"/>
          <w:jc w:val="center"/>
        </w:trPr>
        <w:tc>
          <w:tcPr>
            <w:tcW w:w="992" w:type="dxa"/>
            <w:vAlign w:val="center"/>
          </w:tcPr>
          <w:p w14:paraId="04FCB84D" w14:textId="77777777" w:rsidR="00AD717A" w:rsidRPr="001F1DEA" w:rsidRDefault="00AD717A" w:rsidP="00565660">
            <w:pPr>
              <w:rPr>
                <w:rFonts w:eastAsiaTheme="minorHAnsi"/>
                <w:b/>
                <w:sz w:val="16"/>
                <w:szCs w:val="16"/>
              </w:rPr>
            </w:pPr>
          </w:p>
        </w:tc>
        <w:tc>
          <w:tcPr>
            <w:tcW w:w="1134" w:type="dxa"/>
            <w:vAlign w:val="center"/>
          </w:tcPr>
          <w:p w14:paraId="6E370C88" w14:textId="77777777" w:rsidR="00AD717A" w:rsidRPr="001F1DEA" w:rsidRDefault="00AD717A" w:rsidP="00565660">
            <w:pPr>
              <w:rPr>
                <w:rFonts w:eastAsiaTheme="minorHAnsi"/>
                <w:b/>
                <w:sz w:val="16"/>
                <w:szCs w:val="16"/>
              </w:rPr>
            </w:pPr>
          </w:p>
        </w:tc>
        <w:tc>
          <w:tcPr>
            <w:tcW w:w="1701" w:type="dxa"/>
            <w:shd w:val="clear" w:color="auto" w:fill="auto"/>
            <w:vAlign w:val="center"/>
          </w:tcPr>
          <w:p w14:paraId="50E89DD7" w14:textId="77777777" w:rsidR="00F231E8" w:rsidRPr="001F1DEA" w:rsidRDefault="00F231E8" w:rsidP="00F231E8">
            <w:pPr>
              <w:rPr>
                <w:rFonts w:eastAsiaTheme="minorHAnsi"/>
                <w:b/>
                <w:sz w:val="16"/>
                <w:szCs w:val="16"/>
              </w:rPr>
            </w:pPr>
          </w:p>
        </w:tc>
        <w:tc>
          <w:tcPr>
            <w:tcW w:w="5979" w:type="dxa"/>
            <w:gridSpan w:val="2"/>
            <w:shd w:val="clear" w:color="auto" w:fill="auto"/>
          </w:tcPr>
          <w:p w14:paraId="06FC1242" w14:textId="77777777" w:rsidR="00683AEB" w:rsidRPr="001F1DEA" w:rsidRDefault="00683AEB" w:rsidP="00565660">
            <w:pPr>
              <w:rPr>
                <w:rFonts w:eastAsiaTheme="minorHAnsi"/>
                <w:sz w:val="16"/>
                <w:szCs w:val="16"/>
              </w:rPr>
            </w:pPr>
          </w:p>
        </w:tc>
      </w:tr>
      <w:tr w:rsidR="00795779" w:rsidRPr="001F1DEA" w14:paraId="42AC17D5" w14:textId="77777777" w:rsidTr="00C87AB4">
        <w:trPr>
          <w:trHeight w:val="491"/>
          <w:jc w:val="center"/>
        </w:trPr>
        <w:tc>
          <w:tcPr>
            <w:tcW w:w="992" w:type="dxa"/>
            <w:vAlign w:val="center"/>
          </w:tcPr>
          <w:p w14:paraId="4E506390" w14:textId="77777777" w:rsidR="00795779" w:rsidRPr="001F1DEA" w:rsidRDefault="00795779" w:rsidP="00565660">
            <w:pPr>
              <w:rPr>
                <w:rFonts w:eastAsiaTheme="minorHAnsi"/>
                <w:b/>
                <w:sz w:val="16"/>
                <w:szCs w:val="16"/>
              </w:rPr>
            </w:pPr>
          </w:p>
        </w:tc>
        <w:tc>
          <w:tcPr>
            <w:tcW w:w="1134" w:type="dxa"/>
            <w:vAlign w:val="center"/>
          </w:tcPr>
          <w:p w14:paraId="7D087ACD" w14:textId="77777777" w:rsidR="00795779" w:rsidRPr="001F1DEA" w:rsidRDefault="00795779" w:rsidP="00565660">
            <w:pPr>
              <w:rPr>
                <w:rFonts w:eastAsiaTheme="minorHAnsi"/>
                <w:b/>
                <w:sz w:val="16"/>
                <w:szCs w:val="16"/>
              </w:rPr>
            </w:pPr>
          </w:p>
        </w:tc>
        <w:tc>
          <w:tcPr>
            <w:tcW w:w="1701" w:type="dxa"/>
            <w:shd w:val="clear" w:color="auto" w:fill="auto"/>
            <w:vAlign w:val="center"/>
          </w:tcPr>
          <w:p w14:paraId="495C1577" w14:textId="77777777" w:rsidR="00795779" w:rsidRPr="001F1DEA" w:rsidRDefault="00795779" w:rsidP="00F231E8">
            <w:pPr>
              <w:rPr>
                <w:rFonts w:eastAsiaTheme="minorHAnsi"/>
                <w:b/>
                <w:sz w:val="16"/>
                <w:szCs w:val="16"/>
              </w:rPr>
            </w:pPr>
          </w:p>
        </w:tc>
        <w:tc>
          <w:tcPr>
            <w:tcW w:w="5979" w:type="dxa"/>
            <w:gridSpan w:val="2"/>
            <w:shd w:val="clear" w:color="auto" w:fill="auto"/>
          </w:tcPr>
          <w:p w14:paraId="6CB04DF8" w14:textId="77777777" w:rsidR="00375C31" w:rsidRPr="001F1DEA" w:rsidRDefault="00375C31" w:rsidP="00565660">
            <w:pPr>
              <w:rPr>
                <w:rFonts w:eastAsiaTheme="minorHAnsi"/>
                <w:sz w:val="16"/>
                <w:szCs w:val="16"/>
              </w:rPr>
            </w:pPr>
          </w:p>
        </w:tc>
      </w:tr>
    </w:tbl>
    <w:p w14:paraId="5F1B2037" w14:textId="77777777" w:rsidR="00C52EA3" w:rsidRPr="001F1DEA" w:rsidRDefault="00C52EA3" w:rsidP="00C37DBB">
      <w:pPr>
        <w:pStyle w:val="PHEBodycopy"/>
        <w:rPr>
          <w:rFonts w:cs="Arial"/>
        </w:rPr>
      </w:pPr>
    </w:p>
    <w:p w14:paraId="2EAFD604" w14:textId="77777777" w:rsidR="00C52EA3" w:rsidRPr="001F1DEA" w:rsidRDefault="00C52EA3" w:rsidP="00C37DBB">
      <w:pPr>
        <w:pStyle w:val="PHEBodycopy"/>
        <w:rPr>
          <w:rFonts w:cs="Arial"/>
        </w:rPr>
      </w:pPr>
    </w:p>
    <w:p w14:paraId="2AB230D8" w14:textId="77777777" w:rsidR="00A1004C" w:rsidRPr="001F1DEA" w:rsidRDefault="00A1004C">
      <w:pPr>
        <w:rPr>
          <w:lang w:eastAsia="en-GB"/>
        </w:rPr>
      </w:pPr>
      <w:r w:rsidRPr="001F1DEA">
        <w:br w:type="page"/>
      </w:r>
    </w:p>
    <w:p w14:paraId="11089CB2" w14:textId="77777777" w:rsidR="005C2E9A" w:rsidRPr="001F1DEA" w:rsidRDefault="004D26E2" w:rsidP="00B4371A">
      <w:pPr>
        <w:pStyle w:val="Heading3"/>
      </w:pPr>
      <w:bookmarkStart w:id="3" w:name="_Toc56751312"/>
      <w:bookmarkStart w:id="4" w:name="_Toc59182501"/>
      <w:bookmarkStart w:id="5" w:name="_Toc13222610"/>
      <w:r w:rsidRPr="001F1DEA">
        <w:lastRenderedPageBreak/>
        <w:t>Contents</w:t>
      </w:r>
      <w:bookmarkEnd w:id="3"/>
      <w:bookmarkEnd w:id="4"/>
    </w:p>
    <w:p w14:paraId="1270246B" w14:textId="77777777" w:rsidR="00F8061B" w:rsidRPr="001F1DEA" w:rsidRDefault="00F8061B" w:rsidP="00464EED">
      <w:pPr>
        <w:pStyle w:val="PHEContentslist"/>
        <w:rPr>
          <w:rFonts w:cs="Arial"/>
          <w:lang w:val="en-GB"/>
        </w:rPr>
      </w:pPr>
    </w:p>
    <w:p w14:paraId="7331E8D8" w14:textId="77777777" w:rsidR="00D47DF9" w:rsidRDefault="006B23D9">
      <w:pPr>
        <w:pStyle w:val="TOC1"/>
        <w:rPr>
          <w:rFonts w:asciiTheme="minorHAnsi" w:eastAsiaTheme="minorEastAsia" w:hAnsiTheme="minorHAnsi" w:cstheme="minorBidi"/>
          <w:sz w:val="22"/>
          <w:szCs w:val="22"/>
          <w:lang w:val="en-GB" w:eastAsia="en-GB"/>
        </w:rPr>
      </w:pPr>
      <w:r>
        <w:rPr>
          <w:rFonts w:cs="Arial"/>
          <w:noProof w:val="0"/>
          <w:lang w:val="en-GB"/>
        </w:rPr>
        <w:fldChar w:fldCharType="begin"/>
      </w:r>
      <w:r>
        <w:rPr>
          <w:rFonts w:cs="Arial"/>
          <w:noProof w:val="0"/>
          <w:lang w:val="en-GB"/>
        </w:rPr>
        <w:instrText xml:space="preserve"> TOC \o "2-2" \h \z \t "Heading 1,1,Heading 3,1,PHE Secondary Heading One,2,PHE Secondary Heading Two,2,PHE Secondary heading,2" </w:instrText>
      </w:r>
      <w:r>
        <w:rPr>
          <w:rFonts w:cs="Arial"/>
          <w:noProof w:val="0"/>
          <w:lang w:val="en-GB"/>
        </w:rPr>
        <w:fldChar w:fldCharType="separate"/>
      </w:r>
      <w:hyperlink w:anchor="_Toc59182501" w:history="1">
        <w:r w:rsidR="00D47DF9" w:rsidRPr="001766A5">
          <w:rPr>
            <w:rStyle w:val="Hyperlink"/>
          </w:rPr>
          <w:t>Contents</w:t>
        </w:r>
        <w:r w:rsidR="00D47DF9">
          <w:rPr>
            <w:webHidden/>
          </w:rPr>
          <w:tab/>
        </w:r>
        <w:r w:rsidR="00D47DF9">
          <w:rPr>
            <w:webHidden/>
          </w:rPr>
          <w:fldChar w:fldCharType="begin"/>
        </w:r>
        <w:r w:rsidR="00D47DF9">
          <w:rPr>
            <w:webHidden/>
          </w:rPr>
          <w:instrText xml:space="preserve"> PAGEREF _Toc59182501 \h </w:instrText>
        </w:r>
        <w:r w:rsidR="00D47DF9">
          <w:rPr>
            <w:webHidden/>
          </w:rPr>
        </w:r>
        <w:r w:rsidR="00D47DF9">
          <w:rPr>
            <w:webHidden/>
          </w:rPr>
          <w:fldChar w:fldCharType="separate"/>
        </w:r>
        <w:r w:rsidR="00713FF7">
          <w:rPr>
            <w:webHidden/>
          </w:rPr>
          <w:t>4</w:t>
        </w:r>
        <w:r w:rsidR="00D47DF9">
          <w:rPr>
            <w:webHidden/>
          </w:rPr>
          <w:fldChar w:fldCharType="end"/>
        </w:r>
      </w:hyperlink>
    </w:p>
    <w:p w14:paraId="5CBEADB7" w14:textId="77777777" w:rsidR="00D47DF9" w:rsidRDefault="004B1E54">
      <w:pPr>
        <w:pStyle w:val="TOC1"/>
        <w:rPr>
          <w:rFonts w:asciiTheme="minorHAnsi" w:eastAsiaTheme="minorEastAsia" w:hAnsiTheme="minorHAnsi" w:cstheme="minorBidi"/>
          <w:sz w:val="22"/>
          <w:szCs w:val="22"/>
          <w:lang w:val="en-GB" w:eastAsia="en-GB"/>
        </w:rPr>
      </w:pPr>
      <w:hyperlink w:anchor="_Toc59182502" w:history="1">
        <w:r w:rsidR="00D47DF9" w:rsidRPr="001766A5">
          <w:rPr>
            <w:rStyle w:val="Hyperlink"/>
          </w:rPr>
          <w:t>Section 1: Local Area Key Contacts</w:t>
        </w:r>
        <w:r w:rsidR="00D47DF9">
          <w:rPr>
            <w:webHidden/>
          </w:rPr>
          <w:tab/>
        </w:r>
        <w:r w:rsidR="00D47DF9">
          <w:rPr>
            <w:webHidden/>
          </w:rPr>
          <w:fldChar w:fldCharType="begin"/>
        </w:r>
        <w:r w:rsidR="00D47DF9">
          <w:rPr>
            <w:webHidden/>
          </w:rPr>
          <w:instrText xml:space="preserve"> PAGEREF _Toc59182502 \h </w:instrText>
        </w:r>
        <w:r w:rsidR="00D47DF9">
          <w:rPr>
            <w:webHidden/>
          </w:rPr>
        </w:r>
        <w:r w:rsidR="00D47DF9">
          <w:rPr>
            <w:webHidden/>
          </w:rPr>
          <w:fldChar w:fldCharType="separate"/>
        </w:r>
        <w:r w:rsidR="00713FF7">
          <w:rPr>
            <w:webHidden/>
          </w:rPr>
          <w:t>6</w:t>
        </w:r>
        <w:r w:rsidR="00D47DF9">
          <w:rPr>
            <w:webHidden/>
          </w:rPr>
          <w:fldChar w:fldCharType="end"/>
        </w:r>
      </w:hyperlink>
    </w:p>
    <w:p w14:paraId="1A1B1A14" w14:textId="77777777" w:rsidR="00D47DF9" w:rsidRDefault="004B1E54">
      <w:pPr>
        <w:pStyle w:val="TOC1"/>
        <w:rPr>
          <w:rFonts w:asciiTheme="minorHAnsi" w:eastAsiaTheme="minorEastAsia" w:hAnsiTheme="minorHAnsi" w:cstheme="minorBidi"/>
          <w:sz w:val="22"/>
          <w:szCs w:val="22"/>
          <w:lang w:val="en-GB" w:eastAsia="en-GB"/>
        </w:rPr>
      </w:pPr>
      <w:hyperlink w:anchor="_Toc59182503" w:history="1">
        <w:r w:rsidR="00D47DF9" w:rsidRPr="001766A5">
          <w:rPr>
            <w:rStyle w:val="Hyperlink"/>
            <w:rFonts w:cs="Arial"/>
          </w:rPr>
          <w:t>Section 2: COVID-19 Key Messages</w:t>
        </w:r>
        <w:r w:rsidR="00D47DF9">
          <w:rPr>
            <w:webHidden/>
          </w:rPr>
          <w:tab/>
        </w:r>
        <w:r w:rsidR="00D47DF9">
          <w:rPr>
            <w:webHidden/>
          </w:rPr>
          <w:fldChar w:fldCharType="begin"/>
        </w:r>
        <w:r w:rsidR="00D47DF9">
          <w:rPr>
            <w:webHidden/>
          </w:rPr>
          <w:instrText xml:space="preserve"> PAGEREF _Toc59182503 \h </w:instrText>
        </w:r>
        <w:r w:rsidR="00D47DF9">
          <w:rPr>
            <w:webHidden/>
          </w:rPr>
        </w:r>
        <w:r w:rsidR="00D47DF9">
          <w:rPr>
            <w:webHidden/>
          </w:rPr>
          <w:fldChar w:fldCharType="separate"/>
        </w:r>
        <w:r w:rsidR="00713FF7">
          <w:rPr>
            <w:webHidden/>
          </w:rPr>
          <w:t>7</w:t>
        </w:r>
        <w:r w:rsidR="00D47DF9">
          <w:rPr>
            <w:webHidden/>
          </w:rPr>
          <w:fldChar w:fldCharType="end"/>
        </w:r>
      </w:hyperlink>
    </w:p>
    <w:p w14:paraId="1CC42784" w14:textId="77777777" w:rsidR="00D47DF9" w:rsidRDefault="004B1E54">
      <w:pPr>
        <w:pStyle w:val="TOC1"/>
        <w:rPr>
          <w:rFonts w:asciiTheme="minorHAnsi" w:eastAsiaTheme="minorEastAsia" w:hAnsiTheme="minorHAnsi" w:cstheme="minorBidi"/>
          <w:sz w:val="22"/>
          <w:szCs w:val="22"/>
          <w:lang w:val="en-GB" w:eastAsia="en-GB"/>
        </w:rPr>
      </w:pPr>
      <w:hyperlink w:anchor="_Toc59182504" w:history="1">
        <w:r w:rsidR="00D47DF9" w:rsidRPr="001766A5">
          <w:rPr>
            <w:rStyle w:val="Hyperlink"/>
          </w:rPr>
          <w:t>Section 3: Management of a suspected case</w:t>
        </w:r>
        <w:r w:rsidR="00D47DF9">
          <w:rPr>
            <w:webHidden/>
          </w:rPr>
          <w:tab/>
        </w:r>
        <w:r w:rsidR="00D47DF9">
          <w:rPr>
            <w:webHidden/>
          </w:rPr>
          <w:fldChar w:fldCharType="begin"/>
        </w:r>
        <w:r w:rsidR="00D47DF9">
          <w:rPr>
            <w:webHidden/>
          </w:rPr>
          <w:instrText xml:space="preserve"> PAGEREF _Toc59182504 \h </w:instrText>
        </w:r>
        <w:r w:rsidR="00D47DF9">
          <w:rPr>
            <w:webHidden/>
          </w:rPr>
        </w:r>
        <w:r w:rsidR="00D47DF9">
          <w:rPr>
            <w:webHidden/>
          </w:rPr>
          <w:fldChar w:fldCharType="separate"/>
        </w:r>
        <w:r w:rsidR="00713FF7">
          <w:rPr>
            <w:webHidden/>
          </w:rPr>
          <w:t>10</w:t>
        </w:r>
        <w:r w:rsidR="00D47DF9">
          <w:rPr>
            <w:webHidden/>
          </w:rPr>
          <w:fldChar w:fldCharType="end"/>
        </w:r>
      </w:hyperlink>
    </w:p>
    <w:p w14:paraId="2C2CB9E9" w14:textId="77777777" w:rsidR="00D47DF9" w:rsidRDefault="004B1E54">
      <w:pPr>
        <w:pStyle w:val="TOC1"/>
        <w:rPr>
          <w:rFonts w:asciiTheme="minorHAnsi" w:eastAsiaTheme="minorEastAsia" w:hAnsiTheme="minorHAnsi" w:cstheme="minorBidi"/>
          <w:sz w:val="22"/>
          <w:szCs w:val="22"/>
          <w:lang w:val="en-GB" w:eastAsia="en-GB"/>
        </w:rPr>
      </w:pPr>
      <w:hyperlink w:anchor="_Toc59182505" w:history="1">
        <w:r w:rsidR="00D47DF9" w:rsidRPr="001766A5">
          <w:rPr>
            <w:rStyle w:val="Hyperlink"/>
          </w:rPr>
          <w:t>Section 4: Management of a single confirmed case</w:t>
        </w:r>
        <w:r w:rsidR="00D47DF9">
          <w:rPr>
            <w:webHidden/>
          </w:rPr>
          <w:tab/>
        </w:r>
        <w:r w:rsidR="00D47DF9">
          <w:rPr>
            <w:webHidden/>
          </w:rPr>
          <w:fldChar w:fldCharType="begin"/>
        </w:r>
        <w:r w:rsidR="00D47DF9">
          <w:rPr>
            <w:webHidden/>
          </w:rPr>
          <w:instrText xml:space="preserve"> PAGEREF _Toc59182505 \h </w:instrText>
        </w:r>
        <w:r w:rsidR="00D47DF9">
          <w:rPr>
            <w:webHidden/>
          </w:rPr>
        </w:r>
        <w:r w:rsidR="00D47DF9">
          <w:rPr>
            <w:webHidden/>
          </w:rPr>
          <w:fldChar w:fldCharType="separate"/>
        </w:r>
        <w:r w:rsidR="00713FF7">
          <w:rPr>
            <w:webHidden/>
          </w:rPr>
          <w:t>15</w:t>
        </w:r>
        <w:r w:rsidR="00D47DF9">
          <w:rPr>
            <w:webHidden/>
          </w:rPr>
          <w:fldChar w:fldCharType="end"/>
        </w:r>
      </w:hyperlink>
    </w:p>
    <w:p w14:paraId="4AE4FA02" w14:textId="77777777" w:rsidR="00D47DF9" w:rsidRDefault="004B1E54">
      <w:pPr>
        <w:pStyle w:val="TOC1"/>
        <w:rPr>
          <w:rFonts w:asciiTheme="minorHAnsi" w:eastAsiaTheme="minorEastAsia" w:hAnsiTheme="minorHAnsi" w:cstheme="minorBidi"/>
          <w:sz w:val="22"/>
          <w:szCs w:val="22"/>
          <w:lang w:val="en-GB" w:eastAsia="en-GB"/>
        </w:rPr>
      </w:pPr>
      <w:hyperlink w:anchor="_Toc59182506" w:history="1">
        <w:r w:rsidR="00D47DF9" w:rsidRPr="001766A5">
          <w:rPr>
            <w:rStyle w:val="Hyperlink"/>
          </w:rPr>
          <w:t>Section 5: Management of multiple confirmed cases and possible outbreaks</w:t>
        </w:r>
        <w:r w:rsidR="00D47DF9">
          <w:rPr>
            <w:webHidden/>
          </w:rPr>
          <w:tab/>
        </w:r>
        <w:r w:rsidR="00D47DF9">
          <w:rPr>
            <w:webHidden/>
          </w:rPr>
          <w:fldChar w:fldCharType="begin"/>
        </w:r>
        <w:r w:rsidR="00D47DF9">
          <w:rPr>
            <w:webHidden/>
          </w:rPr>
          <w:instrText xml:space="preserve"> PAGEREF _Toc59182506 \h </w:instrText>
        </w:r>
        <w:r w:rsidR="00D47DF9">
          <w:rPr>
            <w:webHidden/>
          </w:rPr>
        </w:r>
        <w:r w:rsidR="00D47DF9">
          <w:rPr>
            <w:webHidden/>
          </w:rPr>
          <w:fldChar w:fldCharType="separate"/>
        </w:r>
        <w:r w:rsidR="00713FF7">
          <w:rPr>
            <w:webHidden/>
          </w:rPr>
          <w:t>18</w:t>
        </w:r>
        <w:r w:rsidR="00D47DF9">
          <w:rPr>
            <w:webHidden/>
          </w:rPr>
          <w:fldChar w:fldCharType="end"/>
        </w:r>
      </w:hyperlink>
    </w:p>
    <w:p w14:paraId="4D57FAD0" w14:textId="77777777" w:rsidR="00D47DF9" w:rsidRDefault="004B1E54">
      <w:pPr>
        <w:pStyle w:val="TOC1"/>
        <w:rPr>
          <w:rFonts w:asciiTheme="minorHAnsi" w:eastAsiaTheme="minorEastAsia" w:hAnsiTheme="minorHAnsi" w:cstheme="minorBidi"/>
          <w:sz w:val="22"/>
          <w:szCs w:val="22"/>
          <w:lang w:val="en-GB" w:eastAsia="en-GB"/>
        </w:rPr>
      </w:pPr>
      <w:hyperlink w:anchor="_Toc59182507" w:history="1">
        <w:r w:rsidR="00D47DF9" w:rsidRPr="001766A5">
          <w:rPr>
            <w:rStyle w:val="Hyperlink"/>
            <w:bCs/>
          </w:rPr>
          <w:t>Section 6: Frequently Asked Questions</w:t>
        </w:r>
        <w:r w:rsidR="00D47DF9">
          <w:rPr>
            <w:webHidden/>
          </w:rPr>
          <w:tab/>
        </w:r>
        <w:r w:rsidR="00D47DF9">
          <w:rPr>
            <w:webHidden/>
          </w:rPr>
          <w:fldChar w:fldCharType="begin"/>
        </w:r>
        <w:r w:rsidR="00D47DF9">
          <w:rPr>
            <w:webHidden/>
          </w:rPr>
          <w:instrText xml:space="preserve"> PAGEREF _Toc59182507 \h </w:instrText>
        </w:r>
        <w:r w:rsidR="00D47DF9">
          <w:rPr>
            <w:webHidden/>
          </w:rPr>
        </w:r>
        <w:r w:rsidR="00D47DF9">
          <w:rPr>
            <w:webHidden/>
          </w:rPr>
          <w:fldChar w:fldCharType="separate"/>
        </w:r>
        <w:r w:rsidR="00713FF7">
          <w:rPr>
            <w:webHidden/>
          </w:rPr>
          <w:t>20</w:t>
        </w:r>
        <w:r w:rsidR="00D47DF9">
          <w:rPr>
            <w:webHidden/>
          </w:rPr>
          <w:fldChar w:fldCharType="end"/>
        </w:r>
      </w:hyperlink>
    </w:p>
    <w:p w14:paraId="433DE078" w14:textId="77777777" w:rsidR="00D47DF9" w:rsidRDefault="004B1E54">
      <w:pPr>
        <w:pStyle w:val="TOC2"/>
        <w:tabs>
          <w:tab w:val="right" w:pos="9911"/>
        </w:tabs>
        <w:rPr>
          <w:rFonts w:asciiTheme="minorHAnsi" w:eastAsiaTheme="minorEastAsia" w:hAnsiTheme="minorHAnsi" w:cstheme="minorBidi"/>
          <w:noProof/>
          <w:sz w:val="22"/>
          <w:szCs w:val="22"/>
          <w:lang w:eastAsia="en-GB"/>
        </w:rPr>
      </w:pPr>
      <w:hyperlink w:anchor="_Toc59182508" w:history="1">
        <w:r w:rsidR="00D47DF9" w:rsidRPr="001766A5">
          <w:rPr>
            <w:rStyle w:val="Hyperlink"/>
            <w:noProof/>
          </w:rPr>
          <w:t>Cases and contacts</w:t>
        </w:r>
        <w:r w:rsidR="00D47DF9">
          <w:rPr>
            <w:noProof/>
            <w:webHidden/>
          </w:rPr>
          <w:tab/>
        </w:r>
        <w:r w:rsidR="00D47DF9">
          <w:rPr>
            <w:noProof/>
            <w:webHidden/>
          </w:rPr>
          <w:fldChar w:fldCharType="begin"/>
        </w:r>
        <w:r w:rsidR="00D47DF9">
          <w:rPr>
            <w:noProof/>
            <w:webHidden/>
          </w:rPr>
          <w:instrText xml:space="preserve"> PAGEREF _Toc59182508 \h </w:instrText>
        </w:r>
        <w:r w:rsidR="00D47DF9">
          <w:rPr>
            <w:noProof/>
            <w:webHidden/>
          </w:rPr>
        </w:r>
        <w:r w:rsidR="00D47DF9">
          <w:rPr>
            <w:noProof/>
            <w:webHidden/>
          </w:rPr>
          <w:fldChar w:fldCharType="separate"/>
        </w:r>
        <w:r w:rsidR="00713FF7">
          <w:rPr>
            <w:noProof/>
            <w:webHidden/>
          </w:rPr>
          <w:t>20</w:t>
        </w:r>
        <w:r w:rsidR="00D47DF9">
          <w:rPr>
            <w:noProof/>
            <w:webHidden/>
          </w:rPr>
          <w:fldChar w:fldCharType="end"/>
        </w:r>
      </w:hyperlink>
    </w:p>
    <w:p w14:paraId="37D92C71" w14:textId="77777777" w:rsidR="00D47DF9" w:rsidRDefault="004B1E54">
      <w:pPr>
        <w:pStyle w:val="TOC2"/>
        <w:tabs>
          <w:tab w:val="right" w:pos="9911"/>
        </w:tabs>
        <w:rPr>
          <w:rFonts w:asciiTheme="minorHAnsi" w:eastAsiaTheme="minorEastAsia" w:hAnsiTheme="minorHAnsi" w:cstheme="minorBidi"/>
          <w:noProof/>
          <w:sz w:val="22"/>
          <w:szCs w:val="22"/>
          <w:lang w:eastAsia="en-GB"/>
        </w:rPr>
      </w:pPr>
      <w:hyperlink w:anchor="_Toc59182509" w:history="1">
        <w:r w:rsidR="00D47DF9" w:rsidRPr="001766A5">
          <w:rPr>
            <w:rStyle w:val="Hyperlink"/>
            <w:noProof/>
          </w:rPr>
          <w:t>Testing</w:t>
        </w:r>
        <w:r w:rsidR="00D47DF9">
          <w:rPr>
            <w:noProof/>
            <w:webHidden/>
          </w:rPr>
          <w:tab/>
        </w:r>
        <w:r w:rsidR="00D47DF9">
          <w:rPr>
            <w:noProof/>
            <w:webHidden/>
          </w:rPr>
          <w:fldChar w:fldCharType="begin"/>
        </w:r>
        <w:r w:rsidR="00D47DF9">
          <w:rPr>
            <w:noProof/>
            <w:webHidden/>
          </w:rPr>
          <w:instrText xml:space="preserve"> PAGEREF _Toc59182509 \h </w:instrText>
        </w:r>
        <w:r w:rsidR="00D47DF9">
          <w:rPr>
            <w:noProof/>
            <w:webHidden/>
          </w:rPr>
        </w:r>
        <w:r w:rsidR="00D47DF9">
          <w:rPr>
            <w:noProof/>
            <w:webHidden/>
          </w:rPr>
          <w:fldChar w:fldCharType="separate"/>
        </w:r>
        <w:r w:rsidR="00713FF7">
          <w:rPr>
            <w:noProof/>
            <w:webHidden/>
          </w:rPr>
          <w:t>24</w:t>
        </w:r>
        <w:r w:rsidR="00D47DF9">
          <w:rPr>
            <w:noProof/>
            <w:webHidden/>
          </w:rPr>
          <w:fldChar w:fldCharType="end"/>
        </w:r>
      </w:hyperlink>
    </w:p>
    <w:p w14:paraId="218AC484" w14:textId="77777777" w:rsidR="00D47DF9" w:rsidRDefault="004B1E54">
      <w:pPr>
        <w:pStyle w:val="TOC2"/>
        <w:tabs>
          <w:tab w:val="right" w:pos="9911"/>
        </w:tabs>
        <w:rPr>
          <w:rFonts w:asciiTheme="minorHAnsi" w:eastAsiaTheme="minorEastAsia" w:hAnsiTheme="minorHAnsi" w:cstheme="minorBidi"/>
          <w:noProof/>
          <w:sz w:val="22"/>
          <w:szCs w:val="22"/>
          <w:lang w:eastAsia="en-GB"/>
        </w:rPr>
      </w:pPr>
      <w:hyperlink w:anchor="_Toc59182510" w:history="1">
        <w:r w:rsidR="00D47DF9" w:rsidRPr="001766A5">
          <w:rPr>
            <w:rStyle w:val="Hyperlink"/>
            <w:noProof/>
          </w:rPr>
          <w:t>High risk groups</w:t>
        </w:r>
        <w:r w:rsidR="00D47DF9">
          <w:rPr>
            <w:noProof/>
            <w:webHidden/>
          </w:rPr>
          <w:tab/>
        </w:r>
        <w:r w:rsidR="00D47DF9">
          <w:rPr>
            <w:noProof/>
            <w:webHidden/>
          </w:rPr>
          <w:fldChar w:fldCharType="begin"/>
        </w:r>
        <w:r w:rsidR="00D47DF9">
          <w:rPr>
            <w:noProof/>
            <w:webHidden/>
          </w:rPr>
          <w:instrText xml:space="preserve"> PAGEREF _Toc59182510 \h </w:instrText>
        </w:r>
        <w:r w:rsidR="00D47DF9">
          <w:rPr>
            <w:noProof/>
            <w:webHidden/>
          </w:rPr>
        </w:r>
        <w:r w:rsidR="00D47DF9">
          <w:rPr>
            <w:noProof/>
            <w:webHidden/>
          </w:rPr>
          <w:fldChar w:fldCharType="separate"/>
        </w:r>
        <w:r w:rsidR="00713FF7">
          <w:rPr>
            <w:noProof/>
            <w:webHidden/>
          </w:rPr>
          <w:t>24</w:t>
        </w:r>
        <w:r w:rsidR="00D47DF9">
          <w:rPr>
            <w:noProof/>
            <w:webHidden/>
          </w:rPr>
          <w:fldChar w:fldCharType="end"/>
        </w:r>
      </w:hyperlink>
    </w:p>
    <w:p w14:paraId="63A1D125" w14:textId="77777777" w:rsidR="00D47DF9" w:rsidRDefault="004B1E54">
      <w:pPr>
        <w:pStyle w:val="TOC2"/>
        <w:tabs>
          <w:tab w:val="right" w:pos="9911"/>
        </w:tabs>
        <w:rPr>
          <w:rFonts w:asciiTheme="minorHAnsi" w:eastAsiaTheme="minorEastAsia" w:hAnsiTheme="minorHAnsi" w:cstheme="minorBidi"/>
          <w:noProof/>
          <w:sz w:val="22"/>
          <w:szCs w:val="22"/>
          <w:lang w:eastAsia="en-GB"/>
        </w:rPr>
      </w:pPr>
      <w:hyperlink w:anchor="_Toc59182511" w:history="1">
        <w:r w:rsidR="00D47DF9" w:rsidRPr="001766A5">
          <w:rPr>
            <w:rStyle w:val="Hyperlink"/>
            <w:noProof/>
          </w:rPr>
          <w:t>Staff</w:t>
        </w:r>
        <w:r w:rsidR="00D47DF9">
          <w:rPr>
            <w:noProof/>
            <w:webHidden/>
          </w:rPr>
          <w:tab/>
        </w:r>
        <w:r w:rsidR="00D47DF9">
          <w:rPr>
            <w:noProof/>
            <w:webHidden/>
          </w:rPr>
          <w:fldChar w:fldCharType="begin"/>
        </w:r>
        <w:r w:rsidR="00D47DF9">
          <w:rPr>
            <w:noProof/>
            <w:webHidden/>
          </w:rPr>
          <w:instrText xml:space="preserve"> PAGEREF _Toc59182511 \h </w:instrText>
        </w:r>
        <w:r w:rsidR="00D47DF9">
          <w:rPr>
            <w:noProof/>
            <w:webHidden/>
          </w:rPr>
        </w:r>
        <w:r w:rsidR="00D47DF9">
          <w:rPr>
            <w:noProof/>
            <w:webHidden/>
          </w:rPr>
          <w:fldChar w:fldCharType="separate"/>
        </w:r>
        <w:r w:rsidR="00713FF7">
          <w:rPr>
            <w:noProof/>
            <w:webHidden/>
          </w:rPr>
          <w:t>25</w:t>
        </w:r>
        <w:r w:rsidR="00D47DF9">
          <w:rPr>
            <w:noProof/>
            <w:webHidden/>
          </w:rPr>
          <w:fldChar w:fldCharType="end"/>
        </w:r>
      </w:hyperlink>
    </w:p>
    <w:p w14:paraId="51E1666F" w14:textId="77777777" w:rsidR="00D47DF9" w:rsidRDefault="004B1E54">
      <w:pPr>
        <w:pStyle w:val="TOC2"/>
        <w:tabs>
          <w:tab w:val="right" w:pos="9911"/>
        </w:tabs>
        <w:rPr>
          <w:rFonts w:asciiTheme="minorHAnsi" w:eastAsiaTheme="minorEastAsia" w:hAnsiTheme="minorHAnsi" w:cstheme="minorBidi"/>
          <w:noProof/>
          <w:sz w:val="22"/>
          <w:szCs w:val="22"/>
          <w:lang w:eastAsia="en-GB"/>
        </w:rPr>
      </w:pPr>
      <w:hyperlink w:anchor="_Toc59182512" w:history="1">
        <w:r w:rsidR="00D47DF9" w:rsidRPr="001766A5">
          <w:rPr>
            <w:rStyle w:val="Hyperlink"/>
            <w:noProof/>
          </w:rPr>
          <w:t>NHS Test and Trace App</w:t>
        </w:r>
        <w:r w:rsidR="00D47DF9">
          <w:rPr>
            <w:noProof/>
            <w:webHidden/>
          </w:rPr>
          <w:tab/>
        </w:r>
        <w:r w:rsidR="00D47DF9">
          <w:rPr>
            <w:noProof/>
            <w:webHidden/>
          </w:rPr>
          <w:fldChar w:fldCharType="begin"/>
        </w:r>
        <w:r w:rsidR="00D47DF9">
          <w:rPr>
            <w:noProof/>
            <w:webHidden/>
          </w:rPr>
          <w:instrText xml:space="preserve"> PAGEREF _Toc59182512 \h </w:instrText>
        </w:r>
        <w:r w:rsidR="00D47DF9">
          <w:rPr>
            <w:noProof/>
            <w:webHidden/>
          </w:rPr>
        </w:r>
        <w:r w:rsidR="00D47DF9">
          <w:rPr>
            <w:noProof/>
            <w:webHidden/>
          </w:rPr>
          <w:fldChar w:fldCharType="separate"/>
        </w:r>
        <w:r w:rsidR="00713FF7">
          <w:rPr>
            <w:noProof/>
            <w:webHidden/>
          </w:rPr>
          <w:t>26</w:t>
        </w:r>
        <w:r w:rsidR="00D47DF9">
          <w:rPr>
            <w:noProof/>
            <w:webHidden/>
          </w:rPr>
          <w:fldChar w:fldCharType="end"/>
        </w:r>
      </w:hyperlink>
    </w:p>
    <w:p w14:paraId="4F23A30A" w14:textId="77777777" w:rsidR="00D47DF9" w:rsidRDefault="004B1E54">
      <w:pPr>
        <w:pStyle w:val="TOC2"/>
        <w:tabs>
          <w:tab w:val="right" w:pos="9911"/>
        </w:tabs>
        <w:rPr>
          <w:rFonts w:asciiTheme="minorHAnsi" w:eastAsiaTheme="minorEastAsia" w:hAnsiTheme="minorHAnsi" w:cstheme="minorBidi"/>
          <w:noProof/>
          <w:sz w:val="22"/>
          <w:szCs w:val="22"/>
          <w:lang w:eastAsia="en-GB"/>
        </w:rPr>
      </w:pPr>
      <w:hyperlink w:anchor="_Toc59182513" w:history="1">
        <w:r w:rsidR="00D47DF9" w:rsidRPr="001766A5">
          <w:rPr>
            <w:rStyle w:val="Hyperlink"/>
            <w:noProof/>
          </w:rPr>
          <w:t>Financial support</w:t>
        </w:r>
        <w:r w:rsidR="00D47DF9">
          <w:rPr>
            <w:noProof/>
            <w:webHidden/>
          </w:rPr>
          <w:tab/>
        </w:r>
        <w:r w:rsidR="00D47DF9">
          <w:rPr>
            <w:noProof/>
            <w:webHidden/>
          </w:rPr>
          <w:fldChar w:fldCharType="begin"/>
        </w:r>
        <w:r w:rsidR="00D47DF9">
          <w:rPr>
            <w:noProof/>
            <w:webHidden/>
          </w:rPr>
          <w:instrText xml:space="preserve"> PAGEREF _Toc59182513 \h </w:instrText>
        </w:r>
        <w:r w:rsidR="00D47DF9">
          <w:rPr>
            <w:noProof/>
            <w:webHidden/>
          </w:rPr>
        </w:r>
        <w:r w:rsidR="00D47DF9">
          <w:rPr>
            <w:noProof/>
            <w:webHidden/>
          </w:rPr>
          <w:fldChar w:fldCharType="separate"/>
        </w:r>
        <w:r w:rsidR="00713FF7">
          <w:rPr>
            <w:noProof/>
            <w:webHidden/>
          </w:rPr>
          <w:t>27</w:t>
        </w:r>
        <w:r w:rsidR="00D47DF9">
          <w:rPr>
            <w:noProof/>
            <w:webHidden/>
          </w:rPr>
          <w:fldChar w:fldCharType="end"/>
        </w:r>
      </w:hyperlink>
    </w:p>
    <w:p w14:paraId="253293FF" w14:textId="77777777" w:rsidR="00D47DF9" w:rsidRDefault="004B1E54">
      <w:pPr>
        <w:pStyle w:val="TOC2"/>
        <w:tabs>
          <w:tab w:val="right" w:pos="9911"/>
        </w:tabs>
        <w:rPr>
          <w:rFonts w:asciiTheme="minorHAnsi" w:eastAsiaTheme="minorEastAsia" w:hAnsiTheme="minorHAnsi" w:cstheme="minorBidi"/>
          <w:noProof/>
          <w:sz w:val="22"/>
          <w:szCs w:val="22"/>
          <w:lang w:eastAsia="en-GB"/>
        </w:rPr>
      </w:pPr>
      <w:hyperlink w:anchor="_Toc59182514" w:history="1">
        <w:r w:rsidR="00D47DF9" w:rsidRPr="001766A5">
          <w:rPr>
            <w:rStyle w:val="Hyperlink"/>
            <w:noProof/>
          </w:rPr>
          <w:t>Cleaning</w:t>
        </w:r>
        <w:r w:rsidR="00D47DF9">
          <w:rPr>
            <w:noProof/>
            <w:webHidden/>
          </w:rPr>
          <w:tab/>
        </w:r>
        <w:r w:rsidR="00D47DF9">
          <w:rPr>
            <w:noProof/>
            <w:webHidden/>
          </w:rPr>
          <w:fldChar w:fldCharType="begin"/>
        </w:r>
        <w:r w:rsidR="00D47DF9">
          <w:rPr>
            <w:noProof/>
            <w:webHidden/>
          </w:rPr>
          <w:instrText xml:space="preserve"> PAGEREF _Toc59182514 \h </w:instrText>
        </w:r>
        <w:r w:rsidR="00D47DF9">
          <w:rPr>
            <w:noProof/>
            <w:webHidden/>
          </w:rPr>
        </w:r>
        <w:r w:rsidR="00D47DF9">
          <w:rPr>
            <w:noProof/>
            <w:webHidden/>
          </w:rPr>
          <w:fldChar w:fldCharType="separate"/>
        </w:r>
        <w:r w:rsidR="00713FF7">
          <w:rPr>
            <w:noProof/>
            <w:webHidden/>
          </w:rPr>
          <w:t>27</w:t>
        </w:r>
        <w:r w:rsidR="00D47DF9">
          <w:rPr>
            <w:noProof/>
            <w:webHidden/>
          </w:rPr>
          <w:fldChar w:fldCharType="end"/>
        </w:r>
      </w:hyperlink>
    </w:p>
    <w:p w14:paraId="20645D8E" w14:textId="77777777" w:rsidR="00D47DF9" w:rsidRDefault="004B1E54">
      <w:pPr>
        <w:pStyle w:val="TOC1"/>
        <w:rPr>
          <w:rFonts w:asciiTheme="minorHAnsi" w:eastAsiaTheme="minorEastAsia" w:hAnsiTheme="minorHAnsi" w:cstheme="minorBidi"/>
          <w:sz w:val="22"/>
          <w:szCs w:val="22"/>
          <w:lang w:val="en-GB" w:eastAsia="en-GB"/>
        </w:rPr>
      </w:pPr>
      <w:hyperlink w:anchor="_Toc59182515" w:history="1">
        <w:r w:rsidR="00D47DF9" w:rsidRPr="001766A5">
          <w:rPr>
            <w:rStyle w:val="Hyperlink"/>
            <w:bCs/>
          </w:rPr>
          <w:t>Section 7: National Guidance Documents</w:t>
        </w:r>
        <w:r w:rsidR="00D47DF9">
          <w:rPr>
            <w:webHidden/>
          </w:rPr>
          <w:tab/>
        </w:r>
        <w:r w:rsidR="00D47DF9">
          <w:rPr>
            <w:webHidden/>
          </w:rPr>
          <w:fldChar w:fldCharType="begin"/>
        </w:r>
        <w:r w:rsidR="00D47DF9">
          <w:rPr>
            <w:webHidden/>
          </w:rPr>
          <w:instrText xml:space="preserve"> PAGEREF _Toc59182515 \h </w:instrText>
        </w:r>
        <w:r w:rsidR="00D47DF9">
          <w:rPr>
            <w:webHidden/>
          </w:rPr>
        </w:r>
        <w:r w:rsidR="00D47DF9">
          <w:rPr>
            <w:webHidden/>
          </w:rPr>
          <w:fldChar w:fldCharType="separate"/>
        </w:r>
        <w:r w:rsidR="00713FF7">
          <w:rPr>
            <w:webHidden/>
          </w:rPr>
          <w:t>30</w:t>
        </w:r>
        <w:r w:rsidR="00D47DF9">
          <w:rPr>
            <w:webHidden/>
          </w:rPr>
          <w:fldChar w:fldCharType="end"/>
        </w:r>
      </w:hyperlink>
    </w:p>
    <w:p w14:paraId="4565C1BD" w14:textId="77777777" w:rsidR="00D47DF9" w:rsidRDefault="004B1E54">
      <w:pPr>
        <w:pStyle w:val="TOC2"/>
        <w:tabs>
          <w:tab w:val="right" w:pos="9911"/>
        </w:tabs>
        <w:rPr>
          <w:rFonts w:asciiTheme="minorHAnsi" w:eastAsiaTheme="minorEastAsia" w:hAnsiTheme="minorHAnsi" w:cstheme="minorBidi"/>
          <w:noProof/>
          <w:sz w:val="22"/>
          <w:szCs w:val="22"/>
          <w:lang w:eastAsia="en-GB"/>
        </w:rPr>
      </w:pPr>
      <w:hyperlink w:anchor="_Toc59182516" w:history="1">
        <w:r w:rsidR="00D47DF9" w:rsidRPr="001766A5">
          <w:rPr>
            <w:rStyle w:val="Hyperlink"/>
            <w:noProof/>
          </w:rPr>
          <w:t>Social distancing for different groups</w:t>
        </w:r>
        <w:r w:rsidR="00D47DF9">
          <w:rPr>
            <w:noProof/>
            <w:webHidden/>
          </w:rPr>
          <w:tab/>
        </w:r>
        <w:r w:rsidR="00D47DF9">
          <w:rPr>
            <w:noProof/>
            <w:webHidden/>
          </w:rPr>
          <w:fldChar w:fldCharType="begin"/>
        </w:r>
        <w:r w:rsidR="00D47DF9">
          <w:rPr>
            <w:noProof/>
            <w:webHidden/>
          </w:rPr>
          <w:instrText xml:space="preserve"> PAGEREF _Toc59182516 \h </w:instrText>
        </w:r>
        <w:r w:rsidR="00D47DF9">
          <w:rPr>
            <w:noProof/>
            <w:webHidden/>
          </w:rPr>
        </w:r>
        <w:r w:rsidR="00D47DF9">
          <w:rPr>
            <w:noProof/>
            <w:webHidden/>
          </w:rPr>
          <w:fldChar w:fldCharType="separate"/>
        </w:r>
        <w:r w:rsidR="00713FF7">
          <w:rPr>
            <w:noProof/>
            <w:webHidden/>
          </w:rPr>
          <w:t>30</w:t>
        </w:r>
        <w:r w:rsidR="00D47DF9">
          <w:rPr>
            <w:noProof/>
            <w:webHidden/>
          </w:rPr>
          <w:fldChar w:fldCharType="end"/>
        </w:r>
      </w:hyperlink>
    </w:p>
    <w:p w14:paraId="6BC64F7E" w14:textId="77777777" w:rsidR="00D47DF9" w:rsidRDefault="004B1E54">
      <w:pPr>
        <w:pStyle w:val="TOC2"/>
        <w:tabs>
          <w:tab w:val="right" w:pos="9911"/>
        </w:tabs>
        <w:rPr>
          <w:rFonts w:asciiTheme="minorHAnsi" w:eastAsiaTheme="minorEastAsia" w:hAnsiTheme="minorHAnsi" w:cstheme="minorBidi"/>
          <w:noProof/>
          <w:sz w:val="22"/>
          <w:szCs w:val="22"/>
          <w:lang w:eastAsia="en-GB"/>
        </w:rPr>
      </w:pPr>
      <w:hyperlink w:anchor="_Toc59182517" w:history="1">
        <w:r w:rsidR="00D47DF9" w:rsidRPr="001766A5">
          <w:rPr>
            <w:rStyle w:val="Hyperlink"/>
            <w:noProof/>
          </w:rPr>
          <w:t>Guidance for contacts</w:t>
        </w:r>
        <w:r w:rsidR="00D47DF9">
          <w:rPr>
            <w:noProof/>
            <w:webHidden/>
          </w:rPr>
          <w:tab/>
        </w:r>
        <w:r w:rsidR="00D47DF9">
          <w:rPr>
            <w:noProof/>
            <w:webHidden/>
          </w:rPr>
          <w:fldChar w:fldCharType="begin"/>
        </w:r>
        <w:r w:rsidR="00D47DF9">
          <w:rPr>
            <w:noProof/>
            <w:webHidden/>
          </w:rPr>
          <w:instrText xml:space="preserve"> PAGEREF _Toc59182517 \h </w:instrText>
        </w:r>
        <w:r w:rsidR="00D47DF9">
          <w:rPr>
            <w:noProof/>
            <w:webHidden/>
          </w:rPr>
        </w:r>
        <w:r w:rsidR="00D47DF9">
          <w:rPr>
            <w:noProof/>
            <w:webHidden/>
          </w:rPr>
          <w:fldChar w:fldCharType="separate"/>
        </w:r>
        <w:r w:rsidR="00713FF7">
          <w:rPr>
            <w:noProof/>
            <w:webHidden/>
          </w:rPr>
          <w:t>30</w:t>
        </w:r>
        <w:r w:rsidR="00D47DF9">
          <w:rPr>
            <w:noProof/>
            <w:webHidden/>
          </w:rPr>
          <w:fldChar w:fldCharType="end"/>
        </w:r>
      </w:hyperlink>
    </w:p>
    <w:p w14:paraId="31E47AD4" w14:textId="77777777" w:rsidR="00D47DF9" w:rsidRDefault="004B1E54">
      <w:pPr>
        <w:pStyle w:val="TOC2"/>
        <w:tabs>
          <w:tab w:val="right" w:pos="9911"/>
        </w:tabs>
        <w:rPr>
          <w:rFonts w:asciiTheme="minorHAnsi" w:eastAsiaTheme="minorEastAsia" w:hAnsiTheme="minorHAnsi" w:cstheme="minorBidi"/>
          <w:noProof/>
          <w:sz w:val="22"/>
          <w:szCs w:val="22"/>
          <w:lang w:eastAsia="en-GB"/>
        </w:rPr>
      </w:pPr>
      <w:hyperlink w:anchor="_Toc59182518" w:history="1">
        <w:r w:rsidR="00D47DF9" w:rsidRPr="001766A5">
          <w:rPr>
            <w:rStyle w:val="Hyperlink"/>
            <w:noProof/>
            <w:lang w:eastAsia="en-GB"/>
          </w:rPr>
          <w:t>Specific guidance for workplace settings</w:t>
        </w:r>
        <w:r w:rsidR="00D47DF9">
          <w:rPr>
            <w:noProof/>
            <w:webHidden/>
          </w:rPr>
          <w:tab/>
        </w:r>
        <w:r w:rsidR="00D47DF9">
          <w:rPr>
            <w:noProof/>
            <w:webHidden/>
          </w:rPr>
          <w:fldChar w:fldCharType="begin"/>
        </w:r>
        <w:r w:rsidR="00D47DF9">
          <w:rPr>
            <w:noProof/>
            <w:webHidden/>
          </w:rPr>
          <w:instrText xml:space="preserve"> PAGEREF _Toc59182518 \h </w:instrText>
        </w:r>
        <w:r w:rsidR="00D47DF9">
          <w:rPr>
            <w:noProof/>
            <w:webHidden/>
          </w:rPr>
        </w:r>
        <w:r w:rsidR="00D47DF9">
          <w:rPr>
            <w:noProof/>
            <w:webHidden/>
          </w:rPr>
          <w:fldChar w:fldCharType="separate"/>
        </w:r>
        <w:r w:rsidR="00713FF7">
          <w:rPr>
            <w:noProof/>
            <w:webHidden/>
          </w:rPr>
          <w:t>30</w:t>
        </w:r>
        <w:r w:rsidR="00D47DF9">
          <w:rPr>
            <w:noProof/>
            <w:webHidden/>
          </w:rPr>
          <w:fldChar w:fldCharType="end"/>
        </w:r>
      </w:hyperlink>
    </w:p>
    <w:p w14:paraId="2548D9C7" w14:textId="77777777" w:rsidR="00D47DF9" w:rsidRDefault="004B1E54">
      <w:pPr>
        <w:pStyle w:val="TOC2"/>
        <w:tabs>
          <w:tab w:val="right" w:pos="9911"/>
        </w:tabs>
        <w:rPr>
          <w:rFonts w:asciiTheme="minorHAnsi" w:eastAsiaTheme="minorEastAsia" w:hAnsiTheme="minorHAnsi" w:cstheme="minorBidi"/>
          <w:noProof/>
          <w:sz w:val="22"/>
          <w:szCs w:val="22"/>
          <w:lang w:eastAsia="en-GB"/>
        </w:rPr>
      </w:pPr>
      <w:hyperlink w:anchor="_Toc59182519" w:history="1">
        <w:r w:rsidR="00D47DF9" w:rsidRPr="001766A5">
          <w:rPr>
            <w:rStyle w:val="Hyperlink"/>
            <w:noProof/>
          </w:rPr>
          <w:t>Testing</w:t>
        </w:r>
        <w:r w:rsidR="00D47DF9">
          <w:rPr>
            <w:noProof/>
            <w:webHidden/>
          </w:rPr>
          <w:tab/>
        </w:r>
        <w:r w:rsidR="00D47DF9">
          <w:rPr>
            <w:noProof/>
            <w:webHidden/>
          </w:rPr>
          <w:fldChar w:fldCharType="begin"/>
        </w:r>
        <w:r w:rsidR="00D47DF9">
          <w:rPr>
            <w:noProof/>
            <w:webHidden/>
          </w:rPr>
          <w:instrText xml:space="preserve"> PAGEREF _Toc59182519 \h </w:instrText>
        </w:r>
        <w:r w:rsidR="00D47DF9">
          <w:rPr>
            <w:noProof/>
            <w:webHidden/>
          </w:rPr>
        </w:r>
        <w:r w:rsidR="00D47DF9">
          <w:rPr>
            <w:noProof/>
            <w:webHidden/>
          </w:rPr>
          <w:fldChar w:fldCharType="separate"/>
        </w:r>
        <w:r w:rsidR="00713FF7">
          <w:rPr>
            <w:noProof/>
            <w:webHidden/>
          </w:rPr>
          <w:t>31</w:t>
        </w:r>
        <w:r w:rsidR="00D47DF9">
          <w:rPr>
            <w:noProof/>
            <w:webHidden/>
          </w:rPr>
          <w:fldChar w:fldCharType="end"/>
        </w:r>
      </w:hyperlink>
    </w:p>
    <w:p w14:paraId="76D77B0F" w14:textId="77777777" w:rsidR="00D47DF9" w:rsidRDefault="004B1E54">
      <w:pPr>
        <w:pStyle w:val="TOC2"/>
        <w:tabs>
          <w:tab w:val="right" w:pos="9911"/>
        </w:tabs>
        <w:rPr>
          <w:rFonts w:asciiTheme="minorHAnsi" w:eastAsiaTheme="minorEastAsia" w:hAnsiTheme="minorHAnsi" w:cstheme="minorBidi"/>
          <w:noProof/>
          <w:sz w:val="22"/>
          <w:szCs w:val="22"/>
          <w:lang w:eastAsia="en-GB"/>
        </w:rPr>
      </w:pPr>
      <w:hyperlink w:anchor="_Toc59182520" w:history="1">
        <w:r w:rsidR="00D47DF9" w:rsidRPr="001766A5">
          <w:rPr>
            <w:rStyle w:val="Hyperlink"/>
            <w:noProof/>
          </w:rPr>
          <w:t>Infection prevention and control</w:t>
        </w:r>
        <w:r w:rsidR="00D47DF9">
          <w:rPr>
            <w:noProof/>
            <w:webHidden/>
          </w:rPr>
          <w:tab/>
        </w:r>
        <w:r w:rsidR="00D47DF9">
          <w:rPr>
            <w:noProof/>
            <w:webHidden/>
          </w:rPr>
          <w:fldChar w:fldCharType="begin"/>
        </w:r>
        <w:r w:rsidR="00D47DF9">
          <w:rPr>
            <w:noProof/>
            <w:webHidden/>
          </w:rPr>
          <w:instrText xml:space="preserve"> PAGEREF _Toc59182520 \h </w:instrText>
        </w:r>
        <w:r w:rsidR="00D47DF9">
          <w:rPr>
            <w:noProof/>
            <w:webHidden/>
          </w:rPr>
        </w:r>
        <w:r w:rsidR="00D47DF9">
          <w:rPr>
            <w:noProof/>
            <w:webHidden/>
          </w:rPr>
          <w:fldChar w:fldCharType="separate"/>
        </w:r>
        <w:r w:rsidR="00713FF7">
          <w:rPr>
            <w:noProof/>
            <w:webHidden/>
          </w:rPr>
          <w:t>31</w:t>
        </w:r>
        <w:r w:rsidR="00D47DF9">
          <w:rPr>
            <w:noProof/>
            <w:webHidden/>
          </w:rPr>
          <w:fldChar w:fldCharType="end"/>
        </w:r>
      </w:hyperlink>
    </w:p>
    <w:p w14:paraId="4398F180" w14:textId="77777777" w:rsidR="00D47DF9" w:rsidRDefault="004B1E54">
      <w:pPr>
        <w:pStyle w:val="TOC2"/>
        <w:tabs>
          <w:tab w:val="right" w:pos="9911"/>
        </w:tabs>
        <w:rPr>
          <w:rFonts w:asciiTheme="minorHAnsi" w:eastAsiaTheme="minorEastAsia" w:hAnsiTheme="minorHAnsi" w:cstheme="minorBidi"/>
          <w:noProof/>
          <w:sz w:val="22"/>
          <w:szCs w:val="22"/>
          <w:lang w:eastAsia="en-GB"/>
        </w:rPr>
      </w:pPr>
      <w:hyperlink w:anchor="_Toc59182521" w:history="1">
        <w:r w:rsidR="00D47DF9" w:rsidRPr="001766A5">
          <w:rPr>
            <w:rStyle w:val="Hyperlink"/>
            <w:noProof/>
          </w:rPr>
          <w:t>Coronavirus Resource Centre</w:t>
        </w:r>
        <w:r w:rsidR="00D47DF9">
          <w:rPr>
            <w:noProof/>
            <w:webHidden/>
          </w:rPr>
          <w:tab/>
        </w:r>
        <w:r w:rsidR="00D47DF9">
          <w:rPr>
            <w:noProof/>
            <w:webHidden/>
          </w:rPr>
          <w:fldChar w:fldCharType="begin"/>
        </w:r>
        <w:r w:rsidR="00D47DF9">
          <w:rPr>
            <w:noProof/>
            <w:webHidden/>
          </w:rPr>
          <w:instrText xml:space="preserve"> PAGEREF _Toc59182521 \h </w:instrText>
        </w:r>
        <w:r w:rsidR="00D47DF9">
          <w:rPr>
            <w:noProof/>
            <w:webHidden/>
          </w:rPr>
        </w:r>
        <w:r w:rsidR="00D47DF9">
          <w:rPr>
            <w:noProof/>
            <w:webHidden/>
          </w:rPr>
          <w:fldChar w:fldCharType="separate"/>
        </w:r>
        <w:r w:rsidR="00713FF7">
          <w:rPr>
            <w:noProof/>
            <w:webHidden/>
          </w:rPr>
          <w:t>31</w:t>
        </w:r>
        <w:r w:rsidR="00D47DF9">
          <w:rPr>
            <w:noProof/>
            <w:webHidden/>
          </w:rPr>
          <w:fldChar w:fldCharType="end"/>
        </w:r>
      </w:hyperlink>
    </w:p>
    <w:p w14:paraId="5D758980" w14:textId="77777777" w:rsidR="00D47DF9" w:rsidRDefault="004B1E54">
      <w:pPr>
        <w:pStyle w:val="TOC1"/>
        <w:rPr>
          <w:rFonts w:asciiTheme="minorHAnsi" w:eastAsiaTheme="minorEastAsia" w:hAnsiTheme="minorHAnsi" w:cstheme="minorBidi"/>
          <w:sz w:val="22"/>
          <w:szCs w:val="22"/>
          <w:lang w:val="en-GB" w:eastAsia="en-GB"/>
        </w:rPr>
      </w:pPr>
      <w:hyperlink w:anchor="_Toc59182522" w:history="1">
        <w:r w:rsidR="00D47DF9" w:rsidRPr="001766A5">
          <w:rPr>
            <w:rStyle w:val="Hyperlink"/>
          </w:rPr>
          <w:t>Appendix 1 – Case Management Checklist</w:t>
        </w:r>
        <w:r w:rsidR="00D47DF9">
          <w:rPr>
            <w:webHidden/>
          </w:rPr>
          <w:tab/>
        </w:r>
        <w:r w:rsidR="00D47DF9">
          <w:rPr>
            <w:webHidden/>
          </w:rPr>
          <w:fldChar w:fldCharType="begin"/>
        </w:r>
        <w:r w:rsidR="00D47DF9">
          <w:rPr>
            <w:webHidden/>
          </w:rPr>
          <w:instrText xml:space="preserve"> PAGEREF _Toc59182522 \h </w:instrText>
        </w:r>
        <w:r w:rsidR="00D47DF9">
          <w:rPr>
            <w:webHidden/>
          </w:rPr>
        </w:r>
        <w:r w:rsidR="00D47DF9">
          <w:rPr>
            <w:webHidden/>
          </w:rPr>
          <w:fldChar w:fldCharType="separate"/>
        </w:r>
        <w:r w:rsidR="00713FF7">
          <w:rPr>
            <w:webHidden/>
          </w:rPr>
          <w:t>32</w:t>
        </w:r>
        <w:r w:rsidR="00D47DF9">
          <w:rPr>
            <w:webHidden/>
          </w:rPr>
          <w:fldChar w:fldCharType="end"/>
        </w:r>
      </w:hyperlink>
    </w:p>
    <w:p w14:paraId="0128D0B7" w14:textId="77777777" w:rsidR="00D47DF9" w:rsidRDefault="004B1E54">
      <w:pPr>
        <w:pStyle w:val="TOC1"/>
        <w:rPr>
          <w:rFonts w:asciiTheme="minorHAnsi" w:eastAsiaTheme="minorEastAsia" w:hAnsiTheme="minorHAnsi" w:cstheme="minorBidi"/>
          <w:sz w:val="22"/>
          <w:szCs w:val="22"/>
          <w:lang w:val="en-GB" w:eastAsia="en-GB"/>
        </w:rPr>
      </w:pPr>
      <w:hyperlink w:anchor="_Toc59182523" w:history="1">
        <w:r w:rsidR="00D47DF9" w:rsidRPr="001766A5">
          <w:rPr>
            <w:rStyle w:val="Hyperlink"/>
          </w:rPr>
          <w:t>Appendix 2 – Absence Recording Templates</w:t>
        </w:r>
        <w:r w:rsidR="00D47DF9">
          <w:rPr>
            <w:webHidden/>
          </w:rPr>
          <w:tab/>
        </w:r>
        <w:r w:rsidR="00D47DF9">
          <w:rPr>
            <w:webHidden/>
          </w:rPr>
          <w:fldChar w:fldCharType="begin"/>
        </w:r>
        <w:r w:rsidR="00D47DF9">
          <w:rPr>
            <w:webHidden/>
          </w:rPr>
          <w:instrText xml:space="preserve"> PAGEREF _Toc59182523 \h </w:instrText>
        </w:r>
        <w:r w:rsidR="00D47DF9">
          <w:rPr>
            <w:webHidden/>
          </w:rPr>
        </w:r>
        <w:r w:rsidR="00D47DF9">
          <w:rPr>
            <w:webHidden/>
          </w:rPr>
          <w:fldChar w:fldCharType="separate"/>
        </w:r>
        <w:r w:rsidR="00713FF7">
          <w:rPr>
            <w:webHidden/>
          </w:rPr>
          <w:t>32</w:t>
        </w:r>
        <w:r w:rsidR="00D47DF9">
          <w:rPr>
            <w:webHidden/>
          </w:rPr>
          <w:fldChar w:fldCharType="end"/>
        </w:r>
      </w:hyperlink>
    </w:p>
    <w:p w14:paraId="15DBAE76" w14:textId="77777777" w:rsidR="00D47DF9" w:rsidRDefault="004B1E54">
      <w:pPr>
        <w:pStyle w:val="TOC1"/>
        <w:rPr>
          <w:rFonts w:asciiTheme="minorHAnsi" w:eastAsiaTheme="minorEastAsia" w:hAnsiTheme="minorHAnsi" w:cstheme="minorBidi"/>
          <w:sz w:val="22"/>
          <w:szCs w:val="22"/>
          <w:lang w:val="en-GB" w:eastAsia="en-GB"/>
        </w:rPr>
      </w:pPr>
      <w:hyperlink w:anchor="_Toc59182524" w:history="1">
        <w:r w:rsidR="00D47DF9" w:rsidRPr="001766A5">
          <w:rPr>
            <w:rStyle w:val="Hyperlink"/>
          </w:rPr>
          <w:t>Appendix 3 – Template Workplace Letters</w:t>
        </w:r>
        <w:r w:rsidR="00D47DF9">
          <w:rPr>
            <w:webHidden/>
          </w:rPr>
          <w:tab/>
        </w:r>
        <w:r w:rsidR="00D47DF9">
          <w:rPr>
            <w:webHidden/>
          </w:rPr>
          <w:fldChar w:fldCharType="begin"/>
        </w:r>
        <w:r w:rsidR="00D47DF9">
          <w:rPr>
            <w:webHidden/>
          </w:rPr>
          <w:instrText xml:space="preserve"> PAGEREF _Toc59182524 \h </w:instrText>
        </w:r>
        <w:r w:rsidR="00D47DF9">
          <w:rPr>
            <w:webHidden/>
          </w:rPr>
        </w:r>
        <w:r w:rsidR="00D47DF9">
          <w:rPr>
            <w:webHidden/>
          </w:rPr>
          <w:fldChar w:fldCharType="separate"/>
        </w:r>
        <w:r w:rsidR="00713FF7">
          <w:rPr>
            <w:webHidden/>
          </w:rPr>
          <w:t>32</w:t>
        </w:r>
        <w:r w:rsidR="00D47DF9">
          <w:rPr>
            <w:webHidden/>
          </w:rPr>
          <w:fldChar w:fldCharType="end"/>
        </w:r>
      </w:hyperlink>
    </w:p>
    <w:p w14:paraId="27C09E44" w14:textId="77777777" w:rsidR="00F8061B" w:rsidRPr="001F1DEA" w:rsidRDefault="006B23D9" w:rsidP="008A775F">
      <w:pPr>
        <w:pStyle w:val="PHEContentslist"/>
        <w:rPr>
          <w:sz w:val="20"/>
        </w:rPr>
      </w:pPr>
      <w:r>
        <w:rPr>
          <w:rFonts w:cs="Arial"/>
          <w:noProof w:val="0"/>
          <w:lang w:val="en-GB"/>
        </w:rPr>
        <w:fldChar w:fldCharType="end"/>
      </w:r>
    </w:p>
    <w:p w14:paraId="23845AED" w14:textId="77777777" w:rsidR="00C87AB4" w:rsidRPr="001F1DEA" w:rsidRDefault="00C87AB4" w:rsidP="00165501">
      <w:pPr>
        <w:spacing w:line="276" w:lineRule="auto"/>
        <w:rPr>
          <w:sz w:val="20"/>
          <w:szCs w:val="24"/>
        </w:rPr>
      </w:pPr>
    </w:p>
    <w:bookmarkEnd w:id="5"/>
    <w:p w14:paraId="27A10B7B" w14:textId="77777777" w:rsidR="0040195C" w:rsidRPr="001F1DEA" w:rsidRDefault="0040195C">
      <w:pPr>
        <w:rPr>
          <w:rStyle w:val="PHEFrontpagemaintitle"/>
        </w:rPr>
      </w:pPr>
      <w:r w:rsidRPr="001F1DEA">
        <w:rPr>
          <w:rStyle w:val="PHEFrontpagemaintitle"/>
        </w:rPr>
        <w:br w:type="page"/>
      </w:r>
    </w:p>
    <w:p w14:paraId="6842338D" w14:textId="77777777" w:rsidR="003B37E4" w:rsidRPr="001F1DEA" w:rsidRDefault="003B37E4" w:rsidP="00165501">
      <w:pPr>
        <w:jc w:val="center"/>
        <w:rPr>
          <w:rStyle w:val="PHEFrontpagemaintitle"/>
        </w:rPr>
      </w:pPr>
    </w:p>
    <w:p w14:paraId="4EC0A3D1" w14:textId="77777777" w:rsidR="0027183D" w:rsidRPr="001F1DEA" w:rsidRDefault="006B2FDD" w:rsidP="00165501">
      <w:pPr>
        <w:jc w:val="center"/>
        <w:rPr>
          <w:rStyle w:val="PHEFrontpagemaintitle"/>
        </w:rPr>
      </w:pPr>
      <w:r w:rsidRPr="001F1DEA">
        <w:rPr>
          <w:rStyle w:val="PHEFrontpagemaintitle"/>
        </w:rPr>
        <w:t>Please note that, as COVID-19 is a rapidly evolving situation, guidance may change with little notice.</w:t>
      </w:r>
      <w:r w:rsidR="00007AC4" w:rsidRPr="001F1DEA">
        <w:rPr>
          <w:rStyle w:val="PHEFrontpagemaintitle"/>
        </w:rPr>
        <w:t xml:space="preserve"> </w:t>
      </w:r>
    </w:p>
    <w:p w14:paraId="4F59672F" w14:textId="77777777" w:rsidR="0027183D" w:rsidRPr="001F1DEA" w:rsidRDefault="0027183D" w:rsidP="00165501">
      <w:pPr>
        <w:jc w:val="center"/>
        <w:rPr>
          <w:rStyle w:val="PHEFrontpagemaintitle"/>
        </w:rPr>
      </w:pPr>
    </w:p>
    <w:p w14:paraId="33D8633F" w14:textId="77777777" w:rsidR="0027183D" w:rsidRPr="001F1DEA" w:rsidRDefault="006B2FDD" w:rsidP="00165501">
      <w:pPr>
        <w:jc w:val="center"/>
        <w:rPr>
          <w:rStyle w:val="PHEFrontpagemaintitle"/>
        </w:rPr>
      </w:pPr>
      <w:r w:rsidRPr="001F1DEA">
        <w:rPr>
          <w:rStyle w:val="PHEFrontpagemaintitle"/>
        </w:rPr>
        <w:t xml:space="preserve">Therefore we advise that, in addition to familiarising yourself with the content of this document, you refer to the relevant national guidance </w:t>
      </w:r>
    </w:p>
    <w:p w14:paraId="0F643451" w14:textId="77777777" w:rsidR="006B2FDD" w:rsidRPr="001F1DEA" w:rsidRDefault="006B2FDD" w:rsidP="00165501">
      <w:pPr>
        <w:jc w:val="center"/>
        <w:rPr>
          <w:rStyle w:val="PHEFrontpagemaintitle"/>
        </w:rPr>
      </w:pPr>
      <w:r w:rsidRPr="001F1DEA">
        <w:rPr>
          <w:rStyle w:val="PHEFrontpagemaintitle"/>
        </w:rPr>
        <w:t xml:space="preserve">(links provided </w:t>
      </w:r>
      <w:r w:rsidR="001E09E6" w:rsidRPr="001F1DEA">
        <w:rPr>
          <w:rStyle w:val="PHEFrontpagemaintitle"/>
        </w:rPr>
        <w:t xml:space="preserve">in Section </w:t>
      </w:r>
      <w:r w:rsidR="001F1DEA" w:rsidRPr="001F1DEA">
        <w:rPr>
          <w:rStyle w:val="PHEFrontpagemaintitle"/>
        </w:rPr>
        <w:t>7</w:t>
      </w:r>
      <w:r w:rsidR="00C94F55" w:rsidRPr="001F1DEA">
        <w:rPr>
          <w:rStyle w:val="PHEFrontpagemaintitle"/>
        </w:rPr>
        <w:t>)</w:t>
      </w:r>
    </w:p>
    <w:p w14:paraId="1237C565" w14:textId="77777777" w:rsidR="00B35F78" w:rsidRPr="001F1DEA" w:rsidRDefault="00B35F78" w:rsidP="00C94F55">
      <w:pPr>
        <w:rPr>
          <w:rStyle w:val="PHEFrontpagemaintitle"/>
        </w:rPr>
      </w:pPr>
    </w:p>
    <w:p w14:paraId="009C6F7D" w14:textId="77777777" w:rsidR="006E086F" w:rsidRPr="001F1DEA" w:rsidRDefault="006E086F">
      <w:pPr>
        <w:rPr>
          <w:rFonts w:eastAsiaTheme="majorEastAsia"/>
          <w:color w:val="943634" w:themeColor="accent2" w:themeShade="BF"/>
          <w:spacing w:val="-10"/>
          <w:kern w:val="28"/>
          <w:sz w:val="40"/>
          <w:szCs w:val="56"/>
        </w:rPr>
      </w:pPr>
      <w:r w:rsidRPr="001F1DEA">
        <w:br w:type="page"/>
      </w:r>
    </w:p>
    <w:p w14:paraId="0C6DBFF1" w14:textId="77777777" w:rsidR="00CC2D47" w:rsidRPr="001F1DEA" w:rsidRDefault="00C324DC" w:rsidP="00B4371A">
      <w:pPr>
        <w:pStyle w:val="Heading3"/>
      </w:pPr>
      <w:bookmarkStart w:id="6" w:name="_Toc56751313"/>
      <w:bookmarkStart w:id="7" w:name="_Toc59182502"/>
      <w:r w:rsidRPr="001F1DEA">
        <w:lastRenderedPageBreak/>
        <w:t xml:space="preserve">Section 1: Local Area Key </w:t>
      </w:r>
      <w:r w:rsidRPr="00B4371A">
        <w:t>Contacts</w:t>
      </w:r>
      <w:bookmarkEnd w:id="6"/>
      <w:bookmarkEnd w:id="7"/>
    </w:p>
    <w:p w14:paraId="69693680" w14:textId="77777777" w:rsidR="001F1DEA" w:rsidRPr="001F1DEA" w:rsidRDefault="001F1DEA" w:rsidP="001F1DEA">
      <w:pPr>
        <w:rPr>
          <w:lang w:val="en-US" w:eastAsia="en-GB"/>
        </w:rPr>
      </w:pPr>
    </w:p>
    <w:p w14:paraId="045CA974" w14:textId="77777777" w:rsidR="001F1DEA" w:rsidRPr="001F1DEA" w:rsidRDefault="001F1DEA" w:rsidP="001F1DEA">
      <w:pPr>
        <w:rPr>
          <w:lang w:val="en-US" w:eastAsia="en-GB"/>
        </w:rPr>
      </w:pPr>
    </w:p>
    <w:tbl>
      <w:tblPr>
        <w:tblStyle w:val="ColorfulList-Accent31"/>
        <w:tblW w:w="9808" w:type="dxa"/>
        <w:tblInd w:w="0" w:type="dxa"/>
        <w:tblLook w:val="04A0" w:firstRow="1" w:lastRow="0" w:firstColumn="1" w:lastColumn="0" w:noHBand="0" w:noVBand="1"/>
      </w:tblPr>
      <w:tblGrid>
        <w:gridCol w:w="5378"/>
        <w:gridCol w:w="4430"/>
      </w:tblGrid>
      <w:tr w:rsidR="00DE51FC" w:rsidRPr="001F1DEA" w14:paraId="57B5FC94" w14:textId="77777777" w:rsidTr="00A9114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gridSpan w:val="2"/>
            <w:shd w:val="clear" w:color="auto" w:fill="990033"/>
            <w:vAlign w:val="center"/>
          </w:tcPr>
          <w:p w14:paraId="71DD73F2" w14:textId="77777777" w:rsidR="00DE51FC" w:rsidRPr="001F1DEA" w:rsidRDefault="001F1DEA" w:rsidP="001F1DEA">
            <w:pPr>
              <w:jc w:val="center"/>
            </w:pPr>
            <w:bookmarkStart w:id="8" w:name="_Hlk63429635"/>
            <w:r w:rsidRPr="001F1DEA">
              <w:t>Local Au</w:t>
            </w:r>
            <w:r w:rsidR="0034080B">
              <w:t>th</w:t>
            </w:r>
            <w:r w:rsidRPr="001F1DEA">
              <w:t>ority Contact Details</w:t>
            </w:r>
          </w:p>
        </w:tc>
      </w:tr>
      <w:tr w:rsidR="00CC2D47" w:rsidRPr="001F1DEA" w14:paraId="1D9DAD6D" w14:textId="77777777" w:rsidTr="00F8112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78" w:type="dxa"/>
            <w:shd w:val="clear" w:color="auto" w:fill="D9D9D9" w:themeFill="background1" w:themeFillShade="D9"/>
          </w:tcPr>
          <w:p w14:paraId="7BA7A8BB" w14:textId="77777777" w:rsidR="00B4371A" w:rsidRPr="00632D40" w:rsidRDefault="00B4371A" w:rsidP="00B4371A">
            <w:pPr>
              <w:rPr>
                <w:b w:val="0"/>
                <w:bCs w:val="0"/>
                <w:color w:val="auto"/>
              </w:rPr>
            </w:pPr>
            <w:bookmarkStart w:id="9" w:name="_Hlk63429709"/>
            <w:bookmarkStart w:id="10" w:name="_Hlk17280776"/>
            <w:bookmarkEnd w:id="8"/>
          </w:p>
          <w:p w14:paraId="6A010E82" w14:textId="77777777" w:rsidR="00CC2D47" w:rsidRPr="00632D40" w:rsidRDefault="00447F47" w:rsidP="00B4371A">
            <w:pPr>
              <w:rPr>
                <w:b w:val="0"/>
                <w:bCs w:val="0"/>
                <w:color w:val="auto"/>
              </w:rPr>
            </w:pPr>
            <w:r w:rsidRPr="00632D40">
              <w:rPr>
                <w:color w:val="auto"/>
              </w:rPr>
              <w:t>Cumbria County Council</w:t>
            </w:r>
          </w:p>
          <w:p w14:paraId="459685BD" w14:textId="77777777" w:rsidR="009279BF" w:rsidRPr="00632D40" w:rsidRDefault="009279BF" w:rsidP="00B4371A">
            <w:pPr>
              <w:rPr>
                <w:color w:val="auto"/>
              </w:rPr>
            </w:pPr>
          </w:p>
          <w:p w14:paraId="3A958ECF" w14:textId="77777777" w:rsidR="009279BF" w:rsidRPr="00632D40" w:rsidRDefault="009279BF" w:rsidP="00B4371A">
            <w:pPr>
              <w:rPr>
                <w:color w:val="auto"/>
              </w:rPr>
            </w:pPr>
            <w:r w:rsidRPr="00632D40">
              <w:rPr>
                <w:color w:val="auto"/>
              </w:rPr>
              <w:t xml:space="preserve">Any out of hours contact </w:t>
            </w:r>
          </w:p>
          <w:p w14:paraId="16946B4D" w14:textId="77777777" w:rsidR="00CC2D47" w:rsidRPr="00632D40" w:rsidRDefault="00CC2D47" w:rsidP="00B4371A">
            <w:pPr>
              <w:rPr>
                <w:color w:val="auto"/>
              </w:rPr>
            </w:pPr>
          </w:p>
        </w:tc>
        <w:tc>
          <w:tcPr>
            <w:tcW w:w="4430" w:type="dxa"/>
            <w:shd w:val="clear" w:color="auto" w:fill="D9D9D9" w:themeFill="background1" w:themeFillShade="D9"/>
          </w:tcPr>
          <w:p w14:paraId="56E5231E" w14:textId="77777777" w:rsidR="00B4371A" w:rsidRPr="00632D40" w:rsidRDefault="00B4371A" w:rsidP="00B4371A">
            <w:pPr>
              <w:cnfStyle w:val="000000100000" w:firstRow="0" w:lastRow="0" w:firstColumn="0" w:lastColumn="0" w:oddVBand="0" w:evenVBand="0" w:oddHBand="1" w:evenHBand="0" w:firstRowFirstColumn="0" w:firstRowLastColumn="0" w:lastRowFirstColumn="0" w:lastRowLastColumn="0"/>
              <w:rPr>
                <w:color w:val="auto"/>
                <w:szCs w:val="24"/>
              </w:rPr>
            </w:pPr>
          </w:p>
          <w:p w14:paraId="2F810DF1" w14:textId="77777777" w:rsidR="00EF482C" w:rsidRDefault="00765BA3" w:rsidP="00B4371A">
            <w:pPr>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T:</w:t>
            </w:r>
            <w:r w:rsidR="00447F47" w:rsidRPr="00632D40">
              <w:rPr>
                <w:color w:val="auto"/>
                <w:szCs w:val="24"/>
              </w:rPr>
              <w:t>0800 783 1968</w:t>
            </w:r>
          </w:p>
          <w:p w14:paraId="05009A71" w14:textId="77777777" w:rsidR="000B438E" w:rsidRDefault="000B438E" w:rsidP="00B4371A">
            <w:pPr>
              <w:cnfStyle w:val="000000100000" w:firstRow="0" w:lastRow="0" w:firstColumn="0" w:lastColumn="0" w:oddVBand="0" w:evenVBand="0" w:oddHBand="1" w:evenHBand="0" w:firstRowFirstColumn="0" w:firstRowLastColumn="0" w:lastRowFirstColumn="0" w:lastRowLastColumn="0"/>
              <w:rPr>
                <w:color w:val="auto"/>
                <w:szCs w:val="24"/>
              </w:rPr>
            </w:pPr>
          </w:p>
          <w:p w14:paraId="033183E5" w14:textId="77777777" w:rsidR="000B438E" w:rsidRPr="00632D40" w:rsidRDefault="000B438E" w:rsidP="00B4371A">
            <w:pPr>
              <w:cnfStyle w:val="000000100000" w:firstRow="0" w:lastRow="0" w:firstColumn="0" w:lastColumn="0" w:oddVBand="0" w:evenVBand="0" w:oddHBand="1" w:evenHBand="0" w:firstRowFirstColumn="0" w:firstRowLastColumn="0" w:lastRowFirstColumn="0" w:lastRowLastColumn="0"/>
              <w:rPr>
                <w:color w:val="auto"/>
                <w:szCs w:val="24"/>
              </w:rPr>
            </w:pPr>
            <w:r w:rsidRPr="000B438E">
              <w:rPr>
                <w:color w:val="auto"/>
                <w:szCs w:val="24"/>
              </w:rPr>
              <w:t>GenericIPC@cumbria.gov.uk</w:t>
            </w:r>
          </w:p>
        </w:tc>
      </w:tr>
      <w:bookmarkEnd w:id="9"/>
      <w:tr w:rsidR="00EF482C" w:rsidRPr="001F1DEA" w14:paraId="0546243B" w14:textId="77777777" w:rsidTr="00EF482C">
        <w:trPr>
          <w:trHeight w:val="567"/>
        </w:trPr>
        <w:tc>
          <w:tcPr>
            <w:cnfStyle w:val="001000000000" w:firstRow="0" w:lastRow="0" w:firstColumn="1" w:lastColumn="0" w:oddVBand="0" w:evenVBand="0" w:oddHBand="0" w:evenHBand="0" w:firstRowFirstColumn="0" w:firstRowLastColumn="0" w:lastRowFirstColumn="0" w:lastRowLastColumn="0"/>
            <w:tcW w:w="9808" w:type="dxa"/>
            <w:gridSpan w:val="2"/>
            <w:shd w:val="clear" w:color="auto" w:fill="990033"/>
            <w:vAlign w:val="center"/>
          </w:tcPr>
          <w:p w14:paraId="45130225" w14:textId="77777777" w:rsidR="00EF482C" w:rsidRPr="00EF482C" w:rsidRDefault="00EF482C" w:rsidP="00EF482C">
            <w:pPr>
              <w:jc w:val="center"/>
              <w:rPr>
                <w:color w:val="FFFFFF" w:themeColor="background1"/>
              </w:rPr>
            </w:pPr>
            <w:r w:rsidRPr="00EF482C">
              <w:rPr>
                <w:color w:val="FFFFFF" w:themeColor="background1"/>
              </w:rPr>
              <w:t>Local Authority Contact Details</w:t>
            </w:r>
          </w:p>
        </w:tc>
      </w:tr>
      <w:tr w:rsidR="00EF482C" w:rsidRPr="00632D40" w14:paraId="3C2C1558" w14:textId="77777777" w:rsidTr="00F8112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78" w:type="dxa"/>
            <w:shd w:val="clear" w:color="auto" w:fill="D9D9D9" w:themeFill="background1" w:themeFillShade="D9"/>
          </w:tcPr>
          <w:p w14:paraId="6EE8964A" w14:textId="77777777" w:rsidR="00EF482C" w:rsidRPr="00632D40" w:rsidRDefault="00EF482C" w:rsidP="00EF482C">
            <w:pPr>
              <w:rPr>
                <w:b w:val="0"/>
                <w:bCs w:val="0"/>
                <w:color w:val="auto"/>
              </w:rPr>
            </w:pPr>
            <w:bookmarkStart w:id="11" w:name="_Hlk63429762"/>
          </w:p>
          <w:p w14:paraId="6BDA9130" w14:textId="77777777" w:rsidR="00EF482C" w:rsidRPr="00632D40" w:rsidRDefault="00EF482C" w:rsidP="00EF482C">
            <w:pPr>
              <w:rPr>
                <w:b w:val="0"/>
                <w:bCs w:val="0"/>
                <w:color w:val="auto"/>
              </w:rPr>
            </w:pPr>
            <w:r>
              <w:t>South Lakeland</w:t>
            </w:r>
            <w:r w:rsidRPr="00632D40">
              <w:rPr>
                <w:color w:val="auto"/>
              </w:rPr>
              <w:t xml:space="preserve"> </w:t>
            </w:r>
            <w:r>
              <w:rPr>
                <w:color w:val="auto"/>
              </w:rPr>
              <w:t xml:space="preserve">District </w:t>
            </w:r>
            <w:r w:rsidRPr="00632D40">
              <w:rPr>
                <w:color w:val="auto"/>
              </w:rPr>
              <w:t>Council</w:t>
            </w:r>
          </w:p>
          <w:p w14:paraId="3B00C577" w14:textId="77777777" w:rsidR="00EF482C" w:rsidRPr="00632D40" w:rsidRDefault="00EF482C" w:rsidP="00EF482C">
            <w:pPr>
              <w:rPr>
                <w:color w:val="auto"/>
              </w:rPr>
            </w:pPr>
          </w:p>
          <w:p w14:paraId="27A436C8" w14:textId="77777777" w:rsidR="00EF482C" w:rsidRPr="00632D40" w:rsidRDefault="00EF482C" w:rsidP="00553236">
            <w:pPr>
              <w:rPr>
                <w:color w:val="auto"/>
              </w:rPr>
            </w:pPr>
          </w:p>
        </w:tc>
        <w:tc>
          <w:tcPr>
            <w:tcW w:w="4430" w:type="dxa"/>
            <w:shd w:val="clear" w:color="auto" w:fill="D9D9D9" w:themeFill="background1" w:themeFillShade="D9"/>
          </w:tcPr>
          <w:p w14:paraId="61D6543F" w14:textId="77777777" w:rsidR="00EF482C" w:rsidRPr="00632D40" w:rsidRDefault="00EF482C" w:rsidP="00EF482C">
            <w:pPr>
              <w:cnfStyle w:val="000000100000" w:firstRow="0" w:lastRow="0" w:firstColumn="0" w:lastColumn="0" w:oddVBand="0" w:evenVBand="0" w:oddHBand="1" w:evenHBand="0" w:firstRowFirstColumn="0" w:firstRowLastColumn="0" w:lastRowFirstColumn="0" w:lastRowLastColumn="0"/>
              <w:rPr>
                <w:color w:val="auto"/>
                <w:szCs w:val="24"/>
              </w:rPr>
            </w:pPr>
          </w:p>
          <w:p w14:paraId="766ADA90" w14:textId="77777777" w:rsidR="00765BA3" w:rsidRDefault="00EF482C" w:rsidP="00EF482C">
            <w:pPr>
              <w:cnfStyle w:val="000000100000" w:firstRow="0" w:lastRow="0" w:firstColumn="0" w:lastColumn="0" w:oddVBand="0" w:evenVBand="0" w:oddHBand="1" w:evenHBand="0" w:firstRowFirstColumn="0" w:firstRowLastColumn="0" w:lastRowFirstColumn="0" w:lastRowLastColumn="0"/>
              <w:rPr>
                <w:color w:val="auto"/>
                <w:szCs w:val="24"/>
              </w:rPr>
            </w:pPr>
            <w:r w:rsidRPr="00EF482C">
              <w:rPr>
                <w:color w:val="auto"/>
                <w:szCs w:val="24"/>
              </w:rPr>
              <w:t xml:space="preserve">T: 01539 733333 </w:t>
            </w:r>
          </w:p>
          <w:p w14:paraId="7C4FB2CE" w14:textId="77777777" w:rsidR="00EF482C" w:rsidRDefault="004B1E54" w:rsidP="00EF482C">
            <w:pPr>
              <w:cnfStyle w:val="000000100000" w:firstRow="0" w:lastRow="0" w:firstColumn="0" w:lastColumn="0" w:oddVBand="0" w:evenVBand="0" w:oddHBand="1" w:evenHBand="0" w:firstRowFirstColumn="0" w:firstRowLastColumn="0" w:lastRowFirstColumn="0" w:lastRowLastColumn="0"/>
              <w:rPr>
                <w:color w:val="auto"/>
                <w:szCs w:val="24"/>
              </w:rPr>
            </w:pPr>
            <w:hyperlink r:id="rId16" w:history="1">
              <w:r w:rsidR="00F81129" w:rsidRPr="00D43BBF">
                <w:rPr>
                  <w:rStyle w:val="Hyperlink"/>
                  <w:szCs w:val="24"/>
                </w:rPr>
                <w:t>publicprotection@southlakeland.gov.uk</w:t>
              </w:r>
            </w:hyperlink>
          </w:p>
          <w:p w14:paraId="188B89A4" w14:textId="77777777" w:rsidR="00F81129" w:rsidRPr="00632D40" w:rsidRDefault="00F81129" w:rsidP="00EF482C">
            <w:pPr>
              <w:cnfStyle w:val="000000100000" w:firstRow="0" w:lastRow="0" w:firstColumn="0" w:lastColumn="0" w:oddVBand="0" w:evenVBand="0" w:oddHBand="1" w:evenHBand="0" w:firstRowFirstColumn="0" w:firstRowLastColumn="0" w:lastRowFirstColumn="0" w:lastRowLastColumn="0"/>
              <w:rPr>
                <w:color w:val="auto"/>
                <w:szCs w:val="24"/>
              </w:rPr>
            </w:pPr>
          </w:p>
        </w:tc>
      </w:tr>
      <w:bookmarkEnd w:id="11"/>
      <w:tr w:rsidR="00EF482C" w:rsidRPr="00632D40" w14:paraId="76616D44" w14:textId="77777777" w:rsidTr="00F81129">
        <w:trPr>
          <w:trHeight w:val="567"/>
        </w:trPr>
        <w:tc>
          <w:tcPr>
            <w:cnfStyle w:val="001000000000" w:firstRow="0" w:lastRow="0" w:firstColumn="1" w:lastColumn="0" w:oddVBand="0" w:evenVBand="0" w:oddHBand="0" w:evenHBand="0" w:firstRowFirstColumn="0" w:firstRowLastColumn="0" w:lastRowFirstColumn="0" w:lastRowLastColumn="0"/>
            <w:tcW w:w="5378" w:type="dxa"/>
            <w:shd w:val="clear" w:color="auto" w:fill="D9D9D9" w:themeFill="background1" w:themeFillShade="D9"/>
          </w:tcPr>
          <w:p w14:paraId="023BB6BA" w14:textId="3B56F79C" w:rsidR="00EF482C" w:rsidRPr="00632D40" w:rsidRDefault="00EF482C" w:rsidP="00EF482C">
            <w:pPr>
              <w:rPr>
                <w:b w:val="0"/>
                <w:bCs w:val="0"/>
                <w:color w:val="auto"/>
              </w:rPr>
            </w:pPr>
            <w:r w:rsidRPr="00EF482C">
              <w:t xml:space="preserve">Barrow </w:t>
            </w:r>
            <w:r w:rsidR="00424626">
              <w:t xml:space="preserve">Borough </w:t>
            </w:r>
            <w:r w:rsidRPr="00632D40">
              <w:rPr>
                <w:color w:val="auto"/>
              </w:rPr>
              <w:t>Council</w:t>
            </w:r>
          </w:p>
          <w:p w14:paraId="47DDA44F" w14:textId="77777777" w:rsidR="00EF482C" w:rsidRPr="00632D40" w:rsidRDefault="00EF482C" w:rsidP="00EF482C">
            <w:pPr>
              <w:rPr>
                <w:color w:val="auto"/>
              </w:rPr>
            </w:pPr>
          </w:p>
          <w:p w14:paraId="1CF54105" w14:textId="77777777" w:rsidR="00EF482C" w:rsidRPr="00632D40" w:rsidRDefault="00EF482C" w:rsidP="00765BA3">
            <w:pPr>
              <w:rPr>
                <w:color w:val="auto"/>
              </w:rPr>
            </w:pPr>
          </w:p>
        </w:tc>
        <w:tc>
          <w:tcPr>
            <w:tcW w:w="4430" w:type="dxa"/>
            <w:shd w:val="clear" w:color="auto" w:fill="D9D9D9" w:themeFill="background1" w:themeFillShade="D9"/>
          </w:tcPr>
          <w:p w14:paraId="07CC30E4" w14:textId="77777777" w:rsidR="00EF482C" w:rsidRDefault="00765BA3" w:rsidP="00EF482C">
            <w:pPr>
              <w:cnfStyle w:val="000000000000" w:firstRow="0" w:lastRow="0" w:firstColumn="0" w:lastColumn="0" w:oddVBand="0" w:evenVBand="0" w:oddHBand="0" w:evenHBand="0" w:firstRowFirstColumn="0" w:firstRowLastColumn="0" w:lastRowFirstColumn="0" w:lastRowLastColumn="0"/>
              <w:rPr>
                <w:color w:val="auto"/>
                <w:szCs w:val="24"/>
              </w:rPr>
            </w:pPr>
            <w:r w:rsidRPr="00765BA3">
              <w:rPr>
                <w:color w:val="auto"/>
                <w:szCs w:val="24"/>
              </w:rPr>
              <w:t xml:space="preserve">T: 01229 876453 </w:t>
            </w:r>
          </w:p>
          <w:p w14:paraId="3F7C46A9" w14:textId="77777777" w:rsidR="00F81129" w:rsidRDefault="004B1E54" w:rsidP="00EF482C">
            <w:pPr>
              <w:cnfStyle w:val="000000000000" w:firstRow="0" w:lastRow="0" w:firstColumn="0" w:lastColumn="0" w:oddVBand="0" w:evenVBand="0" w:oddHBand="0" w:evenHBand="0" w:firstRowFirstColumn="0" w:firstRowLastColumn="0" w:lastRowFirstColumn="0" w:lastRowLastColumn="0"/>
              <w:rPr>
                <w:color w:val="auto"/>
                <w:szCs w:val="24"/>
              </w:rPr>
            </w:pPr>
            <w:hyperlink r:id="rId17" w:history="1">
              <w:r w:rsidR="00F81129" w:rsidRPr="00D43BBF">
                <w:rPr>
                  <w:rStyle w:val="Hyperlink"/>
                  <w:szCs w:val="24"/>
                </w:rPr>
                <w:t>ContactTracing@barrowbc.gov.uk</w:t>
              </w:r>
            </w:hyperlink>
          </w:p>
          <w:p w14:paraId="1DAFA534" w14:textId="77777777" w:rsidR="00EF482C" w:rsidRPr="00632D40" w:rsidRDefault="00765BA3" w:rsidP="00EF482C">
            <w:pPr>
              <w:cnfStyle w:val="000000000000" w:firstRow="0" w:lastRow="0" w:firstColumn="0" w:lastColumn="0" w:oddVBand="0" w:evenVBand="0" w:oddHBand="0" w:evenHBand="0" w:firstRowFirstColumn="0" w:firstRowLastColumn="0" w:lastRowFirstColumn="0" w:lastRowLastColumn="0"/>
              <w:rPr>
                <w:color w:val="auto"/>
                <w:szCs w:val="24"/>
              </w:rPr>
            </w:pPr>
            <w:r w:rsidRPr="00765BA3">
              <w:rPr>
                <w:color w:val="auto"/>
                <w:szCs w:val="24"/>
              </w:rPr>
              <w:t xml:space="preserve"> </w:t>
            </w:r>
          </w:p>
        </w:tc>
      </w:tr>
      <w:tr w:rsidR="00EF482C" w:rsidRPr="00632D40" w14:paraId="203C41D1" w14:textId="77777777" w:rsidTr="00F8112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78" w:type="dxa"/>
            <w:shd w:val="clear" w:color="auto" w:fill="D9D9D9" w:themeFill="background1" w:themeFillShade="D9"/>
          </w:tcPr>
          <w:p w14:paraId="12A9BE72" w14:textId="77777777" w:rsidR="00EF482C" w:rsidRPr="00632D40" w:rsidRDefault="006164EE" w:rsidP="00EF482C">
            <w:pPr>
              <w:rPr>
                <w:b w:val="0"/>
                <w:bCs w:val="0"/>
                <w:color w:val="auto"/>
              </w:rPr>
            </w:pPr>
            <w:r>
              <w:t>Eden</w:t>
            </w:r>
            <w:r w:rsidR="00EF482C" w:rsidRPr="00632D40">
              <w:rPr>
                <w:color w:val="auto"/>
              </w:rPr>
              <w:t xml:space="preserve"> </w:t>
            </w:r>
            <w:r w:rsidR="005674C1" w:rsidRPr="005674C1">
              <w:rPr>
                <w:color w:val="auto"/>
              </w:rPr>
              <w:t xml:space="preserve">District Council </w:t>
            </w:r>
          </w:p>
          <w:p w14:paraId="14FBCEE5" w14:textId="77777777" w:rsidR="00EF482C" w:rsidRPr="00632D40" w:rsidRDefault="00EF482C" w:rsidP="00EF482C">
            <w:pPr>
              <w:rPr>
                <w:color w:val="auto"/>
              </w:rPr>
            </w:pPr>
          </w:p>
          <w:p w14:paraId="1B3CD281" w14:textId="77777777" w:rsidR="00EF482C" w:rsidRPr="00632D40" w:rsidRDefault="00EF482C" w:rsidP="00EF482C">
            <w:pPr>
              <w:rPr>
                <w:color w:val="auto"/>
              </w:rPr>
            </w:pPr>
            <w:r w:rsidRPr="00632D40">
              <w:rPr>
                <w:color w:val="auto"/>
              </w:rPr>
              <w:t xml:space="preserve"> </w:t>
            </w:r>
          </w:p>
          <w:p w14:paraId="076451E5" w14:textId="7BD9BB12" w:rsidR="00EF482C" w:rsidRPr="00632D40" w:rsidRDefault="00553236" w:rsidP="00EF482C">
            <w:pPr>
              <w:rPr>
                <w:color w:val="auto"/>
              </w:rPr>
            </w:pPr>
            <w:r w:rsidRPr="00553236">
              <w:rPr>
                <w:color w:val="auto"/>
              </w:rPr>
              <w:t>Copeland</w:t>
            </w:r>
            <w:r w:rsidR="005674C1">
              <w:t xml:space="preserve"> </w:t>
            </w:r>
            <w:r w:rsidR="00424626">
              <w:rPr>
                <w:color w:val="auto"/>
              </w:rPr>
              <w:t>Borough</w:t>
            </w:r>
            <w:r w:rsidR="005674C1" w:rsidRPr="005674C1">
              <w:rPr>
                <w:color w:val="auto"/>
              </w:rPr>
              <w:t xml:space="preserve"> Council</w:t>
            </w:r>
          </w:p>
        </w:tc>
        <w:tc>
          <w:tcPr>
            <w:tcW w:w="4430" w:type="dxa"/>
            <w:shd w:val="clear" w:color="auto" w:fill="D9D9D9" w:themeFill="background1" w:themeFillShade="D9"/>
          </w:tcPr>
          <w:p w14:paraId="2EA6660E" w14:textId="77777777" w:rsidR="00EF482C" w:rsidRDefault="00765BA3" w:rsidP="00EF482C">
            <w:pPr>
              <w:cnfStyle w:val="000000100000" w:firstRow="0" w:lastRow="0" w:firstColumn="0" w:lastColumn="0" w:oddVBand="0" w:evenVBand="0" w:oddHBand="1" w:evenHBand="0" w:firstRowFirstColumn="0" w:firstRowLastColumn="0" w:lastRowFirstColumn="0" w:lastRowLastColumn="0"/>
              <w:rPr>
                <w:color w:val="auto"/>
                <w:szCs w:val="24"/>
              </w:rPr>
            </w:pPr>
            <w:r w:rsidRPr="00765BA3">
              <w:rPr>
                <w:color w:val="auto"/>
                <w:szCs w:val="24"/>
              </w:rPr>
              <w:t xml:space="preserve">T: 01768 212491  </w:t>
            </w:r>
          </w:p>
          <w:p w14:paraId="40A5F2D7" w14:textId="08AF09B3" w:rsidR="00EF482C" w:rsidRDefault="004B1E54" w:rsidP="00EF482C">
            <w:pPr>
              <w:cnfStyle w:val="000000100000" w:firstRow="0" w:lastRow="0" w:firstColumn="0" w:lastColumn="0" w:oddVBand="0" w:evenVBand="0" w:oddHBand="1" w:evenHBand="0" w:firstRowFirstColumn="0" w:firstRowLastColumn="0" w:lastRowFirstColumn="0" w:lastRowLastColumn="0"/>
              <w:rPr>
                <w:color w:val="auto"/>
                <w:szCs w:val="24"/>
              </w:rPr>
            </w:pPr>
            <w:hyperlink r:id="rId18" w:history="1">
              <w:r w:rsidR="000C6FDF" w:rsidRPr="00A129FD">
                <w:rPr>
                  <w:rStyle w:val="Hyperlink"/>
                  <w:szCs w:val="24"/>
                </w:rPr>
                <w:t>env.health@eden.gov.uk</w:t>
              </w:r>
            </w:hyperlink>
          </w:p>
          <w:p w14:paraId="3961EE15" w14:textId="77777777" w:rsidR="00F81129" w:rsidRDefault="00F81129" w:rsidP="00EF482C">
            <w:pPr>
              <w:cnfStyle w:val="000000100000" w:firstRow="0" w:lastRow="0" w:firstColumn="0" w:lastColumn="0" w:oddVBand="0" w:evenVBand="0" w:oddHBand="1" w:evenHBand="0" w:firstRowFirstColumn="0" w:firstRowLastColumn="0" w:lastRowFirstColumn="0" w:lastRowLastColumn="0"/>
              <w:rPr>
                <w:color w:val="auto"/>
                <w:szCs w:val="24"/>
              </w:rPr>
            </w:pPr>
          </w:p>
          <w:p w14:paraId="7CF77C82" w14:textId="77777777" w:rsidR="00553236" w:rsidRDefault="00553236" w:rsidP="00EF482C">
            <w:pPr>
              <w:cnfStyle w:val="000000100000" w:firstRow="0" w:lastRow="0" w:firstColumn="0" w:lastColumn="0" w:oddVBand="0" w:evenVBand="0" w:oddHBand="1" w:evenHBand="0" w:firstRowFirstColumn="0" w:firstRowLastColumn="0" w:lastRowFirstColumn="0" w:lastRowLastColumn="0"/>
              <w:rPr>
                <w:color w:val="auto"/>
                <w:szCs w:val="24"/>
              </w:rPr>
            </w:pPr>
            <w:r w:rsidRPr="00553236">
              <w:rPr>
                <w:color w:val="auto"/>
                <w:szCs w:val="24"/>
              </w:rPr>
              <w:t>T: 01946598300</w:t>
            </w:r>
            <w:r w:rsidR="00F81129">
              <w:t xml:space="preserve"> </w:t>
            </w:r>
            <w:hyperlink r:id="rId19" w:history="1">
              <w:r w:rsidR="00F81129" w:rsidRPr="00D43BBF">
                <w:rPr>
                  <w:rStyle w:val="Hyperlink"/>
                  <w:szCs w:val="24"/>
                </w:rPr>
                <w:t>ContactTracing@copeland.gov.uk</w:t>
              </w:r>
            </w:hyperlink>
          </w:p>
          <w:p w14:paraId="3D70821C" w14:textId="77777777" w:rsidR="00553236" w:rsidRPr="00632D40" w:rsidRDefault="00553236" w:rsidP="00EF482C">
            <w:pPr>
              <w:cnfStyle w:val="000000100000" w:firstRow="0" w:lastRow="0" w:firstColumn="0" w:lastColumn="0" w:oddVBand="0" w:evenVBand="0" w:oddHBand="1" w:evenHBand="0" w:firstRowFirstColumn="0" w:firstRowLastColumn="0" w:lastRowFirstColumn="0" w:lastRowLastColumn="0"/>
              <w:rPr>
                <w:color w:val="auto"/>
                <w:szCs w:val="24"/>
              </w:rPr>
            </w:pPr>
          </w:p>
        </w:tc>
      </w:tr>
      <w:tr w:rsidR="005674C1" w:rsidRPr="00632D40" w14:paraId="7B3E5705" w14:textId="77777777" w:rsidTr="00F81129">
        <w:trPr>
          <w:trHeight w:val="567"/>
        </w:trPr>
        <w:tc>
          <w:tcPr>
            <w:cnfStyle w:val="001000000000" w:firstRow="0" w:lastRow="0" w:firstColumn="1" w:lastColumn="0" w:oddVBand="0" w:evenVBand="0" w:oddHBand="0" w:evenHBand="0" w:firstRowFirstColumn="0" w:firstRowLastColumn="0" w:lastRowFirstColumn="0" w:lastRowLastColumn="0"/>
            <w:tcW w:w="5378" w:type="dxa"/>
            <w:shd w:val="clear" w:color="auto" w:fill="D9D9D9" w:themeFill="background1" w:themeFillShade="D9"/>
          </w:tcPr>
          <w:p w14:paraId="42B5BA01" w14:textId="318E62E5" w:rsidR="005674C1" w:rsidRDefault="005674C1" w:rsidP="005674C1">
            <w:r w:rsidRPr="007E258E">
              <w:t xml:space="preserve">Allerdale </w:t>
            </w:r>
            <w:r w:rsidR="00424626">
              <w:t>Borough</w:t>
            </w:r>
            <w:r w:rsidRPr="005674C1">
              <w:t xml:space="preserve"> Council</w:t>
            </w:r>
          </w:p>
        </w:tc>
        <w:tc>
          <w:tcPr>
            <w:tcW w:w="4430" w:type="dxa"/>
            <w:shd w:val="clear" w:color="auto" w:fill="D9D9D9" w:themeFill="background1" w:themeFillShade="D9"/>
          </w:tcPr>
          <w:p w14:paraId="50AD925A" w14:textId="77777777" w:rsidR="005674C1" w:rsidRDefault="005674C1" w:rsidP="005674C1">
            <w:pPr>
              <w:cnfStyle w:val="000000000000" w:firstRow="0" w:lastRow="0" w:firstColumn="0" w:lastColumn="0" w:oddVBand="0" w:evenVBand="0" w:oddHBand="0" w:evenHBand="0" w:firstRowFirstColumn="0" w:firstRowLastColumn="0" w:lastRowFirstColumn="0" w:lastRowLastColumn="0"/>
            </w:pPr>
            <w:r w:rsidRPr="005674C1">
              <w:t xml:space="preserve">T: 01900 702589 </w:t>
            </w:r>
          </w:p>
          <w:p w14:paraId="2DD4664E" w14:textId="77777777" w:rsidR="005674C1" w:rsidRDefault="005674C1" w:rsidP="005674C1">
            <w:pPr>
              <w:cnfStyle w:val="000000000000" w:firstRow="0" w:lastRow="0" w:firstColumn="0" w:lastColumn="0" w:oddVBand="0" w:evenVBand="0" w:oddHBand="0" w:evenHBand="0" w:firstRowFirstColumn="0" w:firstRowLastColumn="0" w:lastRowFirstColumn="0" w:lastRowLastColumn="0"/>
            </w:pPr>
            <w:r w:rsidRPr="007E258E">
              <w:t xml:space="preserve"> </w:t>
            </w:r>
            <w:hyperlink r:id="rId20" w:history="1">
              <w:r w:rsidRPr="00D43BBF">
                <w:rPr>
                  <w:rStyle w:val="Hyperlink"/>
                </w:rPr>
                <w:t>Trackandtrace@allerdale.gov.uk</w:t>
              </w:r>
            </w:hyperlink>
          </w:p>
          <w:p w14:paraId="48658F7C" w14:textId="77777777" w:rsidR="005674C1" w:rsidRDefault="005674C1" w:rsidP="005674C1">
            <w:pPr>
              <w:cnfStyle w:val="000000000000" w:firstRow="0" w:lastRow="0" w:firstColumn="0" w:lastColumn="0" w:oddVBand="0" w:evenVBand="0" w:oddHBand="0" w:evenHBand="0" w:firstRowFirstColumn="0" w:firstRowLastColumn="0" w:lastRowFirstColumn="0" w:lastRowLastColumn="0"/>
            </w:pPr>
          </w:p>
        </w:tc>
      </w:tr>
      <w:tr w:rsidR="00EF482C" w:rsidRPr="00632D40" w14:paraId="3591DCEC" w14:textId="77777777" w:rsidTr="00F8112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78" w:type="dxa"/>
            <w:shd w:val="clear" w:color="auto" w:fill="D9D9D9" w:themeFill="background1" w:themeFillShade="D9"/>
          </w:tcPr>
          <w:p w14:paraId="219D45E4" w14:textId="5B2BF4CC" w:rsidR="00EF482C" w:rsidRPr="00632D40" w:rsidRDefault="00765BA3" w:rsidP="00EF482C">
            <w:pPr>
              <w:rPr>
                <w:b w:val="0"/>
                <w:bCs w:val="0"/>
                <w:color w:val="auto"/>
              </w:rPr>
            </w:pPr>
            <w:r>
              <w:t>C</w:t>
            </w:r>
            <w:r w:rsidR="006164EE">
              <w:t>arlisle</w:t>
            </w:r>
            <w:r w:rsidR="00EF482C">
              <w:t xml:space="preserve"> </w:t>
            </w:r>
            <w:r w:rsidR="00424626">
              <w:t>City</w:t>
            </w:r>
            <w:r w:rsidR="00EF482C" w:rsidRPr="00632D40">
              <w:rPr>
                <w:color w:val="auto"/>
              </w:rPr>
              <w:t xml:space="preserve"> Council</w:t>
            </w:r>
          </w:p>
          <w:p w14:paraId="298F0509" w14:textId="77777777" w:rsidR="00EF482C" w:rsidRPr="00632D40" w:rsidRDefault="00EF482C" w:rsidP="00EF482C">
            <w:pPr>
              <w:rPr>
                <w:color w:val="auto"/>
              </w:rPr>
            </w:pPr>
          </w:p>
          <w:p w14:paraId="6EC0EF80" w14:textId="77777777" w:rsidR="00EF482C" w:rsidRPr="00632D40" w:rsidRDefault="00EF482C" w:rsidP="00EF482C">
            <w:pPr>
              <w:rPr>
                <w:color w:val="auto"/>
              </w:rPr>
            </w:pPr>
            <w:r w:rsidRPr="00632D40">
              <w:rPr>
                <w:color w:val="auto"/>
              </w:rPr>
              <w:t xml:space="preserve"> </w:t>
            </w:r>
          </w:p>
          <w:p w14:paraId="7AB0FB68" w14:textId="77777777" w:rsidR="00EF482C" w:rsidRPr="00632D40" w:rsidRDefault="00EF482C" w:rsidP="00EF482C">
            <w:pPr>
              <w:rPr>
                <w:color w:val="auto"/>
              </w:rPr>
            </w:pPr>
          </w:p>
        </w:tc>
        <w:tc>
          <w:tcPr>
            <w:tcW w:w="4430" w:type="dxa"/>
            <w:shd w:val="clear" w:color="auto" w:fill="D9D9D9" w:themeFill="background1" w:themeFillShade="D9"/>
          </w:tcPr>
          <w:p w14:paraId="72A9B2FF" w14:textId="77777777" w:rsidR="00EF482C" w:rsidRDefault="00765BA3" w:rsidP="00EF482C">
            <w:pPr>
              <w:cnfStyle w:val="000000100000" w:firstRow="0" w:lastRow="0" w:firstColumn="0" w:lastColumn="0" w:oddVBand="0" w:evenVBand="0" w:oddHBand="1" w:evenHBand="0" w:firstRowFirstColumn="0" w:firstRowLastColumn="0" w:lastRowFirstColumn="0" w:lastRowLastColumn="0"/>
              <w:rPr>
                <w:color w:val="auto"/>
                <w:szCs w:val="24"/>
              </w:rPr>
            </w:pPr>
            <w:r>
              <w:rPr>
                <w:color w:val="auto"/>
                <w:szCs w:val="24"/>
              </w:rPr>
              <w:t>T:</w:t>
            </w:r>
            <w:r w:rsidRPr="00765BA3">
              <w:rPr>
                <w:color w:val="auto"/>
                <w:szCs w:val="24"/>
              </w:rPr>
              <w:t xml:space="preserve"> 01228 817200</w:t>
            </w:r>
          </w:p>
          <w:p w14:paraId="7344E854" w14:textId="77777777" w:rsidR="00EF482C" w:rsidRPr="00632D40" w:rsidRDefault="004B1E54" w:rsidP="00EF482C">
            <w:pPr>
              <w:cnfStyle w:val="000000100000" w:firstRow="0" w:lastRow="0" w:firstColumn="0" w:lastColumn="0" w:oddVBand="0" w:evenVBand="0" w:oddHBand="1" w:evenHBand="0" w:firstRowFirstColumn="0" w:firstRowLastColumn="0" w:lastRowFirstColumn="0" w:lastRowLastColumn="0"/>
              <w:rPr>
                <w:color w:val="auto"/>
                <w:szCs w:val="24"/>
              </w:rPr>
            </w:pPr>
            <w:hyperlink r:id="rId21" w:history="1">
              <w:r w:rsidR="00F81129" w:rsidRPr="00D43BBF">
                <w:rPr>
                  <w:rStyle w:val="Hyperlink"/>
                  <w:szCs w:val="24"/>
                </w:rPr>
                <w:t>trackandtrace@carlsile.gov.uk</w:t>
              </w:r>
            </w:hyperlink>
          </w:p>
        </w:tc>
      </w:tr>
      <w:tr w:rsidR="00F43ADB" w:rsidRPr="001F1DEA" w14:paraId="037B35D7" w14:textId="77777777" w:rsidTr="00F43ADB">
        <w:trPr>
          <w:trHeight w:val="567"/>
        </w:trPr>
        <w:tc>
          <w:tcPr>
            <w:cnfStyle w:val="001000000000" w:firstRow="0" w:lastRow="0" w:firstColumn="1" w:lastColumn="0" w:oddVBand="0" w:evenVBand="0" w:oddHBand="0" w:evenHBand="0" w:firstRowFirstColumn="0" w:firstRowLastColumn="0" w:lastRowFirstColumn="0" w:lastRowLastColumn="0"/>
            <w:tcW w:w="9808" w:type="dxa"/>
            <w:gridSpan w:val="2"/>
            <w:shd w:val="clear" w:color="auto" w:fill="990033"/>
            <w:vAlign w:val="center"/>
          </w:tcPr>
          <w:p w14:paraId="37D50DB2" w14:textId="77777777" w:rsidR="00F43ADB" w:rsidRPr="00632D40" w:rsidRDefault="00F43ADB" w:rsidP="00F43ADB">
            <w:pPr>
              <w:jc w:val="center"/>
              <w:rPr>
                <w:color w:val="auto"/>
              </w:rPr>
            </w:pPr>
            <w:r w:rsidRPr="00632D40">
              <w:rPr>
                <w:color w:val="auto"/>
              </w:rPr>
              <w:t>Contact tracing hub contact details</w:t>
            </w:r>
          </w:p>
        </w:tc>
      </w:tr>
      <w:bookmarkEnd w:id="10"/>
      <w:tr w:rsidR="00F43ADB" w:rsidRPr="001F1DEA" w14:paraId="083EC4A7" w14:textId="77777777" w:rsidTr="00F8112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78" w:type="dxa"/>
            <w:shd w:val="clear" w:color="auto" w:fill="D9D9D9" w:themeFill="background1" w:themeFillShade="D9"/>
          </w:tcPr>
          <w:p w14:paraId="28CD3A38" w14:textId="77777777" w:rsidR="000B438E" w:rsidRDefault="000B438E" w:rsidP="00F43ADB">
            <w:pPr>
              <w:rPr>
                <w:b w:val="0"/>
                <w:bCs w:val="0"/>
                <w:color w:val="auto"/>
              </w:rPr>
            </w:pPr>
          </w:p>
          <w:p w14:paraId="643F4A43" w14:textId="77777777" w:rsidR="00F43ADB" w:rsidRPr="00632D40" w:rsidRDefault="00447F47" w:rsidP="00F43ADB">
            <w:pPr>
              <w:rPr>
                <w:color w:val="auto"/>
              </w:rPr>
            </w:pPr>
            <w:r w:rsidRPr="00632D40">
              <w:rPr>
                <w:b w:val="0"/>
                <w:bCs w:val="0"/>
                <w:color w:val="auto"/>
              </w:rPr>
              <w:t>GenericIPC@cumbria.gov.uk</w:t>
            </w:r>
          </w:p>
          <w:p w14:paraId="6B10D6F6" w14:textId="77777777" w:rsidR="00F43ADB" w:rsidRPr="00632D40" w:rsidRDefault="00F43ADB" w:rsidP="00F43ADB">
            <w:pPr>
              <w:rPr>
                <w:b w:val="0"/>
                <w:bCs w:val="0"/>
                <w:color w:val="auto"/>
              </w:rPr>
            </w:pPr>
          </w:p>
        </w:tc>
        <w:tc>
          <w:tcPr>
            <w:tcW w:w="4430" w:type="dxa"/>
            <w:shd w:val="clear" w:color="auto" w:fill="D9D9D9" w:themeFill="background1" w:themeFillShade="D9"/>
          </w:tcPr>
          <w:p w14:paraId="0013876B" w14:textId="77777777" w:rsidR="00F43ADB" w:rsidRPr="00632D40" w:rsidRDefault="00F43ADB" w:rsidP="00F43ADB">
            <w:pPr>
              <w:cnfStyle w:val="000000100000" w:firstRow="0" w:lastRow="0" w:firstColumn="0" w:lastColumn="0" w:oddVBand="0" w:evenVBand="0" w:oddHBand="1" w:evenHBand="0" w:firstRowFirstColumn="0" w:firstRowLastColumn="0" w:lastRowFirstColumn="0" w:lastRowLastColumn="0"/>
              <w:rPr>
                <w:color w:val="auto"/>
                <w:szCs w:val="24"/>
              </w:rPr>
            </w:pPr>
          </w:p>
        </w:tc>
      </w:tr>
      <w:tr w:rsidR="00F43ADB" w:rsidRPr="001F1DEA" w14:paraId="10D0419B" w14:textId="77777777" w:rsidTr="00A91146">
        <w:trPr>
          <w:trHeight w:val="567"/>
        </w:trPr>
        <w:tc>
          <w:tcPr>
            <w:cnfStyle w:val="001000000000" w:firstRow="0" w:lastRow="0" w:firstColumn="1" w:lastColumn="0" w:oddVBand="0" w:evenVBand="0" w:oddHBand="0" w:evenHBand="0" w:firstRowFirstColumn="0" w:firstRowLastColumn="0" w:lastRowFirstColumn="0" w:lastRowLastColumn="0"/>
            <w:tcW w:w="9808" w:type="dxa"/>
            <w:gridSpan w:val="2"/>
            <w:shd w:val="clear" w:color="auto" w:fill="990033"/>
          </w:tcPr>
          <w:p w14:paraId="6B0AF7A9" w14:textId="77777777" w:rsidR="00F43ADB" w:rsidRPr="00632D40" w:rsidRDefault="00F43ADB" w:rsidP="00F43ADB">
            <w:pPr>
              <w:jc w:val="center"/>
              <w:rPr>
                <w:color w:val="auto"/>
              </w:rPr>
            </w:pPr>
          </w:p>
          <w:p w14:paraId="1ECBF059" w14:textId="77777777" w:rsidR="00F43ADB" w:rsidRPr="00632D40" w:rsidRDefault="00F43ADB" w:rsidP="00F43ADB">
            <w:pPr>
              <w:spacing w:after="240"/>
              <w:jc w:val="center"/>
              <w:rPr>
                <w:color w:val="auto"/>
              </w:rPr>
            </w:pPr>
            <w:r w:rsidRPr="00632D40">
              <w:rPr>
                <w:color w:val="auto"/>
              </w:rPr>
              <w:t xml:space="preserve">Health Protection Team Contact Details </w:t>
            </w:r>
          </w:p>
        </w:tc>
      </w:tr>
      <w:tr w:rsidR="000304CB" w:rsidRPr="001F1DEA" w14:paraId="3D0BC808" w14:textId="77777777" w:rsidTr="00A9114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8" w:type="dxa"/>
            <w:gridSpan w:val="2"/>
            <w:shd w:val="clear" w:color="auto" w:fill="990033"/>
          </w:tcPr>
          <w:p w14:paraId="20717E6C" w14:textId="77777777" w:rsidR="000304CB" w:rsidRPr="00632D40" w:rsidRDefault="000304CB" w:rsidP="00F43ADB">
            <w:pPr>
              <w:jc w:val="center"/>
              <w:rPr>
                <w:color w:val="auto"/>
              </w:rPr>
            </w:pPr>
          </w:p>
        </w:tc>
      </w:tr>
      <w:tr w:rsidR="000304CB" w:rsidRPr="001F1DEA" w14:paraId="417A2295" w14:textId="77777777" w:rsidTr="00F81129">
        <w:trPr>
          <w:trHeight w:val="567"/>
        </w:trPr>
        <w:tc>
          <w:tcPr>
            <w:cnfStyle w:val="001000000000" w:firstRow="0" w:lastRow="0" w:firstColumn="1" w:lastColumn="0" w:oddVBand="0" w:evenVBand="0" w:oddHBand="0" w:evenHBand="0" w:firstRowFirstColumn="0" w:firstRowLastColumn="0" w:lastRowFirstColumn="0" w:lastRowLastColumn="0"/>
            <w:tcW w:w="5378" w:type="dxa"/>
            <w:shd w:val="clear" w:color="auto" w:fill="F2F2F2" w:themeFill="background1" w:themeFillShade="F2"/>
          </w:tcPr>
          <w:p w14:paraId="0805A9BC" w14:textId="77777777" w:rsidR="000304CB" w:rsidRPr="00632D40" w:rsidRDefault="000304CB" w:rsidP="000304CB">
            <w:pPr>
              <w:rPr>
                <w:color w:val="auto"/>
              </w:rPr>
            </w:pPr>
          </w:p>
          <w:p w14:paraId="5C4D4811" w14:textId="77777777" w:rsidR="000304CB" w:rsidRPr="00632D40" w:rsidRDefault="000304CB" w:rsidP="000304CB">
            <w:pPr>
              <w:rPr>
                <w:color w:val="auto"/>
              </w:rPr>
            </w:pPr>
            <w:r w:rsidRPr="00632D40">
              <w:rPr>
                <w:b w:val="0"/>
                <w:bCs w:val="0"/>
                <w:color w:val="auto"/>
              </w:rPr>
              <w:t xml:space="preserve">Please call </w:t>
            </w:r>
            <w:r w:rsidRPr="00632D40">
              <w:rPr>
                <w:color w:val="auto"/>
              </w:rPr>
              <w:t xml:space="preserve">0344 225 0562 </w:t>
            </w:r>
          </w:p>
          <w:p w14:paraId="1BD2ABEA" w14:textId="77777777" w:rsidR="00632D40" w:rsidRPr="00632D40" w:rsidRDefault="00632D40" w:rsidP="000304CB">
            <w:pPr>
              <w:rPr>
                <w:b w:val="0"/>
                <w:bCs w:val="0"/>
                <w:color w:val="auto"/>
              </w:rPr>
            </w:pPr>
            <w:r w:rsidRPr="00632D40">
              <w:rPr>
                <w:b w:val="0"/>
                <w:bCs w:val="0"/>
                <w:color w:val="auto"/>
              </w:rPr>
              <w:t>CumbriaContactTracing@phe.gov.uk</w:t>
            </w:r>
          </w:p>
          <w:p w14:paraId="7C19ED85" w14:textId="77777777" w:rsidR="000304CB" w:rsidRPr="00632D40" w:rsidDel="000304CB" w:rsidRDefault="000304CB" w:rsidP="000304CB">
            <w:pPr>
              <w:rPr>
                <w:b w:val="0"/>
                <w:bCs w:val="0"/>
                <w:color w:val="auto"/>
              </w:rPr>
            </w:pPr>
          </w:p>
        </w:tc>
        <w:tc>
          <w:tcPr>
            <w:tcW w:w="4430" w:type="dxa"/>
            <w:shd w:val="clear" w:color="auto" w:fill="F2F2F2" w:themeFill="background1" w:themeFillShade="F2"/>
          </w:tcPr>
          <w:p w14:paraId="09BA0C65" w14:textId="77777777" w:rsidR="000304CB" w:rsidRPr="00632D40" w:rsidRDefault="000304CB" w:rsidP="000304CB">
            <w:pPr>
              <w:cnfStyle w:val="000000000000" w:firstRow="0" w:lastRow="0" w:firstColumn="0" w:lastColumn="0" w:oddVBand="0" w:evenVBand="0" w:oddHBand="0" w:evenHBand="0" w:firstRowFirstColumn="0" w:firstRowLastColumn="0" w:lastRowFirstColumn="0" w:lastRowLastColumn="0"/>
              <w:rPr>
                <w:color w:val="auto"/>
              </w:rPr>
            </w:pPr>
          </w:p>
        </w:tc>
      </w:tr>
    </w:tbl>
    <w:p w14:paraId="058D8832" w14:textId="77777777" w:rsidR="009F0187" w:rsidRPr="001F1DEA" w:rsidRDefault="009F0187" w:rsidP="006B2FDD"/>
    <w:p w14:paraId="21AEA661" w14:textId="77777777" w:rsidR="009F0187" w:rsidRPr="001F1DEA" w:rsidRDefault="009F0187">
      <w:r w:rsidRPr="001F1DEA">
        <w:br w:type="page"/>
      </w:r>
    </w:p>
    <w:p w14:paraId="4431A444" w14:textId="77777777" w:rsidR="003C5432" w:rsidRPr="001F1DEA" w:rsidRDefault="00C324DC" w:rsidP="00B4371A">
      <w:pPr>
        <w:pStyle w:val="Heading3"/>
        <w:rPr>
          <w:rStyle w:val="PHEFrontpagemaintitle"/>
          <w:rFonts w:cs="Arial"/>
          <w:b/>
          <w:bCs w:val="0"/>
          <w:color w:val="FFFFFF" w:themeColor="background1"/>
          <w:sz w:val="44"/>
        </w:rPr>
      </w:pPr>
      <w:bookmarkStart w:id="12" w:name="_Section_2:_COVID-19"/>
      <w:bookmarkStart w:id="13" w:name="_Toc56751314"/>
      <w:bookmarkStart w:id="14" w:name="_Toc59182503"/>
      <w:bookmarkEnd w:id="12"/>
      <w:r w:rsidRPr="001F1DEA">
        <w:rPr>
          <w:rStyle w:val="PHEFrontpagemaintitle"/>
          <w:rFonts w:cs="Arial"/>
          <w:b/>
          <w:bCs w:val="0"/>
          <w:color w:val="FFFFFF" w:themeColor="background1"/>
          <w:sz w:val="44"/>
        </w:rPr>
        <w:lastRenderedPageBreak/>
        <w:t xml:space="preserve">Section 2: </w:t>
      </w:r>
      <w:r w:rsidR="003C5432" w:rsidRPr="001F1DEA">
        <w:rPr>
          <w:rStyle w:val="PHEFrontpagemaintitle"/>
          <w:rFonts w:cs="Arial"/>
          <w:b/>
          <w:bCs w:val="0"/>
          <w:color w:val="FFFFFF" w:themeColor="background1"/>
          <w:sz w:val="44"/>
        </w:rPr>
        <w:t xml:space="preserve">COVID-19 Key </w:t>
      </w:r>
      <w:r w:rsidR="00F8061B" w:rsidRPr="001F1DEA">
        <w:rPr>
          <w:rStyle w:val="PHEFrontpagemaintitle"/>
          <w:rFonts w:cs="Arial"/>
          <w:b/>
          <w:bCs w:val="0"/>
          <w:color w:val="FFFFFF" w:themeColor="background1"/>
          <w:sz w:val="44"/>
        </w:rPr>
        <w:t>M</w:t>
      </w:r>
      <w:r w:rsidR="003C5432" w:rsidRPr="001F1DEA">
        <w:rPr>
          <w:rStyle w:val="PHEFrontpagemaintitle"/>
          <w:rFonts w:cs="Arial"/>
          <w:b/>
          <w:bCs w:val="0"/>
          <w:color w:val="FFFFFF" w:themeColor="background1"/>
          <w:sz w:val="44"/>
        </w:rPr>
        <w:t>essages</w:t>
      </w:r>
      <w:bookmarkEnd w:id="13"/>
      <w:bookmarkEnd w:id="14"/>
      <w:r w:rsidR="00BC604E" w:rsidRPr="001F1DEA">
        <w:rPr>
          <w:rStyle w:val="PHEFrontpagemaintitle"/>
          <w:rFonts w:cs="Arial"/>
          <w:b/>
          <w:bCs w:val="0"/>
          <w:color w:val="FFFFFF" w:themeColor="background1"/>
          <w:sz w:val="44"/>
        </w:rPr>
        <w:t xml:space="preserve"> </w:t>
      </w:r>
    </w:p>
    <w:p w14:paraId="3F77940D" w14:textId="77777777" w:rsidR="00567152" w:rsidRPr="001F1DEA" w:rsidRDefault="00567152" w:rsidP="00567152"/>
    <w:p w14:paraId="69779E45" w14:textId="77777777" w:rsidR="007C1928" w:rsidRPr="001F1DEA" w:rsidRDefault="00400929" w:rsidP="009279BF">
      <w:pPr>
        <w:pStyle w:val="PHEContentslist"/>
        <w:rPr>
          <w:rFonts w:cs="Arial"/>
          <w:color w:val="98002E"/>
          <w:lang w:val="en-GB"/>
        </w:rPr>
      </w:pPr>
      <w:r w:rsidRPr="001F1DEA">
        <w:rPr>
          <w:rFonts w:cs="Arial"/>
          <w:color w:val="98002E"/>
          <w:lang w:val="en-GB"/>
        </w:rPr>
        <w:t>What are the s</w:t>
      </w:r>
      <w:r w:rsidR="007C1928" w:rsidRPr="001F1DEA">
        <w:rPr>
          <w:rFonts w:cs="Arial"/>
          <w:color w:val="98002E"/>
          <w:lang w:val="en-GB"/>
        </w:rPr>
        <w:t>ymptoms</w:t>
      </w:r>
      <w:r w:rsidRPr="001F1DEA">
        <w:rPr>
          <w:rFonts w:cs="Arial"/>
          <w:color w:val="98002E"/>
          <w:lang w:val="en-GB"/>
        </w:rPr>
        <w:t>?</w:t>
      </w:r>
    </w:p>
    <w:p w14:paraId="2CFFBE52" w14:textId="77777777" w:rsidR="003F3076" w:rsidRPr="00C55D0C" w:rsidRDefault="003F3076" w:rsidP="009279BF">
      <w:pPr>
        <w:pStyle w:val="PHEContentslist"/>
        <w:rPr>
          <w:rFonts w:cs="Arial"/>
        </w:rPr>
      </w:pPr>
      <w:r w:rsidRPr="00C55D0C">
        <w:rPr>
          <w:rFonts w:cs="Arial"/>
        </w:rPr>
        <w:t>T</w:t>
      </w:r>
      <w:r w:rsidR="003C5432" w:rsidRPr="00C55D0C">
        <w:rPr>
          <w:rFonts w:cs="Arial"/>
        </w:rPr>
        <w:t>he main s</w:t>
      </w:r>
      <w:r w:rsidR="00E02E72" w:rsidRPr="00C55D0C">
        <w:rPr>
          <w:rFonts w:cs="Arial"/>
        </w:rPr>
        <w:t>ymptoms of COVID-19</w:t>
      </w:r>
      <w:r w:rsidR="003C5432" w:rsidRPr="00C55D0C">
        <w:rPr>
          <w:rFonts w:cs="Arial"/>
        </w:rPr>
        <w:t xml:space="preserve"> are</w:t>
      </w:r>
      <w:r w:rsidR="007810A8" w:rsidRPr="00C55D0C">
        <w:rPr>
          <w:rFonts w:cs="Arial"/>
        </w:rPr>
        <w:t>:</w:t>
      </w:r>
    </w:p>
    <w:p w14:paraId="6A350FED" w14:textId="77777777" w:rsidR="00FC28B8" w:rsidRPr="00C55D0C" w:rsidRDefault="00FC28B8" w:rsidP="009279BF">
      <w:pPr>
        <w:pStyle w:val="PHEBulletpointsfornumberedtext"/>
        <w:rPr>
          <w:rFonts w:cs="Arial"/>
        </w:rPr>
      </w:pPr>
      <w:r w:rsidRPr="00C55D0C">
        <w:rPr>
          <w:rFonts w:cs="Arial"/>
        </w:rPr>
        <w:t>n</w:t>
      </w:r>
      <w:bookmarkStart w:id="15" w:name="_Hlk48835705"/>
      <w:r w:rsidRPr="00C55D0C">
        <w:rPr>
          <w:rFonts w:cs="Arial"/>
        </w:rPr>
        <w:t>ew continuous cough and/or</w:t>
      </w:r>
    </w:p>
    <w:p w14:paraId="10B0E386" w14:textId="77777777" w:rsidR="00A5117B" w:rsidRPr="00C55D0C" w:rsidRDefault="007810A8" w:rsidP="009279BF">
      <w:pPr>
        <w:pStyle w:val="PHEBulletpointsfornumberedtext"/>
        <w:rPr>
          <w:rFonts w:cs="Arial"/>
        </w:rPr>
      </w:pPr>
      <w:r w:rsidRPr="00C55D0C">
        <w:rPr>
          <w:rFonts w:cs="Arial"/>
        </w:rPr>
        <w:t>f</w:t>
      </w:r>
      <w:r w:rsidR="003C5432" w:rsidRPr="00C55D0C">
        <w:rPr>
          <w:rFonts w:cs="Arial"/>
        </w:rPr>
        <w:t xml:space="preserve">ever </w:t>
      </w:r>
      <w:r w:rsidR="006422A1" w:rsidRPr="00C55D0C">
        <w:rPr>
          <w:rFonts w:cs="Arial"/>
        </w:rPr>
        <w:t>(temperature of 37.8°C or higher)</w:t>
      </w:r>
      <w:r w:rsidR="00400CD8" w:rsidRPr="00C55D0C">
        <w:rPr>
          <w:rFonts w:cs="Arial"/>
        </w:rPr>
        <w:t xml:space="preserve"> and/or</w:t>
      </w:r>
    </w:p>
    <w:p w14:paraId="6D1538C9" w14:textId="77777777" w:rsidR="00D63244" w:rsidRPr="00C55D0C" w:rsidRDefault="00D63244" w:rsidP="009279BF">
      <w:pPr>
        <w:pStyle w:val="PHEBulletpointsfornumberedtext"/>
        <w:rPr>
          <w:rFonts w:cs="Arial"/>
        </w:rPr>
      </w:pPr>
      <w:r w:rsidRPr="00C55D0C">
        <w:rPr>
          <w:rFonts w:cs="Arial"/>
        </w:rPr>
        <w:t>Loss of or change in, normal sense of taste or smell (anosmia)</w:t>
      </w:r>
    </w:p>
    <w:bookmarkEnd w:id="15"/>
    <w:p w14:paraId="62305E32" w14:textId="77777777" w:rsidR="005E08E5" w:rsidRPr="001F1DEA" w:rsidRDefault="005E08E5" w:rsidP="00E3582A">
      <w:pPr>
        <w:pStyle w:val="PHEBulletpointsfornumberedtext"/>
        <w:numPr>
          <w:ilvl w:val="0"/>
          <w:numId w:val="0"/>
        </w:numPr>
        <w:rPr>
          <w:rFonts w:cs="Arial"/>
        </w:rPr>
      </w:pPr>
    </w:p>
    <w:p w14:paraId="749A82A5" w14:textId="77777777" w:rsidR="005E08E5" w:rsidRPr="00F44256" w:rsidRDefault="00400929" w:rsidP="00F44256">
      <w:pPr>
        <w:pStyle w:val="PHEContentslist"/>
        <w:rPr>
          <w:rFonts w:cs="Arial"/>
          <w:color w:val="98002E"/>
          <w:lang w:val="en-GB"/>
        </w:rPr>
      </w:pPr>
      <w:r w:rsidRPr="00F44256">
        <w:rPr>
          <w:rFonts w:cs="Arial"/>
          <w:color w:val="98002E"/>
          <w:lang w:val="en-GB"/>
        </w:rPr>
        <w:t>What is the m</w:t>
      </w:r>
      <w:r w:rsidR="007430EB" w:rsidRPr="00F44256">
        <w:rPr>
          <w:rFonts w:cs="Arial"/>
          <w:color w:val="98002E"/>
          <w:lang w:val="en-GB"/>
        </w:rPr>
        <w:t xml:space="preserve">ode of </w:t>
      </w:r>
      <w:r w:rsidRPr="00F44256">
        <w:rPr>
          <w:rFonts w:cs="Arial"/>
          <w:color w:val="98002E"/>
          <w:lang w:val="en-GB"/>
        </w:rPr>
        <w:t>transmission?</w:t>
      </w:r>
    </w:p>
    <w:p w14:paraId="6692F604" w14:textId="77777777" w:rsidR="007430EB" w:rsidRPr="001F1DEA" w:rsidRDefault="00025DC0" w:rsidP="007C1928">
      <w:pPr>
        <w:pStyle w:val="PHEBulletpointsfornumberedtext"/>
        <w:numPr>
          <w:ilvl w:val="0"/>
          <w:numId w:val="0"/>
        </w:numPr>
        <w:tabs>
          <w:tab w:val="clear" w:pos="851"/>
        </w:tabs>
        <w:rPr>
          <w:rFonts w:cs="Arial"/>
        </w:rPr>
      </w:pPr>
      <w:r w:rsidRPr="001F1DEA">
        <w:rPr>
          <w:rFonts w:cs="Arial"/>
        </w:rPr>
        <w:t>COVID-19</w:t>
      </w:r>
      <w:r w:rsidR="007430EB" w:rsidRPr="001F1DEA">
        <w:rPr>
          <w:rFonts w:cs="Arial"/>
        </w:rPr>
        <w:t xml:space="preserve"> is </w:t>
      </w:r>
      <w:r w:rsidR="003E4059" w:rsidRPr="001F1DEA">
        <w:rPr>
          <w:rFonts w:cs="Arial"/>
        </w:rPr>
        <w:t xml:space="preserve">passed from person to person mainly </w:t>
      </w:r>
      <w:r w:rsidR="00DA644A" w:rsidRPr="001F1DEA">
        <w:rPr>
          <w:rFonts w:cs="Arial"/>
        </w:rPr>
        <w:t>by large respiratory droplets and direct contact (close unprotected contact, usually less than one metre)</w:t>
      </w:r>
      <w:r w:rsidR="003E4059" w:rsidRPr="001F1DEA">
        <w:rPr>
          <w:rFonts w:cs="Arial"/>
        </w:rPr>
        <w:t xml:space="preserve">. These droplets can be directly inhaled by </w:t>
      </w:r>
      <w:r w:rsidR="00F06172">
        <w:rPr>
          <w:rFonts w:cs="Arial"/>
        </w:rPr>
        <w:t>a</w:t>
      </w:r>
      <w:r w:rsidR="003E4059" w:rsidRPr="001F1DEA">
        <w:rPr>
          <w:rFonts w:cs="Arial"/>
        </w:rPr>
        <w:t xml:space="preserve"> person</w:t>
      </w:r>
      <w:r w:rsidR="00DA644A" w:rsidRPr="001F1DEA">
        <w:rPr>
          <w:rFonts w:cs="Arial"/>
        </w:rPr>
        <w:t>,</w:t>
      </w:r>
      <w:r w:rsidR="003E4059" w:rsidRPr="001F1DEA">
        <w:rPr>
          <w:rFonts w:cs="Arial"/>
        </w:rPr>
        <w:t xml:space="preserve"> or can land on surfaces </w:t>
      </w:r>
      <w:r w:rsidR="008A6D04" w:rsidRPr="001F1DEA">
        <w:rPr>
          <w:rFonts w:cs="Arial"/>
        </w:rPr>
        <w:t xml:space="preserve">which a person may touch </w:t>
      </w:r>
      <w:r w:rsidR="00ED527C" w:rsidRPr="001F1DEA">
        <w:rPr>
          <w:rFonts w:cs="Arial"/>
        </w:rPr>
        <w:t xml:space="preserve">which can lead to infection if they </w:t>
      </w:r>
      <w:r w:rsidR="008A6D04" w:rsidRPr="001F1DEA">
        <w:rPr>
          <w:rFonts w:cs="Arial"/>
        </w:rPr>
        <w:t>then</w:t>
      </w:r>
      <w:r w:rsidR="00400929" w:rsidRPr="001F1DEA">
        <w:rPr>
          <w:rFonts w:cs="Arial"/>
        </w:rPr>
        <w:t xml:space="preserve"> </w:t>
      </w:r>
      <w:r w:rsidR="008A6D04" w:rsidRPr="001F1DEA">
        <w:rPr>
          <w:rFonts w:cs="Arial"/>
        </w:rPr>
        <w:t>touch</w:t>
      </w:r>
      <w:r w:rsidR="00ED527C" w:rsidRPr="001F1DEA">
        <w:rPr>
          <w:rFonts w:cs="Arial"/>
        </w:rPr>
        <w:t xml:space="preserve"> </w:t>
      </w:r>
      <w:r w:rsidR="008A6D04" w:rsidRPr="001F1DEA">
        <w:rPr>
          <w:rFonts w:cs="Arial"/>
        </w:rPr>
        <w:t>their nose, mouth or eyes</w:t>
      </w:r>
      <w:r w:rsidR="000F563D" w:rsidRPr="001F1DEA">
        <w:rPr>
          <w:rFonts w:cs="Arial"/>
        </w:rPr>
        <w:t>.</w:t>
      </w:r>
    </w:p>
    <w:p w14:paraId="2EF4DDE2" w14:textId="77777777" w:rsidR="007430EB" w:rsidRPr="001F1DEA" w:rsidRDefault="007430EB" w:rsidP="007C1928">
      <w:pPr>
        <w:pStyle w:val="PHEBulletpointsfornumberedtext"/>
        <w:numPr>
          <w:ilvl w:val="0"/>
          <w:numId w:val="0"/>
        </w:numPr>
        <w:tabs>
          <w:tab w:val="clear" w:pos="851"/>
        </w:tabs>
        <w:rPr>
          <w:rFonts w:cs="Arial"/>
        </w:rPr>
      </w:pPr>
    </w:p>
    <w:p w14:paraId="02F0E632" w14:textId="77777777" w:rsidR="00DA644A" w:rsidRPr="001F1DEA" w:rsidRDefault="00DA644A" w:rsidP="00DA644A">
      <w:pPr>
        <w:pStyle w:val="PHEContentslist"/>
        <w:rPr>
          <w:rFonts w:cs="Arial"/>
          <w:color w:val="98002E"/>
          <w:lang w:val="en-GB"/>
        </w:rPr>
      </w:pPr>
      <w:r w:rsidRPr="001F1DEA">
        <w:rPr>
          <w:rFonts w:cs="Arial"/>
          <w:color w:val="98002E"/>
          <w:lang w:val="en-GB"/>
        </w:rPr>
        <w:t>What is the incubation period?</w:t>
      </w:r>
    </w:p>
    <w:p w14:paraId="6EBBBD64" w14:textId="77777777" w:rsidR="005E08E5" w:rsidRPr="001F1DEA" w:rsidRDefault="005E08E5" w:rsidP="005E08E5">
      <w:pPr>
        <w:pStyle w:val="PHEBulletpointsfornumberedtext"/>
        <w:numPr>
          <w:ilvl w:val="0"/>
          <w:numId w:val="0"/>
        </w:numPr>
        <w:tabs>
          <w:tab w:val="clear" w:pos="851"/>
          <w:tab w:val="left" w:pos="0"/>
        </w:tabs>
        <w:rPr>
          <w:rFonts w:cs="Arial"/>
        </w:rPr>
      </w:pPr>
      <w:r w:rsidRPr="001F1DEA">
        <w:rPr>
          <w:rFonts w:cs="Arial"/>
        </w:rPr>
        <w:t>The incubation pe</w:t>
      </w:r>
      <w:r w:rsidR="008A6D04" w:rsidRPr="001F1DEA">
        <w:rPr>
          <w:rFonts w:cs="Arial"/>
        </w:rPr>
        <w:t>riod</w:t>
      </w:r>
      <w:r w:rsidR="00400929" w:rsidRPr="001F1DEA">
        <w:rPr>
          <w:rFonts w:cs="Arial"/>
        </w:rPr>
        <w:t xml:space="preserve"> (i.e. time between exposure to the virus and developing symptoms) is between 1 and 14 days</w:t>
      </w:r>
      <w:r w:rsidR="00DA644A" w:rsidRPr="001F1DEA">
        <w:rPr>
          <w:rFonts w:cs="Arial"/>
        </w:rPr>
        <w:t xml:space="preserve"> (</w:t>
      </w:r>
      <w:r w:rsidR="00D44C60">
        <w:rPr>
          <w:rFonts w:cs="Arial"/>
        </w:rPr>
        <w:t>usually 4-6</w:t>
      </w:r>
      <w:r w:rsidR="00DA644A" w:rsidRPr="001F1DEA">
        <w:rPr>
          <w:rFonts w:cs="Arial"/>
        </w:rPr>
        <w:t xml:space="preserve"> days)</w:t>
      </w:r>
      <w:r w:rsidR="00400929" w:rsidRPr="001F1DEA">
        <w:rPr>
          <w:rFonts w:cs="Arial"/>
        </w:rPr>
        <w:t>.</w:t>
      </w:r>
    </w:p>
    <w:p w14:paraId="335D8C22" w14:textId="77777777" w:rsidR="009279BF" w:rsidRPr="001F1DEA" w:rsidRDefault="009279BF" w:rsidP="009279BF">
      <w:pPr>
        <w:pStyle w:val="PHEBulletpointsfornumberedtext"/>
        <w:numPr>
          <w:ilvl w:val="0"/>
          <w:numId w:val="0"/>
        </w:numPr>
        <w:ind w:left="851"/>
        <w:rPr>
          <w:rFonts w:cs="Arial"/>
        </w:rPr>
      </w:pPr>
    </w:p>
    <w:p w14:paraId="26D5C700" w14:textId="77777777" w:rsidR="00FC28B8" w:rsidRPr="001F1DEA" w:rsidRDefault="001F1DEA" w:rsidP="009279BF">
      <w:pPr>
        <w:pStyle w:val="PHEContentslist"/>
        <w:rPr>
          <w:rFonts w:cs="Arial"/>
          <w:color w:val="98002E"/>
          <w:lang w:val="en-GB"/>
        </w:rPr>
      </w:pPr>
      <w:r w:rsidRPr="001F1DEA">
        <w:rPr>
          <w:rFonts w:cs="Arial"/>
          <w:color w:val="98002E"/>
          <w:lang w:val="en-GB"/>
        </w:rPr>
        <w:t>What is the infectious period</w:t>
      </w:r>
      <w:r w:rsidR="00400929" w:rsidRPr="001F1DEA">
        <w:rPr>
          <w:rFonts w:cs="Arial"/>
          <w:color w:val="98002E"/>
          <w:lang w:val="en-GB"/>
        </w:rPr>
        <w:t>?</w:t>
      </w:r>
    </w:p>
    <w:p w14:paraId="72400BE3" w14:textId="77777777" w:rsidR="004036C6" w:rsidRPr="001F1DEA" w:rsidRDefault="001F1DEA" w:rsidP="00F44256">
      <w:pPr>
        <w:pStyle w:val="PHEBulletpointsfornumberedtext"/>
        <w:numPr>
          <w:ilvl w:val="0"/>
          <w:numId w:val="0"/>
        </w:numPr>
        <w:tabs>
          <w:tab w:val="clear" w:pos="851"/>
          <w:tab w:val="left" w:pos="0"/>
        </w:tabs>
        <w:rPr>
          <w:rFonts w:cs="Arial"/>
        </w:rPr>
      </w:pPr>
      <w:r w:rsidRPr="001F1DEA">
        <w:rPr>
          <w:rFonts w:cs="Arial"/>
        </w:rPr>
        <w:t xml:space="preserve">The infectious period is the time when someone with the virus can pass it on to somebody else. </w:t>
      </w:r>
      <w:r w:rsidR="00400929" w:rsidRPr="001F1DEA">
        <w:rPr>
          <w:rFonts w:cs="Arial"/>
        </w:rPr>
        <w:t xml:space="preserve">A person is thought to be infectious </w:t>
      </w:r>
      <w:r w:rsidR="000304CB">
        <w:rPr>
          <w:rFonts w:cs="Arial"/>
        </w:rPr>
        <w:t>48 hours</w:t>
      </w:r>
      <w:r w:rsidR="00400929" w:rsidRPr="001F1DEA">
        <w:rPr>
          <w:rFonts w:cs="Arial"/>
        </w:rPr>
        <w:t xml:space="preserve"> before symptoms appear</w:t>
      </w:r>
      <w:r w:rsidR="00DA644A" w:rsidRPr="001F1DEA">
        <w:rPr>
          <w:rFonts w:cs="Arial"/>
        </w:rPr>
        <w:t>,</w:t>
      </w:r>
      <w:r w:rsidR="00400929" w:rsidRPr="001F1DEA">
        <w:rPr>
          <w:rFonts w:cs="Arial"/>
        </w:rPr>
        <w:t xml:space="preserve"> a</w:t>
      </w:r>
      <w:r w:rsidR="00DA644A" w:rsidRPr="001F1DEA">
        <w:rPr>
          <w:rFonts w:cs="Arial"/>
        </w:rPr>
        <w:t xml:space="preserve">nd up to </w:t>
      </w:r>
      <w:r w:rsidR="001B7363" w:rsidRPr="001F1DEA">
        <w:rPr>
          <w:rFonts w:cs="Arial"/>
        </w:rPr>
        <w:t xml:space="preserve">ten </w:t>
      </w:r>
      <w:r w:rsidR="00F11CEC" w:rsidRPr="001F1DEA">
        <w:rPr>
          <w:rFonts w:cs="Arial"/>
        </w:rPr>
        <w:t>days</w:t>
      </w:r>
      <w:r w:rsidR="00400929" w:rsidRPr="001F1DEA">
        <w:rPr>
          <w:rFonts w:cs="Arial"/>
        </w:rPr>
        <w:t xml:space="preserve"> </w:t>
      </w:r>
      <w:r w:rsidR="00F11CEC" w:rsidRPr="001F1DEA">
        <w:rPr>
          <w:rFonts w:cs="Arial"/>
        </w:rPr>
        <w:t>after they start</w:t>
      </w:r>
      <w:r w:rsidR="00400929" w:rsidRPr="001F1DEA">
        <w:rPr>
          <w:rFonts w:cs="Arial"/>
        </w:rPr>
        <w:t xml:space="preserve"> displaying symptoms</w:t>
      </w:r>
      <w:r w:rsidR="000304CB">
        <w:rPr>
          <w:rFonts w:cs="Arial"/>
        </w:rPr>
        <w:t xml:space="preserve"> (national guidance </w:t>
      </w:r>
      <w:hyperlink r:id="rId22" w:anchor="part-2-people-who-have-had-close-contact-with-someone-who-has-coronavirus" w:history="1">
        <w:r w:rsidR="000304CB" w:rsidRPr="000304CB">
          <w:rPr>
            <w:rStyle w:val="Hyperlink"/>
            <w:rFonts w:cs="Arial"/>
          </w:rPr>
          <w:t>here</w:t>
        </w:r>
      </w:hyperlink>
      <w:r w:rsidR="000304CB">
        <w:rPr>
          <w:rFonts w:cs="Arial"/>
        </w:rPr>
        <w:t>)</w:t>
      </w:r>
      <w:r w:rsidR="00747B61" w:rsidRPr="001F1DEA">
        <w:rPr>
          <w:rFonts w:cs="Arial"/>
        </w:rPr>
        <w:t>.</w:t>
      </w:r>
      <w:r w:rsidRPr="001F1DEA">
        <w:rPr>
          <w:rFonts w:cs="Arial"/>
        </w:rPr>
        <w:t xml:space="preserve"> If a person test</w:t>
      </w:r>
      <w:r w:rsidR="005913A0">
        <w:rPr>
          <w:rFonts w:cs="Arial"/>
        </w:rPr>
        <w:t>s</w:t>
      </w:r>
      <w:r w:rsidRPr="001F1DEA">
        <w:rPr>
          <w:rFonts w:cs="Arial"/>
        </w:rPr>
        <w:t xml:space="preserve"> positive but has not had symptoms the infectious period is </w:t>
      </w:r>
      <w:r w:rsidR="000304CB">
        <w:rPr>
          <w:rFonts w:cs="Arial"/>
        </w:rPr>
        <w:t>48 hours</w:t>
      </w:r>
      <w:r w:rsidR="00D44C60">
        <w:rPr>
          <w:rFonts w:cs="Arial"/>
        </w:rPr>
        <w:t xml:space="preserve"> </w:t>
      </w:r>
      <w:r w:rsidRPr="001F1DEA">
        <w:rPr>
          <w:rFonts w:cs="Arial"/>
        </w:rPr>
        <w:t>before the date of the test, and up to ten days after the date of the test</w:t>
      </w:r>
      <w:r w:rsidR="00D44C60">
        <w:rPr>
          <w:rFonts w:cs="Arial"/>
        </w:rPr>
        <w:t>.</w:t>
      </w:r>
    </w:p>
    <w:p w14:paraId="1E14E8D8" w14:textId="77777777" w:rsidR="001F1DEA" w:rsidRPr="001F1DEA" w:rsidRDefault="001F1DEA" w:rsidP="00F44256">
      <w:pPr>
        <w:pStyle w:val="PHEContentslist"/>
        <w:spacing w:after="0"/>
        <w:rPr>
          <w:rFonts w:cs="Arial"/>
          <w:lang w:val="en-GB"/>
        </w:rPr>
      </w:pPr>
    </w:p>
    <w:p w14:paraId="2335772B" w14:textId="77777777" w:rsidR="00335A31" w:rsidRDefault="00335A31" w:rsidP="001F1DEA">
      <w:pPr>
        <w:pStyle w:val="PHEContentslist"/>
        <w:rPr>
          <w:rFonts w:cs="Arial"/>
          <w:color w:val="98002E"/>
          <w:lang w:val="en-GB"/>
        </w:rPr>
      </w:pPr>
      <w:r>
        <w:rPr>
          <w:rFonts w:cs="Arial"/>
          <w:color w:val="98002E"/>
          <w:lang w:val="en-GB"/>
        </w:rPr>
        <w:t>What is a confirmed case?</w:t>
      </w:r>
    </w:p>
    <w:p w14:paraId="55297826" w14:textId="77777777" w:rsidR="00335A31" w:rsidRPr="00335A31" w:rsidRDefault="00335A31" w:rsidP="00335A31">
      <w:pPr>
        <w:pStyle w:val="PHEBulletpointsfornumberedtext"/>
        <w:numPr>
          <w:ilvl w:val="0"/>
          <w:numId w:val="0"/>
        </w:numPr>
        <w:tabs>
          <w:tab w:val="clear" w:pos="851"/>
          <w:tab w:val="left" w:pos="0"/>
        </w:tabs>
        <w:rPr>
          <w:rFonts w:cs="Arial"/>
        </w:rPr>
      </w:pPr>
      <w:r w:rsidRPr="00335A31">
        <w:rPr>
          <w:rFonts w:cs="Arial"/>
        </w:rPr>
        <w:t>A confirmed case is any individual who has received a positive test result for COVID-19</w:t>
      </w:r>
      <w:r>
        <w:rPr>
          <w:rFonts w:cs="Arial"/>
        </w:rPr>
        <w:t xml:space="preserve"> (if the person has only received a rapid test</w:t>
      </w:r>
      <w:r w:rsidR="00F06172">
        <w:rPr>
          <w:rFonts w:cs="Arial"/>
        </w:rPr>
        <w:t>, sometimes known as a Lateral Flow Test,</w:t>
      </w:r>
      <w:r>
        <w:rPr>
          <w:rFonts w:cs="Arial"/>
        </w:rPr>
        <w:t xml:space="preserve"> result please see the</w:t>
      </w:r>
      <w:r w:rsidR="00F06172">
        <w:rPr>
          <w:rFonts w:cs="Arial"/>
        </w:rPr>
        <w:t xml:space="preserve"> “Testing” in the </w:t>
      </w:r>
      <w:r>
        <w:rPr>
          <w:rFonts w:cs="Arial"/>
        </w:rPr>
        <w:t xml:space="preserve"> </w:t>
      </w:r>
      <w:hyperlink w:anchor="_Section_6:_Frequently" w:history="1">
        <w:r w:rsidRPr="00F06172">
          <w:rPr>
            <w:rStyle w:val="Hyperlink"/>
            <w:rFonts w:cs="Arial"/>
          </w:rPr>
          <w:t>FAQ section</w:t>
        </w:r>
      </w:hyperlink>
      <w:r>
        <w:rPr>
          <w:rFonts w:cs="Arial"/>
        </w:rPr>
        <w:t xml:space="preserve"> for more information).</w:t>
      </w:r>
    </w:p>
    <w:p w14:paraId="32F3273E" w14:textId="77777777" w:rsidR="00335A31" w:rsidRDefault="00335A31" w:rsidP="001F1DEA">
      <w:pPr>
        <w:pStyle w:val="PHEContentslist"/>
        <w:rPr>
          <w:rFonts w:cs="Arial"/>
          <w:color w:val="98002E"/>
          <w:lang w:val="en-GB"/>
        </w:rPr>
      </w:pPr>
    </w:p>
    <w:p w14:paraId="35353C68" w14:textId="77777777" w:rsidR="00737558" w:rsidRPr="001F1DEA" w:rsidRDefault="00737558" w:rsidP="001F1DEA">
      <w:pPr>
        <w:pStyle w:val="PHEContentslist"/>
        <w:rPr>
          <w:rFonts w:cs="Arial"/>
          <w:color w:val="98002E"/>
          <w:lang w:val="en-GB"/>
        </w:rPr>
      </w:pPr>
      <w:r w:rsidRPr="001F1DEA">
        <w:rPr>
          <w:rFonts w:cs="Arial"/>
          <w:color w:val="98002E"/>
          <w:lang w:val="en-GB"/>
        </w:rPr>
        <w:t xml:space="preserve">What is a </w:t>
      </w:r>
      <w:r w:rsidR="00BD2300">
        <w:rPr>
          <w:rFonts w:cs="Arial"/>
          <w:color w:val="98002E"/>
          <w:lang w:val="en-GB"/>
        </w:rPr>
        <w:t xml:space="preserve">close </w:t>
      </w:r>
      <w:r w:rsidRPr="001F1DEA">
        <w:rPr>
          <w:rFonts w:cs="Arial"/>
          <w:color w:val="98002E"/>
          <w:lang w:val="en-GB"/>
        </w:rPr>
        <w:t>contact?</w:t>
      </w:r>
    </w:p>
    <w:p w14:paraId="565B352D" w14:textId="77777777" w:rsidR="00F44256" w:rsidRDefault="00D458AD" w:rsidP="00F44256">
      <w:pPr>
        <w:pStyle w:val="PHEBulletpointsfornumberedtext"/>
        <w:numPr>
          <w:ilvl w:val="0"/>
          <w:numId w:val="0"/>
        </w:numPr>
        <w:tabs>
          <w:tab w:val="clear" w:pos="851"/>
          <w:tab w:val="left" w:pos="0"/>
        </w:tabs>
        <w:rPr>
          <w:rFonts w:cs="Arial"/>
        </w:rPr>
      </w:pPr>
      <w:r w:rsidRPr="00F44256">
        <w:rPr>
          <w:rFonts w:cs="Arial"/>
        </w:rPr>
        <w:t>A ‘</w:t>
      </w:r>
      <w:r w:rsidR="0034080B">
        <w:rPr>
          <w:rFonts w:cs="Arial"/>
        </w:rPr>
        <w:t xml:space="preserve">close </w:t>
      </w:r>
      <w:r w:rsidRPr="00F44256">
        <w:rPr>
          <w:rFonts w:cs="Arial"/>
        </w:rPr>
        <w:t xml:space="preserve">contact’ is a person who has been close to someone who has tested positive for COVID-19 </w:t>
      </w:r>
      <w:r w:rsidR="001F1DEA" w:rsidRPr="00F44256">
        <w:rPr>
          <w:rFonts w:cs="Arial"/>
        </w:rPr>
        <w:t xml:space="preserve">at </w:t>
      </w:r>
      <w:r w:rsidRPr="00F44256">
        <w:rPr>
          <w:rFonts w:cs="Arial"/>
        </w:rPr>
        <w:t>any</w:t>
      </w:r>
      <w:r w:rsidR="001F1DEA" w:rsidRPr="00F44256">
        <w:rPr>
          <w:rFonts w:cs="Arial"/>
        </w:rPr>
        <w:t xml:space="preserve"> </w:t>
      </w:r>
      <w:r w:rsidRPr="00F44256">
        <w:rPr>
          <w:rFonts w:cs="Arial"/>
        </w:rPr>
        <w:t>time</w:t>
      </w:r>
      <w:r w:rsidR="001F1DEA" w:rsidRPr="00F44256">
        <w:rPr>
          <w:rFonts w:cs="Arial"/>
        </w:rPr>
        <w:t xml:space="preserve"> during their infectious period. </w:t>
      </w:r>
    </w:p>
    <w:p w14:paraId="0413DF8F" w14:textId="77777777" w:rsidR="00D458AD" w:rsidRPr="00F44256" w:rsidRDefault="00D458AD" w:rsidP="00F44256">
      <w:pPr>
        <w:pStyle w:val="PHEBulletpointsfornumberedtext"/>
        <w:numPr>
          <w:ilvl w:val="0"/>
          <w:numId w:val="0"/>
        </w:numPr>
        <w:tabs>
          <w:tab w:val="clear" w:pos="851"/>
          <w:tab w:val="left" w:pos="0"/>
        </w:tabs>
        <w:rPr>
          <w:rFonts w:cs="Arial"/>
        </w:rPr>
      </w:pPr>
      <w:r w:rsidRPr="00F44256">
        <w:rPr>
          <w:rFonts w:cs="Arial"/>
        </w:rPr>
        <w:t xml:space="preserve"> </w:t>
      </w:r>
    </w:p>
    <w:p w14:paraId="09742D1F" w14:textId="77777777" w:rsidR="0034080B" w:rsidRDefault="0034080B" w:rsidP="0034080B">
      <w:pPr>
        <w:pStyle w:val="PHEBulletpoints"/>
        <w:numPr>
          <w:ilvl w:val="0"/>
          <w:numId w:val="0"/>
        </w:numPr>
        <w:rPr>
          <w:u w:val="single"/>
        </w:rPr>
      </w:pPr>
      <w:r w:rsidRPr="00637413">
        <w:rPr>
          <w:b/>
          <w:u w:val="single"/>
        </w:rPr>
        <w:t>Close</w:t>
      </w:r>
      <w:r>
        <w:rPr>
          <w:b/>
          <w:u w:val="single"/>
        </w:rPr>
        <w:t xml:space="preserve"> </w:t>
      </w:r>
      <w:r w:rsidRPr="00637413">
        <w:rPr>
          <w:b/>
          <w:u w:val="single"/>
        </w:rPr>
        <w:t>contact is considered to be</w:t>
      </w:r>
      <w:r w:rsidRPr="00637413">
        <w:rPr>
          <w:u w:val="single"/>
        </w:rPr>
        <w:t xml:space="preserve">: </w:t>
      </w:r>
    </w:p>
    <w:p w14:paraId="48F3AC44" w14:textId="77777777" w:rsidR="0034080B" w:rsidRPr="00637413" w:rsidRDefault="0034080B" w:rsidP="0034080B">
      <w:pPr>
        <w:pStyle w:val="PHEBulletpoints"/>
        <w:numPr>
          <w:ilvl w:val="0"/>
          <w:numId w:val="0"/>
        </w:numPr>
        <w:rPr>
          <w:u w:val="single"/>
        </w:rPr>
      </w:pPr>
    </w:p>
    <w:p w14:paraId="47249AC6" w14:textId="77777777" w:rsidR="0034080B" w:rsidRDefault="0034080B" w:rsidP="00217612">
      <w:pPr>
        <w:pStyle w:val="PHEBulletpoints"/>
        <w:ind w:left="1134" w:hanging="283"/>
      </w:pPr>
      <w:r w:rsidRPr="00F44256">
        <w:t>a person who spends significant time in the same household as a person who has tested positive for COVID-19</w:t>
      </w:r>
    </w:p>
    <w:p w14:paraId="62527140" w14:textId="77777777" w:rsidR="0034080B" w:rsidRPr="00F44256" w:rsidRDefault="0034080B" w:rsidP="00217612">
      <w:pPr>
        <w:pStyle w:val="PHEBulletpoints"/>
        <w:numPr>
          <w:ilvl w:val="0"/>
          <w:numId w:val="0"/>
        </w:numPr>
        <w:ind w:left="1134" w:hanging="283"/>
      </w:pPr>
    </w:p>
    <w:p w14:paraId="0FCF7D7E" w14:textId="77777777" w:rsidR="0034080B" w:rsidRDefault="0034080B" w:rsidP="00217612">
      <w:pPr>
        <w:pStyle w:val="PHEBulletpoints"/>
        <w:ind w:left="1134" w:hanging="283"/>
      </w:pPr>
      <w:r w:rsidRPr="00F44256">
        <w:t>a person who has had face-to-face contact (within one metre), with a person who has tested positive for COVID-19, including:</w:t>
      </w:r>
    </w:p>
    <w:p w14:paraId="260E0B10" w14:textId="77777777" w:rsidR="0034080B" w:rsidRPr="00F44256" w:rsidRDefault="0034080B" w:rsidP="00217612">
      <w:pPr>
        <w:pStyle w:val="PHEBulletpoints"/>
        <w:numPr>
          <w:ilvl w:val="0"/>
          <w:numId w:val="0"/>
        </w:numPr>
        <w:ind w:left="1134" w:hanging="283"/>
      </w:pPr>
    </w:p>
    <w:p w14:paraId="03CB38D0" w14:textId="77777777" w:rsidR="0034080B" w:rsidRPr="00F44256" w:rsidRDefault="0034080B" w:rsidP="00217612">
      <w:pPr>
        <w:pStyle w:val="PHEBulletpointsfornumberedtext"/>
        <w:numPr>
          <w:ilvl w:val="1"/>
          <w:numId w:val="2"/>
        </w:numPr>
        <w:tabs>
          <w:tab w:val="clear" w:pos="851"/>
          <w:tab w:val="left" w:pos="0"/>
        </w:tabs>
        <w:spacing w:after="240"/>
        <w:ind w:left="1276" w:hanging="283"/>
        <w:rPr>
          <w:rFonts w:cs="Arial"/>
        </w:rPr>
      </w:pPr>
      <w:r w:rsidRPr="00F44256">
        <w:rPr>
          <w:rFonts w:cs="Arial"/>
        </w:rPr>
        <w:lastRenderedPageBreak/>
        <w:t>being coughed on</w:t>
      </w:r>
    </w:p>
    <w:p w14:paraId="264F286E" w14:textId="77777777" w:rsidR="0034080B" w:rsidRPr="00F44256" w:rsidRDefault="0034080B" w:rsidP="00217612">
      <w:pPr>
        <w:pStyle w:val="PHEBulletpointsfornumberedtext"/>
        <w:numPr>
          <w:ilvl w:val="1"/>
          <w:numId w:val="2"/>
        </w:numPr>
        <w:tabs>
          <w:tab w:val="clear" w:pos="851"/>
          <w:tab w:val="left" w:pos="0"/>
        </w:tabs>
        <w:spacing w:after="240"/>
        <w:ind w:left="1276" w:hanging="283"/>
        <w:rPr>
          <w:rFonts w:cs="Arial"/>
        </w:rPr>
      </w:pPr>
      <w:r w:rsidRPr="00F44256">
        <w:rPr>
          <w:rFonts w:cs="Arial"/>
        </w:rPr>
        <w:t>having a face-to-face conversation within one metre</w:t>
      </w:r>
    </w:p>
    <w:p w14:paraId="45CEC586" w14:textId="77777777" w:rsidR="0034080B" w:rsidRDefault="0034080B" w:rsidP="00217612">
      <w:pPr>
        <w:pStyle w:val="PHEBulletpoints"/>
        <w:ind w:left="1134" w:hanging="283"/>
      </w:pPr>
      <w:r w:rsidRPr="00F44256">
        <w:t>a person who has had contact with a person who has tested positive for COVID-19 within one metre for one minute or longer without face-to-face contact</w:t>
      </w:r>
    </w:p>
    <w:p w14:paraId="287C7D0C" w14:textId="77777777" w:rsidR="00254499" w:rsidRDefault="00254499" w:rsidP="00217612">
      <w:pPr>
        <w:pStyle w:val="PHEBulletpoints"/>
        <w:ind w:left="1134" w:hanging="283"/>
      </w:pPr>
      <w:r>
        <w:t>been within 2 metres of someone who has tested positive for COVID-19 for more than 15 minutes* as a one-off exposure.</w:t>
      </w:r>
    </w:p>
    <w:p w14:paraId="4AD60741" w14:textId="77777777" w:rsidR="00254499" w:rsidRDefault="00254499" w:rsidP="00217612">
      <w:pPr>
        <w:pStyle w:val="PHEBulletpoints"/>
        <w:ind w:left="1134" w:hanging="283"/>
      </w:pPr>
      <w:r>
        <w:t>been within 2 metres of someone for more than 15 minutes (either as a one-off contact, or added up together over one day)</w:t>
      </w:r>
    </w:p>
    <w:p w14:paraId="0FE136E9" w14:textId="77777777" w:rsidR="00397F22" w:rsidRPr="00217612" w:rsidRDefault="0034080B" w:rsidP="00217612">
      <w:pPr>
        <w:pStyle w:val="PHEBulletpoints"/>
        <w:ind w:left="1134" w:hanging="283"/>
      </w:pPr>
      <w:r w:rsidRPr="00217612">
        <w:t>a person who has travelled in a small vehicle with someone who has tested positive for COVID-19 or in a large vehicle or plane near someone who has tested positive for COVID-19</w:t>
      </w:r>
    </w:p>
    <w:p w14:paraId="4E044A82" w14:textId="77777777" w:rsidR="00254499" w:rsidRPr="00C55D0C" w:rsidRDefault="00254499" w:rsidP="00255E88">
      <w:pPr>
        <w:pStyle w:val="PHEBulletpoints"/>
        <w:numPr>
          <w:ilvl w:val="0"/>
          <w:numId w:val="0"/>
        </w:numPr>
        <w:ind w:left="1375"/>
      </w:pPr>
    </w:p>
    <w:p w14:paraId="15AB2A1B" w14:textId="77777777" w:rsidR="00254499" w:rsidRDefault="00254499" w:rsidP="00254499">
      <w:pPr>
        <w:pStyle w:val="PHEBulletpoints"/>
        <w:numPr>
          <w:ilvl w:val="0"/>
          <w:numId w:val="0"/>
        </w:numPr>
        <w:ind w:left="851"/>
      </w:pPr>
      <w:r>
        <w:t>The wearing of face coverings or other Personal Protective Equipment (PPE) in a workplace will not prevent a staff member being identified as a close  contact if social distancing has not been maintained.  However, the wearing of face coverings will reduce the risk of transmission and a staff member developing COVID19.</w:t>
      </w:r>
    </w:p>
    <w:p w14:paraId="627B0F38" w14:textId="77777777" w:rsidR="0034080B" w:rsidRDefault="0034080B" w:rsidP="00666ECE">
      <w:pPr>
        <w:pStyle w:val="ListParagraph"/>
        <w:ind w:left="851"/>
      </w:pPr>
      <w:r w:rsidRPr="001F4617">
        <w:t>Where an interaction between 2 people has taken place through a Perspex (or equivalent) screen, this would not be considered sufficient contact, provided that there has been no other contact such as any of those indicated above.</w:t>
      </w:r>
    </w:p>
    <w:p w14:paraId="2603C723" w14:textId="77777777" w:rsidR="00255E88" w:rsidRDefault="00255E88" w:rsidP="00254499">
      <w:pPr>
        <w:pStyle w:val="PHEBulletpoints"/>
        <w:numPr>
          <w:ilvl w:val="0"/>
          <w:numId w:val="0"/>
        </w:numPr>
        <w:ind w:left="851"/>
      </w:pPr>
    </w:p>
    <w:p w14:paraId="79FB63DA" w14:textId="77777777" w:rsidR="0034080B" w:rsidRDefault="0034080B" w:rsidP="00F44256">
      <w:pPr>
        <w:pStyle w:val="PHEBulletpointsfornumberedtext"/>
        <w:numPr>
          <w:ilvl w:val="0"/>
          <w:numId w:val="0"/>
        </w:numPr>
        <w:tabs>
          <w:tab w:val="clear" w:pos="851"/>
          <w:tab w:val="left" w:pos="0"/>
        </w:tabs>
        <w:rPr>
          <w:rFonts w:cs="Arial"/>
        </w:rPr>
      </w:pPr>
    </w:p>
    <w:p w14:paraId="3C328FBE" w14:textId="77777777" w:rsidR="00D458AD" w:rsidRDefault="001F1DEA" w:rsidP="00F44256">
      <w:pPr>
        <w:pStyle w:val="PHEBulletpointsfornumberedtext"/>
        <w:numPr>
          <w:ilvl w:val="0"/>
          <w:numId w:val="0"/>
        </w:numPr>
        <w:tabs>
          <w:tab w:val="clear" w:pos="851"/>
          <w:tab w:val="left" w:pos="0"/>
        </w:tabs>
        <w:rPr>
          <w:rFonts w:cs="Arial"/>
        </w:rPr>
      </w:pPr>
      <w:r w:rsidRPr="00F44256">
        <w:rPr>
          <w:rFonts w:cs="Arial"/>
        </w:rPr>
        <w:t xml:space="preserve">See </w:t>
      </w:r>
      <w:hyperlink r:id="rId23" w:history="1">
        <w:r w:rsidRPr="00F44256">
          <w:rPr>
            <w:rStyle w:val="Hyperlink"/>
            <w:u w:val="single"/>
          </w:rPr>
          <w:t>guidance on contacts</w:t>
        </w:r>
      </w:hyperlink>
      <w:r w:rsidRPr="00F44256">
        <w:rPr>
          <w:rFonts w:cs="Arial"/>
        </w:rPr>
        <w:t xml:space="preserve"> for more information</w:t>
      </w:r>
      <w:r w:rsidR="00F44256">
        <w:rPr>
          <w:rFonts w:cs="Arial"/>
        </w:rPr>
        <w:t>.</w:t>
      </w:r>
    </w:p>
    <w:p w14:paraId="7AC13513" w14:textId="77777777" w:rsidR="00F44256" w:rsidRPr="00F44256" w:rsidRDefault="00F44256" w:rsidP="00F44256">
      <w:pPr>
        <w:pStyle w:val="PHEBulletpointsfornumberedtext"/>
        <w:numPr>
          <w:ilvl w:val="0"/>
          <w:numId w:val="0"/>
        </w:numPr>
        <w:tabs>
          <w:tab w:val="clear" w:pos="851"/>
          <w:tab w:val="left" w:pos="0"/>
        </w:tabs>
        <w:rPr>
          <w:rFonts w:cs="Arial"/>
        </w:rPr>
      </w:pPr>
    </w:p>
    <w:p w14:paraId="611E1DED" w14:textId="77777777" w:rsidR="006F1239" w:rsidRPr="00F44256" w:rsidRDefault="006F1239" w:rsidP="00F44256">
      <w:pPr>
        <w:pStyle w:val="PHEContentslist"/>
        <w:rPr>
          <w:rFonts w:cs="Arial"/>
          <w:color w:val="98002E"/>
          <w:lang w:val="en-GB"/>
        </w:rPr>
      </w:pPr>
      <w:r w:rsidRPr="00F44256">
        <w:rPr>
          <w:rFonts w:cs="Arial"/>
          <w:color w:val="98002E"/>
          <w:lang w:val="en-GB"/>
        </w:rPr>
        <w:t>How long does self-isolation last?</w:t>
      </w:r>
    </w:p>
    <w:p w14:paraId="5B6EE909" w14:textId="77777777" w:rsidR="00067460" w:rsidRPr="008516B3" w:rsidRDefault="008516B3" w:rsidP="00F06172">
      <w:pPr>
        <w:pStyle w:val="ListParagraph"/>
        <w:numPr>
          <w:ilvl w:val="0"/>
          <w:numId w:val="14"/>
        </w:numPr>
        <w:spacing w:before="300" w:after="300"/>
        <w:ind w:left="1418"/>
        <w:textAlignment w:val="baseline"/>
      </w:pPr>
      <w:r>
        <w:t xml:space="preserve">If a </w:t>
      </w:r>
      <w:r w:rsidR="001F1DEA">
        <w:t>person</w:t>
      </w:r>
      <w:r w:rsidRPr="008516B3">
        <w:t xml:space="preserve"> </w:t>
      </w:r>
      <w:r w:rsidR="0058725B">
        <w:t>has had a positive lab test result</w:t>
      </w:r>
      <w:r w:rsidR="00DC2C7A">
        <w:t xml:space="preserve"> i.e. a confirmed case of COVID19 </w:t>
      </w:r>
      <w:r w:rsidRPr="008516B3">
        <w:t xml:space="preserve">they must not leave home for </w:t>
      </w:r>
      <w:r w:rsidRPr="008516B3">
        <w:rPr>
          <w:b/>
        </w:rPr>
        <w:t>10</w:t>
      </w:r>
      <w:r w:rsidRPr="008516B3">
        <w:t xml:space="preserve"> days from the onset of symptoms </w:t>
      </w:r>
      <w:r w:rsidR="001F1DEA">
        <w:t>(</w:t>
      </w:r>
      <w:r w:rsidRPr="008516B3">
        <w:t>or the date of test if they have no symptoms</w:t>
      </w:r>
      <w:r w:rsidR="001F1DEA">
        <w:t>)</w:t>
      </w:r>
      <w:r w:rsidRPr="008516B3">
        <w:t>.</w:t>
      </w:r>
      <w:r w:rsidR="00067460">
        <w:t xml:space="preserve">  </w:t>
      </w:r>
    </w:p>
    <w:p w14:paraId="48EED33D" w14:textId="77777777" w:rsidR="008516B3" w:rsidRDefault="008516B3" w:rsidP="00F06172">
      <w:pPr>
        <w:pStyle w:val="ListParagraph"/>
        <w:spacing w:before="300" w:after="300"/>
        <w:ind w:left="1418"/>
        <w:textAlignment w:val="baseline"/>
      </w:pPr>
    </w:p>
    <w:p w14:paraId="0D2AA441" w14:textId="77777777" w:rsidR="006F1239" w:rsidRPr="00DC2C7A" w:rsidRDefault="006F1239" w:rsidP="00F06172">
      <w:pPr>
        <w:pStyle w:val="ListParagraph"/>
        <w:numPr>
          <w:ilvl w:val="0"/>
          <w:numId w:val="14"/>
        </w:numPr>
        <w:spacing w:before="300" w:after="300"/>
        <w:ind w:left="1418"/>
        <w:textAlignment w:val="baseline"/>
      </w:pPr>
      <w:r w:rsidRPr="00DC2C7A">
        <w:t xml:space="preserve">If </w:t>
      </w:r>
      <w:r w:rsidR="009F0187" w:rsidRPr="00DC2C7A">
        <w:t xml:space="preserve">a </w:t>
      </w:r>
      <w:r w:rsidR="001F1DEA" w:rsidRPr="00DC2C7A">
        <w:t>person</w:t>
      </w:r>
      <w:r w:rsidRPr="00DC2C7A">
        <w:t xml:space="preserve"> has been identified as a close contact of a confirmed case  they must not leave home for </w:t>
      </w:r>
      <w:r w:rsidR="00DC2C7A" w:rsidRPr="00DC2C7A">
        <w:rPr>
          <w:b/>
        </w:rPr>
        <w:t>1</w:t>
      </w:r>
      <w:r w:rsidR="00DC2C7A" w:rsidRPr="006A2F4E">
        <w:rPr>
          <w:b/>
        </w:rPr>
        <w:t>0</w:t>
      </w:r>
      <w:r w:rsidR="00DC2C7A" w:rsidRPr="00DC2C7A">
        <w:t xml:space="preserve"> </w:t>
      </w:r>
      <w:r w:rsidRPr="00DC2C7A">
        <w:t>days from the date they last had contact with the case</w:t>
      </w:r>
      <w:r w:rsidR="00067460" w:rsidRPr="00C10862">
        <w:t xml:space="preserve">. </w:t>
      </w:r>
      <w:bookmarkStart w:id="16" w:name="_Hlk41979359"/>
      <w:r w:rsidR="004036C6" w:rsidRPr="00042A37">
        <w:t>(If the</w:t>
      </w:r>
      <w:r w:rsidR="001F1DEA" w:rsidRPr="00042A37">
        <w:t xml:space="preserve">y live with the </w:t>
      </w:r>
      <w:r w:rsidR="004036C6" w:rsidRPr="000E0093">
        <w:t xml:space="preserve">case they have had close contact </w:t>
      </w:r>
      <w:r w:rsidR="00F94165" w:rsidRPr="000E0093">
        <w:t>with</w:t>
      </w:r>
      <w:r w:rsidR="00A068EC">
        <w:t xml:space="preserve"> </w:t>
      </w:r>
      <w:r w:rsidR="004036C6" w:rsidRPr="00673F9E">
        <w:t>they</w:t>
      </w:r>
      <w:r w:rsidR="004036C6" w:rsidRPr="006A2F4E">
        <w:t xml:space="preserve"> must not leave home for </w:t>
      </w:r>
      <w:r w:rsidR="00DC2C7A" w:rsidRPr="006A2F4E">
        <w:rPr>
          <w:b/>
        </w:rPr>
        <w:t>10</w:t>
      </w:r>
      <w:r w:rsidR="00DC2C7A" w:rsidRPr="00DC2C7A">
        <w:t xml:space="preserve"> </w:t>
      </w:r>
      <w:r w:rsidR="004036C6" w:rsidRPr="00DC2C7A">
        <w:t>days from the onset of symptoms in the case, or the case’s test date if the case is asymptomatic)</w:t>
      </w:r>
    </w:p>
    <w:p w14:paraId="37EC03F7" w14:textId="77777777" w:rsidR="00F44256" w:rsidRDefault="00F44256" w:rsidP="00F44256">
      <w:pPr>
        <w:pStyle w:val="ListParagraph"/>
      </w:pPr>
    </w:p>
    <w:p w14:paraId="7460F6F7" w14:textId="77777777" w:rsidR="00F44256" w:rsidRDefault="00466BBE" w:rsidP="00F44256">
      <w:pPr>
        <w:pStyle w:val="PHEContentslist"/>
        <w:spacing w:after="0"/>
        <w:rPr>
          <w:rFonts w:cs="Arial"/>
          <w:color w:val="98002E"/>
          <w:lang w:val="en-GB"/>
        </w:rPr>
      </w:pPr>
      <w:r>
        <w:rPr>
          <w:lang w:val="en-GB" w:eastAsia="en-GB"/>
        </w:rPr>
        <w:drawing>
          <wp:anchor distT="0" distB="0" distL="114300" distR="114300" simplePos="0" relativeHeight="251668480" behindDoc="0" locked="0" layoutInCell="1" allowOverlap="1" wp14:anchorId="69D617BD" wp14:editId="5559A6AB">
            <wp:simplePos x="0" y="0"/>
            <wp:positionH relativeFrom="column">
              <wp:posOffset>380365</wp:posOffset>
            </wp:positionH>
            <wp:positionV relativeFrom="paragraph">
              <wp:posOffset>6350</wp:posOffset>
            </wp:positionV>
            <wp:extent cx="6014085" cy="1302718"/>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14085" cy="1302718"/>
                    </a:xfrm>
                    <a:prstGeom prst="rect">
                      <a:avLst/>
                    </a:prstGeom>
                    <a:noFill/>
                    <a:ln>
                      <a:noFill/>
                    </a:ln>
                  </pic:spPr>
                </pic:pic>
              </a:graphicData>
            </a:graphic>
          </wp:anchor>
        </w:drawing>
      </w:r>
    </w:p>
    <w:p w14:paraId="46EF5293" w14:textId="77777777" w:rsidR="00255E88" w:rsidRDefault="00255E88" w:rsidP="00F44256">
      <w:pPr>
        <w:pStyle w:val="PHEContentslist"/>
        <w:rPr>
          <w:rFonts w:cs="Arial"/>
          <w:color w:val="98002E"/>
          <w:lang w:val="en-GB"/>
        </w:rPr>
      </w:pPr>
    </w:p>
    <w:p w14:paraId="663F9A28" w14:textId="77777777" w:rsidR="00A53DED" w:rsidRPr="00F44256" w:rsidRDefault="000E1227" w:rsidP="00F44256">
      <w:pPr>
        <w:pStyle w:val="PHEContentslist"/>
        <w:rPr>
          <w:rFonts w:cs="Arial"/>
          <w:color w:val="98002E"/>
          <w:lang w:val="en-GB"/>
        </w:rPr>
      </w:pPr>
      <w:r w:rsidRPr="00F44256">
        <w:rPr>
          <w:rFonts w:cs="Arial"/>
          <w:color w:val="98002E"/>
          <w:lang w:val="en-GB"/>
        </w:rPr>
        <w:t>What does self-isolation mean</w:t>
      </w:r>
      <w:r w:rsidR="006F1239" w:rsidRPr="00F44256">
        <w:rPr>
          <w:rFonts w:cs="Arial"/>
          <w:color w:val="98002E"/>
          <w:lang w:val="en-GB"/>
        </w:rPr>
        <w:t>?</w:t>
      </w:r>
    </w:p>
    <w:p w14:paraId="3109D8AF" w14:textId="77777777" w:rsidR="006F1239" w:rsidRPr="008516B3" w:rsidRDefault="006F1239" w:rsidP="008516B3">
      <w:pPr>
        <w:pStyle w:val="PHEContentslist"/>
      </w:pPr>
      <w:bookmarkStart w:id="17" w:name="_Hlk52198814"/>
      <w:r w:rsidRPr="008516B3">
        <w:rPr>
          <w:lang w:val="en-GB"/>
        </w:rPr>
        <w:t xml:space="preserve">Self-isolation means the </w:t>
      </w:r>
      <w:r w:rsidR="001F1DEA">
        <w:rPr>
          <w:lang w:val="en-GB"/>
        </w:rPr>
        <w:t>person</w:t>
      </w:r>
      <w:r w:rsidRPr="008516B3">
        <w:rPr>
          <w:lang w:val="en-GB"/>
        </w:rPr>
        <w:t xml:space="preserve"> should</w:t>
      </w:r>
      <w:r w:rsidR="001F1DEA">
        <w:rPr>
          <w:lang w:val="en-GB"/>
        </w:rPr>
        <w:t>:</w:t>
      </w:r>
      <w:r w:rsidRPr="008516B3">
        <w:rPr>
          <w:lang w:val="en-GB"/>
        </w:rPr>
        <w:t xml:space="preserve"> </w:t>
      </w:r>
    </w:p>
    <w:p w14:paraId="61CA777B" w14:textId="77777777" w:rsidR="006F1239" w:rsidRPr="008516B3" w:rsidRDefault="006F1239" w:rsidP="00932AA4">
      <w:pPr>
        <w:pStyle w:val="PHEContentslist"/>
        <w:numPr>
          <w:ilvl w:val="1"/>
          <w:numId w:val="13"/>
        </w:numPr>
      </w:pPr>
      <w:r w:rsidRPr="008516B3">
        <w:rPr>
          <w:lang w:val="en-GB"/>
        </w:rPr>
        <w:lastRenderedPageBreak/>
        <w:t>Not g</w:t>
      </w:r>
      <w:r w:rsidRPr="008516B3">
        <w:t>o to work or public places</w:t>
      </w:r>
    </w:p>
    <w:p w14:paraId="2F569595" w14:textId="77777777" w:rsidR="006F1239" w:rsidRPr="008516B3" w:rsidRDefault="006F1239" w:rsidP="00932AA4">
      <w:pPr>
        <w:pStyle w:val="PHEContentslist"/>
        <w:numPr>
          <w:ilvl w:val="1"/>
          <w:numId w:val="13"/>
        </w:numPr>
      </w:pPr>
      <w:r w:rsidRPr="008516B3">
        <w:rPr>
          <w:lang w:val="en-GB"/>
        </w:rPr>
        <w:t>No</w:t>
      </w:r>
      <w:r w:rsidRPr="008516B3">
        <w:t>t use public transport or taxis</w:t>
      </w:r>
    </w:p>
    <w:p w14:paraId="27B53E30" w14:textId="77777777" w:rsidR="006F1239" w:rsidRPr="008516B3" w:rsidRDefault="006F1239" w:rsidP="00932AA4">
      <w:pPr>
        <w:pStyle w:val="PHEContentslist"/>
        <w:numPr>
          <w:ilvl w:val="1"/>
          <w:numId w:val="13"/>
        </w:numPr>
      </w:pPr>
      <w:r w:rsidRPr="008516B3">
        <w:rPr>
          <w:lang w:val="en-GB"/>
        </w:rPr>
        <w:t>Not</w:t>
      </w:r>
      <w:r w:rsidRPr="008516B3">
        <w:t xml:space="preserve"> go out to shop – </w:t>
      </w:r>
      <w:r w:rsidR="001F1DEA">
        <w:rPr>
          <w:lang w:val="en-GB"/>
        </w:rPr>
        <w:t xml:space="preserve">they should </w:t>
      </w:r>
      <w:r w:rsidRPr="008516B3">
        <w:t xml:space="preserve">order it online or ask a friend to bring it to </w:t>
      </w:r>
      <w:r w:rsidR="004036C6">
        <w:rPr>
          <w:lang w:val="en-GB"/>
        </w:rPr>
        <w:t>their</w:t>
      </w:r>
      <w:r w:rsidRPr="008516B3">
        <w:t xml:space="preserve"> home</w:t>
      </w:r>
    </w:p>
    <w:p w14:paraId="6F1F6EBB" w14:textId="77777777" w:rsidR="006F1239" w:rsidRPr="008516B3" w:rsidRDefault="006F1239" w:rsidP="00932AA4">
      <w:pPr>
        <w:pStyle w:val="PHEContentslist"/>
        <w:numPr>
          <w:ilvl w:val="1"/>
          <w:numId w:val="13"/>
        </w:numPr>
      </w:pPr>
      <w:r w:rsidRPr="008516B3">
        <w:t xml:space="preserve">Not have visitors in </w:t>
      </w:r>
      <w:r w:rsidR="004036C6">
        <w:rPr>
          <w:lang w:val="en-GB"/>
        </w:rPr>
        <w:t>their</w:t>
      </w:r>
      <w:r w:rsidRPr="008516B3">
        <w:t xml:space="preserve"> home except for people providing essential care</w:t>
      </w:r>
    </w:p>
    <w:p w14:paraId="23E7FE16" w14:textId="77777777" w:rsidR="006F1239" w:rsidRPr="008516B3" w:rsidRDefault="006F1239" w:rsidP="00932AA4">
      <w:pPr>
        <w:pStyle w:val="PHEContentslist"/>
        <w:numPr>
          <w:ilvl w:val="1"/>
          <w:numId w:val="13"/>
        </w:numPr>
      </w:pPr>
      <w:r w:rsidRPr="008516B3">
        <w:t xml:space="preserve">Not go out to exercise – exercise at home or in </w:t>
      </w:r>
      <w:r w:rsidR="004036C6">
        <w:rPr>
          <w:lang w:val="en-GB"/>
        </w:rPr>
        <w:t>their</w:t>
      </w:r>
      <w:r w:rsidRPr="008516B3">
        <w:t xml:space="preserve"> garden, if </w:t>
      </w:r>
      <w:r w:rsidR="004036C6">
        <w:rPr>
          <w:lang w:val="en-GB"/>
        </w:rPr>
        <w:t>they</w:t>
      </w:r>
      <w:r w:rsidRPr="008516B3">
        <w:t xml:space="preserve"> have one</w:t>
      </w:r>
    </w:p>
    <w:p w14:paraId="160B591A" w14:textId="77777777" w:rsidR="006F1239" w:rsidRPr="008516B3" w:rsidRDefault="006F1239" w:rsidP="00932AA4">
      <w:pPr>
        <w:pStyle w:val="PHEContentslist"/>
        <w:numPr>
          <w:ilvl w:val="1"/>
          <w:numId w:val="13"/>
        </w:numPr>
      </w:pPr>
      <w:r w:rsidRPr="008516B3">
        <w:rPr>
          <w:lang w:val="en-GB"/>
        </w:rPr>
        <w:t xml:space="preserve">Inform </w:t>
      </w:r>
      <w:r w:rsidR="001F1DEA">
        <w:rPr>
          <w:lang w:val="en-GB"/>
        </w:rPr>
        <w:t xml:space="preserve">their </w:t>
      </w:r>
      <w:r w:rsidRPr="008516B3">
        <w:rPr>
          <w:lang w:val="en-GB"/>
        </w:rPr>
        <w:t>GP practice</w:t>
      </w:r>
      <w:r w:rsidR="001F1DEA">
        <w:rPr>
          <w:lang w:val="en-GB"/>
        </w:rPr>
        <w:t>,</w:t>
      </w:r>
      <w:r w:rsidRPr="008516B3">
        <w:rPr>
          <w:lang w:val="en-GB"/>
        </w:rPr>
        <w:t xml:space="preserve"> hospital or other healthcare setting that they are self-isolating if they must attend in person</w:t>
      </w:r>
    </w:p>
    <w:bookmarkEnd w:id="17"/>
    <w:p w14:paraId="4C65FC62" w14:textId="77777777" w:rsidR="00815BBD" w:rsidRDefault="00815BBD" w:rsidP="00964E09">
      <w:pPr>
        <w:spacing w:line="320" w:lineRule="exact"/>
      </w:pPr>
    </w:p>
    <w:p w14:paraId="7F900F71" w14:textId="77777777" w:rsidR="002B5D02" w:rsidRPr="00F44256" w:rsidRDefault="00683129" w:rsidP="009F0187">
      <w:pPr>
        <w:pStyle w:val="PHEContentslist"/>
        <w:rPr>
          <w:rFonts w:cs="Arial"/>
          <w:color w:val="98002E"/>
          <w:lang w:val="en-GB"/>
        </w:rPr>
      </w:pPr>
      <w:r w:rsidRPr="00F44256">
        <w:rPr>
          <w:rFonts w:cs="Arial"/>
          <w:color w:val="98002E"/>
          <w:lang w:val="en-GB"/>
        </w:rPr>
        <w:t xml:space="preserve">What are </w:t>
      </w:r>
      <w:r w:rsidR="007604EF" w:rsidRPr="00F44256">
        <w:rPr>
          <w:rFonts w:cs="Arial"/>
          <w:color w:val="98002E"/>
          <w:lang w:val="en-GB"/>
        </w:rPr>
        <w:t xml:space="preserve">the protective measures that </w:t>
      </w:r>
      <w:r w:rsidR="009F0187" w:rsidRPr="00F44256">
        <w:rPr>
          <w:rFonts w:cs="Arial"/>
          <w:color w:val="98002E"/>
          <w:lang w:val="en-GB"/>
        </w:rPr>
        <w:t>businesses</w:t>
      </w:r>
      <w:r w:rsidR="007604EF" w:rsidRPr="00F44256">
        <w:rPr>
          <w:rFonts w:cs="Arial"/>
          <w:color w:val="98002E"/>
          <w:lang w:val="en-GB"/>
        </w:rPr>
        <w:t xml:space="preserve"> need to put in place</w:t>
      </w:r>
      <w:r w:rsidRPr="00F44256">
        <w:rPr>
          <w:rFonts w:cs="Arial"/>
          <w:color w:val="98002E"/>
          <w:lang w:val="en-GB"/>
        </w:rPr>
        <w:t>?</w:t>
      </w:r>
    </w:p>
    <w:p w14:paraId="54AD6C11" w14:textId="77777777" w:rsidR="00300123" w:rsidRDefault="00F44256">
      <w:r>
        <w:t xml:space="preserve">There are a range measures you should take to keep your business COVID-secure. The specific details of these measures may vary depending of the type of workplace it is. Please see the </w:t>
      </w:r>
      <w:hyperlink r:id="rId26" w:history="1">
        <w:r w:rsidRPr="00F44256">
          <w:rPr>
            <w:rStyle w:val="Hyperlink"/>
            <w:u w:val="single"/>
          </w:rPr>
          <w:t>guidance on how to make your workplace COVID-secure</w:t>
        </w:r>
      </w:hyperlink>
      <w:r>
        <w:t xml:space="preserve"> which provides different information for a range of workplace settings. </w:t>
      </w:r>
      <w:r w:rsidR="00300123">
        <w:br w:type="page"/>
      </w:r>
    </w:p>
    <w:p w14:paraId="1C17B87F" w14:textId="77777777" w:rsidR="00C17393" w:rsidRPr="00B4371A" w:rsidRDefault="00C17393" w:rsidP="00B4371A">
      <w:pPr>
        <w:pStyle w:val="Heading3"/>
        <w:rPr>
          <w:rStyle w:val="PHEFrontpagemaintitle"/>
          <w:b/>
          <w:bCs w:val="0"/>
          <w:color w:val="FFFFFF" w:themeColor="background1"/>
          <w:sz w:val="44"/>
        </w:rPr>
      </w:pPr>
      <w:bookmarkStart w:id="18" w:name="_Section_3:_Management"/>
      <w:bookmarkStart w:id="19" w:name="_Toc56751315"/>
      <w:bookmarkStart w:id="20" w:name="_Toc59182504"/>
      <w:bookmarkEnd w:id="16"/>
      <w:bookmarkEnd w:id="18"/>
      <w:r w:rsidRPr="00B4371A">
        <w:rPr>
          <w:rStyle w:val="PHEFrontpagemaintitle"/>
          <w:b/>
          <w:bCs w:val="0"/>
          <w:color w:val="FFFFFF" w:themeColor="background1"/>
          <w:sz w:val="44"/>
        </w:rPr>
        <w:lastRenderedPageBreak/>
        <w:t>Section 3: Management of a suspected case</w:t>
      </w:r>
      <w:bookmarkEnd w:id="19"/>
      <w:bookmarkEnd w:id="20"/>
    </w:p>
    <w:p w14:paraId="550D9E54" w14:textId="77777777" w:rsidR="00A61756" w:rsidRPr="006C31D1" w:rsidRDefault="00A61756" w:rsidP="00A61756">
      <w:pPr>
        <w:pStyle w:val="PHEContentslist"/>
        <w:spacing w:after="0"/>
        <w:rPr>
          <w:rFonts w:cs="Arial"/>
          <w:color w:val="98002E"/>
          <w:lang w:val="en-GB"/>
        </w:rPr>
      </w:pPr>
    </w:p>
    <w:p w14:paraId="067FCD38" w14:textId="77777777" w:rsidR="00246EEA" w:rsidRPr="006C31D1" w:rsidRDefault="00246EEA" w:rsidP="00A61756">
      <w:pPr>
        <w:pStyle w:val="PHEContentslist"/>
        <w:rPr>
          <w:rFonts w:cs="Arial"/>
          <w:color w:val="98002E"/>
          <w:lang w:val="en-GB"/>
        </w:rPr>
      </w:pPr>
      <w:r w:rsidRPr="006C31D1">
        <w:rPr>
          <w:rFonts w:cs="Arial"/>
          <w:color w:val="98002E"/>
          <w:lang w:val="en-GB"/>
        </w:rPr>
        <w:t xml:space="preserve">What to do if a staff member is unable to attend </w:t>
      </w:r>
      <w:r w:rsidR="00D458AD" w:rsidRPr="006C31D1">
        <w:rPr>
          <w:rFonts w:cs="Arial"/>
          <w:color w:val="98002E"/>
          <w:lang w:val="en-GB"/>
        </w:rPr>
        <w:t>work</w:t>
      </w:r>
      <w:r w:rsidRPr="006C31D1">
        <w:rPr>
          <w:rFonts w:cs="Arial"/>
          <w:color w:val="98002E"/>
          <w:lang w:val="en-GB"/>
        </w:rPr>
        <w:t xml:space="preserve"> because they</w:t>
      </w:r>
      <w:r w:rsidR="0065363E" w:rsidRPr="006C31D1">
        <w:rPr>
          <w:rFonts w:cs="Arial"/>
          <w:color w:val="98002E"/>
          <w:lang w:val="en-GB"/>
        </w:rPr>
        <w:t xml:space="preserve"> (or a member of their household)</w:t>
      </w:r>
      <w:r w:rsidRPr="006C31D1">
        <w:rPr>
          <w:rFonts w:cs="Arial"/>
          <w:color w:val="98002E"/>
          <w:lang w:val="en-GB"/>
        </w:rPr>
        <w:t xml:space="preserve"> have </w:t>
      </w:r>
      <w:r w:rsidR="00400CD8" w:rsidRPr="006C31D1">
        <w:rPr>
          <w:rFonts w:cs="Arial"/>
          <w:color w:val="98002E"/>
          <w:lang w:val="en-GB"/>
        </w:rPr>
        <w:t xml:space="preserve">one or more of </w:t>
      </w:r>
      <w:r w:rsidR="00AB49B5" w:rsidRPr="006C31D1">
        <w:rPr>
          <w:rFonts w:cs="Arial"/>
          <w:color w:val="98002E"/>
          <w:lang w:val="en-GB"/>
        </w:rPr>
        <w:t xml:space="preserve">the following </w:t>
      </w:r>
      <w:r w:rsidR="00025DC0" w:rsidRPr="006C31D1">
        <w:rPr>
          <w:rFonts w:cs="Arial"/>
          <w:color w:val="98002E"/>
          <w:lang w:val="en-GB"/>
        </w:rPr>
        <w:t>COVID-19</w:t>
      </w:r>
      <w:r w:rsidRPr="006C31D1">
        <w:rPr>
          <w:rFonts w:cs="Arial"/>
          <w:color w:val="98002E"/>
          <w:lang w:val="en-GB"/>
        </w:rPr>
        <w:t xml:space="preserve"> symptoms</w:t>
      </w:r>
      <w:r w:rsidR="00400CD8" w:rsidRPr="006C31D1">
        <w:rPr>
          <w:rFonts w:cs="Arial"/>
          <w:color w:val="98002E"/>
          <w:lang w:val="en-GB"/>
        </w:rPr>
        <w:t>:</w:t>
      </w:r>
    </w:p>
    <w:p w14:paraId="6FF08281" w14:textId="77777777" w:rsidR="00AB49B5" w:rsidRPr="006C31D1" w:rsidRDefault="00AB49B5" w:rsidP="00A61756">
      <w:pPr>
        <w:pStyle w:val="PHEBulletpointsfornumberedtext"/>
        <w:ind w:right="0"/>
        <w:rPr>
          <w:rFonts w:cs="Arial"/>
        </w:rPr>
      </w:pPr>
      <w:r w:rsidRPr="006C31D1">
        <w:rPr>
          <w:rFonts w:cs="Arial"/>
        </w:rPr>
        <w:t>new continuous cough and/or</w:t>
      </w:r>
    </w:p>
    <w:p w14:paraId="78CB92A9" w14:textId="77777777" w:rsidR="00AB49B5" w:rsidRPr="006C31D1" w:rsidRDefault="00AB49B5" w:rsidP="00A61756">
      <w:pPr>
        <w:pStyle w:val="PHEBulletpointsfornumberedtext"/>
        <w:ind w:right="0"/>
        <w:rPr>
          <w:rFonts w:cs="Arial"/>
        </w:rPr>
      </w:pPr>
      <w:r w:rsidRPr="006C31D1">
        <w:rPr>
          <w:rFonts w:cs="Arial"/>
        </w:rPr>
        <w:t>fever (temperature of 37.8°C or higher)</w:t>
      </w:r>
    </w:p>
    <w:p w14:paraId="34C64AB7" w14:textId="77777777" w:rsidR="00AB49B5" w:rsidRPr="006C31D1" w:rsidRDefault="00AB49B5" w:rsidP="00A61756">
      <w:pPr>
        <w:pStyle w:val="PHEBulletpointsfornumberedtext"/>
        <w:ind w:right="0"/>
        <w:rPr>
          <w:rFonts w:cs="Arial"/>
        </w:rPr>
      </w:pPr>
      <w:r w:rsidRPr="006C31D1">
        <w:rPr>
          <w:rFonts w:cs="Arial"/>
        </w:rPr>
        <w:t>Loss of or change in, normal sense of taste or smell (anosmia)</w:t>
      </w:r>
    </w:p>
    <w:p w14:paraId="362D28EB" w14:textId="77777777" w:rsidR="00400CD8" w:rsidRPr="006C31D1" w:rsidRDefault="00400CD8" w:rsidP="00400CD8">
      <w:pPr>
        <w:pStyle w:val="PHEBulletpointsfornumberedtext"/>
        <w:numPr>
          <w:ilvl w:val="0"/>
          <w:numId w:val="0"/>
        </w:numPr>
        <w:ind w:left="785" w:right="0"/>
        <w:rPr>
          <w:rFonts w:cs="Arial"/>
        </w:rPr>
      </w:pPr>
    </w:p>
    <w:p w14:paraId="7D87A26C" w14:textId="77777777" w:rsidR="00A61756" w:rsidRPr="006C31D1" w:rsidRDefault="00A61756" w:rsidP="00A61756">
      <w:pPr>
        <w:pStyle w:val="PHEBulletpointsfornumberedtext"/>
        <w:numPr>
          <w:ilvl w:val="0"/>
          <w:numId w:val="0"/>
        </w:numPr>
        <w:ind w:left="785" w:right="0"/>
        <w:rPr>
          <w:rFonts w:cs="Arial"/>
        </w:rPr>
      </w:pPr>
    </w:p>
    <w:p w14:paraId="576F0E61" w14:textId="77777777" w:rsidR="00A61756" w:rsidRPr="006C31D1" w:rsidRDefault="00A61756" w:rsidP="00A61756">
      <w:pPr>
        <w:pStyle w:val="PHEBulletpoints"/>
        <w:numPr>
          <w:ilvl w:val="0"/>
          <w:numId w:val="0"/>
        </w:numPr>
        <w:ind w:right="0"/>
        <w:jc w:val="center"/>
        <w:rPr>
          <w:rFonts w:cs="Arial"/>
          <w:b/>
          <w:bCs/>
          <w:u w:val="single"/>
        </w:rPr>
      </w:pPr>
      <w:r w:rsidRPr="006C31D1">
        <w:rPr>
          <w:rFonts w:cs="Arial"/>
          <w:b/>
          <w:bCs/>
          <w:u w:val="single"/>
        </w:rPr>
        <w:t>Anyone who develops symptoms of COVID-19, or whose household member develops symptoms, should immediately self-isolate. They should not attend work.</w:t>
      </w:r>
    </w:p>
    <w:p w14:paraId="5A8796E6" w14:textId="77777777" w:rsidR="00A61756" w:rsidRPr="006C31D1" w:rsidRDefault="00A61756" w:rsidP="00A61756">
      <w:pPr>
        <w:pStyle w:val="PHEBulletpoints"/>
        <w:numPr>
          <w:ilvl w:val="0"/>
          <w:numId w:val="0"/>
        </w:numPr>
        <w:ind w:left="785"/>
        <w:rPr>
          <w:rFonts w:cs="Arial"/>
        </w:rPr>
      </w:pPr>
    </w:p>
    <w:p w14:paraId="1EB4D278" w14:textId="77777777" w:rsidR="00A61756" w:rsidRPr="006C31D1" w:rsidRDefault="00A61756" w:rsidP="00A61756">
      <w:pPr>
        <w:pStyle w:val="PHEBulletpoints"/>
        <w:rPr>
          <w:rFonts w:cs="Arial"/>
        </w:rPr>
      </w:pPr>
      <w:r w:rsidRPr="006C31D1">
        <w:rPr>
          <w:rFonts w:cs="Arial"/>
        </w:rPr>
        <w:t>The member of staff should notify the workplace of their absence</w:t>
      </w:r>
      <w:r w:rsidR="00372389">
        <w:rPr>
          <w:rFonts w:cs="Arial"/>
        </w:rPr>
        <w:t xml:space="preserve"> and/or test result</w:t>
      </w:r>
      <w:r w:rsidRPr="006C31D1">
        <w:rPr>
          <w:rFonts w:cs="Arial"/>
        </w:rPr>
        <w:t>.</w:t>
      </w:r>
    </w:p>
    <w:p w14:paraId="19FB0210" w14:textId="77777777" w:rsidR="00A61756" w:rsidRPr="006C31D1" w:rsidRDefault="00A61756" w:rsidP="00A61756">
      <w:pPr>
        <w:pStyle w:val="PHEBulletpoints"/>
        <w:numPr>
          <w:ilvl w:val="0"/>
          <w:numId w:val="0"/>
        </w:numPr>
        <w:ind w:left="425"/>
        <w:rPr>
          <w:rFonts w:cs="Arial"/>
        </w:rPr>
      </w:pPr>
    </w:p>
    <w:p w14:paraId="4D8AE9B1" w14:textId="77777777" w:rsidR="00A61756" w:rsidRPr="006C31D1" w:rsidRDefault="00A61756" w:rsidP="00A61756">
      <w:pPr>
        <w:pStyle w:val="PHEBulletpoints"/>
        <w:rPr>
          <w:rFonts w:cs="Arial"/>
        </w:rPr>
      </w:pPr>
      <w:r w:rsidRPr="006C31D1">
        <w:rPr>
          <w:rFonts w:cs="Arial"/>
        </w:rPr>
        <w:t xml:space="preserve">The household should be advised to follow the </w:t>
      </w:r>
      <w:hyperlink r:id="rId27" w:history="1">
        <w:r w:rsidRPr="006C31D1">
          <w:rPr>
            <w:rStyle w:val="Hyperlink"/>
            <w:rFonts w:cs="Arial"/>
            <w:u w:val="single"/>
            <w:lang w:val="en"/>
          </w:rPr>
          <w:t>Stay at home guidance</w:t>
        </w:r>
      </w:hyperlink>
      <w:r w:rsidRPr="006C31D1">
        <w:rPr>
          <w:rFonts w:cs="Arial"/>
          <w:color w:val="333333"/>
          <w:lang w:val="en"/>
        </w:rPr>
        <w:t>.</w:t>
      </w:r>
      <w:r w:rsidRPr="006C31D1">
        <w:rPr>
          <w:rFonts w:cs="Arial"/>
        </w:rPr>
        <w:t xml:space="preserve">The person with symptoms should isolate for 10 days starting from the first day of their symptoms and the rest of their household for </w:t>
      </w:r>
      <w:r w:rsidR="00DC2C7A" w:rsidRPr="006C31D1">
        <w:rPr>
          <w:rFonts w:cs="Arial"/>
        </w:rPr>
        <w:t>1</w:t>
      </w:r>
      <w:r w:rsidR="00DC2C7A">
        <w:rPr>
          <w:rFonts w:cs="Arial"/>
        </w:rPr>
        <w:t>0</w:t>
      </w:r>
      <w:r w:rsidR="00DC2C7A" w:rsidRPr="006C31D1">
        <w:rPr>
          <w:rFonts w:cs="Arial"/>
        </w:rPr>
        <w:t xml:space="preserve"> </w:t>
      </w:r>
      <w:r w:rsidRPr="006C31D1">
        <w:rPr>
          <w:rFonts w:cs="Arial"/>
        </w:rPr>
        <w:t>days.</w:t>
      </w:r>
    </w:p>
    <w:p w14:paraId="653408E2" w14:textId="77777777" w:rsidR="00A61756" w:rsidRPr="006C31D1" w:rsidRDefault="00A61756" w:rsidP="00A61756">
      <w:pPr>
        <w:pStyle w:val="PHEBulletpoints"/>
        <w:numPr>
          <w:ilvl w:val="0"/>
          <w:numId w:val="0"/>
        </w:numPr>
        <w:rPr>
          <w:rFonts w:cs="Arial"/>
        </w:rPr>
      </w:pPr>
    </w:p>
    <w:p w14:paraId="1845C149" w14:textId="77777777" w:rsidR="00A61756" w:rsidRPr="006C31D1" w:rsidRDefault="00A61756" w:rsidP="00A61756">
      <w:pPr>
        <w:pStyle w:val="PHEBulletpoints"/>
        <w:rPr>
          <w:rFonts w:cs="Arial"/>
          <w:color w:val="0563C1"/>
          <w:u w:val="single"/>
        </w:rPr>
      </w:pPr>
      <w:r w:rsidRPr="006C31D1">
        <w:rPr>
          <w:rFonts w:cs="Arial"/>
        </w:rPr>
        <w:t xml:space="preserve">Anyone in the household with symptoms should get tested via </w:t>
      </w:r>
      <w:hyperlink r:id="rId28" w:history="1">
        <w:r w:rsidRPr="006C31D1">
          <w:rPr>
            <w:rStyle w:val="Hyperlink"/>
            <w:rFonts w:cs="Arial"/>
            <w:u w:val="single"/>
          </w:rPr>
          <w:t>NHS UK</w:t>
        </w:r>
      </w:hyperlink>
      <w:r w:rsidRPr="006C31D1">
        <w:rPr>
          <w:rFonts w:cs="Arial"/>
        </w:rPr>
        <w:t xml:space="preserve"> or by contacting NHS 119 via telephone if they do not have internet access.</w:t>
      </w:r>
    </w:p>
    <w:p w14:paraId="4714D8AC" w14:textId="77777777" w:rsidR="00A61756" w:rsidRPr="006C31D1" w:rsidRDefault="00A61756" w:rsidP="00A61756">
      <w:pPr>
        <w:pStyle w:val="ListParagraph"/>
        <w:rPr>
          <w:color w:val="0563C1"/>
          <w:u w:val="single"/>
        </w:rPr>
      </w:pPr>
    </w:p>
    <w:p w14:paraId="05C91F72" w14:textId="77777777" w:rsidR="00A61756" w:rsidRPr="006C31D1" w:rsidRDefault="006E52E6" w:rsidP="00A61756">
      <w:pPr>
        <w:pStyle w:val="PHEBulletpoints"/>
        <w:rPr>
          <w:rFonts w:cs="Arial"/>
          <w:b/>
        </w:rPr>
      </w:pPr>
      <w:r>
        <w:rPr>
          <w:rFonts w:cs="Arial"/>
          <w:b/>
        </w:rPr>
        <w:t xml:space="preserve">You do </w:t>
      </w:r>
      <w:r w:rsidRPr="00EA0DD0">
        <w:rPr>
          <w:rFonts w:cs="Arial"/>
          <w:b/>
          <w:u w:val="single"/>
        </w:rPr>
        <w:t>not</w:t>
      </w:r>
      <w:r w:rsidR="00A61756" w:rsidRPr="006C31D1">
        <w:rPr>
          <w:rFonts w:cs="Arial"/>
          <w:b/>
        </w:rPr>
        <w:t xml:space="preserve"> need to notify the local authority or PHE Health Protection Team</w:t>
      </w:r>
      <w:r w:rsidR="003330E8">
        <w:rPr>
          <w:rFonts w:cs="Arial"/>
          <w:b/>
        </w:rPr>
        <w:t xml:space="preserve"> where employees report symptoms</w:t>
      </w:r>
      <w:r w:rsidR="00A61756" w:rsidRPr="006C31D1">
        <w:rPr>
          <w:rFonts w:cs="Arial"/>
          <w:b/>
        </w:rPr>
        <w:t>.</w:t>
      </w:r>
    </w:p>
    <w:p w14:paraId="0FC80D8B" w14:textId="77777777" w:rsidR="00A61756" w:rsidRPr="006C31D1" w:rsidRDefault="00A61756" w:rsidP="00A61756">
      <w:pPr>
        <w:pStyle w:val="ListParagraph"/>
        <w:rPr>
          <w:color w:val="0563C1"/>
          <w:u w:val="single"/>
        </w:rPr>
      </w:pPr>
    </w:p>
    <w:p w14:paraId="08BC38A9" w14:textId="77777777" w:rsidR="00A61756" w:rsidRPr="00335A31" w:rsidRDefault="00A61756" w:rsidP="00A61756">
      <w:pPr>
        <w:pStyle w:val="PHEBulletpoints"/>
        <w:rPr>
          <w:rFonts w:cs="Arial"/>
          <w:color w:val="0563C1"/>
          <w:u w:val="single"/>
        </w:rPr>
      </w:pPr>
      <w:r w:rsidRPr="006C31D1">
        <w:rPr>
          <w:rFonts w:cs="Arial"/>
        </w:rPr>
        <w:t xml:space="preserve">If the test result </w:t>
      </w:r>
      <w:r w:rsidR="00DC2C7A">
        <w:rPr>
          <w:rFonts w:cs="Arial"/>
        </w:rPr>
        <w:t xml:space="preserve">of the person with symptoms </w:t>
      </w:r>
      <w:r w:rsidRPr="006C31D1">
        <w:rPr>
          <w:rFonts w:cs="Arial"/>
        </w:rPr>
        <w:t xml:space="preserve">is negative the staff member and their household members can end self-isolation and return to work provided </w:t>
      </w:r>
      <w:r w:rsidRPr="00335A31">
        <w:rPr>
          <w:rFonts w:cs="Arial"/>
        </w:rPr>
        <w:t>they feel well.</w:t>
      </w:r>
    </w:p>
    <w:p w14:paraId="37D6507C" w14:textId="77777777" w:rsidR="00A61756" w:rsidRPr="00335A31" w:rsidRDefault="00A61756" w:rsidP="00A61756">
      <w:pPr>
        <w:pStyle w:val="ListParagraph"/>
        <w:rPr>
          <w:color w:val="0563C1"/>
          <w:u w:val="single"/>
        </w:rPr>
      </w:pPr>
    </w:p>
    <w:p w14:paraId="33DA7B84" w14:textId="77777777" w:rsidR="00A61756" w:rsidRPr="00335A31" w:rsidRDefault="00A61756" w:rsidP="00A61756">
      <w:pPr>
        <w:pStyle w:val="PHEBulletpoints"/>
        <w:rPr>
          <w:color w:val="0563C1"/>
          <w:u w:val="single"/>
        </w:rPr>
      </w:pPr>
      <w:r w:rsidRPr="00335A31">
        <w:rPr>
          <w:rFonts w:cs="Arial"/>
        </w:rPr>
        <w:t xml:space="preserve">If the test result is positive, please see </w:t>
      </w:r>
      <w:hyperlink w:anchor="_Section_4:_Management" w:history="1">
        <w:r w:rsidR="00B4371A" w:rsidRPr="00335A31">
          <w:rPr>
            <w:rStyle w:val="Hyperlink"/>
            <w:rFonts w:cs="Arial"/>
            <w:u w:val="single"/>
          </w:rPr>
          <w:t>Section 4</w:t>
        </w:r>
      </w:hyperlink>
      <w:r w:rsidR="003330E8" w:rsidRPr="00335A31">
        <w:rPr>
          <w:rFonts w:cs="Arial"/>
        </w:rPr>
        <w:t xml:space="preserve"> </w:t>
      </w:r>
      <w:r w:rsidR="00DC2C7A" w:rsidRPr="00335A31">
        <w:rPr>
          <w:rFonts w:cs="Arial"/>
        </w:rPr>
        <w:t>for the management of cases.</w:t>
      </w:r>
    </w:p>
    <w:p w14:paraId="5FC141F4" w14:textId="77777777" w:rsidR="00A61756" w:rsidRPr="006C31D1" w:rsidRDefault="00A61756" w:rsidP="00A61756">
      <w:pPr>
        <w:pStyle w:val="ListParagraph"/>
        <w:rPr>
          <w:b/>
        </w:rPr>
      </w:pPr>
    </w:p>
    <w:p w14:paraId="140C2707" w14:textId="77777777" w:rsidR="00A61756" w:rsidRPr="006C31D1" w:rsidRDefault="00A61756" w:rsidP="00A61756">
      <w:pPr>
        <w:pStyle w:val="PHEBulletpoints"/>
        <w:rPr>
          <w:rFonts w:cs="Arial"/>
          <w:b/>
        </w:rPr>
      </w:pPr>
      <w:r w:rsidRPr="006C31D1">
        <w:rPr>
          <w:rFonts w:cs="Arial"/>
        </w:rPr>
        <w:t xml:space="preserve">The workplace should record and keep a minimum dataset on staff absences in case this information is required for outbreak management purposes (see </w:t>
      </w:r>
      <w:hyperlink w:anchor="_APPENDIX_1_–" w:history="1">
        <w:r w:rsidR="00A526AF">
          <w:rPr>
            <w:rStyle w:val="Hyperlink"/>
            <w:rFonts w:cs="Arial"/>
          </w:rPr>
          <w:t>Appendix 2</w:t>
        </w:r>
      </w:hyperlink>
      <w:r w:rsidRPr="006C31D1">
        <w:rPr>
          <w:rFonts w:cs="Arial"/>
        </w:rPr>
        <w:t xml:space="preserve"> for suggested template)</w:t>
      </w:r>
    </w:p>
    <w:p w14:paraId="3141F4E9" w14:textId="77777777" w:rsidR="006C31D1" w:rsidRPr="006C31D1" w:rsidRDefault="006C31D1" w:rsidP="006C31D1">
      <w:pPr>
        <w:pStyle w:val="ListParagraph"/>
        <w:rPr>
          <w:b/>
        </w:rPr>
      </w:pPr>
    </w:p>
    <w:p w14:paraId="4A5D5F6B" w14:textId="77777777" w:rsidR="006C31D1" w:rsidRPr="006C31D1" w:rsidRDefault="006C31D1" w:rsidP="006C31D1">
      <w:pPr>
        <w:pStyle w:val="PHEBulletpoints"/>
        <w:numPr>
          <w:ilvl w:val="0"/>
          <w:numId w:val="4"/>
        </w:numPr>
        <w:ind w:left="851" w:hanging="425"/>
        <w:rPr>
          <w:rFonts w:cs="Arial"/>
        </w:rPr>
      </w:pPr>
      <w:r w:rsidRPr="006C31D1">
        <w:rPr>
          <w:rFonts w:cs="Arial"/>
          <w:bCs/>
        </w:rPr>
        <w:t>Carry out usual environmental cleaning</w:t>
      </w:r>
      <w:r w:rsidRPr="006C31D1">
        <w:rPr>
          <w:rFonts w:cs="Arial"/>
        </w:rPr>
        <w:t xml:space="preserve"> as per </w:t>
      </w:r>
      <w:hyperlink r:id="rId29" w:history="1">
        <w:r w:rsidRPr="006C31D1">
          <w:rPr>
            <w:rStyle w:val="Hyperlink"/>
            <w:rFonts w:cs="Arial"/>
            <w:u w:val="single"/>
          </w:rPr>
          <w:t>guidance for cleaning in non-health care settings</w:t>
        </w:r>
      </w:hyperlink>
      <w:r w:rsidRPr="006C31D1">
        <w:rPr>
          <w:rFonts w:cs="Arial"/>
        </w:rPr>
        <w:t xml:space="preserve"> </w:t>
      </w:r>
    </w:p>
    <w:p w14:paraId="7B225E5D" w14:textId="77777777" w:rsidR="00400CD8" w:rsidRPr="006C31D1" w:rsidRDefault="00400CD8" w:rsidP="00400CD8">
      <w:pPr>
        <w:pStyle w:val="ListParagraph"/>
        <w:rPr>
          <w:b/>
        </w:rPr>
      </w:pPr>
    </w:p>
    <w:p w14:paraId="708B1576" w14:textId="77777777" w:rsidR="00400CD8" w:rsidRPr="006C31D1" w:rsidRDefault="00400CD8" w:rsidP="00400CD8">
      <w:pPr>
        <w:pStyle w:val="ListParagraph"/>
        <w:rPr>
          <w:b/>
        </w:rPr>
      </w:pPr>
    </w:p>
    <w:p w14:paraId="22C33D7D" w14:textId="77777777" w:rsidR="00400CD8" w:rsidRPr="006C31D1" w:rsidRDefault="00400CD8" w:rsidP="00400CD8">
      <w:pPr>
        <w:pStyle w:val="PHEBulletpoints"/>
        <w:numPr>
          <w:ilvl w:val="0"/>
          <w:numId w:val="0"/>
        </w:numPr>
        <w:ind w:right="-2"/>
        <w:jc w:val="center"/>
        <w:rPr>
          <w:rFonts w:cs="Arial"/>
          <w:b/>
          <w:bCs/>
          <w:color w:val="333333"/>
          <w:u w:val="single"/>
          <w:lang w:val="en"/>
        </w:rPr>
      </w:pPr>
      <w:r w:rsidRPr="006C31D1">
        <w:rPr>
          <w:rFonts w:cs="Arial"/>
          <w:b/>
          <w:bCs/>
          <w:color w:val="333333"/>
          <w:u w:val="single"/>
          <w:lang w:val="en"/>
        </w:rPr>
        <w:t xml:space="preserve">If there are concerns there may be an outbreak in the workplace, for example, there is an overall increase in sickness absence reporting where COVID-19 is suspected (but where no tests have been done or results are not available) then you should follow the advice in </w:t>
      </w:r>
      <w:hyperlink w:anchor="_Section_5:_Management" w:history="1">
        <w:r w:rsidRPr="006C31D1">
          <w:rPr>
            <w:rStyle w:val="Hyperlink"/>
            <w:rFonts w:cs="Arial"/>
            <w:b/>
            <w:bCs/>
            <w:u w:val="single"/>
            <w:lang w:val="en"/>
          </w:rPr>
          <w:t>Section 5</w:t>
        </w:r>
      </w:hyperlink>
      <w:r w:rsidRPr="006C31D1">
        <w:rPr>
          <w:rFonts w:cs="Arial"/>
          <w:b/>
          <w:bCs/>
          <w:color w:val="333333"/>
          <w:u w:val="single"/>
          <w:lang w:val="en"/>
        </w:rPr>
        <w:t>.</w:t>
      </w:r>
    </w:p>
    <w:p w14:paraId="371AB45C" w14:textId="77777777" w:rsidR="00400CD8" w:rsidRDefault="00400CD8" w:rsidP="00400CD8">
      <w:pPr>
        <w:pStyle w:val="PHEBulletpoints"/>
        <w:numPr>
          <w:ilvl w:val="0"/>
          <w:numId w:val="0"/>
        </w:numPr>
        <w:ind w:right="-2"/>
        <w:jc w:val="center"/>
        <w:rPr>
          <w:rFonts w:ascii="Helvetica" w:hAnsi="Helvetica" w:cs="Helvetica"/>
          <w:b/>
          <w:bCs/>
          <w:color w:val="333333"/>
          <w:u w:val="single"/>
          <w:lang w:val="en"/>
        </w:rPr>
      </w:pPr>
    </w:p>
    <w:p w14:paraId="1685FFFF" w14:textId="77777777" w:rsidR="00400CD8" w:rsidRDefault="00400CD8" w:rsidP="00400CD8">
      <w:pPr>
        <w:pStyle w:val="PHEBulletpoints"/>
        <w:numPr>
          <w:ilvl w:val="0"/>
          <w:numId w:val="0"/>
        </w:numPr>
        <w:ind w:right="-2"/>
        <w:jc w:val="center"/>
        <w:rPr>
          <w:rFonts w:ascii="Helvetica" w:hAnsi="Helvetica" w:cs="Helvetica"/>
          <w:b/>
          <w:bCs/>
          <w:color w:val="333333"/>
          <w:u w:val="single"/>
          <w:lang w:val="en"/>
        </w:rPr>
      </w:pPr>
    </w:p>
    <w:p w14:paraId="2DBA938F" w14:textId="77777777" w:rsidR="00400CD8" w:rsidRDefault="00400CD8" w:rsidP="00400CD8">
      <w:pPr>
        <w:pStyle w:val="PHEBulletpoints"/>
        <w:numPr>
          <w:ilvl w:val="0"/>
          <w:numId w:val="0"/>
        </w:numPr>
        <w:ind w:right="-2"/>
        <w:jc w:val="center"/>
        <w:rPr>
          <w:rFonts w:ascii="Helvetica" w:hAnsi="Helvetica" w:cs="Helvetica"/>
          <w:b/>
          <w:bCs/>
          <w:color w:val="333333"/>
          <w:u w:val="single"/>
          <w:lang w:val="en"/>
        </w:rPr>
      </w:pPr>
    </w:p>
    <w:p w14:paraId="69BB9815" w14:textId="77777777" w:rsidR="00400CD8" w:rsidRDefault="00B765D4" w:rsidP="00400CD8">
      <w:pPr>
        <w:pStyle w:val="PHEBulletpoints"/>
        <w:numPr>
          <w:ilvl w:val="0"/>
          <w:numId w:val="0"/>
        </w:numPr>
        <w:ind w:right="-2"/>
        <w:jc w:val="center"/>
        <w:rPr>
          <w:rFonts w:ascii="Helvetica" w:hAnsi="Helvetica" w:cs="Helvetica"/>
          <w:b/>
          <w:bCs/>
          <w:color w:val="333333"/>
          <w:u w:val="single"/>
          <w:lang w:val="en"/>
        </w:rPr>
      </w:pPr>
      <w:r>
        <w:rPr>
          <w:b/>
          <w:bCs/>
          <w:noProof/>
          <w:u w:val="single"/>
          <w:lang w:eastAsia="en-GB"/>
        </w:rPr>
        <w:drawing>
          <wp:anchor distT="0" distB="0" distL="114300" distR="114300" simplePos="0" relativeHeight="251665408" behindDoc="1" locked="0" layoutInCell="1" allowOverlap="1" wp14:anchorId="6B5BD55F" wp14:editId="3D1582E4">
            <wp:simplePos x="0" y="0"/>
            <wp:positionH relativeFrom="column">
              <wp:posOffset>272415</wp:posOffset>
            </wp:positionH>
            <wp:positionV relativeFrom="paragraph">
              <wp:posOffset>2540</wp:posOffset>
            </wp:positionV>
            <wp:extent cx="6529705" cy="8712200"/>
            <wp:effectExtent l="0" t="0" r="4445" b="0"/>
            <wp:wrapTight wrapText="bothSides">
              <wp:wrapPolygon edited="0">
                <wp:start x="0" y="0"/>
                <wp:lineTo x="0" y="1370"/>
                <wp:lineTo x="10776" y="1511"/>
                <wp:lineTo x="10776" y="2267"/>
                <wp:lineTo x="4663" y="2456"/>
                <wp:lineTo x="3655" y="2598"/>
                <wp:lineTo x="3655" y="5620"/>
                <wp:lineTo x="4033" y="6565"/>
                <wp:lineTo x="6113" y="6801"/>
                <wp:lineTo x="10146" y="6801"/>
                <wp:lineTo x="3970" y="7510"/>
                <wp:lineTo x="3781" y="7699"/>
                <wp:lineTo x="3655" y="8029"/>
                <wp:lineTo x="3655" y="10721"/>
                <wp:lineTo x="4348" y="11335"/>
                <wp:lineTo x="4474" y="11571"/>
                <wp:lineTo x="8507" y="12091"/>
                <wp:lineTo x="10146" y="12091"/>
                <wp:lineTo x="4222" y="12469"/>
                <wp:lineTo x="3655" y="12563"/>
                <wp:lineTo x="3655" y="15114"/>
                <wp:lineTo x="3781" y="16483"/>
                <wp:lineTo x="5167" y="16625"/>
                <wp:lineTo x="10146" y="16625"/>
                <wp:lineTo x="6050" y="16908"/>
                <wp:lineTo x="5798" y="16956"/>
                <wp:lineTo x="5798" y="17381"/>
                <wp:lineTo x="2773" y="17428"/>
                <wp:lineTo x="2206" y="17522"/>
                <wp:lineTo x="2206" y="20640"/>
                <wp:lineTo x="2773" y="21159"/>
                <wp:lineTo x="3025" y="21254"/>
                <wp:lineTo x="3340" y="21537"/>
                <wp:lineTo x="3403" y="21537"/>
                <wp:lineTo x="18905" y="21537"/>
                <wp:lineTo x="19031" y="21537"/>
                <wp:lineTo x="19283" y="21159"/>
                <wp:lineTo x="19220" y="17664"/>
                <wp:lineTo x="17897" y="17428"/>
                <wp:lineTo x="14935" y="17381"/>
                <wp:lineTo x="15061" y="16956"/>
                <wp:lineTo x="14431" y="16861"/>
                <wp:lineTo x="10524" y="16625"/>
                <wp:lineTo x="17078" y="16625"/>
                <wp:lineTo x="17960" y="16531"/>
                <wp:lineTo x="17897" y="13461"/>
                <wp:lineTo x="17645" y="13177"/>
                <wp:lineTo x="17078" y="12847"/>
                <wp:lineTo x="17204" y="12563"/>
                <wp:lineTo x="16447" y="12469"/>
                <wp:lineTo x="10524" y="12091"/>
                <wp:lineTo x="12666" y="12091"/>
                <wp:lineTo x="17897" y="11571"/>
                <wp:lineTo x="17834" y="8313"/>
                <wp:lineTo x="16825" y="7510"/>
                <wp:lineTo x="10524" y="6801"/>
                <wp:lineTo x="15880" y="6801"/>
                <wp:lineTo x="17897" y="6612"/>
                <wp:lineTo x="17897" y="3495"/>
                <wp:lineTo x="17582" y="3164"/>
                <wp:lineTo x="17078" y="3023"/>
                <wp:lineTo x="17204" y="2598"/>
                <wp:lineTo x="16321" y="2503"/>
                <wp:lineTo x="10713" y="2267"/>
                <wp:lineTo x="10776" y="1511"/>
                <wp:lineTo x="21552" y="1370"/>
                <wp:lineTo x="215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29705" cy="8712200"/>
                    </a:xfrm>
                    <a:prstGeom prst="rect">
                      <a:avLst/>
                    </a:prstGeom>
                    <a:noFill/>
                  </pic:spPr>
                </pic:pic>
              </a:graphicData>
            </a:graphic>
            <wp14:sizeRelH relativeFrom="margin">
              <wp14:pctWidth>0</wp14:pctWidth>
            </wp14:sizeRelH>
            <wp14:sizeRelV relativeFrom="margin">
              <wp14:pctHeight>0</wp14:pctHeight>
            </wp14:sizeRelV>
          </wp:anchor>
        </w:drawing>
      </w:r>
    </w:p>
    <w:p w14:paraId="5CC6543D" w14:textId="77777777" w:rsidR="00400CD8" w:rsidRDefault="00400CD8" w:rsidP="00400CD8">
      <w:pPr>
        <w:pStyle w:val="PHEBulletpoints"/>
        <w:numPr>
          <w:ilvl w:val="0"/>
          <w:numId w:val="0"/>
        </w:numPr>
        <w:ind w:right="-2"/>
        <w:jc w:val="center"/>
        <w:rPr>
          <w:rFonts w:ascii="Helvetica" w:hAnsi="Helvetica" w:cs="Helvetica"/>
          <w:b/>
          <w:bCs/>
          <w:color w:val="333333"/>
          <w:u w:val="single"/>
          <w:lang w:val="en"/>
        </w:rPr>
      </w:pPr>
    </w:p>
    <w:p w14:paraId="3F9A969B" w14:textId="77777777" w:rsidR="00400CD8" w:rsidRDefault="00400CD8" w:rsidP="00400CD8">
      <w:pPr>
        <w:pStyle w:val="PHEBulletpoints"/>
        <w:numPr>
          <w:ilvl w:val="0"/>
          <w:numId w:val="0"/>
        </w:numPr>
        <w:ind w:right="-2"/>
        <w:jc w:val="center"/>
        <w:rPr>
          <w:rFonts w:ascii="Helvetica" w:hAnsi="Helvetica" w:cs="Helvetica"/>
          <w:b/>
          <w:bCs/>
          <w:color w:val="333333"/>
          <w:u w:val="single"/>
          <w:lang w:val="en"/>
        </w:rPr>
      </w:pPr>
    </w:p>
    <w:p w14:paraId="2890881C" w14:textId="77777777" w:rsidR="00400CD8" w:rsidRPr="00400CD8" w:rsidRDefault="00400CD8" w:rsidP="00400CD8">
      <w:pPr>
        <w:pStyle w:val="PHEBulletpoints"/>
        <w:numPr>
          <w:ilvl w:val="0"/>
          <w:numId w:val="0"/>
        </w:numPr>
        <w:ind w:right="-2"/>
        <w:jc w:val="center"/>
        <w:rPr>
          <w:b/>
          <w:bCs/>
          <w:u w:val="single"/>
        </w:rPr>
      </w:pPr>
    </w:p>
    <w:p w14:paraId="4BC25ECE" w14:textId="77777777" w:rsidR="00400CD8" w:rsidRPr="00257534" w:rsidRDefault="00400CD8" w:rsidP="00400CD8">
      <w:pPr>
        <w:pStyle w:val="PHEBulletpoints"/>
        <w:numPr>
          <w:ilvl w:val="0"/>
          <w:numId w:val="0"/>
        </w:numPr>
        <w:ind w:left="785"/>
        <w:rPr>
          <w:b/>
        </w:rPr>
      </w:pPr>
    </w:p>
    <w:p w14:paraId="7ABBED5C" w14:textId="77777777" w:rsidR="00A61756" w:rsidRPr="00A61756" w:rsidRDefault="00A61756" w:rsidP="00A61756">
      <w:pPr>
        <w:pStyle w:val="PHEBulletpoints"/>
        <w:numPr>
          <w:ilvl w:val="0"/>
          <w:numId w:val="0"/>
        </w:numPr>
        <w:ind w:right="0"/>
        <w:jc w:val="center"/>
        <w:rPr>
          <w:b/>
          <w:bCs/>
          <w:u w:val="single"/>
        </w:rPr>
      </w:pPr>
    </w:p>
    <w:p w14:paraId="168DCB2D" w14:textId="77777777" w:rsidR="00A61756" w:rsidRDefault="00A61756" w:rsidP="00A61756">
      <w:pPr>
        <w:pStyle w:val="PHEBulletpointsfornumberedtext"/>
        <w:numPr>
          <w:ilvl w:val="0"/>
          <w:numId w:val="0"/>
        </w:numPr>
        <w:ind w:left="785" w:hanging="360"/>
      </w:pPr>
    </w:p>
    <w:p w14:paraId="58B82E6D" w14:textId="77777777" w:rsidR="00A61756" w:rsidRDefault="00A61756" w:rsidP="00A61756">
      <w:pPr>
        <w:pStyle w:val="PHEBulletpointsfornumberedtext"/>
        <w:numPr>
          <w:ilvl w:val="0"/>
          <w:numId w:val="0"/>
        </w:numPr>
        <w:ind w:left="785" w:hanging="360"/>
      </w:pPr>
    </w:p>
    <w:p w14:paraId="2CD9E477" w14:textId="77777777" w:rsidR="00A61756" w:rsidRDefault="00A61756" w:rsidP="00A61756">
      <w:pPr>
        <w:pStyle w:val="PHEBulletpointsfornumberedtext"/>
        <w:numPr>
          <w:ilvl w:val="0"/>
          <w:numId w:val="0"/>
        </w:numPr>
        <w:ind w:left="785" w:hanging="360"/>
      </w:pPr>
    </w:p>
    <w:p w14:paraId="3E1E6D0B" w14:textId="77777777" w:rsidR="00A61756" w:rsidRDefault="00A61756" w:rsidP="00A61756">
      <w:pPr>
        <w:pStyle w:val="PHEBulletpointsfornumberedtext"/>
        <w:numPr>
          <w:ilvl w:val="0"/>
          <w:numId w:val="0"/>
        </w:numPr>
        <w:ind w:left="785" w:hanging="360"/>
      </w:pPr>
    </w:p>
    <w:p w14:paraId="304A013C" w14:textId="77777777" w:rsidR="00A61756" w:rsidRDefault="00A61756" w:rsidP="00A61756">
      <w:pPr>
        <w:pStyle w:val="PHEBulletpointsfornumberedtext"/>
        <w:numPr>
          <w:ilvl w:val="0"/>
          <w:numId w:val="0"/>
        </w:numPr>
        <w:ind w:left="785" w:hanging="360"/>
      </w:pPr>
    </w:p>
    <w:p w14:paraId="221E2427" w14:textId="77777777" w:rsidR="00A61756" w:rsidRDefault="00A61756" w:rsidP="00A61756">
      <w:pPr>
        <w:pStyle w:val="PHEBulletpointsfornumberedtext"/>
        <w:numPr>
          <w:ilvl w:val="0"/>
          <w:numId w:val="0"/>
        </w:numPr>
        <w:ind w:left="785" w:hanging="360"/>
      </w:pPr>
    </w:p>
    <w:p w14:paraId="795DBF56" w14:textId="77777777" w:rsidR="00A61756" w:rsidRDefault="00A61756" w:rsidP="00A61756">
      <w:pPr>
        <w:pStyle w:val="PHEBulletpointsfornumberedtext"/>
        <w:numPr>
          <w:ilvl w:val="0"/>
          <w:numId w:val="0"/>
        </w:numPr>
        <w:ind w:left="785" w:hanging="360"/>
      </w:pPr>
    </w:p>
    <w:p w14:paraId="1C8237E9" w14:textId="77777777" w:rsidR="00A61756" w:rsidRDefault="00A61756" w:rsidP="00A61756">
      <w:pPr>
        <w:pStyle w:val="PHEBulletpointsfornumberedtext"/>
        <w:numPr>
          <w:ilvl w:val="0"/>
          <w:numId w:val="0"/>
        </w:numPr>
        <w:ind w:left="785" w:hanging="360"/>
      </w:pPr>
    </w:p>
    <w:p w14:paraId="4AA7AE40" w14:textId="77777777" w:rsidR="00400CD8" w:rsidRDefault="00400CD8" w:rsidP="00A61756">
      <w:pPr>
        <w:pStyle w:val="PHEBulletpointsfornumberedtext"/>
        <w:numPr>
          <w:ilvl w:val="0"/>
          <w:numId w:val="0"/>
        </w:numPr>
        <w:ind w:left="785" w:hanging="360"/>
      </w:pPr>
    </w:p>
    <w:p w14:paraId="1DD4A777" w14:textId="77777777" w:rsidR="00A61756" w:rsidRDefault="00A61756" w:rsidP="00A61756">
      <w:pPr>
        <w:pStyle w:val="PHEBulletpointsfornumberedtext"/>
        <w:numPr>
          <w:ilvl w:val="0"/>
          <w:numId w:val="0"/>
        </w:numPr>
        <w:ind w:left="785" w:hanging="360"/>
      </w:pPr>
    </w:p>
    <w:p w14:paraId="02294E63" w14:textId="77777777" w:rsidR="00F66490" w:rsidRDefault="00F66490" w:rsidP="00F66490">
      <w:pPr>
        <w:pStyle w:val="PHEBulletpointsfornumberedtext"/>
        <w:numPr>
          <w:ilvl w:val="0"/>
          <w:numId w:val="0"/>
        </w:numPr>
        <w:ind w:left="425"/>
      </w:pPr>
    </w:p>
    <w:p w14:paraId="05B0CA64" w14:textId="77777777" w:rsidR="00F66490" w:rsidRDefault="00F66490" w:rsidP="00F66490">
      <w:pPr>
        <w:pStyle w:val="PHEBulletpointsfornumberedtext"/>
        <w:numPr>
          <w:ilvl w:val="0"/>
          <w:numId w:val="0"/>
        </w:numPr>
        <w:ind w:left="425"/>
      </w:pPr>
    </w:p>
    <w:p w14:paraId="6A510810" w14:textId="77777777" w:rsidR="00AB49B5" w:rsidRPr="00767EE5" w:rsidRDefault="00AB49B5" w:rsidP="00246EEA">
      <w:pPr>
        <w:pStyle w:val="PHESecondaryHeadingTwo"/>
      </w:pPr>
    </w:p>
    <w:p w14:paraId="41AF4550" w14:textId="77777777" w:rsidR="00F66490" w:rsidRDefault="00F66490" w:rsidP="002868F4">
      <w:pPr>
        <w:pStyle w:val="PHEContentslist"/>
        <w:jc w:val="center"/>
        <w:rPr>
          <w:b/>
          <w:szCs w:val="24"/>
        </w:rPr>
      </w:pPr>
    </w:p>
    <w:p w14:paraId="7C02F41D" w14:textId="77777777" w:rsidR="00F66490" w:rsidRDefault="00F66490" w:rsidP="002868F4">
      <w:pPr>
        <w:pStyle w:val="PHEContentslist"/>
        <w:jc w:val="center"/>
        <w:rPr>
          <w:b/>
          <w:szCs w:val="24"/>
        </w:rPr>
      </w:pPr>
    </w:p>
    <w:p w14:paraId="185BE583" w14:textId="77777777" w:rsidR="00F66490" w:rsidRDefault="00F66490" w:rsidP="002868F4">
      <w:pPr>
        <w:pStyle w:val="PHEContentslist"/>
        <w:jc w:val="center"/>
        <w:rPr>
          <w:b/>
          <w:szCs w:val="24"/>
        </w:rPr>
      </w:pPr>
    </w:p>
    <w:p w14:paraId="18809880" w14:textId="77777777" w:rsidR="00F66490" w:rsidRDefault="00F66490" w:rsidP="002868F4">
      <w:pPr>
        <w:pStyle w:val="PHEContentslist"/>
        <w:jc w:val="center"/>
        <w:rPr>
          <w:b/>
          <w:szCs w:val="24"/>
        </w:rPr>
      </w:pPr>
    </w:p>
    <w:p w14:paraId="18672C09" w14:textId="77777777" w:rsidR="00F66490" w:rsidRDefault="00F66490" w:rsidP="002868F4">
      <w:pPr>
        <w:pStyle w:val="PHEContentslist"/>
        <w:jc w:val="center"/>
        <w:rPr>
          <w:b/>
          <w:szCs w:val="24"/>
        </w:rPr>
      </w:pPr>
    </w:p>
    <w:p w14:paraId="49111E53" w14:textId="77777777" w:rsidR="00F66490" w:rsidRDefault="00F66490" w:rsidP="002868F4">
      <w:pPr>
        <w:pStyle w:val="PHEContentslist"/>
        <w:jc w:val="center"/>
        <w:rPr>
          <w:b/>
          <w:szCs w:val="24"/>
        </w:rPr>
      </w:pPr>
    </w:p>
    <w:p w14:paraId="30C533D0" w14:textId="77777777" w:rsidR="00F66490" w:rsidRDefault="00F66490" w:rsidP="002868F4">
      <w:pPr>
        <w:pStyle w:val="PHEContentslist"/>
        <w:jc w:val="center"/>
        <w:rPr>
          <w:b/>
          <w:szCs w:val="24"/>
        </w:rPr>
      </w:pPr>
    </w:p>
    <w:p w14:paraId="18618E5A" w14:textId="77777777" w:rsidR="00F66490" w:rsidRDefault="00F66490" w:rsidP="002868F4">
      <w:pPr>
        <w:pStyle w:val="PHEContentslist"/>
        <w:jc w:val="center"/>
        <w:rPr>
          <w:b/>
          <w:szCs w:val="24"/>
        </w:rPr>
      </w:pPr>
    </w:p>
    <w:p w14:paraId="719ED9BA" w14:textId="77777777" w:rsidR="00F66490" w:rsidRDefault="00F66490" w:rsidP="002868F4">
      <w:pPr>
        <w:pStyle w:val="PHEContentslist"/>
        <w:jc w:val="center"/>
        <w:rPr>
          <w:b/>
          <w:szCs w:val="24"/>
        </w:rPr>
      </w:pPr>
    </w:p>
    <w:p w14:paraId="761395E6" w14:textId="77777777" w:rsidR="00F66490" w:rsidRDefault="00F66490" w:rsidP="002868F4">
      <w:pPr>
        <w:pStyle w:val="PHEContentslist"/>
        <w:jc w:val="center"/>
        <w:rPr>
          <w:b/>
          <w:szCs w:val="24"/>
        </w:rPr>
      </w:pPr>
    </w:p>
    <w:p w14:paraId="686A96F5" w14:textId="77777777" w:rsidR="00F66490" w:rsidRDefault="00F66490" w:rsidP="002868F4">
      <w:pPr>
        <w:pStyle w:val="PHEContentslist"/>
        <w:jc w:val="center"/>
        <w:rPr>
          <w:b/>
          <w:szCs w:val="24"/>
        </w:rPr>
      </w:pPr>
    </w:p>
    <w:p w14:paraId="5C2E1F53" w14:textId="77777777" w:rsidR="00CC2D47" w:rsidRDefault="00CC2D47" w:rsidP="009279BF">
      <w:pPr>
        <w:pStyle w:val="PHEBulletpointsfornumberedtext"/>
        <w:numPr>
          <w:ilvl w:val="0"/>
          <w:numId w:val="0"/>
        </w:numPr>
        <w:ind w:left="851"/>
        <w:rPr>
          <w:b/>
        </w:rPr>
      </w:pPr>
    </w:p>
    <w:p w14:paraId="7074A9B0" w14:textId="77777777" w:rsidR="00F66490" w:rsidRDefault="00F66490" w:rsidP="00F66490">
      <w:pPr>
        <w:pStyle w:val="PHEBulletpoints"/>
        <w:numPr>
          <w:ilvl w:val="0"/>
          <w:numId w:val="0"/>
        </w:numPr>
        <w:ind w:left="785"/>
      </w:pPr>
    </w:p>
    <w:p w14:paraId="469EAC6A" w14:textId="77777777" w:rsidR="00AB49B5" w:rsidRDefault="00AB49B5" w:rsidP="00AB49B5">
      <w:pPr>
        <w:pStyle w:val="PHEBulletpoints"/>
        <w:numPr>
          <w:ilvl w:val="0"/>
          <w:numId w:val="0"/>
        </w:numPr>
        <w:ind w:left="785" w:hanging="360"/>
        <w:rPr>
          <w:b/>
        </w:rPr>
      </w:pPr>
    </w:p>
    <w:p w14:paraId="50493280" w14:textId="77777777" w:rsidR="00400CD8" w:rsidRDefault="00400CD8" w:rsidP="00AB49B5">
      <w:pPr>
        <w:pStyle w:val="PHEBulletpoints"/>
        <w:numPr>
          <w:ilvl w:val="0"/>
          <w:numId w:val="0"/>
        </w:numPr>
        <w:ind w:left="785" w:hanging="360"/>
        <w:rPr>
          <w:b/>
        </w:rPr>
      </w:pPr>
    </w:p>
    <w:p w14:paraId="23234A18" w14:textId="77777777" w:rsidR="00400CD8" w:rsidRDefault="00400CD8" w:rsidP="00AB49B5">
      <w:pPr>
        <w:pStyle w:val="PHEBulletpoints"/>
        <w:numPr>
          <w:ilvl w:val="0"/>
          <w:numId w:val="0"/>
        </w:numPr>
        <w:ind w:left="785" w:hanging="360"/>
        <w:rPr>
          <w:b/>
        </w:rPr>
      </w:pPr>
    </w:p>
    <w:p w14:paraId="1BDE3C49" w14:textId="77777777" w:rsidR="00400CD8" w:rsidRDefault="00400CD8" w:rsidP="00AB49B5">
      <w:pPr>
        <w:pStyle w:val="PHEBulletpoints"/>
        <w:numPr>
          <w:ilvl w:val="0"/>
          <w:numId w:val="0"/>
        </w:numPr>
        <w:ind w:left="785" w:hanging="360"/>
        <w:rPr>
          <w:b/>
        </w:rPr>
      </w:pPr>
    </w:p>
    <w:p w14:paraId="37BB6D86" w14:textId="77777777" w:rsidR="00400CD8" w:rsidRDefault="00400CD8" w:rsidP="00AB49B5">
      <w:pPr>
        <w:pStyle w:val="PHEBulletpoints"/>
        <w:numPr>
          <w:ilvl w:val="0"/>
          <w:numId w:val="0"/>
        </w:numPr>
        <w:ind w:left="785" w:hanging="360"/>
        <w:rPr>
          <w:b/>
        </w:rPr>
      </w:pPr>
    </w:p>
    <w:p w14:paraId="2C657F94" w14:textId="77777777" w:rsidR="00400CD8" w:rsidRDefault="00400CD8" w:rsidP="00AB49B5">
      <w:pPr>
        <w:pStyle w:val="PHEBulletpoints"/>
        <w:numPr>
          <w:ilvl w:val="0"/>
          <w:numId w:val="0"/>
        </w:numPr>
        <w:ind w:left="785" w:hanging="360"/>
        <w:rPr>
          <w:b/>
        </w:rPr>
      </w:pPr>
    </w:p>
    <w:p w14:paraId="4CDC18B2" w14:textId="77777777" w:rsidR="006103C3" w:rsidRPr="00227064" w:rsidRDefault="006103C3" w:rsidP="00227064">
      <w:pPr>
        <w:pStyle w:val="PHEContentslist"/>
        <w:rPr>
          <w:rFonts w:cs="Arial"/>
          <w:color w:val="98002E"/>
          <w:lang w:val="en-GB"/>
        </w:rPr>
      </w:pPr>
      <w:r w:rsidRPr="00227064">
        <w:rPr>
          <w:rFonts w:cs="Arial"/>
          <w:color w:val="98002E"/>
          <w:lang w:val="en-GB"/>
        </w:rPr>
        <w:t xml:space="preserve">What to do if someone falls ill while at </w:t>
      </w:r>
      <w:r w:rsidR="00923A81" w:rsidRPr="00227064">
        <w:rPr>
          <w:rFonts w:cs="Arial"/>
          <w:color w:val="98002E"/>
          <w:lang w:val="en-GB"/>
        </w:rPr>
        <w:t>work</w:t>
      </w:r>
    </w:p>
    <w:p w14:paraId="32AC4CE4" w14:textId="77777777" w:rsidR="00227064" w:rsidRDefault="00227064" w:rsidP="009B5975">
      <w:pPr>
        <w:pStyle w:val="PHEBulletpoints"/>
        <w:numPr>
          <w:ilvl w:val="0"/>
          <w:numId w:val="0"/>
        </w:numPr>
        <w:ind w:left="426" w:hanging="1"/>
        <w:rPr>
          <w:b/>
        </w:rPr>
      </w:pPr>
    </w:p>
    <w:p w14:paraId="170E93B5" w14:textId="77777777" w:rsidR="00CC2D47" w:rsidRPr="00227064" w:rsidRDefault="009B5975" w:rsidP="00227064">
      <w:pPr>
        <w:pStyle w:val="PHEBulletpoints"/>
        <w:numPr>
          <w:ilvl w:val="0"/>
          <w:numId w:val="0"/>
        </w:numPr>
        <w:ind w:right="-2" w:hanging="1"/>
        <w:jc w:val="center"/>
        <w:rPr>
          <w:b/>
          <w:u w:val="single"/>
        </w:rPr>
      </w:pPr>
      <w:r w:rsidRPr="00227064">
        <w:rPr>
          <w:b/>
          <w:u w:val="single"/>
        </w:rPr>
        <w:t>If anyone becomes unwell with a new continuous cough, a high temperature or a loss of or change in their normal sense of taste or smell</w:t>
      </w:r>
      <w:r w:rsidR="00C17393" w:rsidRPr="00227064">
        <w:rPr>
          <w:b/>
          <w:u w:val="single"/>
        </w:rPr>
        <w:t xml:space="preserve"> they</w:t>
      </w:r>
      <w:r w:rsidRPr="00227064">
        <w:rPr>
          <w:b/>
          <w:u w:val="single"/>
        </w:rPr>
        <w:t xml:space="preserve"> must </w:t>
      </w:r>
      <w:r w:rsidR="00923A81" w:rsidRPr="00227064">
        <w:rPr>
          <w:b/>
          <w:u w:val="single"/>
        </w:rPr>
        <w:t>go home as soon as possible and avoid contact with anyone else in the workplace.</w:t>
      </w:r>
    </w:p>
    <w:p w14:paraId="2545482B" w14:textId="77777777" w:rsidR="006A546F" w:rsidRDefault="006A546F" w:rsidP="00CC2D47">
      <w:pPr>
        <w:pStyle w:val="PHEBulletpoints"/>
        <w:numPr>
          <w:ilvl w:val="0"/>
          <w:numId w:val="0"/>
        </w:numPr>
        <w:ind w:left="785" w:hanging="360"/>
        <w:rPr>
          <w:b/>
        </w:rPr>
      </w:pPr>
    </w:p>
    <w:p w14:paraId="6DEE630C" w14:textId="77777777" w:rsidR="00923A81" w:rsidRPr="00923A81" w:rsidRDefault="00C17393" w:rsidP="00923A81">
      <w:pPr>
        <w:pStyle w:val="PHEBulletpoints"/>
        <w:rPr>
          <w:b/>
        </w:rPr>
      </w:pPr>
      <w:r w:rsidRPr="00C17393">
        <w:t xml:space="preserve">If </w:t>
      </w:r>
      <w:r w:rsidR="00923A81">
        <w:t>they cannot go home by themselves they should isolate away from others</w:t>
      </w:r>
      <w:r w:rsidRPr="00C17393">
        <w:t xml:space="preserve">, if possible, </w:t>
      </w:r>
      <w:r w:rsidR="00923A81">
        <w:t>in</w:t>
      </w:r>
      <w:r w:rsidRPr="00C17393">
        <w:t xml:space="preserve"> a room where they can b</w:t>
      </w:r>
      <w:r w:rsidR="00923A81">
        <w:t>e isolated behind a closed door until they can be picked up by a member of their household.</w:t>
      </w:r>
    </w:p>
    <w:p w14:paraId="6D5AC3DC" w14:textId="77777777" w:rsidR="009633BE" w:rsidRPr="006A2F4E" w:rsidRDefault="009633BE" w:rsidP="006A2F4E">
      <w:pPr>
        <w:pStyle w:val="PHEBulletpoints"/>
        <w:numPr>
          <w:ilvl w:val="0"/>
          <w:numId w:val="0"/>
        </w:numPr>
        <w:ind w:left="785"/>
        <w:rPr>
          <w:b/>
        </w:rPr>
      </w:pPr>
    </w:p>
    <w:p w14:paraId="4E18BC8B" w14:textId="77777777" w:rsidR="009633BE" w:rsidRPr="00923A81" w:rsidRDefault="009633BE" w:rsidP="00923A81">
      <w:pPr>
        <w:pStyle w:val="PHEBulletpoints"/>
        <w:rPr>
          <w:b/>
        </w:rPr>
      </w:pPr>
      <w:r>
        <w:t xml:space="preserve">Where possible avoid the use of public transport </w:t>
      </w:r>
    </w:p>
    <w:p w14:paraId="2605F072" w14:textId="77777777" w:rsidR="00C17393" w:rsidRPr="00C17393" w:rsidRDefault="00C17393" w:rsidP="00923A81">
      <w:pPr>
        <w:pStyle w:val="PHEBulletpoints"/>
        <w:numPr>
          <w:ilvl w:val="0"/>
          <w:numId w:val="0"/>
        </w:numPr>
        <w:ind w:left="785"/>
        <w:rPr>
          <w:b/>
        </w:rPr>
      </w:pPr>
      <w:r w:rsidRPr="00C17393">
        <w:t xml:space="preserve"> </w:t>
      </w:r>
    </w:p>
    <w:p w14:paraId="4CE617FC" w14:textId="77777777" w:rsidR="00C17393" w:rsidRPr="00F0572A" w:rsidRDefault="00C17393" w:rsidP="007E65DB">
      <w:pPr>
        <w:pStyle w:val="PHEBulletpoints"/>
        <w:ind w:left="782" w:hanging="357"/>
        <w:rPr>
          <w:b/>
        </w:rPr>
      </w:pPr>
      <w:r>
        <w:t xml:space="preserve">If </w:t>
      </w:r>
      <w:r w:rsidR="00923A81">
        <w:t xml:space="preserve">the staff member requires support from another member of staff and a </w:t>
      </w:r>
      <w:r>
        <w:t xml:space="preserve">2 metre distance cannot be </w:t>
      </w:r>
      <w:r w:rsidR="007D7A2A">
        <w:t>maintained,</w:t>
      </w:r>
      <w:r>
        <w:t xml:space="preserve"> then the following PPE should be worn by the </w:t>
      </w:r>
      <w:r w:rsidR="00923A81">
        <w:t>supporting</w:t>
      </w:r>
      <w:r>
        <w:t xml:space="preserve"> </w:t>
      </w:r>
      <w:r w:rsidR="00F0572A">
        <w:t>staff member:</w:t>
      </w:r>
    </w:p>
    <w:p w14:paraId="3232FED5" w14:textId="77777777" w:rsidR="00F0572A" w:rsidRDefault="00F0572A" w:rsidP="00F0572A">
      <w:pPr>
        <w:pStyle w:val="PHEBulletpoints"/>
        <w:numPr>
          <w:ilvl w:val="0"/>
          <w:numId w:val="0"/>
        </w:numPr>
        <w:ind w:left="1800"/>
      </w:pPr>
    </w:p>
    <w:p w14:paraId="6966F483" w14:textId="77777777" w:rsidR="00F0572A" w:rsidRPr="004D1837" w:rsidRDefault="00F0572A" w:rsidP="004D1837">
      <w:pPr>
        <w:pStyle w:val="ListParagraph"/>
        <w:numPr>
          <w:ilvl w:val="1"/>
          <w:numId w:val="2"/>
        </w:numPr>
        <w:spacing w:after="120"/>
        <w:ind w:left="1349" w:hanging="357"/>
      </w:pPr>
      <w:r>
        <w:t>Disposable gloves</w:t>
      </w:r>
    </w:p>
    <w:p w14:paraId="2DBF3C34" w14:textId="77777777" w:rsidR="00F0572A" w:rsidRPr="004D1837" w:rsidRDefault="00F0572A" w:rsidP="004D1837">
      <w:pPr>
        <w:pStyle w:val="ListParagraph"/>
        <w:numPr>
          <w:ilvl w:val="1"/>
          <w:numId w:val="2"/>
        </w:numPr>
        <w:spacing w:after="120"/>
        <w:ind w:left="1349" w:hanging="357"/>
      </w:pPr>
      <w:r>
        <w:t>Disposable plastic apron</w:t>
      </w:r>
    </w:p>
    <w:p w14:paraId="1C755EF9" w14:textId="77777777" w:rsidR="00F0572A" w:rsidRDefault="00F0572A" w:rsidP="004D1837">
      <w:pPr>
        <w:pStyle w:val="ListParagraph"/>
        <w:numPr>
          <w:ilvl w:val="1"/>
          <w:numId w:val="2"/>
        </w:numPr>
        <w:spacing w:after="120"/>
        <w:ind w:left="1349" w:hanging="357"/>
      </w:pPr>
      <w:r>
        <w:t>F</w:t>
      </w:r>
      <w:r w:rsidRPr="00F0572A">
        <w:t>luid-resistant surgical face mask</w:t>
      </w:r>
    </w:p>
    <w:p w14:paraId="5DC94641" w14:textId="77777777" w:rsidR="00F0572A" w:rsidRDefault="00F0572A" w:rsidP="004D1837">
      <w:pPr>
        <w:pStyle w:val="ListParagraph"/>
        <w:numPr>
          <w:ilvl w:val="1"/>
          <w:numId w:val="2"/>
        </w:numPr>
        <w:spacing w:after="120"/>
        <w:ind w:left="1349" w:hanging="357"/>
      </w:pPr>
      <w:r>
        <w:t xml:space="preserve">Eye protection (goggles, visor) should be worn ONLY </w:t>
      </w:r>
      <w:r w:rsidRPr="00F0572A">
        <w:t>if a risk assessment determines that there is a risk of fluids entering the eye from, for example, coughing, spitting or vomiting</w:t>
      </w:r>
    </w:p>
    <w:p w14:paraId="0D99169D" w14:textId="77777777" w:rsidR="00F0572A" w:rsidRDefault="00DC2C7A" w:rsidP="00DC2C7A">
      <w:pPr>
        <w:pStyle w:val="PHEBulletpoints"/>
        <w:numPr>
          <w:ilvl w:val="0"/>
          <w:numId w:val="0"/>
        </w:numPr>
        <w:ind w:left="851"/>
      </w:pPr>
      <w:r>
        <w:t>The wearing of PPE will reduce the risk of the supporting staff member catching COVID19 but if the ill staff member tests positive then the supporting staff member will be a close contact and need to self-isolate for 10 days.  The supporting staff member does not need to self-isolate until the result of the test is known.</w:t>
      </w:r>
    </w:p>
    <w:p w14:paraId="45054732" w14:textId="77777777" w:rsidR="00DC2C7A" w:rsidRDefault="00DC2C7A" w:rsidP="00F0572A">
      <w:pPr>
        <w:pStyle w:val="PHEBulletpoints"/>
        <w:numPr>
          <w:ilvl w:val="0"/>
          <w:numId w:val="0"/>
        </w:numPr>
        <w:ind w:left="785" w:hanging="360"/>
      </w:pPr>
    </w:p>
    <w:p w14:paraId="768931E9" w14:textId="77777777" w:rsidR="00227064" w:rsidRPr="006C31D1" w:rsidRDefault="00227064" w:rsidP="00227064">
      <w:pPr>
        <w:pStyle w:val="PHEBulletpoints"/>
        <w:numPr>
          <w:ilvl w:val="0"/>
          <w:numId w:val="4"/>
        </w:numPr>
        <w:ind w:left="851" w:hanging="425"/>
        <w:rPr>
          <w:rFonts w:cs="Arial"/>
        </w:rPr>
      </w:pPr>
      <w:r w:rsidRPr="006C31D1">
        <w:rPr>
          <w:rFonts w:cs="Arial"/>
          <w:bCs/>
        </w:rPr>
        <w:t>Carry out environmental cleaning</w:t>
      </w:r>
      <w:r w:rsidRPr="006C31D1">
        <w:rPr>
          <w:rFonts w:cs="Arial"/>
        </w:rPr>
        <w:t xml:space="preserve"> as per </w:t>
      </w:r>
      <w:hyperlink r:id="rId31" w:history="1">
        <w:r w:rsidRPr="006C31D1">
          <w:rPr>
            <w:rStyle w:val="Hyperlink"/>
            <w:rFonts w:cs="Arial"/>
            <w:u w:val="single"/>
          </w:rPr>
          <w:t>guidance for cleaning in non-health care settings</w:t>
        </w:r>
      </w:hyperlink>
      <w:r w:rsidRPr="53BEFFFF">
        <w:rPr>
          <w:rFonts w:cs="Arial"/>
        </w:rPr>
        <w:t xml:space="preserve"> </w:t>
      </w:r>
    </w:p>
    <w:p w14:paraId="084CB54E" w14:textId="77777777" w:rsidR="00AD509A" w:rsidRDefault="00AD509A" w:rsidP="00AD509A">
      <w:pPr>
        <w:pStyle w:val="PHEBulletpoints"/>
        <w:numPr>
          <w:ilvl w:val="0"/>
          <w:numId w:val="0"/>
        </w:numPr>
        <w:ind w:left="851"/>
      </w:pPr>
    </w:p>
    <w:p w14:paraId="01D415FB" w14:textId="77777777" w:rsidR="00227064" w:rsidRPr="00C55D0C" w:rsidRDefault="00227064" w:rsidP="00227064">
      <w:pPr>
        <w:pStyle w:val="PHEBulletpoints"/>
        <w:rPr>
          <w:rFonts w:cs="Arial"/>
        </w:rPr>
      </w:pPr>
      <w:r w:rsidRPr="006C31D1">
        <w:rPr>
          <w:rFonts w:cs="Arial"/>
        </w:rPr>
        <w:t>The household</w:t>
      </w:r>
      <w:r w:rsidR="00DC2C7A">
        <w:rPr>
          <w:rFonts w:cs="Arial"/>
        </w:rPr>
        <w:t xml:space="preserve"> of the unwell staff member</w:t>
      </w:r>
      <w:r w:rsidRPr="006C31D1">
        <w:rPr>
          <w:rFonts w:cs="Arial"/>
        </w:rPr>
        <w:t xml:space="preserve"> should be advised to follow the </w:t>
      </w:r>
      <w:hyperlink r:id="rId32" w:history="1">
        <w:r w:rsidRPr="006C31D1">
          <w:rPr>
            <w:rStyle w:val="Hyperlink"/>
            <w:rFonts w:cs="Arial"/>
            <w:u w:val="single"/>
            <w:lang w:val="en"/>
          </w:rPr>
          <w:t>Stay at home guidance</w:t>
        </w:r>
      </w:hyperlink>
      <w:r w:rsidRPr="006C31D1">
        <w:rPr>
          <w:rFonts w:cs="Arial"/>
          <w:color w:val="333333"/>
          <w:lang w:val="en"/>
        </w:rPr>
        <w:t>.</w:t>
      </w:r>
      <w:r w:rsidRPr="006C31D1">
        <w:rPr>
          <w:rFonts w:cs="Arial"/>
        </w:rPr>
        <w:t xml:space="preserve">The person with symptoms should isolate for 10 days starting from the first day of their symptoms and </w:t>
      </w:r>
      <w:r w:rsidRPr="00C55D0C">
        <w:rPr>
          <w:rFonts w:cs="Arial"/>
        </w:rPr>
        <w:t>the rest of their household for 1</w:t>
      </w:r>
      <w:r w:rsidR="00347394" w:rsidRPr="00C55D0C">
        <w:rPr>
          <w:rFonts w:cs="Arial"/>
        </w:rPr>
        <w:t>0</w:t>
      </w:r>
      <w:r w:rsidRPr="00C55D0C">
        <w:rPr>
          <w:rFonts w:cs="Arial"/>
        </w:rPr>
        <w:t xml:space="preserve"> days.</w:t>
      </w:r>
    </w:p>
    <w:p w14:paraId="405BEAD7" w14:textId="77777777" w:rsidR="00F66490" w:rsidRPr="007D5EB3" w:rsidRDefault="00F66490" w:rsidP="00F66490">
      <w:pPr>
        <w:pStyle w:val="PHEBulletpoints"/>
        <w:numPr>
          <w:ilvl w:val="0"/>
          <w:numId w:val="0"/>
        </w:numPr>
      </w:pPr>
    </w:p>
    <w:p w14:paraId="214D1DD7" w14:textId="77777777" w:rsidR="00227064" w:rsidRPr="006C31D1" w:rsidRDefault="00227064" w:rsidP="00227064">
      <w:pPr>
        <w:pStyle w:val="PHEBulletpoints"/>
        <w:rPr>
          <w:rFonts w:cs="Arial"/>
          <w:color w:val="0563C1"/>
          <w:u w:val="single"/>
        </w:rPr>
      </w:pPr>
      <w:r w:rsidRPr="006C31D1">
        <w:rPr>
          <w:rFonts w:cs="Arial"/>
        </w:rPr>
        <w:t xml:space="preserve">Anyone in the household with symptoms should get tested via </w:t>
      </w:r>
      <w:hyperlink r:id="rId33" w:history="1">
        <w:r w:rsidRPr="006C31D1">
          <w:rPr>
            <w:rStyle w:val="Hyperlink"/>
            <w:rFonts w:cs="Arial"/>
            <w:u w:val="single"/>
          </w:rPr>
          <w:t>NHS UK</w:t>
        </w:r>
      </w:hyperlink>
      <w:r w:rsidRPr="006C31D1">
        <w:rPr>
          <w:rFonts w:cs="Arial"/>
        </w:rPr>
        <w:t xml:space="preserve"> or by contacting NHS 119 via telephone if they do not have internet access.</w:t>
      </w:r>
    </w:p>
    <w:p w14:paraId="267E8285" w14:textId="77777777" w:rsidR="00F66490" w:rsidRDefault="00F66490" w:rsidP="00F66490">
      <w:pPr>
        <w:pStyle w:val="ListParagraph"/>
        <w:rPr>
          <w:color w:val="0563C1"/>
          <w:u w:val="single"/>
        </w:rPr>
      </w:pPr>
    </w:p>
    <w:p w14:paraId="5E61F1BF" w14:textId="77777777" w:rsidR="00F43ADB" w:rsidRPr="006C31D1" w:rsidRDefault="00F43ADB" w:rsidP="00F43ADB">
      <w:pPr>
        <w:pStyle w:val="PHEBulletpoints"/>
        <w:rPr>
          <w:rFonts w:cs="Arial"/>
          <w:b/>
        </w:rPr>
      </w:pPr>
      <w:r>
        <w:rPr>
          <w:rFonts w:cs="Arial"/>
          <w:b/>
        </w:rPr>
        <w:t xml:space="preserve">You do </w:t>
      </w:r>
      <w:r w:rsidRPr="00EA0DD0">
        <w:rPr>
          <w:rFonts w:cs="Arial"/>
          <w:b/>
          <w:u w:val="single"/>
        </w:rPr>
        <w:t>not</w:t>
      </w:r>
      <w:r w:rsidRPr="006C31D1">
        <w:rPr>
          <w:rFonts w:cs="Arial"/>
          <w:b/>
        </w:rPr>
        <w:t xml:space="preserve"> need to notify the local authority or PHE Health Protection Team.</w:t>
      </w:r>
    </w:p>
    <w:p w14:paraId="6E840686" w14:textId="77777777" w:rsidR="00F66490" w:rsidRDefault="00F66490" w:rsidP="00F66490">
      <w:pPr>
        <w:pStyle w:val="ListParagraph"/>
        <w:rPr>
          <w:color w:val="0563C1"/>
          <w:u w:val="single"/>
        </w:rPr>
      </w:pPr>
    </w:p>
    <w:p w14:paraId="59FB3039" w14:textId="77777777" w:rsidR="00227064" w:rsidRPr="006C31D1" w:rsidRDefault="00227064" w:rsidP="00227064">
      <w:pPr>
        <w:pStyle w:val="PHEBulletpoints"/>
        <w:rPr>
          <w:rFonts w:cs="Arial"/>
          <w:color w:val="0563C1"/>
          <w:u w:val="single"/>
        </w:rPr>
      </w:pPr>
      <w:r w:rsidRPr="006C31D1">
        <w:rPr>
          <w:rFonts w:cs="Arial"/>
        </w:rPr>
        <w:t>If the test result is negative the staff member and their household members can end self-isolation and return to work provided they feel well.</w:t>
      </w:r>
    </w:p>
    <w:p w14:paraId="1475EA21" w14:textId="77777777" w:rsidR="00F66490" w:rsidRDefault="00F66490" w:rsidP="00F66490">
      <w:pPr>
        <w:pStyle w:val="ListParagraph"/>
        <w:rPr>
          <w:color w:val="0563C1"/>
          <w:u w:val="single"/>
        </w:rPr>
      </w:pPr>
    </w:p>
    <w:p w14:paraId="0AA3AB4A" w14:textId="77777777" w:rsidR="00F66490" w:rsidRPr="00B4371A" w:rsidRDefault="00F66490" w:rsidP="00F66490">
      <w:pPr>
        <w:pStyle w:val="PHEBulletpoints"/>
      </w:pPr>
      <w:r w:rsidRPr="00B4371A">
        <w:lastRenderedPageBreak/>
        <w:t xml:space="preserve">If the test result is positive, please see </w:t>
      </w:r>
      <w:hyperlink w:anchor="_Section_4:_Management" w:history="1">
        <w:r w:rsidR="00B4371A" w:rsidRPr="00B4371A">
          <w:rPr>
            <w:rStyle w:val="Hyperlink"/>
            <w:u w:val="single"/>
          </w:rPr>
          <w:t>S</w:t>
        </w:r>
        <w:r w:rsidRPr="00B4371A">
          <w:rPr>
            <w:rStyle w:val="Hyperlink"/>
            <w:u w:val="single"/>
          </w:rPr>
          <w:t>ection 4</w:t>
        </w:r>
      </w:hyperlink>
      <w:r w:rsidR="00DC2C7A">
        <w:rPr>
          <w:rStyle w:val="Hyperlink"/>
          <w:u w:val="single"/>
        </w:rPr>
        <w:t xml:space="preserve"> for the management of a confirmed case</w:t>
      </w:r>
    </w:p>
    <w:p w14:paraId="43EEEB4F" w14:textId="77777777" w:rsidR="00F66490" w:rsidRDefault="00F66490" w:rsidP="00F66490">
      <w:pPr>
        <w:pStyle w:val="ListParagraph"/>
        <w:rPr>
          <w:color w:val="0563C1"/>
          <w:u w:val="single"/>
        </w:rPr>
      </w:pPr>
    </w:p>
    <w:p w14:paraId="3FC5FCBB" w14:textId="77777777" w:rsidR="00F66490" w:rsidRPr="00F66490" w:rsidRDefault="00F66490" w:rsidP="00F66490">
      <w:pPr>
        <w:pStyle w:val="PHEBulletpoints"/>
        <w:rPr>
          <w:b/>
        </w:rPr>
      </w:pPr>
      <w:r>
        <w:t xml:space="preserve">The workplace should record and keep a minimum dataset on staff absences in case this information is required for outbreak management purposes (see </w:t>
      </w:r>
      <w:hyperlink w:anchor="_APPENDIX_1_–" w:history="1">
        <w:r w:rsidR="00A526AF">
          <w:rPr>
            <w:rStyle w:val="Hyperlink"/>
          </w:rPr>
          <w:t>Appendix 2</w:t>
        </w:r>
      </w:hyperlink>
      <w:r>
        <w:t xml:space="preserve"> for suggested template)</w:t>
      </w:r>
    </w:p>
    <w:p w14:paraId="297D7344" w14:textId="77777777" w:rsidR="00F66490" w:rsidRPr="00F66490" w:rsidRDefault="00F66490" w:rsidP="00F66490">
      <w:pPr>
        <w:pStyle w:val="PHEBulletpoints"/>
        <w:numPr>
          <w:ilvl w:val="0"/>
          <w:numId w:val="0"/>
        </w:numPr>
        <w:ind w:left="785"/>
        <w:rPr>
          <w:b/>
        </w:rPr>
      </w:pPr>
    </w:p>
    <w:p w14:paraId="4CBBCFAB" w14:textId="77777777" w:rsidR="00227064" w:rsidRPr="006C31D1" w:rsidRDefault="00227064" w:rsidP="00227064">
      <w:pPr>
        <w:pStyle w:val="PHEBulletpoints"/>
        <w:numPr>
          <w:ilvl w:val="0"/>
          <w:numId w:val="0"/>
        </w:numPr>
        <w:ind w:right="-2"/>
        <w:jc w:val="center"/>
        <w:rPr>
          <w:rFonts w:cs="Arial"/>
          <w:b/>
          <w:bCs/>
          <w:color w:val="333333"/>
          <w:u w:val="single"/>
          <w:lang w:val="en"/>
        </w:rPr>
      </w:pPr>
      <w:r w:rsidRPr="006C31D1">
        <w:rPr>
          <w:rFonts w:cs="Arial"/>
          <w:b/>
          <w:bCs/>
          <w:color w:val="333333"/>
          <w:u w:val="single"/>
          <w:lang w:val="en"/>
        </w:rPr>
        <w:t xml:space="preserve">If there are concerns there may be an outbreak in the workplace, for example, there is an overall increase in sickness absence reporting where COVID-19 is suspected (but where no tests have been done or results are not available) then you should follow the advice in </w:t>
      </w:r>
      <w:hyperlink w:anchor="_Section_5:_Management" w:history="1">
        <w:r w:rsidRPr="006C31D1">
          <w:rPr>
            <w:rStyle w:val="Hyperlink"/>
            <w:rFonts w:cs="Arial"/>
            <w:b/>
            <w:bCs/>
            <w:u w:val="single"/>
            <w:lang w:val="en"/>
          </w:rPr>
          <w:t>Section 5</w:t>
        </w:r>
      </w:hyperlink>
      <w:r w:rsidRPr="006C31D1">
        <w:rPr>
          <w:rFonts w:cs="Arial"/>
          <w:b/>
          <w:bCs/>
          <w:color w:val="333333"/>
          <w:u w:val="single"/>
          <w:lang w:val="en"/>
        </w:rPr>
        <w:t>.</w:t>
      </w:r>
    </w:p>
    <w:p w14:paraId="5C1AB666" w14:textId="77777777" w:rsidR="00923A81" w:rsidRDefault="00B765D4">
      <w:pPr>
        <w:rPr>
          <w:rFonts w:cs="Times New Roman"/>
          <w:b/>
          <w:szCs w:val="24"/>
        </w:rPr>
      </w:pPr>
      <w:r>
        <w:rPr>
          <w:b/>
          <w:noProof/>
          <w:lang w:eastAsia="en-GB"/>
        </w:rPr>
        <w:lastRenderedPageBreak/>
        <w:drawing>
          <wp:anchor distT="0" distB="0" distL="114300" distR="114300" simplePos="0" relativeHeight="251666432" behindDoc="1" locked="0" layoutInCell="1" allowOverlap="1" wp14:anchorId="7D4B3586" wp14:editId="49514792">
            <wp:simplePos x="0" y="0"/>
            <wp:positionH relativeFrom="margin">
              <wp:align>left</wp:align>
            </wp:positionH>
            <wp:positionV relativeFrom="paragraph">
              <wp:posOffset>2540</wp:posOffset>
            </wp:positionV>
            <wp:extent cx="6477000" cy="9027160"/>
            <wp:effectExtent l="0" t="0" r="0" b="2540"/>
            <wp:wrapTight wrapText="bothSides">
              <wp:wrapPolygon edited="0">
                <wp:start x="0" y="0"/>
                <wp:lineTo x="0" y="1459"/>
                <wp:lineTo x="10800" y="1459"/>
                <wp:lineTo x="5464" y="1778"/>
                <wp:lineTo x="4828" y="1869"/>
                <wp:lineTo x="4828" y="4421"/>
                <wp:lineTo x="5654" y="5196"/>
                <wp:lineTo x="9974" y="5835"/>
                <wp:lineTo x="5464" y="5880"/>
                <wp:lineTo x="4828" y="5971"/>
                <wp:lineTo x="4828" y="8023"/>
                <wp:lineTo x="5019" y="9208"/>
                <wp:lineTo x="7179" y="9481"/>
                <wp:lineTo x="10482" y="9481"/>
                <wp:lineTo x="5845" y="9937"/>
                <wp:lineTo x="5082" y="10074"/>
                <wp:lineTo x="5019" y="12626"/>
                <wp:lineTo x="5718" y="13356"/>
                <wp:lineTo x="9085" y="13857"/>
                <wp:lineTo x="10482" y="13857"/>
                <wp:lineTo x="6035" y="14039"/>
                <wp:lineTo x="5273" y="14176"/>
                <wp:lineTo x="5273" y="16866"/>
                <wp:lineTo x="6289" y="17504"/>
                <wp:lineTo x="3875" y="18233"/>
                <wp:lineTo x="3685" y="18415"/>
                <wp:lineTo x="3621" y="20831"/>
                <wp:lineTo x="3939" y="21150"/>
                <wp:lineTo x="4320" y="21150"/>
                <wp:lineTo x="4447" y="21560"/>
                <wp:lineTo x="4574" y="21560"/>
                <wp:lineTo x="18106" y="21560"/>
                <wp:lineTo x="18169" y="21560"/>
                <wp:lineTo x="18360" y="21150"/>
                <wp:lineTo x="18424" y="18962"/>
                <wp:lineTo x="17725" y="18461"/>
                <wp:lineTo x="16772" y="17048"/>
                <wp:lineTo x="16645" y="14814"/>
                <wp:lineTo x="16391" y="14586"/>
                <wp:lineTo x="16518" y="14222"/>
                <wp:lineTo x="15501" y="14085"/>
                <wp:lineTo x="10800" y="13857"/>
                <wp:lineTo x="12833" y="13857"/>
                <wp:lineTo x="16962" y="13356"/>
                <wp:lineTo x="16962" y="10849"/>
                <wp:lineTo x="16327" y="10074"/>
                <wp:lineTo x="15311" y="9937"/>
                <wp:lineTo x="10800" y="9481"/>
                <wp:lineTo x="15438" y="9481"/>
                <wp:lineTo x="17153" y="9299"/>
                <wp:lineTo x="17153" y="6017"/>
                <wp:lineTo x="15755" y="5880"/>
                <wp:lineTo x="11435" y="5835"/>
                <wp:lineTo x="16962" y="5196"/>
                <wp:lineTo x="17026" y="5105"/>
                <wp:lineTo x="17153" y="2644"/>
                <wp:lineTo x="16899" y="2370"/>
                <wp:lineTo x="16391" y="2188"/>
                <wp:lineTo x="16518" y="1869"/>
                <wp:lineTo x="15755" y="1778"/>
                <wp:lineTo x="10800" y="1459"/>
                <wp:lineTo x="20965" y="1459"/>
                <wp:lineTo x="21409" y="1413"/>
                <wp:lineTo x="212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7000" cy="9027160"/>
                    </a:xfrm>
                    <a:prstGeom prst="rect">
                      <a:avLst/>
                    </a:prstGeom>
                    <a:noFill/>
                  </pic:spPr>
                </pic:pic>
              </a:graphicData>
            </a:graphic>
            <wp14:sizeRelH relativeFrom="page">
              <wp14:pctWidth>0</wp14:pctWidth>
            </wp14:sizeRelH>
            <wp14:sizeRelV relativeFrom="page">
              <wp14:pctHeight>0</wp14:pctHeight>
            </wp14:sizeRelV>
          </wp:anchor>
        </w:drawing>
      </w:r>
      <w:r w:rsidR="00923A81">
        <w:rPr>
          <w:b/>
        </w:rPr>
        <w:br w:type="page"/>
      </w:r>
    </w:p>
    <w:p w14:paraId="07D45ABF" w14:textId="77777777" w:rsidR="000C2719" w:rsidRPr="00DB06F4" w:rsidRDefault="000C2719" w:rsidP="00B4371A">
      <w:pPr>
        <w:pStyle w:val="Heading3"/>
        <w:rPr>
          <w:rStyle w:val="PHEFrontpagemaintitle"/>
          <w:b/>
          <w:bCs w:val="0"/>
          <w:color w:val="FFFFFF" w:themeColor="background1"/>
          <w:sz w:val="44"/>
        </w:rPr>
      </w:pPr>
      <w:bookmarkStart w:id="21" w:name="_Section_4:_Management"/>
      <w:bookmarkStart w:id="22" w:name="_Toc56751316"/>
      <w:bookmarkStart w:id="23" w:name="_Toc59182505"/>
      <w:bookmarkEnd w:id="21"/>
      <w:r w:rsidRPr="00DB06F4">
        <w:rPr>
          <w:rStyle w:val="PHEFrontpagemaintitle"/>
          <w:b/>
          <w:bCs w:val="0"/>
          <w:color w:val="FFFFFF" w:themeColor="background1"/>
          <w:sz w:val="44"/>
        </w:rPr>
        <w:lastRenderedPageBreak/>
        <w:t xml:space="preserve">Section 4: Management of a </w:t>
      </w:r>
      <w:r w:rsidR="00851B44" w:rsidRPr="00DB06F4">
        <w:rPr>
          <w:rStyle w:val="PHEFrontpagemaintitle"/>
          <w:b/>
          <w:bCs w:val="0"/>
          <w:color w:val="FFFFFF" w:themeColor="background1"/>
          <w:sz w:val="44"/>
        </w:rPr>
        <w:t xml:space="preserve">single </w:t>
      </w:r>
      <w:r w:rsidRPr="00DB06F4">
        <w:rPr>
          <w:rStyle w:val="PHEFrontpagemaintitle"/>
          <w:b/>
          <w:bCs w:val="0"/>
          <w:color w:val="FFFFFF" w:themeColor="background1"/>
          <w:sz w:val="44"/>
        </w:rPr>
        <w:t>confirmed case</w:t>
      </w:r>
      <w:bookmarkEnd w:id="22"/>
      <w:bookmarkEnd w:id="23"/>
    </w:p>
    <w:p w14:paraId="78AA163E" w14:textId="77777777" w:rsidR="001A210B" w:rsidRDefault="001A210B" w:rsidP="006A42D6">
      <w:pPr>
        <w:pStyle w:val="PHEBulletpoints"/>
        <w:numPr>
          <w:ilvl w:val="0"/>
          <w:numId w:val="0"/>
        </w:numPr>
        <w:rPr>
          <w:b/>
        </w:rPr>
      </w:pPr>
    </w:p>
    <w:p w14:paraId="302445F4" w14:textId="77777777" w:rsidR="001A210B" w:rsidRDefault="001A210B" w:rsidP="006A42D6">
      <w:pPr>
        <w:pStyle w:val="PHEBulletpoints"/>
        <w:numPr>
          <w:ilvl w:val="0"/>
          <w:numId w:val="0"/>
        </w:numPr>
        <w:rPr>
          <w:b/>
        </w:rPr>
      </w:pPr>
      <w:r>
        <w:rPr>
          <w:b/>
        </w:rPr>
        <w:t xml:space="preserve">The </w:t>
      </w:r>
      <w:r w:rsidR="0053363E">
        <w:rPr>
          <w:b/>
        </w:rPr>
        <w:t>workplace</w:t>
      </w:r>
      <w:r>
        <w:rPr>
          <w:b/>
        </w:rPr>
        <w:t xml:space="preserve"> should follow the steps below:</w:t>
      </w:r>
    </w:p>
    <w:p w14:paraId="7A9C7E2C" w14:textId="77777777" w:rsidR="000C2719" w:rsidRDefault="000C2719" w:rsidP="00CC2D47">
      <w:pPr>
        <w:pStyle w:val="PHEBulletpoints"/>
        <w:numPr>
          <w:ilvl w:val="0"/>
          <w:numId w:val="0"/>
        </w:numPr>
        <w:ind w:left="785" w:hanging="360"/>
        <w:rPr>
          <w:b/>
        </w:rPr>
      </w:pPr>
    </w:p>
    <w:p w14:paraId="60A16AB3" w14:textId="77777777" w:rsidR="00D42C39" w:rsidRDefault="001A210B" w:rsidP="00D42C39">
      <w:pPr>
        <w:pStyle w:val="PHEBulletpoints"/>
        <w:numPr>
          <w:ilvl w:val="0"/>
          <w:numId w:val="26"/>
        </w:numPr>
        <w:rPr>
          <w:rFonts w:cs="Arial"/>
        </w:rPr>
      </w:pPr>
      <w:r w:rsidRPr="00D42C39">
        <w:rPr>
          <w:rFonts w:cs="Arial"/>
        </w:rPr>
        <w:t>The confirmed case should be advised to self-isolate until:</w:t>
      </w:r>
    </w:p>
    <w:p w14:paraId="2B8733AA" w14:textId="77777777" w:rsidR="00D42C39" w:rsidRPr="00D42C39" w:rsidRDefault="00D42C39" w:rsidP="00D42C39">
      <w:pPr>
        <w:pStyle w:val="PHEBulletpoints"/>
        <w:numPr>
          <w:ilvl w:val="0"/>
          <w:numId w:val="0"/>
        </w:numPr>
        <w:ind w:left="425"/>
        <w:rPr>
          <w:rFonts w:cs="Arial"/>
        </w:rPr>
      </w:pPr>
    </w:p>
    <w:p w14:paraId="7CD5C40A" w14:textId="77777777" w:rsidR="001A210B" w:rsidRPr="00D42C39" w:rsidRDefault="001A210B" w:rsidP="00D42C39">
      <w:pPr>
        <w:pStyle w:val="PHEBulletpoints"/>
        <w:numPr>
          <w:ilvl w:val="1"/>
          <w:numId w:val="26"/>
        </w:numPr>
        <w:rPr>
          <w:rFonts w:cs="Arial"/>
        </w:rPr>
      </w:pPr>
      <w:r w:rsidRPr="00D42C39">
        <w:rPr>
          <w:rFonts w:cs="Arial"/>
        </w:rPr>
        <w:t>10 days after the onset of their symptoms</w:t>
      </w:r>
    </w:p>
    <w:p w14:paraId="2FCEB82F" w14:textId="77777777" w:rsidR="001A210B" w:rsidRPr="00D42C39" w:rsidRDefault="001A210B" w:rsidP="00D42C39">
      <w:pPr>
        <w:pStyle w:val="PHEBulletpoints"/>
        <w:numPr>
          <w:ilvl w:val="0"/>
          <w:numId w:val="0"/>
        </w:numPr>
        <w:ind w:left="1920"/>
        <w:rPr>
          <w:rFonts w:cs="Arial"/>
        </w:rPr>
      </w:pPr>
      <w:r w:rsidRPr="00D42C39">
        <w:rPr>
          <w:rFonts w:cs="Arial"/>
        </w:rPr>
        <w:t>or</w:t>
      </w:r>
    </w:p>
    <w:p w14:paraId="287CA2FD" w14:textId="77777777" w:rsidR="001A210B" w:rsidRPr="00D42C39" w:rsidRDefault="001A210B" w:rsidP="00D42C39">
      <w:pPr>
        <w:pStyle w:val="PHEBulletpoints"/>
        <w:numPr>
          <w:ilvl w:val="1"/>
          <w:numId w:val="26"/>
        </w:numPr>
        <w:rPr>
          <w:rFonts w:cs="Arial"/>
        </w:rPr>
      </w:pPr>
      <w:r w:rsidRPr="00D42C39">
        <w:rPr>
          <w:rFonts w:cs="Arial"/>
        </w:rPr>
        <w:t xml:space="preserve">10 days after their test day if they </w:t>
      </w:r>
      <w:r w:rsidR="00212949">
        <w:rPr>
          <w:rFonts w:cs="Arial"/>
        </w:rPr>
        <w:t>have no symptoms</w:t>
      </w:r>
    </w:p>
    <w:p w14:paraId="50859B6D" w14:textId="77777777" w:rsidR="001A210B" w:rsidRPr="00D42C39" w:rsidRDefault="001A210B" w:rsidP="00637413">
      <w:pPr>
        <w:pStyle w:val="PHEBulletpoints"/>
        <w:numPr>
          <w:ilvl w:val="0"/>
          <w:numId w:val="0"/>
        </w:numPr>
        <w:ind w:left="785"/>
        <w:rPr>
          <w:rFonts w:cs="Arial"/>
        </w:rPr>
      </w:pPr>
    </w:p>
    <w:p w14:paraId="30A8846F" w14:textId="77777777" w:rsidR="003770C8" w:rsidRDefault="003770C8" w:rsidP="00D42C39">
      <w:pPr>
        <w:pStyle w:val="PHEBulletpoints"/>
        <w:numPr>
          <w:ilvl w:val="0"/>
          <w:numId w:val="26"/>
        </w:numPr>
        <w:rPr>
          <w:rFonts w:cs="Arial"/>
        </w:rPr>
      </w:pPr>
      <w:r>
        <w:rPr>
          <w:rFonts w:cs="Arial"/>
        </w:rPr>
        <w:t>Identify a manager or member of the leadership team to oversee the response to positives cases</w:t>
      </w:r>
    </w:p>
    <w:p w14:paraId="4BED5603" w14:textId="77777777" w:rsidR="001A210B" w:rsidRPr="00D42C39" w:rsidRDefault="001A210B" w:rsidP="00E825D0">
      <w:pPr>
        <w:pStyle w:val="PHEBulletpoints"/>
        <w:numPr>
          <w:ilvl w:val="0"/>
          <w:numId w:val="0"/>
        </w:numPr>
        <w:ind w:left="785"/>
        <w:rPr>
          <w:rFonts w:cs="Arial"/>
        </w:rPr>
      </w:pPr>
    </w:p>
    <w:p w14:paraId="6B099A10" w14:textId="77777777" w:rsidR="001A210B" w:rsidRPr="00A526AF" w:rsidRDefault="001A210B" w:rsidP="00D42C39">
      <w:pPr>
        <w:pStyle w:val="PHEBulletpoints"/>
        <w:numPr>
          <w:ilvl w:val="0"/>
          <w:numId w:val="26"/>
        </w:numPr>
        <w:rPr>
          <w:rFonts w:cs="Arial"/>
        </w:rPr>
      </w:pPr>
      <w:r w:rsidRPr="00D42C39">
        <w:rPr>
          <w:rFonts w:cs="Arial"/>
        </w:rPr>
        <w:t xml:space="preserve">The </w:t>
      </w:r>
      <w:r w:rsidR="0053363E" w:rsidRPr="00D42C39">
        <w:rPr>
          <w:rFonts w:cs="Arial"/>
        </w:rPr>
        <w:t>manager</w:t>
      </w:r>
      <w:r w:rsidR="00D5350A" w:rsidRPr="00D42C39">
        <w:rPr>
          <w:rFonts w:cs="Arial"/>
        </w:rPr>
        <w:t xml:space="preserve"> or</w:t>
      </w:r>
      <w:r w:rsidRPr="00D42C39">
        <w:rPr>
          <w:rFonts w:cs="Arial"/>
        </w:rPr>
        <w:t xml:space="preserve"> appropriate member of the leadership team should gather the </w:t>
      </w:r>
      <w:r w:rsidRPr="00A526AF">
        <w:rPr>
          <w:rFonts w:cs="Arial"/>
        </w:rPr>
        <w:t>following information to assist with identification of close contacts</w:t>
      </w:r>
      <w:r w:rsidR="00EA1166" w:rsidRPr="00A526AF">
        <w:rPr>
          <w:rFonts w:cs="Arial"/>
        </w:rPr>
        <w:t xml:space="preserve"> (See </w:t>
      </w:r>
      <w:hyperlink w:anchor="_Appendix_1_–_1" w:history="1">
        <w:r w:rsidR="00A526AF" w:rsidRPr="00A526AF">
          <w:rPr>
            <w:rStyle w:val="Hyperlink"/>
            <w:rFonts w:cs="Arial"/>
          </w:rPr>
          <w:t>Appendix 1</w:t>
        </w:r>
      </w:hyperlink>
      <w:r w:rsidR="00A526AF" w:rsidRPr="00A526AF">
        <w:rPr>
          <w:rFonts w:cs="Arial"/>
        </w:rPr>
        <w:t xml:space="preserve"> for a Template Form and Checklist to assist with this process</w:t>
      </w:r>
      <w:r w:rsidR="00EA1166" w:rsidRPr="00A526AF">
        <w:rPr>
          <w:rFonts w:cs="Arial"/>
        </w:rPr>
        <w:t>)</w:t>
      </w:r>
      <w:r w:rsidRPr="00A526AF">
        <w:rPr>
          <w:rFonts w:cs="Arial"/>
        </w:rPr>
        <w:t>:</w:t>
      </w:r>
      <w:r w:rsidR="00C30E84" w:rsidRPr="00A526AF">
        <w:rPr>
          <w:rFonts w:cs="Arial"/>
        </w:rPr>
        <w:t xml:space="preserve"> </w:t>
      </w:r>
    </w:p>
    <w:p w14:paraId="6A684402" w14:textId="77777777" w:rsidR="00D42C39" w:rsidRDefault="00D42C39" w:rsidP="00637413">
      <w:pPr>
        <w:pStyle w:val="PHEBulletpoints"/>
        <w:numPr>
          <w:ilvl w:val="0"/>
          <w:numId w:val="0"/>
        </w:numPr>
        <w:ind w:left="785"/>
        <w:rPr>
          <w:rFonts w:cs="Arial"/>
        </w:rPr>
      </w:pPr>
    </w:p>
    <w:p w14:paraId="3D05E5A8" w14:textId="77777777" w:rsidR="00D42C39" w:rsidRPr="00D42C39" w:rsidRDefault="00D42C39" w:rsidP="00D42C39">
      <w:pPr>
        <w:pStyle w:val="PHEBulletpoints"/>
        <w:numPr>
          <w:ilvl w:val="0"/>
          <w:numId w:val="26"/>
        </w:numPr>
        <w:rPr>
          <w:rFonts w:cs="Arial"/>
        </w:rPr>
      </w:pPr>
      <w:r>
        <w:rPr>
          <w:rFonts w:cs="Arial"/>
        </w:rPr>
        <w:t>Establish the infectious period for the confirmed case:</w:t>
      </w:r>
    </w:p>
    <w:p w14:paraId="26482B36" w14:textId="77777777" w:rsidR="001A210B" w:rsidRPr="00637413" w:rsidRDefault="001A210B" w:rsidP="00637413">
      <w:pPr>
        <w:pStyle w:val="PHEBulletpoints"/>
        <w:numPr>
          <w:ilvl w:val="0"/>
          <w:numId w:val="0"/>
        </w:numPr>
        <w:ind w:left="785"/>
        <w:jc w:val="center"/>
        <w:rPr>
          <w:rFonts w:cs="Arial"/>
          <w:b/>
          <w:bCs/>
          <w:u w:val="single"/>
        </w:rPr>
      </w:pPr>
    </w:p>
    <w:p w14:paraId="39AE6D8A" w14:textId="77777777" w:rsidR="00D42C39" w:rsidRPr="00666ECE" w:rsidRDefault="00D42C39" w:rsidP="00637413">
      <w:pPr>
        <w:pStyle w:val="PHEBulletpointsfornumberedtext"/>
        <w:numPr>
          <w:ilvl w:val="0"/>
          <w:numId w:val="0"/>
        </w:numPr>
        <w:tabs>
          <w:tab w:val="clear" w:pos="851"/>
          <w:tab w:val="left" w:pos="0"/>
        </w:tabs>
        <w:jc w:val="center"/>
        <w:rPr>
          <w:rFonts w:cs="Arial"/>
          <w:b/>
          <w:bCs/>
          <w:u w:val="single"/>
        </w:rPr>
      </w:pPr>
      <w:r w:rsidRPr="00637413">
        <w:rPr>
          <w:rFonts w:cs="Arial"/>
          <w:b/>
          <w:bCs/>
          <w:u w:val="single"/>
        </w:rPr>
        <w:t xml:space="preserve">The infectious period is </w:t>
      </w:r>
      <w:r w:rsidRPr="00666ECE">
        <w:rPr>
          <w:rFonts w:cs="Arial"/>
          <w:b/>
          <w:bCs/>
          <w:u w:val="single"/>
        </w:rPr>
        <w:t xml:space="preserve">from </w:t>
      </w:r>
      <w:r w:rsidR="00695623" w:rsidRPr="00666ECE">
        <w:rPr>
          <w:rFonts w:cs="Arial"/>
          <w:b/>
          <w:bCs/>
          <w:u w:val="single"/>
        </w:rPr>
        <w:t>2 days</w:t>
      </w:r>
      <w:r w:rsidRPr="00666ECE">
        <w:rPr>
          <w:rFonts w:cs="Arial"/>
          <w:b/>
          <w:bCs/>
          <w:u w:val="single"/>
        </w:rPr>
        <w:t xml:space="preserve"> before symptoms appear, and up to ten days after they start displaying symptoms. If a person tests positive but has not had symptoms the infectious period is treated as </w:t>
      </w:r>
      <w:r w:rsidR="00372389" w:rsidRPr="00666ECE">
        <w:rPr>
          <w:rFonts w:cs="Arial"/>
          <w:b/>
          <w:bCs/>
          <w:u w:val="single"/>
        </w:rPr>
        <w:t>2 days</w:t>
      </w:r>
      <w:r w:rsidRPr="00666ECE">
        <w:rPr>
          <w:rFonts w:cs="Arial"/>
          <w:b/>
          <w:bCs/>
          <w:u w:val="single"/>
        </w:rPr>
        <w:t>before the date of the test, and up to ten days after the date of the test.</w:t>
      </w:r>
    </w:p>
    <w:p w14:paraId="73AD2670" w14:textId="77777777" w:rsidR="001A210B" w:rsidRPr="001A210B" w:rsidRDefault="001A210B" w:rsidP="00F66490">
      <w:pPr>
        <w:pStyle w:val="PHEBulletpoints"/>
        <w:numPr>
          <w:ilvl w:val="0"/>
          <w:numId w:val="0"/>
        </w:numPr>
        <w:ind w:left="426" w:hanging="1"/>
        <w:rPr>
          <w:b/>
          <w:bCs/>
        </w:rPr>
      </w:pPr>
      <w:r w:rsidRPr="001A210B">
        <w:rPr>
          <w:b/>
          <w:bCs/>
        </w:rPr>
        <w:br/>
      </w:r>
    </w:p>
    <w:p w14:paraId="54A898B0" w14:textId="77777777" w:rsidR="001A210B" w:rsidRPr="00637413" w:rsidRDefault="001A210B" w:rsidP="00637413">
      <w:pPr>
        <w:pStyle w:val="PHEBulletpoints"/>
        <w:numPr>
          <w:ilvl w:val="0"/>
          <w:numId w:val="26"/>
        </w:numPr>
        <w:rPr>
          <w:rFonts w:cs="Arial"/>
        </w:rPr>
      </w:pPr>
      <w:r w:rsidRPr="00637413">
        <w:t xml:space="preserve">If </w:t>
      </w:r>
      <w:r w:rsidRPr="00637413">
        <w:rPr>
          <w:rFonts w:cs="Arial"/>
        </w:rPr>
        <w:t xml:space="preserve">the staff member has not been at </w:t>
      </w:r>
      <w:r w:rsidR="0053363E" w:rsidRPr="00637413">
        <w:rPr>
          <w:rFonts w:cs="Arial"/>
        </w:rPr>
        <w:t>work</w:t>
      </w:r>
      <w:r w:rsidRPr="00637413">
        <w:rPr>
          <w:rFonts w:cs="Arial"/>
        </w:rPr>
        <w:t xml:space="preserve"> during the infectious period, the </w:t>
      </w:r>
      <w:r w:rsidR="0053363E" w:rsidRPr="00637413">
        <w:rPr>
          <w:rFonts w:cs="Arial"/>
        </w:rPr>
        <w:t>business</w:t>
      </w:r>
      <w:r w:rsidRPr="00637413">
        <w:rPr>
          <w:rFonts w:cs="Arial"/>
        </w:rPr>
        <w:t xml:space="preserve"> does </w:t>
      </w:r>
      <w:r w:rsidR="00551D97" w:rsidRPr="00637413">
        <w:rPr>
          <w:rFonts w:cs="Arial"/>
        </w:rPr>
        <w:t>NOT</w:t>
      </w:r>
      <w:r w:rsidRPr="00637413">
        <w:rPr>
          <w:rFonts w:cs="Arial"/>
        </w:rPr>
        <w:t xml:space="preserve"> need to take any further action. </w:t>
      </w:r>
    </w:p>
    <w:p w14:paraId="62F67778" w14:textId="77777777" w:rsidR="001A210B" w:rsidRPr="00637413" w:rsidRDefault="001A210B" w:rsidP="00637413">
      <w:pPr>
        <w:pStyle w:val="PHEBulletpoints"/>
        <w:numPr>
          <w:ilvl w:val="0"/>
          <w:numId w:val="0"/>
        </w:numPr>
        <w:ind w:left="785"/>
        <w:rPr>
          <w:rFonts w:cs="Arial"/>
        </w:rPr>
      </w:pPr>
    </w:p>
    <w:p w14:paraId="24522723" w14:textId="77777777" w:rsidR="00896940" w:rsidRPr="00D42C39" w:rsidRDefault="00896940" w:rsidP="00637413">
      <w:pPr>
        <w:pStyle w:val="PHEBulletpoints"/>
        <w:numPr>
          <w:ilvl w:val="0"/>
          <w:numId w:val="26"/>
        </w:numPr>
        <w:rPr>
          <w:rFonts w:cs="Arial"/>
        </w:rPr>
      </w:pPr>
      <w:r w:rsidRPr="00637413">
        <w:rPr>
          <w:rFonts w:cs="Arial"/>
        </w:rPr>
        <w:t xml:space="preserve">If the staff member has been at </w:t>
      </w:r>
      <w:r w:rsidR="0053363E" w:rsidRPr="00637413">
        <w:rPr>
          <w:rFonts w:cs="Arial"/>
        </w:rPr>
        <w:t>work</w:t>
      </w:r>
      <w:r w:rsidRPr="00637413">
        <w:rPr>
          <w:rFonts w:cs="Arial"/>
        </w:rPr>
        <w:t xml:space="preserve"> during the infectious period</w:t>
      </w:r>
      <w:r w:rsidRPr="00D42C39">
        <w:rPr>
          <w:rFonts w:cs="Arial"/>
        </w:rPr>
        <w:t xml:space="preserve">, the </w:t>
      </w:r>
      <w:r w:rsidR="0053363E" w:rsidRPr="00D42C39">
        <w:rPr>
          <w:rFonts w:cs="Arial"/>
        </w:rPr>
        <w:t>manager</w:t>
      </w:r>
      <w:r w:rsidRPr="00D42C39">
        <w:rPr>
          <w:rFonts w:cs="Arial"/>
        </w:rPr>
        <w:t xml:space="preserve"> should identify close contacts of the case during the</w:t>
      </w:r>
      <w:r w:rsidR="00F66490" w:rsidRPr="00D42C39">
        <w:rPr>
          <w:rFonts w:cs="Arial"/>
        </w:rPr>
        <w:t>ir infectious period</w:t>
      </w:r>
      <w:r w:rsidRPr="00D42C39">
        <w:rPr>
          <w:rFonts w:cs="Arial"/>
        </w:rPr>
        <w:t>.</w:t>
      </w:r>
      <w:r w:rsidR="005672DB">
        <w:rPr>
          <w:rFonts w:cs="Arial"/>
        </w:rPr>
        <w:t xml:space="preserve"> As part of the contact tracing process the manager should also determine whether staff members may have had contact with each other outside the formal workplace e.g during breaks, car sharing or socialising outside work</w:t>
      </w:r>
      <w:r w:rsidR="00F81314">
        <w:rPr>
          <w:rFonts w:cs="Arial"/>
        </w:rPr>
        <w:t xml:space="preserve"> or live in the sam</w:t>
      </w:r>
      <w:r w:rsidR="00E773DF">
        <w:rPr>
          <w:rFonts w:cs="Arial"/>
        </w:rPr>
        <w:t>e accommodation</w:t>
      </w:r>
      <w:r w:rsidR="005672DB">
        <w:rPr>
          <w:rFonts w:cs="Arial"/>
        </w:rPr>
        <w:t>.  This information will help inform whether transmission of COVID19 has occurred in the workplace.</w:t>
      </w:r>
      <w:r w:rsidR="00BD2300">
        <w:rPr>
          <w:rFonts w:cs="Arial"/>
        </w:rPr>
        <w:t xml:space="preserve"> (See </w:t>
      </w:r>
      <w:hyperlink w:anchor="_Section_2:_COVID-19" w:history="1">
        <w:r w:rsidR="00BD2300" w:rsidRPr="00BD2300">
          <w:rPr>
            <w:rStyle w:val="Hyperlink"/>
            <w:rFonts w:cs="Arial"/>
          </w:rPr>
          <w:t>Section 2 – What is a close contact?</w:t>
        </w:r>
      </w:hyperlink>
      <w:r w:rsidR="00BD2300">
        <w:rPr>
          <w:rFonts w:cs="Arial"/>
        </w:rPr>
        <w:t>)</w:t>
      </w:r>
    </w:p>
    <w:p w14:paraId="7EB43CCF" w14:textId="77777777" w:rsidR="00896940" w:rsidRPr="00D42C39" w:rsidRDefault="00896940" w:rsidP="00637413">
      <w:pPr>
        <w:pStyle w:val="PHEBulletpoints"/>
        <w:numPr>
          <w:ilvl w:val="0"/>
          <w:numId w:val="0"/>
        </w:numPr>
        <w:ind w:left="785"/>
        <w:rPr>
          <w:rFonts w:cs="Arial"/>
        </w:rPr>
      </w:pPr>
    </w:p>
    <w:p w14:paraId="638DBBE5" w14:textId="77777777" w:rsidR="00D42C39" w:rsidRDefault="00896940" w:rsidP="00D42C39">
      <w:pPr>
        <w:pStyle w:val="PHEBulletpoints"/>
        <w:numPr>
          <w:ilvl w:val="0"/>
          <w:numId w:val="26"/>
        </w:numPr>
        <w:rPr>
          <w:rFonts w:cs="Arial"/>
        </w:rPr>
      </w:pPr>
      <w:r w:rsidRPr="00D42C39">
        <w:rPr>
          <w:rFonts w:cs="Arial"/>
        </w:rPr>
        <w:t xml:space="preserve">All close contacts should be </w:t>
      </w:r>
      <w:r w:rsidR="0053363E" w:rsidRPr="00D42C39">
        <w:rPr>
          <w:rFonts w:cs="Arial"/>
        </w:rPr>
        <w:t>told to self-isolate</w:t>
      </w:r>
      <w:r w:rsidRPr="00D42C39">
        <w:rPr>
          <w:rFonts w:cs="Arial"/>
        </w:rPr>
        <w:t xml:space="preserve"> for </w:t>
      </w:r>
      <w:r w:rsidR="00E773DF" w:rsidRPr="00D42C39">
        <w:rPr>
          <w:rFonts w:cs="Arial"/>
        </w:rPr>
        <w:t>1</w:t>
      </w:r>
      <w:r w:rsidR="00E773DF">
        <w:rPr>
          <w:rFonts w:cs="Arial"/>
        </w:rPr>
        <w:t>0</w:t>
      </w:r>
      <w:r w:rsidR="00E773DF" w:rsidRPr="00D42C39">
        <w:rPr>
          <w:rFonts w:cs="Arial"/>
        </w:rPr>
        <w:t xml:space="preserve"> </w:t>
      </w:r>
      <w:r w:rsidRPr="00D42C39">
        <w:rPr>
          <w:rFonts w:cs="Arial"/>
        </w:rPr>
        <w:t>days following their last contact with the case</w:t>
      </w:r>
      <w:r w:rsidR="00A56F07">
        <w:rPr>
          <w:rFonts w:cs="Arial"/>
        </w:rPr>
        <w:t xml:space="preserve">, and follow </w:t>
      </w:r>
      <w:hyperlink r:id="rId35" w:history="1">
        <w:r w:rsidR="00A56F07" w:rsidRPr="00A56F07">
          <w:rPr>
            <w:rStyle w:val="Hyperlink"/>
            <w:rFonts w:cs="Arial"/>
          </w:rPr>
          <w:t>national guidance</w:t>
        </w:r>
      </w:hyperlink>
      <w:r w:rsidRPr="00D42C39">
        <w:rPr>
          <w:rFonts w:cs="Arial"/>
        </w:rPr>
        <w:t xml:space="preserve">. For example, if the case tests positive on </w:t>
      </w:r>
      <w:r w:rsidR="0053363E" w:rsidRPr="00D42C39">
        <w:rPr>
          <w:rFonts w:cs="Arial"/>
        </w:rPr>
        <w:t>Wednesday</w:t>
      </w:r>
      <w:r w:rsidRPr="00D42C39">
        <w:rPr>
          <w:rFonts w:cs="Arial"/>
        </w:rPr>
        <w:t xml:space="preserve"> and was last in </w:t>
      </w:r>
      <w:r w:rsidR="0053363E" w:rsidRPr="00D42C39">
        <w:rPr>
          <w:rFonts w:cs="Arial"/>
        </w:rPr>
        <w:t>work</w:t>
      </w:r>
      <w:r w:rsidRPr="00D42C39">
        <w:rPr>
          <w:rFonts w:cs="Arial"/>
        </w:rPr>
        <w:t xml:space="preserve"> on the previous Monday the first day of the </w:t>
      </w:r>
      <w:r w:rsidR="00E773DF" w:rsidRPr="00D42C39">
        <w:rPr>
          <w:rFonts w:cs="Arial"/>
        </w:rPr>
        <w:t>1</w:t>
      </w:r>
      <w:r w:rsidR="00E773DF">
        <w:rPr>
          <w:rFonts w:cs="Arial"/>
        </w:rPr>
        <w:t>0</w:t>
      </w:r>
      <w:r w:rsidR="00E773DF" w:rsidRPr="00D42C39">
        <w:rPr>
          <w:rFonts w:cs="Arial"/>
        </w:rPr>
        <w:t xml:space="preserve"> </w:t>
      </w:r>
      <w:r w:rsidRPr="00D42C39">
        <w:rPr>
          <w:rFonts w:cs="Arial"/>
        </w:rPr>
        <w:t>day period</w:t>
      </w:r>
      <w:r w:rsidR="00F66490" w:rsidRPr="00D42C39">
        <w:rPr>
          <w:rFonts w:cs="Arial"/>
        </w:rPr>
        <w:t xml:space="preserve"> for their </w:t>
      </w:r>
      <w:r w:rsidR="00D42C39">
        <w:rPr>
          <w:rFonts w:cs="Arial"/>
        </w:rPr>
        <w:t xml:space="preserve">workplace </w:t>
      </w:r>
      <w:r w:rsidR="00F66490" w:rsidRPr="00D42C39">
        <w:rPr>
          <w:rFonts w:cs="Arial"/>
        </w:rPr>
        <w:t>contacts</w:t>
      </w:r>
      <w:r w:rsidRPr="00D42C39">
        <w:rPr>
          <w:rFonts w:cs="Arial"/>
        </w:rPr>
        <w:t xml:space="preserve"> is the </w:t>
      </w:r>
      <w:r w:rsidR="00E773DF">
        <w:rPr>
          <w:rFonts w:cs="Arial"/>
        </w:rPr>
        <w:t>Tuesday</w:t>
      </w:r>
      <w:r w:rsidRPr="00D42C39">
        <w:rPr>
          <w:rFonts w:cs="Arial"/>
        </w:rPr>
        <w:t xml:space="preserve">. </w:t>
      </w:r>
    </w:p>
    <w:p w14:paraId="4F6E3335" w14:textId="77777777" w:rsidR="0034080B" w:rsidRDefault="0034080B" w:rsidP="0034080B">
      <w:pPr>
        <w:pStyle w:val="ListParagraph"/>
      </w:pPr>
    </w:p>
    <w:p w14:paraId="51AF4B20" w14:textId="77777777" w:rsidR="00896940" w:rsidRPr="00D42C39" w:rsidRDefault="00896940" w:rsidP="00637413">
      <w:pPr>
        <w:pStyle w:val="PHEBulletpoints"/>
        <w:numPr>
          <w:ilvl w:val="0"/>
          <w:numId w:val="26"/>
        </w:numPr>
        <w:rPr>
          <w:rFonts w:cs="Arial"/>
        </w:rPr>
      </w:pPr>
      <w:r w:rsidRPr="00D42C39">
        <w:rPr>
          <w:rFonts w:cs="Arial"/>
        </w:rPr>
        <w:t xml:space="preserve">Household members of </w:t>
      </w:r>
      <w:r w:rsidR="00D42C39">
        <w:rPr>
          <w:rFonts w:cs="Arial"/>
        </w:rPr>
        <w:t>workplace c</w:t>
      </w:r>
      <w:r w:rsidRPr="00D42C39">
        <w:rPr>
          <w:rFonts w:cs="Arial"/>
        </w:rPr>
        <w:t>ontacts do not need to self-isolate unless the contact develops symptoms.</w:t>
      </w:r>
    </w:p>
    <w:p w14:paraId="4CE1E06B" w14:textId="77777777" w:rsidR="00896940" w:rsidRDefault="00896940" w:rsidP="006A42D6">
      <w:pPr>
        <w:pStyle w:val="PHEBulletpoints"/>
        <w:numPr>
          <w:ilvl w:val="0"/>
          <w:numId w:val="0"/>
        </w:numPr>
      </w:pPr>
    </w:p>
    <w:p w14:paraId="106B41E4" w14:textId="77777777" w:rsidR="0034080B" w:rsidRPr="0034080B" w:rsidRDefault="0034080B" w:rsidP="0034080B">
      <w:pPr>
        <w:pStyle w:val="PHEBulletpoints"/>
        <w:numPr>
          <w:ilvl w:val="0"/>
          <w:numId w:val="26"/>
        </w:numPr>
        <w:rPr>
          <w:rFonts w:cs="Arial"/>
        </w:rPr>
      </w:pPr>
      <w:r w:rsidRPr="0034080B">
        <w:rPr>
          <w:rFonts w:cs="Arial"/>
        </w:rPr>
        <w:t xml:space="preserve">Any setting which is identifying contacts should provide a list of contacts to 020 3743 6715 with the index </w:t>
      </w:r>
      <w:r w:rsidRPr="00C55D0C">
        <w:rPr>
          <w:rFonts w:cs="Arial"/>
        </w:rPr>
        <w:t xml:space="preserve">case’s </w:t>
      </w:r>
      <w:r w:rsidR="00347394" w:rsidRPr="00C55D0C">
        <w:rPr>
          <w:rFonts w:cs="Arial"/>
        </w:rPr>
        <w:t>Account</w:t>
      </w:r>
      <w:r w:rsidRPr="00C55D0C">
        <w:rPr>
          <w:rFonts w:cs="Arial"/>
        </w:rPr>
        <w:t xml:space="preserve"> ID.</w:t>
      </w:r>
      <w:r w:rsidRPr="0034080B">
        <w:rPr>
          <w:rFonts w:cs="Arial"/>
        </w:rPr>
        <w:t xml:space="preserve"> </w:t>
      </w:r>
      <w:r w:rsidR="00E773DF">
        <w:rPr>
          <w:rFonts w:cs="Arial"/>
        </w:rPr>
        <w:t xml:space="preserve"> The employee who has tested positive will have received this  ID from NHS Test and Trace.  </w:t>
      </w:r>
      <w:r w:rsidRPr="0034080B">
        <w:rPr>
          <w:rFonts w:cs="Arial"/>
        </w:rPr>
        <w:t xml:space="preserve">This will log the contacts on NHS Test and Trace and allow them to receive self-isolation support payment if required </w:t>
      </w:r>
    </w:p>
    <w:p w14:paraId="7DCB7335" w14:textId="77777777" w:rsidR="0034080B" w:rsidRPr="00025DC0" w:rsidRDefault="0034080B" w:rsidP="006A42D6">
      <w:pPr>
        <w:pStyle w:val="PHEBulletpoints"/>
        <w:numPr>
          <w:ilvl w:val="0"/>
          <w:numId w:val="0"/>
        </w:numPr>
      </w:pPr>
    </w:p>
    <w:p w14:paraId="010FBEFB" w14:textId="77777777" w:rsidR="00010317" w:rsidRDefault="00010317" w:rsidP="00637413">
      <w:pPr>
        <w:pStyle w:val="PHEBulletpoints"/>
        <w:numPr>
          <w:ilvl w:val="0"/>
          <w:numId w:val="10"/>
        </w:numPr>
        <w:ind w:left="720" w:right="0"/>
        <w:contextualSpacing/>
      </w:pPr>
      <w:r>
        <w:t xml:space="preserve">The </w:t>
      </w:r>
      <w:r w:rsidR="0053363E">
        <w:t>business</w:t>
      </w:r>
      <w:r>
        <w:t xml:space="preserve"> </w:t>
      </w:r>
      <w:r w:rsidR="00896940">
        <w:t>should send the identified close contacts and their families</w:t>
      </w:r>
      <w:r>
        <w:t xml:space="preserve"> a standard letter </w:t>
      </w:r>
      <w:r w:rsidRPr="00FE5E7E">
        <w:t>contain</w:t>
      </w:r>
      <w:r w:rsidR="00006621" w:rsidRPr="00FE5E7E">
        <w:t>in</w:t>
      </w:r>
      <w:r w:rsidRPr="00FE5E7E">
        <w:t>g the advice</w:t>
      </w:r>
      <w:r w:rsidR="00FE5E7E" w:rsidRPr="00FE5E7E">
        <w:t xml:space="preserve"> </w:t>
      </w:r>
      <w:r w:rsidR="00896940">
        <w:t>(see</w:t>
      </w:r>
      <w:r w:rsidR="003F52C5" w:rsidRPr="003F52C5">
        <w:t xml:space="preserve"> </w:t>
      </w:r>
      <w:hyperlink w:anchor="_Appendix_3_–" w:history="1">
        <w:r w:rsidR="00F06172">
          <w:rPr>
            <w:rStyle w:val="Hyperlink"/>
            <w:u w:val="single"/>
          </w:rPr>
          <w:t>Appendix 3</w:t>
        </w:r>
      </w:hyperlink>
      <w:r w:rsidR="00896940">
        <w:t>).</w:t>
      </w:r>
    </w:p>
    <w:p w14:paraId="541E4713" w14:textId="77777777" w:rsidR="00006621" w:rsidRDefault="00006621" w:rsidP="007E65DB">
      <w:pPr>
        <w:pStyle w:val="PHEBulletpoints"/>
        <w:numPr>
          <w:ilvl w:val="0"/>
          <w:numId w:val="0"/>
        </w:numPr>
        <w:ind w:right="0"/>
        <w:contextualSpacing/>
      </w:pPr>
    </w:p>
    <w:p w14:paraId="28997DF8" w14:textId="77777777" w:rsidR="00D26F0E" w:rsidRDefault="00D26F0E" w:rsidP="003F52C5">
      <w:pPr>
        <w:pStyle w:val="PHEBulletpoints"/>
        <w:numPr>
          <w:ilvl w:val="0"/>
          <w:numId w:val="10"/>
        </w:numPr>
        <w:ind w:left="720" w:right="0"/>
        <w:contextualSpacing/>
      </w:pPr>
      <w:r>
        <w:t xml:space="preserve">If a workplace contact remains well, they should not be tested and their household does not need to isolate. </w:t>
      </w:r>
      <w:r w:rsidR="005672DB">
        <w:t xml:space="preserve">Testing is not advised if asymptomatic as the staff member must still complete their </w:t>
      </w:r>
      <w:r w:rsidR="00E773DF">
        <w:t xml:space="preserve">10 </w:t>
      </w:r>
      <w:r w:rsidR="005672DB">
        <w:t xml:space="preserve">day isolation even if they test negative.  This is because they can develop the infection at any point up to day </w:t>
      </w:r>
      <w:r w:rsidR="00E773DF">
        <w:t xml:space="preserve">10 </w:t>
      </w:r>
      <w:r w:rsidR="005672DB">
        <w:t xml:space="preserve">(the incubation period for COVID19), so if a person tests negative on day 3 they may still go on to develop </w:t>
      </w:r>
      <w:r w:rsidR="00471F12">
        <w:t>infection.</w:t>
      </w:r>
    </w:p>
    <w:p w14:paraId="23825EC6" w14:textId="77777777" w:rsidR="00D26F0E" w:rsidRDefault="00D26F0E" w:rsidP="00D26F0E">
      <w:pPr>
        <w:pStyle w:val="ListParagraph"/>
      </w:pPr>
    </w:p>
    <w:p w14:paraId="5B7A96F0" w14:textId="77777777" w:rsidR="002E69ED" w:rsidRPr="00D26F0E" w:rsidRDefault="00006621" w:rsidP="003F52C5">
      <w:pPr>
        <w:pStyle w:val="PHEBulletpoints"/>
        <w:numPr>
          <w:ilvl w:val="0"/>
          <w:numId w:val="10"/>
        </w:numPr>
        <w:ind w:left="720" w:right="0"/>
        <w:contextualSpacing/>
      </w:pPr>
      <w:r>
        <w:t xml:space="preserve">If a </w:t>
      </w:r>
      <w:r w:rsidR="00C37A5C">
        <w:t xml:space="preserve">workplace </w:t>
      </w:r>
      <w:r>
        <w:t xml:space="preserve">contact </w:t>
      </w:r>
      <w:r w:rsidR="003F52C5">
        <w:t>does</w:t>
      </w:r>
      <w:r>
        <w:t xml:space="preserve"> develop symptoms</w:t>
      </w:r>
      <w:r w:rsidR="00543ECE">
        <w:t>,</w:t>
      </w:r>
      <w:r>
        <w:t xml:space="preserve"> th</w:t>
      </w:r>
      <w:r w:rsidR="00543ECE">
        <w:t>e</w:t>
      </w:r>
      <w:r>
        <w:t xml:space="preserve">n </w:t>
      </w:r>
      <w:r w:rsidR="00F66490">
        <w:t>they should arrange</w:t>
      </w:r>
      <w:r>
        <w:t xml:space="preserve"> to be tested via </w:t>
      </w:r>
      <w:hyperlink r:id="rId36" w:history="1">
        <w:r w:rsidRPr="003F52C5">
          <w:rPr>
            <w:rStyle w:val="Hyperlink"/>
            <w:u w:val="single"/>
          </w:rPr>
          <w:t>NHS UK</w:t>
        </w:r>
      </w:hyperlink>
      <w:r w:rsidRPr="003F52C5">
        <w:t xml:space="preserve"> </w:t>
      </w:r>
      <w:r>
        <w:t>or by contacting NHS 119 via telephone if they do not have internet access</w:t>
      </w:r>
      <w:r w:rsidR="00F66490">
        <w:t>.</w:t>
      </w:r>
      <w:r w:rsidR="00D26F0E">
        <w:t xml:space="preserve"> Their household should isolate and follow the </w:t>
      </w:r>
      <w:hyperlink r:id="rId37" w:history="1">
        <w:r w:rsidR="00D26F0E" w:rsidRPr="006C31D1">
          <w:rPr>
            <w:rStyle w:val="Hyperlink"/>
            <w:rFonts w:cs="Arial"/>
            <w:u w:val="single"/>
            <w:lang w:val="en"/>
          </w:rPr>
          <w:t>Stay at home guidance</w:t>
        </w:r>
      </w:hyperlink>
      <w:r w:rsidR="00D26F0E" w:rsidRPr="00D26F0E">
        <w:rPr>
          <w:rFonts w:cs="Arial"/>
          <w:lang w:val="en"/>
        </w:rPr>
        <w:t>. They</w:t>
      </w:r>
      <w:r w:rsidR="00D26F0E">
        <w:rPr>
          <w:rFonts w:cs="Arial"/>
          <w:lang w:val="en"/>
        </w:rPr>
        <w:t xml:space="preserve"> should notify the workplace of their symptoms</w:t>
      </w:r>
      <w:r w:rsidR="00462FD8">
        <w:rPr>
          <w:rFonts w:cs="Arial"/>
          <w:lang w:val="en"/>
        </w:rPr>
        <w:t xml:space="preserve"> and of the outome of any test they have.</w:t>
      </w:r>
      <w:r w:rsidR="009E312B">
        <w:rPr>
          <w:rFonts w:cs="Arial"/>
          <w:lang w:val="en"/>
        </w:rPr>
        <w:t xml:space="preserve">  </w:t>
      </w:r>
    </w:p>
    <w:p w14:paraId="08FD5A32" w14:textId="77777777" w:rsidR="00D26F0E" w:rsidRDefault="00D26F0E" w:rsidP="00D26F0E">
      <w:pPr>
        <w:pStyle w:val="ListParagraph"/>
      </w:pPr>
    </w:p>
    <w:p w14:paraId="7A79DDF1" w14:textId="77777777" w:rsidR="00D26F0E" w:rsidRDefault="00D26F0E" w:rsidP="00D26F0E">
      <w:pPr>
        <w:pStyle w:val="ListParagraph"/>
      </w:pPr>
    </w:p>
    <w:p w14:paraId="30446614" w14:textId="77777777" w:rsidR="00666ECE" w:rsidRPr="00666ECE" w:rsidRDefault="00D26F0E" w:rsidP="003770C8">
      <w:pPr>
        <w:pStyle w:val="PHEBulletpoints"/>
        <w:numPr>
          <w:ilvl w:val="0"/>
          <w:numId w:val="4"/>
        </w:numPr>
        <w:ind w:left="851" w:hanging="425"/>
        <w:rPr>
          <w:rFonts w:cs="Arial"/>
        </w:rPr>
      </w:pPr>
      <w:r>
        <w:t xml:space="preserve">If a </w:t>
      </w:r>
      <w:r w:rsidR="00C37A5C">
        <w:t xml:space="preserve">workplace contact goes on to test positive for COVID-19 they should be managed as a new case, according to </w:t>
      </w:r>
      <w:hyperlink w:anchor="_Section_4:_Management" w:history="1">
        <w:r w:rsidR="00C37A5C" w:rsidRPr="00C37A5C">
          <w:rPr>
            <w:rStyle w:val="Hyperlink"/>
          </w:rPr>
          <w:t>Section 4</w:t>
        </w:r>
      </w:hyperlink>
      <w:r w:rsidR="00C37A5C">
        <w:t xml:space="preserve">, and the guidance in </w:t>
      </w:r>
      <w:hyperlink w:anchor="_Section_5:_Management" w:history="1">
        <w:r w:rsidR="00C37A5C" w:rsidRPr="00C37A5C">
          <w:rPr>
            <w:rStyle w:val="Hyperlink"/>
          </w:rPr>
          <w:t>Section 5</w:t>
        </w:r>
      </w:hyperlink>
      <w:r w:rsidR="00C37A5C">
        <w:t xml:space="preserve"> should also be followed</w:t>
      </w:r>
    </w:p>
    <w:p w14:paraId="4B0CED19" w14:textId="77777777" w:rsidR="00666ECE" w:rsidRPr="00666ECE" w:rsidRDefault="00666ECE" w:rsidP="00666ECE">
      <w:pPr>
        <w:pStyle w:val="PHEBulletpoints"/>
        <w:numPr>
          <w:ilvl w:val="0"/>
          <w:numId w:val="0"/>
        </w:numPr>
        <w:ind w:left="851"/>
        <w:rPr>
          <w:rFonts w:cs="Arial"/>
        </w:rPr>
      </w:pPr>
    </w:p>
    <w:p w14:paraId="49F0BE22" w14:textId="77777777" w:rsidR="003770C8" w:rsidRPr="006C31D1" w:rsidRDefault="003770C8" w:rsidP="003770C8">
      <w:pPr>
        <w:pStyle w:val="PHEBulletpoints"/>
        <w:numPr>
          <w:ilvl w:val="0"/>
          <w:numId w:val="4"/>
        </w:numPr>
        <w:ind w:left="851" w:hanging="425"/>
        <w:rPr>
          <w:rFonts w:cs="Arial"/>
        </w:rPr>
      </w:pPr>
      <w:r>
        <w:rPr>
          <w:rFonts w:cs="Arial"/>
        </w:rPr>
        <w:t>Use the working safely guidance to review any covid secure arrangements that you have in place to identify if any further measures which may be appropriate</w:t>
      </w:r>
    </w:p>
    <w:p w14:paraId="33BB0754" w14:textId="77777777" w:rsidR="002E69ED" w:rsidRDefault="002E69ED" w:rsidP="007E65DB">
      <w:pPr>
        <w:spacing w:line="320" w:lineRule="exact"/>
        <w:contextualSpacing/>
        <w:rPr>
          <w:rStyle w:val="Hyperlink"/>
          <w:color w:val="0563C1"/>
        </w:rPr>
      </w:pPr>
    </w:p>
    <w:p w14:paraId="2914E75A" w14:textId="77777777" w:rsidR="000B438E" w:rsidRDefault="00EA0DD0" w:rsidP="00EA0DD0">
      <w:pPr>
        <w:pStyle w:val="PHEBulletpoints"/>
        <w:numPr>
          <w:ilvl w:val="0"/>
          <w:numId w:val="0"/>
        </w:numPr>
        <w:ind w:right="-2"/>
        <w:jc w:val="center"/>
        <w:rPr>
          <w:b/>
          <w:u w:val="single"/>
        </w:rPr>
      </w:pPr>
      <w:bookmarkStart w:id="24" w:name="_Hlk51154757"/>
      <w:r w:rsidRPr="000B438E">
        <w:rPr>
          <w:b/>
          <w:u w:val="single"/>
        </w:rPr>
        <w:t>You do not need to contact PHE or your Local Authority about a single case, but if you have any concerns or queries please contact</w:t>
      </w:r>
      <w:r w:rsidR="00EA1166" w:rsidRPr="000B438E">
        <w:rPr>
          <w:b/>
          <w:u w:val="single"/>
        </w:rPr>
        <w:t xml:space="preserve"> </w:t>
      </w:r>
      <w:r w:rsidR="000B438E">
        <w:rPr>
          <w:b/>
          <w:u w:val="single"/>
        </w:rPr>
        <w:t>–</w:t>
      </w:r>
      <w:r w:rsidR="00447F47" w:rsidRPr="000B438E">
        <w:rPr>
          <w:b/>
          <w:u w:val="single"/>
        </w:rPr>
        <w:t xml:space="preserve"> </w:t>
      </w:r>
    </w:p>
    <w:p w14:paraId="21FC2643" w14:textId="77777777" w:rsidR="003F52C5" w:rsidRDefault="00447F47" w:rsidP="00EA0DD0">
      <w:pPr>
        <w:pStyle w:val="PHEBulletpoints"/>
        <w:numPr>
          <w:ilvl w:val="0"/>
          <w:numId w:val="0"/>
        </w:numPr>
        <w:ind w:right="-2"/>
        <w:jc w:val="center"/>
      </w:pPr>
      <w:r w:rsidRPr="000B438E">
        <w:t>0800 783 1968</w:t>
      </w:r>
      <w:r>
        <w:t xml:space="preserve"> (Monday to Friday office hours) or email </w:t>
      </w:r>
      <w:hyperlink r:id="rId38" w:history="1">
        <w:r w:rsidRPr="00445535">
          <w:rPr>
            <w:rStyle w:val="Hyperlink"/>
          </w:rPr>
          <w:t>GenericIPC@cumbria.gov.uk</w:t>
        </w:r>
      </w:hyperlink>
    </w:p>
    <w:p w14:paraId="6154A584" w14:textId="77777777" w:rsidR="00447F47" w:rsidRDefault="00447F47" w:rsidP="00EA0DD0">
      <w:pPr>
        <w:pStyle w:val="PHEBulletpoints"/>
        <w:numPr>
          <w:ilvl w:val="0"/>
          <w:numId w:val="0"/>
        </w:numPr>
        <w:ind w:right="-2"/>
        <w:jc w:val="center"/>
        <w:rPr>
          <w:rStyle w:val="Hyperlink"/>
          <w:b/>
          <w:color w:val="0563C1"/>
          <w:u w:val="single"/>
        </w:rPr>
      </w:pPr>
    </w:p>
    <w:p w14:paraId="075E963E" w14:textId="77777777" w:rsidR="003F52C5" w:rsidRDefault="003F52C5" w:rsidP="003F52C5">
      <w:pPr>
        <w:ind w:right="-2"/>
        <w:jc w:val="center"/>
        <w:rPr>
          <w:rStyle w:val="Hyperlink"/>
          <w:b/>
          <w:color w:val="0563C1"/>
          <w:u w:val="single"/>
        </w:rPr>
      </w:pPr>
    </w:p>
    <w:p w14:paraId="52B68178" w14:textId="77777777" w:rsidR="003F52C5" w:rsidRDefault="003F52C5" w:rsidP="003F52C5">
      <w:pPr>
        <w:ind w:right="-2"/>
        <w:jc w:val="center"/>
        <w:rPr>
          <w:rStyle w:val="Hyperlink"/>
          <w:b/>
          <w:color w:val="0563C1"/>
          <w:u w:val="single"/>
        </w:rPr>
      </w:pPr>
    </w:p>
    <w:p w14:paraId="3E91B43B" w14:textId="77777777" w:rsidR="003F52C5" w:rsidRDefault="003F52C5" w:rsidP="003F52C5">
      <w:pPr>
        <w:ind w:right="-2"/>
        <w:jc w:val="center"/>
        <w:rPr>
          <w:rStyle w:val="Hyperlink"/>
          <w:b/>
          <w:color w:val="0563C1"/>
          <w:u w:val="single"/>
        </w:rPr>
      </w:pPr>
    </w:p>
    <w:p w14:paraId="76BC1AE4" w14:textId="77777777" w:rsidR="003F52C5" w:rsidRDefault="003F52C5" w:rsidP="003F52C5">
      <w:pPr>
        <w:ind w:right="-2"/>
        <w:jc w:val="center"/>
        <w:rPr>
          <w:rStyle w:val="Hyperlink"/>
          <w:b/>
          <w:color w:val="0563C1"/>
          <w:u w:val="single"/>
        </w:rPr>
      </w:pPr>
    </w:p>
    <w:p w14:paraId="29608667" w14:textId="77777777" w:rsidR="003F52C5" w:rsidRDefault="003F52C5" w:rsidP="003F52C5">
      <w:pPr>
        <w:ind w:right="-2"/>
        <w:jc w:val="center"/>
        <w:rPr>
          <w:rStyle w:val="Hyperlink"/>
          <w:b/>
          <w:color w:val="0563C1"/>
          <w:u w:val="single"/>
        </w:rPr>
      </w:pPr>
    </w:p>
    <w:p w14:paraId="7710F4B5" w14:textId="77777777" w:rsidR="003F52C5" w:rsidRDefault="003F52C5" w:rsidP="003F52C5">
      <w:pPr>
        <w:ind w:right="-2"/>
        <w:jc w:val="center"/>
        <w:rPr>
          <w:rStyle w:val="Hyperlink"/>
          <w:b/>
          <w:color w:val="0563C1"/>
          <w:u w:val="single"/>
        </w:rPr>
      </w:pPr>
    </w:p>
    <w:p w14:paraId="6088B50B" w14:textId="77777777" w:rsidR="003F52C5" w:rsidRDefault="003F52C5" w:rsidP="003F52C5">
      <w:pPr>
        <w:ind w:right="-2"/>
        <w:jc w:val="center"/>
        <w:rPr>
          <w:rStyle w:val="Hyperlink"/>
          <w:b/>
          <w:color w:val="0563C1"/>
          <w:u w:val="single"/>
        </w:rPr>
      </w:pPr>
    </w:p>
    <w:p w14:paraId="77965969" w14:textId="77777777" w:rsidR="003F52C5" w:rsidRDefault="003F52C5" w:rsidP="003F52C5">
      <w:pPr>
        <w:ind w:right="-2"/>
        <w:jc w:val="center"/>
        <w:rPr>
          <w:rStyle w:val="Hyperlink"/>
          <w:b/>
          <w:color w:val="0563C1"/>
          <w:u w:val="single"/>
        </w:rPr>
      </w:pPr>
    </w:p>
    <w:p w14:paraId="5DF0F8FE" w14:textId="77777777" w:rsidR="003F52C5" w:rsidRDefault="003F52C5" w:rsidP="003F52C5">
      <w:pPr>
        <w:ind w:right="-2"/>
        <w:jc w:val="center"/>
        <w:rPr>
          <w:rStyle w:val="Hyperlink"/>
          <w:b/>
          <w:color w:val="0563C1"/>
          <w:u w:val="single"/>
        </w:rPr>
      </w:pPr>
    </w:p>
    <w:p w14:paraId="008D1F30" w14:textId="77777777" w:rsidR="003F52C5" w:rsidRDefault="003F52C5" w:rsidP="003F52C5">
      <w:pPr>
        <w:ind w:right="-2"/>
        <w:jc w:val="center"/>
        <w:rPr>
          <w:rStyle w:val="Hyperlink"/>
          <w:b/>
          <w:color w:val="0563C1"/>
          <w:u w:val="single"/>
        </w:rPr>
      </w:pPr>
    </w:p>
    <w:p w14:paraId="40F23207" w14:textId="77777777" w:rsidR="003F52C5" w:rsidRDefault="003F52C5" w:rsidP="003F52C5">
      <w:pPr>
        <w:ind w:right="-2"/>
        <w:jc w:val="center"/>
        <w:rPr>
          <w:rStyle w:val="Hyperlink"/>
          <w:b/>
          <w:color w:val="0563C1"/>
          <w:u w:val="single"/>
        </w:rPr>
      </w:pPr>
    </w:p>
    <w:p w14:paraId="26761C39" w14:textId="77777777" w:rsidR="000B0BDC" w:rsidRPr="00637413" w:rsidRDefault="00DF563C" w:rsidP="00637413">
      <w:pPr>
        <w:ind w:right="-2"/>
        <w:jc w:val="center"/>
        <w:rPr>
          <w:rStyle w:val="Hyperlink"/>
          <w:b/>
          <w:color w:val="0563C1"/>
          <w:u w:val="single"/>
        </w:rPr>
      </w:pPr>
      <w:r w:rsidRPr="00DF563C">
        <w:rPr>
          <w:rStyle w:val="Hyperlink"/>
          <w:b/>
          <w:noProof/>
          <w:color w:val="0563C1"/>
          <w:lang w:eastAsia="en-GB"/>
        </w:rPr>
        <w:lastRenderedPageBreak/>
        <w:drawing>
          <wp:inline distT="0" distB="0" distL="0" distR="0" wp14:anchorId="4E338979" wp14:editId="2A2DD434">
            <wp:extent cx="5486400" cy="8877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86400" cy="8877935"/>
                    </a:xfrm>
                    <a:prstGeom prst="rect">
                      <a:avLst/>
                    </a:prstGeom>
                    <a:noFill/>
                  </pic:spPr>
                </pic:pic>
              </a:graphicData>
            </a:graphic>
          </wp:inline>
        </w:drawing>
      </w:r>
      <w:r w:rsidR="000B0BDC" w:rsidRPr="00637413">
        <w:rPr>
          <w:rStyle w:val="Hyperlink"/>
          <w:b/>
          <w:color w:val="0563C1"/>
          <w:u w:val="single"/>
        </w:rPr>
        <w:br w:type="page"/>
      </w:r>
    </w:p>
    <w:p w14:paraId="1C25884E" w14:textId="77777777" w:rsidR="00851B44" w:rsidRPr="009279BF" w:rsidRDefault="00851B44" w:rsidP="00B4371A">
      <w:pPr>
        <w:pStyle w:val="Heading3"/>
        <w:rPr>
          <w:rStyle w:val="PHEFrontpagemaintitle"/>
          <w:b/>
          <w:bCs w:val="0"/>
          <w:color w:val="FFFFFF" w:themeColor="background1"/>
          <w:sz w:val="44"/>
        </w:rPr>
      </w:pPr>
      <w:bookmarkStart w:id="25" w:name="_Section_5:_Management"/>
      <w:bookmarkStart w:id="26" w:name="_Toc56751317"/>
      <w:bookmarkStart w:id="27" w:name="_Toc59182506"/>
      <w:bookmarkEnd w:id="24"/>
      <w:bookmarkEnd w:id="25"/>
      <w:r>
        <w:rPr>
          <w:rStyle w:val="PHEFrontpagemaintitle"/>
          <w:b/>
          <w:bCs w:val="0"/>
          <w:color w:val="FFFFFF" w:themeColor="background1"/>
          <w:sz w:val="44"/>
        </w:rPr>
        <w:lastRenderedPageBreak/>
        <w:t>Section 5</w:t>
      </w:r>
      <w:r w:rsidRPr="009279BF">
        <w:rPr>
          <w:rStyle w:val="PHEFrontpagemaintitle"/>
          <w:b/>
          <w:bCs w:val="0"/>
          <w:color w:val="FFFFFF" w:themeColor="background1"/>
          <w:sz w:val="44"/>
        </w:rPr>
        <w:t xml:space="preserve">: </w:t>
      </w:r>
      <w:r>
        <w:rPr>
          <w:rStyle w:val="PHEFrontpagemaintitle"/>
          <w:b/>
          <w:bCs w:val="0"/>
          <w:color w:val="FFFFFF" w:themeColor="background1"/>
          <w:sz w:val="44"/>
        </w:rPr>
        <w:t>Management of multiple confirmed cases and possible outbreaks</w:t>
      </w:r>
      <w:bookmarkEnd w:id="26"/>
      <w:bookmarkEnd w:id="27"/>
    </w:p>
    <w:p w14:paraId="66EAEAC1" w14:textId="77777777" w:rsidR="000B0BDC" w:rsidRDefault="000B0BDC" w:rsidP="007E65DB">
      <w:pPr>
        <w:spacing w:line="320" w:lineRule="exact"/>
        <w:contextualSpacing/>
        <w:rPr>
          <w:color w:val="0563C1"/>
        </w:rPr>
      </w:pPr>
    </w:p>
    <w:p w14:paraId="5D3CE6D2" w14:textId="77777777" w:rsidR="00FD718B" w:rsidRDefault="00FD718B" w:rsidP="00FD718B">
      <w:pPr>
        <w:pStyle w:val="PHEBulletpoints"/>
        <w:numPr>
          <w:ilvl w:val="0"/>
          <w:numId w:val="0"/>
        </w:numPr>
        <w:ind w:left="785" w:hanging="360"/>
        <w:rPr>
          <w:b/>
        </w:rPr>
      </w:pPr>
    </w:p>
    <w:p w14:paraId="046FF809" w14:textId="77777777" w:rsidR="00972F37" w:rsidRDefault="0028582D" w:rsidP="006B23D9">
      <w:pPr>
        <w:pStyle w:val="PHEBulletpoints"/>
        <w:numPr>
          <w:ilvl w:val="0"/>
          <w:numId w:val="0"/>
        </w:numPr>
        <w:ind w:right="-2"/>
      </w:pPr>
      <w:bookmarkStart w:id="28" w:name="_Hlk51154222"/>
      <w:r>
        <w:t>If further staff members test positive for COVID-19 the workplace should</w:t>
      </w:r>
      <w:r w:rsidR="00972F37">
        <w:t xml:space="preserve"> follow the steps outlined in </w:t>
      </w:r>
      <w:hyperlink w:anchor="_Section_4:_Management" w:history="1">
        <w:r w:rsidRPr="0028582D">
          <w:rPr>
            <w:rStyle w:val="Hyperlink"/>
            <w:u w:val="single"/>
          </w:rPr>
          <w:t>S</w:t>
        </w:r>
        <w:r w:rsidR="00972F37" w:rsidRPr="0028582D">
          <w:rPr>
            <w:rStyle w:val="Hyperlink"/>
            <w:u w:val="single"/>
          </w:rPr>
          <w:t>ection 4</w:t>
        </w:r>
      </w:hyperlink>
      <w:r w:rsidR="00972F37">
        <w:t xml:space="preserve"> to identify and exclude contacts of each subsequent confirmed case of COVID19.</w:t>
      </w:r>
    </w:p>
    <w:p w14:paraId="568B1A67" w14:textId="77777777" w:rsidR="00972F37" w:rsidRDefault="00972F37" w:rsidP="006B23D9">
      <w:pPr>
        <w:pStyle w:val="PHEBulletpoints"/>
        <w:numPr>
          <w:ilvl w:val="0"/>
          <w:numId w:val="0"/>
        </w:numPr>
        <w:ind w:right="-2"/>
      </w:pPr>
    </w:p>
    <w:p w14:paraId="3180D6E8" w14:textId="77777777" w:rsidR="00DB78F0" w:rsidRDefault="00DB78F0" w:rsidP="006B23D9">
      <w:pPr>
        <w:pStyle w:val="PHEBulletpoints"/>
        <w:numPr>
          <w:ilvl w:val="0"/>
          <w:numId w:val="0"/>
        </w:numPr>
        <w:ind w:right="-2"/>
      </w:pPr>
      <w:r w:rsidRPr="009616B4">
        <w:t xml:space="preserve">It is not unusual for self-isolating </w:t>
      </w:r>
      <w:r w:rsidR="00F66490">
        <w:t>st</w:t>
      </w:r>
      <w:r w:rsidRPr="009616B4">
        <w:t>aff who have been identified as close contacts of a case to report a couple of days later that they have developed symptoms or test positive for COVID19. </w:t>
      </w:r>
      <w:r w:rsidR="0028582D">
        <w:t xml:space="preserve">As per </w:t>
      </w:r>
      <w:hyperlink w:anchor="_Section_4:_Management" w:history="1">
        <w:r w:rsidR="0028582D" w:rsidRPr="0028582D">
          <w:rPr>
            <w:rStyle w:val="Hyperlink"/>
            <w:u w:val="single"/>
          </w:rPr>
          <w:t>Section 4</w:t>
        </w:r>
      </w:hyperlink>
      <w:r w:rsidR="0028582D">
        <w:t>,</w:t>
      </w:r>
      <w:r w:rsidRPr="009616B4">
        <w:t xml:space="preserve"> </w:t>
      </w:r>
      <w:r w:rsidR="001352DB">
        <w:t xml:space="preserve">if the </w:t>
      </w:r>
      <w:r w:rsidRPr="009616B4">
        <w:t>person was self-isolating</w:t>
      </w:r>
      <w:r w:rsidR="0028582D">
        <w:t>, or did not attend work for another reason,</w:t>
      </w:r>
      <w:r w:rsidRPr="009616B4">
        <w:t xml:space="preserve"> </w:t>
      </w:r>
      <w:r w:rsidR="00F66490">
        <w:t>during their infectious period</w:t>
      </w:r>
      <w:r w:rsidR="0028582D">
        <w:t xml:space="preserve"> </w:t>
      </w:r>
      <w:r w:rsidRPr="009616B4">
        <w:t xml:space="preserve">there will be no further public health action </w:t>
      </w:r>
      <w:r w:rsidR="00F66490">
        <w:t>required by the workplace</w:t>
      </w:r>
      <w:r w:rsidRPr="009616B4">
        <w:t xml:space="preserve">. If the person was in </w:t>
      </w:r>
      <w:r w:rsidR="00F66490">
        <w:t>the workplace</w:t>
      </w:r>
      <w:r w:rsidR="0028582D">
        <w:t xml:space="preserve"> during their infectious period</w:t>
      </w:r>
      <w:r w:rsidRPr="009616B4">
        <w:t xml:space="preserve"> </w:t>
      </w:r>
      <w:r w:rsidR="00F66490">
        <w:t xml:space="preserve">repeat contact tracing should be undertaken as outlined in </w:t>
      </w:r>
      <w:hyperlink w:anchor="_Section_4:_Management" w:history="1">
        <w:r w:rsidR="0028582D" w:rsidRPr="0028582D">
          <w:rPr>
            <w:rStyle w:val="Hyperlink"/>
            <w:u w:val="single"/>
          </w:rPr>
          <w:t>Section 4</w:t>
        </w:r>
      </w:hyperlink>
      <w:r w:rsidR="00F66490">
        <w:t>.</w:t>
      </w:r>
    </w:p>
    <w:p w14:paraId="36C154EE" w14:textId="77777777" w:rsidR="001352DB" w:rsidRDefault="001352DB" w:rsidP="006B23D9">
      <w:pPr>
        <w:pStyle w:val="PHEBulletpoints"/>
        <w:numPr>
          <w:ilvl w:val="0"/>
          <w:numId w:val="0"/>
        </w:numPr>
        <w:ind w:right="-2"/>
      </w:pPr>
    </w:p>
    <w:p w14:paraId="31E3EF5A" w14:textId="77777777" w:rsidR="00CF11DC" w:rsidRDefault="00A068EC" w:rsidP="006B23D9">
      <w:pPr>
        <w:pStyle w:val="PHEBulletpoints"/>
        <w:numPr>
          <w:ilvl w:val="0"/>
          <w:numId w:val="0"/>
        </w:numPr>
        <w:ind w:right="-2"/>
      </w:pPr>
      <w:r>
        <w:t>If</w:t>
      </w:r>
      <w:r w:rsidR="00CF11DC">
        <w:t xml:space="preserve"> cases increase you may want to establish a team to assist with coordinati</w:t>
      </w:r>
      <w:r w:rsidR="00C66E97">
        <w:t>ng the recording of cases and contacts, and the</w:t>
      </w:r>
      <w:r w:rsidR="00CF11DC">
        <w:t xml:space="preserve"> identif</w:t>
      </w:r>
      <w:r w:rsidR="00C66E97">
        <w:t>ication</w:t>
      </w:r>
      <w:r w:rsidR="00CF11DC">
        <w:t xml:space="preserve"> and </w:t>
      </w:r>
      <w:r w:rsidR="00C66E97">
        <w:t>implementation of</w:t>
      </w:r>
      <w:r w:rsidR="00CF11DC">
        <w:t xml:space="preserve"> further covid-secure measures</w:t>
      </w:r>
      <w:r w:rsidR="00C66E97">
        <w:t>, so that you</w:t>
      </w:r>
      <w:r w:rsidR="00E773DF">
        <w:t xml:space="preserve"> </w:t>
      </w:r>
      <w:r w:rsidR="00C66E97">
        <w:t xml:space="preserve">reduce transmission and </w:t>
      </w:r>
      <w:r w:rsidR="00CF11DC">
        <w:t>limit the impact on your business</w:t>
      </w:r>
      <w:r w:rsidR="000801D7">
        <w:t>. This will also help you pull together information you may need should the situation develop into a workplace outbreak.</w:t>
      </w:r>
    </w:p>
    <w:p w14:paraId="10620EB7" w14:textId="77777777" w:rsidR="001352DB" w:rsidRDefault="001352DB" w:rsidP="006B23D9">
      <w:pPr>
        <w:pStyle w:val="PHEBulletpoints"/>
        <w:numPr>
          <w:ilvl w:val="0"/>
          <w:numId w:val="0"/>
        </w:numPr>
        <w:ind w:right="-2"/>
      </w:pPr>
    </w:p>
    <w:p w14:paraId="1CDB2CBE" w14:textId="77777777" w:rsidR="00264ADE" w:rsidRDefault="00264ADE" w:rsidP="006B23D9">
      <w:pPr>
        <w:pStyle w:val="PHEBulletpoints"/>
        <w:numPr>
          <w:ilvl w:val="0"/>
          <w:numId w:val="0"/>
        </w:numPr>
        <w:ind w:right="-2"/>
      </w:pPr>
    </w:p>
    <w:p w14:paraId="1F503996" w14:textId="77777777" w:rsidR="00461DC0" w:rsidRPr="0028582D" w:rsidRDefault="00461DC0" w:rsidP="00461DC0">
      <w:pPr>
        <w:pStyle w:val="PHEBulletpoints"/>
        <w:numPr>
          <w:ilvl w:val="0"/>
          <w:numId w:val="0"/>
        </w:numPr>
        <w:ind w:right="-2"/>
        <w:jc w:val="center"/>
        <w:rPr>
          <w:rFonts w:cs="Arial"/>
          <w:u w:val="single"/>
          <w:lang w:eastAsia="en-GB"/>
        </w:rPr>
      </w:pPr>
      <w:r w:rsidRPr="0028582D">
        <w:rPr>
          <w:rStyle w:val="Strong"/>
          <w:rFonts w:cs="Arial"/>
          <w:color w:val="333333"/>
          <w:u w:val="single"/>
          <w:lang w:val="en"/>
        </w:rPr>
        <w:t xml:space="preserve">If you are aware of </w:t>
      </w:r>
      <w:r>
        <w:rPr>
          <w:rStyle w:val="Strong"/>
          <w:rFonts w:cs="Arial"/>
          <w:color w:val="333333"/>
          <w:u w:val="single"/>
          <w:lang w:val="en"/>
        </w:rPr>
        <w:t xml:space="preserve">multiple </w:t>
      </w:r>
      <w:r w:rsidRPr="0028582D">
        <w:rPr>
          <w:rStyle w:val="Strong"/>
          <w:rFonts w:cs="Arial"/>
          <w:color w:val="333333"/>
          <w:u w:val="single"/>
          <w:lang w:val="en"/>
        </w:rPr>
        <w:t>confirmed cases (that have tested positive) or there is a high reported absence from the workplace which is suspected to be COVID-19 related</w:t>
      </w:r>
      <w:r>
        <w:rPr>
          <w:rStyle w:val="Strong"/>
          <w:rFonts w:cs="Arial"/>
          <w:color w:val="333333"/>
          <w:u w:val="single"/>
          <w:lang w:val="en"/>
        </w:rPr>
        <w:t xml:space="preserve"> within 14 days</w:t>
      </w:r>
      <w:r w:rsidRPr="0028582D">
        <w:rPr>
          <w:rStyle w:val="Strong"/>
          <w:rFonts w:cs="Arial"/>
          <w:color w:val="333333"/>
          <w:u w:val="single"/>
          <w:lang w:val="en"/>
        </w:rPr>
        <w:t xml:space="preserve">, please </w:t>
      </w:r>
      <w:r w:rsidR="001352DB">
        <w:rPr>
          <w:rStyle w:val="Strong"/>
          <w:rFonts w:cs="Arial"/>
          <w:color w:val="333333"/>
          <w:u w:val="single"/>
          <w:lang w:val="en"/>
        </w:rPr>
        <w:t>use the table below to guide you as to what further action is required</w:t>
      </w:r>
    </w:p>
    <w:p w14:paraId="63BDEAAF" w14:textId="77777777" w:rsidR="00461DC0" w:rsidRPr="00F66490" w:rsidRDefault="00461DC0" w:rsidP="00461DC0">
      <w:pPr>
        <w:pStyle w:val="PHEBulletpoints"/>
        <w:numPr>
          <w:ilvl w:val="0"/>
          <w:numId w:val="0"/>
        </w:numPr>
        <w:ind w:right="-2"/>
        <w:rPr>
          <w:rFonts w:cs="Arial"/>
          <w:b/>
        </w:rPr>
      </w:pPr>
    </w:p>
    <w:p w14:paraId="07E12873" w14:textId="77777777" w:rsidR="00461DC0" w:rsidRDefault="00461DC0" w:rsidP="006B23D9">
      <w:pPr>
        <w:pStyle w:val="PHEBulletpoints"/>
        <w:numPr>
          <w:ilvl w:val="0"/>
          <w:numId w:val="0"/>
        </w:numPr>
        <w:ind w:right="-2"/>
      </w:pPr>
    </w:p>
    <w:tbl>
      <w:tblPr>
        <w:tblStyle w:val="TableGrid"/>
        <w:tblW w:w="0" w:type="auto"/>
        <w:tblLook w:val="04A0" w:firstRow="1" w:lastRow="0" w:firstColumn="1" w:lastColumn="0" w:noHBand="0" w:noVBand="1"/>
      </w:tblPr>
      <w:tblGrid>
        <w:gridCol w:w="4254"/>
        <w:gridCol w:w="2329"/>
        <w:gridCol w:w="3328"/>
      </w:tblGrid>
      <w:tr w:rsidR="00461DC0" w:rsidRPr="001352DB" w14:paraId="048A1FF7" w14:textId="77777777" w:rsidTr="00B31078">
        <w:tc>
          <w:tcPr>
            <w:tcW w:w="4815" w:type="dxa"/>
          </w:tcPr>
          <w:p w14:paraId="63D97454" w14:textId="77777777" w:rsidR="00461DC0" w:rsidRPr="001352DB" w:rsidRDefault="00461DC0" w:rsidP="006B23D9">
            <w:pPr>
              <w:pStyle w:val="PHEBulletpoints"/>
              <w:numPr>
                <w:ilvl w:val="0"/>
                <w:numId w:val="0"/>
              </w:numPr>
              <w:ind w:right="-2"/>
              <w:rPr>
                <w:b/>
                <w:bCs/>
              </w:rPr>
            </w:pPr>
            <w:r w:rsidRPr="001352DB">
              <w:rPr>
                <w:b/>
                <w:bCs/>
              </w:rPr>
              <w:t>Scenarios</w:t>
            </w:r>
          </w:p>
        </w:tc>
        <w:tc>
          <w:tcPr>
            <w:tcW w:w="2478" w:type="dxa"/>
          </w:tcPr>
          <w:p w14:paraId="2850AF55" w14:textId="77777777" w:rsidR="00461DC0" w:rsidRPr="001352DB" w:rsidRDefault="00461DC0" w:rsidP="006B23D9">
            <w:pPr>
              <w:pStyle w:val="PHEBulletpoints"/>
              <w:numPr>
                <w:ilvl w:val="0"/>
                <w:numId w:val="0"/>
              </w:numPr>
              <w:ind w:right="-2"/>
              <w:rPr>
                <w:b/>
                <w:bCs/>
              </w:rPr>
            </w:pPr>
            <w:r w:rsidRPr="001352DB">
              <w:rPr>
                <w:b/>
                <w:bCs/>
              </w:rPr>
              <w:t>Summary of risk</w:t>
            </w:r>
          </w:p>
        </w:tc>
        <w:tc>
          <w:tcPr>
            <w:tcW w:w="2478" w:type="dxa"/>
          </w:tcPr>
          <w:p w14:paraId="3A630A2C" w14:textId="77777777" w:rsidR="00461DC0" w:rsidRPr="001352DB" w:rsidRDefault="00461DC0" w:rsidP="006B23D9">
            <w:pPr>
              <w:pStyle w:val="PHEBulletpoints"/>
              <w:numPr>
                <w:ilvl w:val="0"/>
                <w:numId w:val="0"/>
              </w:numPr>
              <w:ind w:right="-2"/>
              <w:rPr>
                <w:b/>
                <w:bCs/>
              </w:rPr>
            </w:pPr>
            <w:r w:rsidRPr="001352DB">
              <w:rPr>
                <w:b/>
                <w:bCs/>
              </w:rPr>
              <w:t>Action required</w:t>
            </w:r>
          </w:p>
        </w:tc>
      </w:tr>
      <w:tr w:rsidR="00461DC0" w14:paraId="40B0ACBD" w14:textId="77777777" w:rsidTr="00B31078">
        <w:tc>
          <w:tcPr>
            <w:tcW w:w="4815" w:type="dxa"/>
          </w:tcPr>
          <w:p w14:paraId="41F90260" w14:textId="77777777" w:rsidR="00461DC0" w:rsidRDefault="001352DB" w:rsidP="006B23D9">
            <w:pPr>
              <w:pStyle w:val="PHEBulletpoints"/>
              <w:numPr>
                <w:ilvl w:val="0"/>
                <w:numId w:val="0"/>
              </w:numPr>
              <w:ind w:right="-2"/>
            </w:pPr>
            <w:r>
              <w:t>A confirmed case has worked during their infectious period. Their contacts have been identified and are self-isolating.</w:t>
            </w:r>
          </w:p>
        </w:tc>
        <w:tc>
          <w:tcPr>
            <w:tcW w:w="2478" w:type="dxa"/>
          </w:tcPr>
          <w:p w14:paraId="08DCE6D5" w14:textId="77777777" w:rsidR="00461DC0" w:rsidRDefault="00461DC0" w:rsidP="006B23D9">
            <w:pPr>
              <w:pStyle w:val="PHEBulletpoints"/>
              <w:numPr>
                <w:ilvl w:val="0"/>
                <w:numId w:val="0"/>
              </w:numPr>
              <w:ind w:right="-2"/>
            </w:pPr>
            <w:r>
              <w:t>The risk of transmission has passed, no further contacts in the workplace have been identified</w:t>
            </w:r>
          </w:p>
        </w:tc>
        <w:tc>
          <w:tcPr>
            <w:tcW w:w="2478" w:type="dxa"/>
          </w:tcPr>
          <w:p w14:paraId="1D903792" w14:textId="77777777" w:rsidR="00461DC0" w:rsidRDefault="00461DC0" w:rsidP="006B23D9">
            <w:pPr>
              <w:pStyle w:val="PHEBulletpoints"/>
              <w:numPr>
                <w:ilvl w:val="0"/>
                <w:numId w:val="0"/>
              </w:numPr>
              <w:ind w:right="-2"/>
            </w:pPr>
            <w:r>
              <w:t>No further action required</w:t>
            </w:r>
          </w:p>
        </w:tc>
      </w:tr>
      <w:tr w:rsidR="007F1B5A" w14:paraId="45B7AFB8" w14:textId="77777777" w:rsidTr="00461DC0">
        <w:tc>
          <w:tcPr>
            <w:tcW w:w="4815" w:type="dxa"/>
          </w:tcPr>
          <w:p w14:paraId="54DF9A30" w14:textId="77777777" w:rsidR="007F1B5A" w:rsidRDefault="007226E4" w:rsidP="007F1B5A">
            <w:pPr>
              <w:pStyle w:val="PHEBulletpoints"/>
              <w:numPr>
                <w:ilvl w:val="0"/>
                <w:numId w:val="0"/>
              </w:numPr>
              <w:ind w:right="-2"/>
            </w:pPr>
            <w:r>
              <w:t>Two or m</w:t>
            </w:r>
            <w:r w:rsidR="007F1B5A">
              <w:t>ore case</w:t>
            </w:r>
            <w:r>
              <w:t>s</w:t>
            </w:r>
            <w:r w:rsidR="007F1B5A">
              <w:t xml:space="preserve"> develops symptoms and tests positive within 14 days of each other</w:t>
            </w:r>
            <w:r>
              <w:t>, AND these cases have been identified as direct contacts of one another</w:t>
            </w:r>
            <w:r w:rsidR="007F1B5A">
              <w:t xml:space="preserve">. </w:t>
            </w:r>
          </w:p>
        </w:tc>
        <w:tc>
          <w:tcPr>
            <w:tcW w:w="2478" w:type="dxa"/>
          </w:tcPr>
          <w:p w14:paraId="212B00E0" w14:textId="77777777" w:rsidR="007F1B5A" w:rsidRDefault="007F1B5A" w:rsidP="007F1B5A">
            <w:pPr>
              <w:pStyle w:val="PHEBulletpoints"/>
              <w:numPr>
                <w:ilvl w:val="0"/>
                <w:numId w:val="0"/>
              </w:numPr>
              <w:ind w:right="-2"/>
            </w:pPr>
            <w:r>
              <w:t>This is a likely outbreak</w:t>
            </w:r>
          </w:p>
        </w:tc>
        <w:tc>
          <w:tcPr>
            <w:tcW w:w="2478" w:type="dxa"/>
          </w:tcPr>
          <w:p w14:paraId="09CD5843" w14:textId="77777777" w:rsidR="007F1B5A" w:rsidRDefault="007F1B5A" w:rsidP="007F1B5A">
            <w:pPr>
              <w:pStyle w:val="PHEBulletpoints"/>
              <w:numPr>
                <w:ilvl w:val="0"/>
                <w:numId w:val="0"/>
              </w:numPr>
              <w:ind w:right="-2"/>
            </w:pPr>
            <w:r>
              <w:t xml:space="preserve">Contact tracing should be undertaken for each case. If the setting has any concern and requires support either with contact tracing or </w:t>
            </w:r>
            <w:r w:rsidR="00F43ADB">
              <w:t xml:space="preserve">discussing implementation of </w:t>
            </w:r>
            <w:r>
              <w:t xml:space="preserve">COVID-safe measures, </w:t>
            </w:r>
            <w:r w:rsidRPr="000B438E">
              <w:t xml:space="preserve">contact </w:t>
            </w:r>
            <w:hyperlink r:id="rId40" w:history="1">
              <w:r w:rsidR="00447F47" w:rsidRPr="00445535">
                <w:rPr>
                  <w:rStyle w:val="Hyperlink"/>
                </w:rPr>
                <w:t>GenericIPC@cumbria.gov.uk</w:t>
              </w:r>
            </w:hyperlink>
          </w:p>
          <w:p w14:paraId="25BFAF60" w14:textId="77777777" w:rsidR="00447F47" w:rsidRDefault="00447F47" w:rsidP="007F1B5A">
            <w:pPr>
              <w:pStyle w:val="PHEBulletpoints"/>
              <w:numPr>
                <w:ilvl w:val="0"/>
                <w:numId w:val="0"/>
              </w:numPr>
              <w:ind w:right="-2"/>
            </w:pPr>
          </w:p>
        </w:tc>
      </w:tr>
      <w:tr w:rsidR="007F1B5A" w14:paraId="6C104989" w14:textId="77777777" w:rsidTr="00B31078">
        <w:tc>
          <w:tcPr>
            <w:tcW w:w="4815" w:type="dxa"/>
          </w:tcPr>
          <w:p w14:paraId="32DD0860" w14:textId="77777777" w:rsidR="007F1B5A" w:rsidRDefault="007F1B5A" w:rsidP="007F1B5A">
            <w:pPr>
              <w:pStyle w:val="PHEBulletpoints"/>
              <w:numPr>
                <w:ilvl w:val="0"/>
                <w:numId w:val="0"/>
              </w:numPr>
              <w:ind w:right="-2"/>
            </w:pPr>
            <w:r>
              <w:lastRenderedPageBreak/>
              <w:t>More than one case develops symptoms and tests positive within 14 days of each other. The cases have potentially spent time close to each other</w:t>
            </w:r>
            <w:r w:rsidR="007226E4">
              <w:t xml:space="preserve">, e.g. they share a workspace or break room, </w:t>
            </w:r>
            <w:r>
              <w:t>but</w:t>
            </w:r>
            <w:r w:rsidR="007226E4">
              <w:t xml:space="preserve"> they </w:t>
            </w:r>
            <w:r>
              <w:t xml:space="preserve">have not </w:t>
            </w:r>
            <w:r w:rsidR="007226E4">
              <w:t>been identified as direct contacts of each other.</w:t>
            </w:r>
          </w:p>
        </w:tc>
        <w:tc>
          <w:tcPr>
            <w:tcW w:w="2478" w:type="dxa"/>
          </w:tcPr>
          <w:p w14:paraId="64971F3E" w14:textId="77777777" w:rsidR="007F1B5A" w:rsidRDefault="007F1B5A" w:rsidP="007F1B5A">
            <w:pPr>
              <w:pStyle w:val="PHEBulletpoints"/>
              <w:numPr>
                <w:ilvl w:val="0"/>
                <w:numId w:val="0"/>
              </w:numPr>
              <w:ind w:right="-2"/>
            </w:pPr>
            <w:r>
              <w:t>This is a potential outbreak, although it may be that the</w:t>
            </w:r>
            <w:r w:rsidR="00F43ADB">
              <w:t xml:space="preserve"> cases</w:t>
            </w:r>
            <w:r>
              <w:t xml:space="preserve"> have each caught the infection in the community</w:t>
            </w:r>
          </w:p>
        </w:tc>
        <w:tc>
          <w:tcPr>
            <w:tcW w:w="2478" w:type="dxa"/>
          </w:tcPr>
          <w:p w14:paraId="14967B99" w14:textId="77777777" w:rsidR="007F1B5A" w:rsidRDefault="007F1B5A" w:rsidP="007F1B5A">
            <w:pPr>
              <w:pStyle w:val="PHEBulletpoints"/>
              <w:numPr>
                <w:ilvl w:val="0"/>
                <w:numId w:val="0"/>
              </w:numPr>
              <w:ind w:right="-2"/>
            </w:pPr>
            <w:r>
              <w:t xml:space="preserve">Contact tracing should be undertaken for each case. </w:t>
            </w:r>
            <w:r w:rsidR="007226E4">
              <w:t xml:space="preserve">If the setting has any concern and requires support either with contact tracing or </w:t>
            </w:r>
            <w:r w:rsidR="00F43ADB">
              <w:t xml:space="preserve">discussing implementation of </w:t>
            </w:r>
            <w:r w:rsidR="007226E4">
              <w:t>COVID-safe measures</w:t>
            </w:r>
            <w:r>
              <w:t xml:space="preserve">, </w:t>
            </w:r>
            <w:r w:rsidR="00D4456B" w:rsidRPr="00D4456B">
              <w:t>GenericIPC@cumbria.gov.uk</w:t>
            </w:r>
          </w:p>
        </w:tc>
      </w:tr>
      <w:bookmarkEnd w:id="28"/>
    </w:tbl>
    <w:p w14:paraId="47E20C5F" w14:textId="77777777" w:rsidR="00F66490" w:rsidRPr="00F66490" w:rsidRDefault="00F66490" w:rsidP="006B23D9">
      <w:pPr>
        <w:pStyle w:val="PHEBulletpoints"/>
        <w:numPr>
          <w:ilvl w:val="0"/>
          <w:numId w:val="0"/>
        </w:numPr>
        <w:ind w:right="-2"/>
        <w:rPr>
          <w:rFonts w:cs="Arial"/>
          <w:b/>
        </w:rPr>
      </w:pPr>
    </w:p>
    <w:p w14:paraId="46017F3D" w14:textId="77777777" w:rsidR="001352DB" w:rsidRDefault="001352DB" w:rsidP="001352DB">
      <w:pPr>
        <w:pStyle w:val="PHEBulletpoints"/>
        <w:numPr>
          <w:ilvl w:val="0"/>
          <w:numId w:val="0"/>
        </w:numPr>
        <w:ind w:right="-2"/>
      </w:pPr>
      <w:r>
        <w:t xml:space="preserve">Below are some other examples of situations where you might consider calling the </w:t>
      </w:r>
      <w:r w:rsidR="00F43ADB" w:rsidRPr="00D4456B">
        <w:t xml:space="preserve">Local Authority </w:t>
      </w:r>
      <w:r w:rsidRPr="00D4456B">
        <w:t>for</w:t>
      </w:r>
      <w:r>
        <w:t xml:space="preserve"> additional advice</w:t>
      </w:r>
      <w:r w:rsidR="00EA1166">
        <w:t xml:space="preserve"> </w:t>
      </w:r>
      <w:r w:rsidR="00EA1166" w:rsidRPr="00F06172">
        <w:t xml:space="preserve">(as per </w:t>
      </w:r>
      <w:hyperlink r:id="rId41" w:history="1">
        <w:r w:rsidR="00F06172" w:rsidRPr="00F06172">
          <w:rPr>
            <w:rStyle w:val="Hyperlink"/>
          </w:rPr>
          <w:t>Workplace Action Cards</w:t>
        </w:r>
      </w:hyperlink>
      <w:r w:rsidR="00EA1166" w:rsidRPr="00F06172">
        <w:t>)</w:t>
      </w:r>
      <w:r w:rsidRPr="00F06172">
        <w:t>:</w:t>
      </w:r>
    </w:p>
    <w:p w14:paraId="427B2220" w14:textId="77777777" w:rsidR="007226E4" w:rsidRDefault="007226E4" w:rsidP="001352DB">
      <w:pPr>
        <w:pStyle w:val="PHEBulletpoints"/>
        <w:numPr>
          <w:ilvl w:val="0"/>
          <w:numId w:val="0"/>
        </w:numPr>
        <w:ind w:right="-2"/>
      </w:pPr>
    </w:p>
    <w:p w14:paraId="08D8ECBC" w14:textId="77777777" w:rsidR="001352DB" w:rsidRPr="007226E4" w:rsidRDefault="001352DB" w:rsidP="007226E4">
      <w:pPr>
        <w:numPr>
          <w:ilvl w:val="0"/>
          <w:numId w:val="39"/>
        </w:numPr>
        <w:spacing w:after="240"/>
        <w:rPr>
          <w:rFonts w:ascii="Calibri" w:hAnsi="Calibri" w:cs="Calibri"/>
          <w:sz w:val="22"/>
        </w:rPr>
      </w:pPr>
      <w:r w:rsidRPr="007226E4">
        <w:t>the number of cases exceeds 5 within 14 days</w:t>
      </w:r>
      <w:r w:rsidR="001618F5">
        <w:rPr>
          <w:rFonts w:ascii="Calibri" w:hAnsi="Calibri" w:cs="Calibri"/>
          <w:sz w:val="22"/>
        </w:rPr>
        <w:t>.</w:t>
      </w:r>
      <w:r w:rsidR="00E773DF" w:rsidDel="00E773DF">
        <w:rPr>
          <w:rFonts w:ascii="Calibri" w:hAnsi="Calibri" w:cs="Calibri"/>
          <w:sz w:val="22"/>
        </w:rPr>
        <w:t xml:space="preserve"> </w:t>
      </w:r>
    </w:p>
    <w:p w14:paraId="04FEAA3D" w14:textId="77777777" w:rsidR="001352DB" w:rsidRPr="007226E4" w:rsidRDefault="001352DB" w:rsidP="007226E4">
      <w:pPr>
        <w:numPr>
          <w:ilvl w:val="0"/>
          <w:numId w:val="39"/>
        </w:numPr>
        <w:spacing w:after="240"/>
      </w:pPr>
      <w:r w:rsidRPr="007226E4">
        <w:t>you’ve taken the action outlined but are still seeing more cases</w:t>
      </w:r>
    </w:p>
    <w:p w14:paraId="38D593A4" w14:textId="77777777" w:rsidR="001352DB" w:rsidRPr="007226E4" w:rsidRDefault="001352DB" w:rsidP="007226E4">
      <w:pPr>
        <w:numPr>
          <w:ilvl w:val="0"/>
          <w:numId w:val="39"/>
        </w:numPr>
        <w:spacing w:after="240"/>
      </w:pPr>
      <w:r w:rsidRPr="007226E4">
        <w:t>you’re thinking you might need to close because of the number of people affected</w:t>
      </w:r>
    </w:p>
    <w:p w14:paraId="748DDE3B" w14:textId="77777777" w:rsidR="001352DB" w:rsidRPr="007226E4" w:rsidRDefault="001352DB" w:rsidP="007226E4">
      <w:pPr>
        <w:numPr>
          <w:ilvl w:val="0"/>
          <w:numId w:val="39"/>
        </w:numPr>
        <w:spacing w:after="240"/>
      </w:pPr>
      <w:r w:rsidRPr="007226E4">
        <w:t xml:space="preserve">somebody in your workplace has been admitted to hospital </w:t>
      </w:r>
      <w:r w:rsidR="007226E4">
        <w:t xml:space="preserve">with confirmed COVID-19 </w:t>
      </w:r>
      <w:r w:rsidRPr="007226E4">
        <w:t>and/or</w:t>
      </w:r>
      <w:r w:rsidR="007226E4" w:rsidRPr="007226E4">
        <w:t xml:space="preserve"> y</w:t>
      </w:r>
      <w:r w:rsidRPr="007226E4">
        <w:t>ou’re getting significant interest from local media</w:t>
      </w:r>
    </w:p>
    <w:p w14:paraId="01936D9B" w14:textId="77777777" w:rsidR="002F538A" w:rsidRDefault="002F538A" w:rsidP="006B23D9">
      <w:pPr>
        <w:spacing w:after="150"/>
        <w:ind w:right="-2"/>
        <w:rPr>
          <w:color w:val="333333"/>
          <w:szCs w:val="24"/>
          <w:lang w:val="en" w:eastAsia="en-GB"/>
        </w:rPr>
      </w:pPr>
    </w:p>
    <w:p w14:paraId="0FE083A4" w14:textId="77777777" w:rsidR="00F66490" w:rsidRPr="00F66490" w:rsidRDefault="00F66490" w:rsidP="006B23D9">
      <w:pPr>
        <w:spacing w:after="150"/>
        <w:ind w:right="-2"/>
        <w:rPr>
          <w:color w:val="333333"/>
          <w:szCs w:val="24"/>
          <w:lang w:val="en" w:eastAsia="en-GB"/>
        </w:rPr>
      </w:pPr>
      <w:r w:rsidRPr="00F66490">
        <w:rPr>
          <w:color w:val="333333"/>
          <w:szCs w:val="24"/>
          <w:lang w:val="en" w:eastAsia="en-GB"/>
        </w:rPr>
        <w:t>Key information to have to hand when calling to report a potential outbreak, where possible, includes:</w:t>
      </w:r>
    </w:p>
    <w:p w14:paraId="3326E420" w14:textId="77777777" w:rsidR="00F66490" w:rsidRDefault="00F66490" w:rsidP="00255E88">
      <w:pPr>
        <w:pStyle w:val="PHEBulletpoints"/>
        <w:ind w:left="709" w:right="-2"/>
      </w:pPr>
      <w:r w:rsidRPr="0028582D">
        <w:t>Number of confirmed/possible cases</w:t>
      </w:r>
    </w:p>
    <w:p w14:paraId="760A71C8" w14:textId="77777777" w:rsidR="0028582D" w:rsidRPr="0028582D" w:rsidRDefault="0028582D" w:rsidP="00255E88">
      <w:pPr>
        <w:pStyle w:val="PHEBulletpoints"/>
        <w:numPr>
          <w:ilvl w:val="0"/>
          <w:numId w:val="0"/>
        </w:numPr>
        <w:ind w:left="709" w:right="-2"/>
      </w:pPr>
    </w:p>
    <w:p w14:paraId="09BBF929" w14:textId="77777777" w:rsidR="00F66490" w:rsidRDefault="00F66490" w:rsidP="00255E88">
      <w:pPr>
        <w:pStyle w:val="PHEBulletpoints"/>
        <w:ind w:left="709" w:right="-2"/>
      </w:pPr>
      <w:r w:rsidRPr="0028582D">
        <w:t>Date of onset of symptoms or test in first case</w:t>
      </w:r>
      <w:r w:rsidR="0028582D">
        <w:t xml:space="preserve"> and most recent case</w:t>
      </w:r>
    </w:p>
    <w:p w14:paraId="0B52608E" w14:textId="77777777" w:rsidR="0028582D" w:rsidRDefault="0028582D" w:rsidP="00255E88">
      <w:pPr>
        <w:pStyle w:val="ListParagraph"/>
        <w:ind w:left="709" w:right="-2"/>
      </w:pPr>
    </w:p>
    <w:p w14:paraId="724EE613" w14:textId="77777777" w:rsidR="00F66490" w:rsidRDefault="00F66490" w:rsidP="00255E88">
      <w:pPr>
        <w:pStyle w:val="PHEBulletpoints"/>
        <w:ind w:left="709" w:right="-2"/>
      </w:pPr>
      <w:r w:rsidRPr="0028582D">
        <w:t>Number of potential contacts</w:t>
      </w:r>
    </w:p>
    <w:p w14:paraId="57DD5379" w14:textId="77777777" w:rsidR="0028582D" w:rsidRDefault="0028582D" w:rsidP="00255E88">
      <w:pPr>
        <w:pStyle w:val="ListParagraph"/>
        <w:ind w:left="709" w:right="-2"/>
      </w:pPr>
    </w:p>
    <w:p w14:paraId="60D82A70" w14:textId="77777777" w:rsidR="00F66490" w:rsidRDefault="00F66490" w:rsidP="00255E88">
      <w:pPr>
        <w:pStyle w:val="PHEBulletpoints"/>
        <w:ind w:left="709" w:right="-2"/>
      </w:pPr>
      <w:r w:rsidRPr="0028582D">
        <w:t xml:space="preserve">Total number of staff </w:t>
      </w:r>
    </w:p>
    <w:p w14:paraId="5FE0F097" w14:textId="77777777" w:rsidR="0028582D" w:rsidRDefault="0028582D" w:rsidP="00255E88">
      <w:pPr>
        <w:pStyle w:val="ListParagraph"/>
        <w:ind w:left="709" w:right="-2"/>
      </w:pPr>
    </w:p>
    <w:p w14:paraId="537AABE4" w14:textId="77777777" w:rsidR="00F66490" w:rsidRDefault="00F66490" w:rsidP="00255E88">
      <w:pPr>
        <w:pStyle w:val="PHEBulletpoints"/>
        <w:ind w:left="709" w:right="-2"/>
      </w:pPr>
      <w:r w:rsidRPr="0028582D">
        <w:t>Are any staff in hospital</w:t>
      </w:r>
    </w:p>
    <w:p w14:paraId="24213E45" w14:textId="77777777" w:rsidR="0028582D" w:rsidRDefault="0028582D" w:rsidP="00255E88">
      <w:pPr>
        <w:pStyle w:val="ListParagraph"/>
        <w:ind w:left="709" w:right="-2"/>
      </w:pPr>
    </w:p>
    <w:p w14:paraId="2A5E9AE2" w14:textId="77777777" w:rsidR="00F66490" w:rsidRDefault="00F66490" w:rsidP="00255E88">
      <w:pPr>
        <w:pStyle w:val="PHEBulletpoints"/>
        <w:ind w:left="709" w:right="-2"/>
      </w:pPr>
      <w:r w:rsidRPr="0028582D">
        <w:t>Any issues affecting safe operation of the setting</w:t>
      </w:r>
    </w:p>
    <w:p w14:paraId="0A68A453" w14:textId="77777777" w:rsidR="0028582D" w:rsidRDefault="0028582D" w:rsidP="00255E88">
      <w:pPr>
        <w:pStyle w:val="ListParagraph"/>
        <w:ind w:left="709" w:right="-2"/>
      </w:pPr>
    </w:p>
    <w:p w14:paraId="6B74BDEB" w14:textId="77777777" w:rsidR="00F66490" w:rsidRDefault="00F66490" w:rsidP="00255E88">
      <w:pPr>
        <w:pStyle w:val="PHEBulletpoints"/>
        <w:ind w:left="709" w:right="-2"/>
      </w:pPr>
      <w:r w:rsidRPr="0028582D">
        <w:t>Any communications already issued to staff</w:t>
      </w:r>
    </w:p>
    <w:p w14:paraId="78A6E24B" w14:textId="77777777" w:rsidR="000B438E" w:rsidRDefault="000B438E" w:rsidP="000B438E">
      <w:pPr>
        <w:pStyle w:val="ListParagraph"/>
      </w:pPr>
    </w:p>
    <w:p w14:paraId="35445640" w14:textId="77777777" w:rsidR="000B438E" w:rsidRDefault="000B438E">
      <w:pPr>
        <w:rPr>
          <w:rFonts w:cs="Times New Roman"/>
          <w:szCs w:val="24"/>
        </w:rPr>
      </w:pPr>
      <w:r>
        <w:br w:type="page"/>
      </w:r>
    </w:p>
    <w:p w14:paraId="19ADAA99" w14:textId="77777777" w:rsidR="00CC2D47" w:rsidRPr="00105091" w:rsidRDefault="00E47E94" w:rsidP="00B4371A">
      <w:pPr>
        <w:pStyle w:val="Heading3"/>
        <w:rPr>
          <w:rStyle w:val="PHEFrontpagemaintitle"/>
          <w:b/>
          <w:bCs w:val="0"/>
          <w:color w:val="FFFFFF" w:themeColor="background1"/>
          <w:sz w:val="40"/>
        </w:rPr>
      </w:pPr>
      <w:bookmarkStart w:id="29" w:name="_Section_6:_Frequently"/>
      <w:bookmarkStart w:id="30" w:name="_Toc56751318"/>
      <w:bookmarkStart w:id="31" w:name="_Toc59182507"/>
      <w:bookmarkEnd w:id="29"/>
      <w:r>
        <w:rPr>
          <w:rStyle w:val="PHEFrontpagemaintitle"/>
          <w:b/>
          <w:color w:val="FFFFFF" w:themeColor="background1"/>
          <w:sz w:val="40"/>
        </w:rPr>
        <w:lastRenderedPageBreak/>
        <w:t xml:space="preserve">Section </w:t>
      </w:r>
      <w:r w:rsidR="00F8061B">
        <w:rPr>
          <w:rStyle w:val="PHEFrontpagemaintitle"/>
          <w:b/>
          <w:color w:val="FFFFFF" w:themeColor="background1"/>
          <w:sz w:val="40"/>
        </w:rPr>
        <w:t>6</w:t>
      </w:r>
      <w:r>
        <w:rPr>
          <w:rStyle w:val="PHEFrontpagemaintitle"/>
          <w:b/>
          <w:color w:val="FFFFFF" w:themeColor="background1"/>
          <w:sz w:val="40"/>
        </w:rPr>
        <w:t xml:space="preserve">: </w:t>
      </w:r>
      <w:r w:rsidR="00D63244">
        <w:rPr>
          <w:rStyle w:val="PHEFrontpagemaintitle"/>
          <w:b/>
          <w:color w:val="FFFFFF" w:themeColor="background1"/>
          <w:sz w:val="40"/>
        </w:rPr>
        <w:t>Frequently Asked Questions</w:t>
      </w:r>
      <w:bookmarkEnd w:id="30"/>
      <w:bookmarkEnd w:id="31"/>
    </w:p>
    <w:p w14:paraId="36765ECA" w14:textId="77777777" w:rsidR="00CC2D47" w:rsidRDefault="00CC2D47" w:rsidP="00CC2D47">
      <w:pPr>
        <w:rPr>
          <w:highlight w:val="yellow"/>
        </w:rPr>
      </w:pPr>
    </w:p>
    <w:p w14:paraId="761F2F7D" w14:textId="77777777" w:rsidR="00F66490" w:rsidRPr="0028582D" w:rsidRDefault="00F66490" w:rsidP="0028582D">
      <w:pPr>
        <w:pStyle w:val="NormalWeb"/>
        <w:jc w:val="center"/>
        <w:rPr>
          <w:rFonts w:ascii="Arial" w:hAnsi="Arial" w:cs="Arial"/>
          <w:b/>
          <w:bCs/>
          <w:color w:val="333333"/>
          <w:u w:val="single"/>
          <w:lang w:val="en"/>
        </w:rPr>
      </w:pPr>
      <w:r w:rsidRPr="0028582D">
        <w:rPr>
          <w:rStyle w:val="Strong"/>
          <w:rFonts w:ascii="Arial" w:hAnsi="Arial" w:cs="Arial"/>
          <w:color w:val="333333"/>
          <w:u w:val="single"/>
          <w:lang w:val="en"/>
        </w:rPr>
        <w:t>Please note</w:t>
      </w:r>
    </w:p>
    <w:p w14:paraId="256DD2E3" w14:textId="77777777" w:rsidR="00F66490" w:rsidRPr="0028582D" w:rsidRDefault="00F66490" w:rsidP="0028582D">
      <w:pPr>
        <w:pStyle w:val="NormalWeb"/>
        <w:jc w:val="center"/>
        <w:rPr>
          <w:rFonts w:ascii="Arial" w:hAnsi="Arial" w:cs="Arial"/>
          <w:b/>
          <w:bCs/>
          <w:color w:val="333333"/>
          <w:u w:val="single"/>
          <w:lang w:val="en"/>
        </w:rPr>
      </w:pPr>
      <w:r w:rsidRPr="0028582D">
        <w:rPr>
          <w:rFonts w:ascii="Arial" w:hAnsi="Arial" w:cs="Arial"/>
          <w:b/>
          <w:bCs/>
          <w:color w:val="333333"/>
          <w:u w:val="single"/>
          <w:lang w:val="en"/>
        </w:rPr>
        <w:t>As COVID-19 is a rapidly evolving situation, guidance may change at short notice</w:t>
      </w:r>
    </w:p>
    <w:p w14:paraId="01400757" w14:textId="77777777" w:rsidR="00F66490" w:rsidRPr="0028582D" w:rsidRDefault="00F66490" w:rsidP="0028582D">
      <w:pPr>
        <w:pStyle w:val="NormalWeb"/>
        <w:jc w:val="center"/>
        <w:rPr>
          <w:rFonts w:ascii="Arial" w:hAnsi="Arial" w:cs="Arial"/>
          <w:b/>
          <w:bCs/>
          <w:color w:val="333333"/>
          <w:u w:val="single"/>
          <w:lang w:val="en"/>
        </w:rPr>
      </w:pPr>
      <w:r w:rsidRPr="0028582D">
        <w:rPr>
          <w:rFonts w:ascii="Arial" w:hAnsi="Arial" w:cs="Arial"/>
          <w:b/>
          <w:bCs/>
          <w:color w:val="333333"/>
          <w:u w:val="single"/>
          <w:lang w:val="en"/>
        </w:rPr>
        <w:t>We advise that you refer to the to</w:t>
      </w:r>
      <w:r w:rsidR="0028582D" w:rsidRPr="0028582D">
        <w:rPr>
          <w:rFonts w:ascii="Arial" w:hAnsi="Arial" w:cs="Arial"/>
          <w:b/>
          <w:bCs/>
          <w:color w:val="333333"/>
          <w:u w:val="single"/>
          <w:lang w:val="en"/>
        </w:rPr>
        <w:t xml:space="preserve"> </w:t>
      </w:r>
      <w:hyperlink r:id="rId42" w:history="1">
        <w:r w:rsidR="0028582D" w:rsidRPr="0028582D">
          <w:rPr>
            <w:rStyle w:val="Hyperlink"/>
            <w:rFonts w:ascii="Arial" w:hAnsi="Arial" w:cs="Arial"/>
            <w:b/>
            <w:bCs/>
            <w:u w:val="single"/>
            <w:lang w:val="en"/>
          </w:rPr>
          <w:t>national</w:t>
        </w:r>
        <w:r w:rsidRPr="0028582D">
          <w:rPr>
            <w:rStyle w:val="Hyperlink"/>
            <w:rFonts w:ascii="Arial" w:hAnsi="Arial" w:cs="Arial"/>
            <w:b/>
            <w:bCs/>
            <w:u w:val="single"/>
            <w:lang w:val="en"/>
          </w:rPr>
          <w:t xml:space="preserve"> guidance</w:t>
        </w:r>
      </w:hyperlink>
      <w:r w:rsidRPr="0028582D">
        <w:rPr>
          <w:rFonts w:ascii="Arial" w:hAnsi="Arial" w:cs="Arial"/>
          <w:b/>
          <w:bCs/>
          <w:color w:val="333333"/>
          <w:u w:val="single"/>
          <w:lang w:val="en"/>
        </w:rPr>
        <w:t xml:space="preserve"> in addition to this document, and updates from PHE and your local authority.</w:t>
      </w:r>
    </w:p>
    <w:p w14:paraId="106642EA" w14:textId="77777777" w:rsidR="00F66490" w:rsidRDefault="00F66490" w:rsidP="007E65DB">
      <w:pPr>
        <w:spacing w:line="320" w:lineRule="exact"/>
        <w:rPr>
          <w:color w:val="98002E"/>
          <w:sz w:val="27"/>
          <w:szCs w:val="27"/>
        </w:rPr>
      </w:pPr>
    </w:p>
    <w:p w14:paraId="3E21C83A" w14:textId="77777777" w:rsidR="00F66490" w:rsidRPr="00F66490" w:rsidRDefault="00DD4B46" w:rsidP="0028582D">
      <w:pPr>
        <w:pStyle w:val="PHESecondaryHeadingTwo"/>
        <w:rPr>
          <w:sz w:val="27"/>
          <w:szCs w:val="27"/>
        </w:rPr>
      </w:pPr>
      <w:bookmarkStart w:id="32" w:name="_Toc59182508"/>
      <w:r w:rsidRPr="00767EE5">
        <w:t xml:space="preserve">Cases and </w:t>
      </w:r>
      <w:r w:rsidRPr="00F66490">
        <w:t>contacts</w:t>
      </w:r>
      <w:bookmarkEnd w:id="32"/>
    </w:p>
    <w:p w14:paraId="310B2769"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What is a household?</w:t>
      </w:r>
    </w:p>
    <w:p w14:paraId="13F3AA22" w14:textId="77777777" w:rsidR="00F66490" w:rsidRPr="00F66490" w:rsidRDefault="00F66490" w:rsidP="0028582D">
      <w:pPr>
        <w:pStyle w:val="NormalWeb"/>
        <w:spacing w:before="0" w:beforeAutospacing="0"/>
        <w:rPr>
          <w:rFonts w:ascii="Arial" w:hAnsi="Arial" w:cs="Arial"/>
          <w:color w:val="333333"/>
          <w:lang w:val="en"/>
        </w:rPr>
      </w:pPr>
      <w:r w:rsidRPr="00F66490">
        <w:rPr>
          <w:rFonts w:ascii="Arial" w:hAnsi="Arial" w:cs="Arial"/>
          <w:color w:val="333333"/>
          <w:lang w:val="en"/>
        </w:rPr>
        <w:t>A household is taken to mean anyone who the staff member lives with</w:t>
      </w:r>
      <w:r w:rsidR="005B0DB4">
        <w:rPr>
          <w:rFonts w:ascii="Arial" w:hAnsi="Arial" w:cs="Arial"/>
          <w:color w:val="333333"/>
          <w:lang w:val="en"/>
        </w:rPr>
        <w:t xml:space="preserve"> (sharing a bathroom or kitchen).</w:t>
      </w:r>
      <w:r w:rsidRPr="00F66490">
        <w:rPr>
          <w:rFonts w:ascii="Arial" w:hAnsi="Arial" w:cs="Arial"/>
          <w:color w:val="333333"/>
          <w:lang w:val="en"/>
        </w:rPr>
        <w:t xml:space="preserve"> It also includes anyone in their ‘support bubble’</w:t>
      </w:r>
      <w:r w:rsidR="0028582D">
        <w:rPr>
          <w:rFonts w:ascii="Arial" w:hAnsi="Arial" w:cs="Arial"/>
          <w:color w:val="333333"/>
          <w:lang w:val="en"/>
        </w:rPr>
        <w:t xml:space="preserve">, please see </w:t>
      </w:r>
      <w:hyperlink r:id="rId43" w:history="1">
        <w:r w:rsidR="0028582D" w:rsidRPr="0028582D">
          <w:rPr>
            <w:rStyle w:val="Hyperlink"/>
            <w:rFonts w:ascii="Arial" w:hAnsi="Arial" w:cs="Arial"/>
            <w:u w:val="single"/>
            <w:lang w:val="en"/>
          </w:rPr>
          <w:t>current guidance on support bubbles</w:t>
        </w:r>
      </w:hyperlink>
      <w:r w:rsidRPr="00F66490">
        <w:rPr>
          <w:rFonts w:ascii="Arial" w:hAnsi="Arial" w:cs="Arial"/>
          <w:color w:val="333333"/>
          <w:lang w:val="en"/>
        </w:rPr>
        <w:t>.</w:t>
      </w:r>
    </w:p>
    <w:p w14:paraId="05D29CAB" w14:textId="77777777" w:rsidR="002F538A" w:rsidRDefault="002F538A" w:rsidP="002F538A">
      <w:pPr>
        <w:pStyle w:val="NormalWeb"/>
        <w:spacing w:after="0" w:afterAutospacing="0"/>
        <w:rPr>
          <w:rStyle w:val="Strong"/>
          <w:rFonts w:ascii="Arial" w:hAnsi="Arial" w:cs="Arial"/>
          <w:color w:val="333333"/>
          <w:lang w:val="en"/>
        </w:rPr>
      </w:pPr>
    </w:p>
    <w:p w14:paraId="7BD0F614"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Should a staff member come to the workplace if a member of their household is unwell?</w:t>
      </w:r>
    </w:p>
    <w:p w14:paraId="1A7D52AE"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If </w:t>
      </w:r>
      <w:r w:rsidR="0028582D">
        <w:rPr>
          <w:rFonts w:ascii="Arial" w:hAnsi="Arial" w:cs="Arial"/>
          <w:color w:val="333333"/>
          <w:lang w:val="en"/>
        </w:rPr>
        <w:t>someone in a staff member’s household</w:t>
      </w:r>
      <w:r w:rsidRPr="00F66490">
        <w:rPr>
          <w:rFonts w:ascii="Arial" w:hAnsi="Arial" w:cs="Arial"/>
          <w:color w:val="333333"/>
          <w:lang w:val="en"/>
        </w:rPr>
        <w:t xml:space="preserve"> is unwell with COVID-19 symptoms then the staff member should isolate for </w:t>
      </w:r>
      <w:r w:rsidR="00E773DF" w:rsidRPr="00F66490">
        <w:rPr>
          <w:rFonts w:ascii="Arial" w:hAnsi="Arial" w:cs="Arial"/>
          <w:color w:val="333333"/>
          <w:lang w:val="en"/>
        </w:rPr>
        <w:t>1</w:t>
      </w:r>
      <w:r w:rsidR="00E773DF">
        <w:rPr>
          <w:rFonts w:ascii="Arial" w:hAnsi="Arial" w:cs="Arial"/>
          <w:color w:val="333333"/>
          <w:lang w:val="en"/>
        </w:rPr>
        <w:t>0</w:t>
      </w:r>
      <w:r w:rsidR="00E773DF" w:rsidRPr="00F66490">
        <w:rPr>
          <w:rFonts w:ascii="Arial" w:hAnsi="Arial" w:cs="Arial"/>
          <w:color w:val="333333"/>
          <w:lang w:val="en"/>
        </w:rPr>
        <w:t xml:space="preserve"> </w:t>
      </w:r>
      <w:r w:rsidRPr="00F66490">
        <w:rPr>
          <w:rFonts w:ascii="Arial" w:hAnsi="Arial" w:cs="Arial"/>
          <w:color w:val="333333"/>
          <w:lang w:val="en"/>
        </w:rPr>
        <w:t>days starting from the day the household member(s) became ill and follow the </w:t>
      </w:r>
      <w:hyperlink r:id="rId44" w:history="1">
        <w:r w:rsidRPr="00F66490">
          <w:rPr>
            <w:rStyle w:val="Hyperlink"/>
            <w:rFonts w:ascii="Arial" w:hAnsi="Arial" w:cs="Arial"/>
            <w:u w:val="single"/>
            <w:lang w:val="en"/>
          </w:rPr>
          <w:t>Stay</w:t>
        </w:r>
        <w:r w:rsidR="0028582D">
          <w:rPr>
            <w:rStyle w:val="Hyperlink"/>
            <w:rFonts w:ascii="Arial" w:hAnsi="Arial" w:cs="Arial"/>
            <w:u w:val="single"/>
            <w:lang w:val="en"/>
          </w:rPr>
          <w:t xml:space="preserve"> </w:t>
        </w:r>
        <w:r w:rsidRPr="00F66490">
          <w:rPr>
            <w:rStyle w:val="Hyperlink"/>
            <w:rFonts w:ascii="Arial" w:hAnsi="Arial" w:cs="Arial"/>
            <w:u w:val="single"/>
            <w:lang w:val="en"/>
          </w:rPr>
          <w:t>at</w:t>
        </w:r>
        <w:r w:rsidR="0028582D">
          <w:rPr>
            <w:rStyle w:val="Hyperlink"/>
            <w:rFonts w:ascii="Arial" w:hAnsi="Arial" w:cs="Arial"/>
            <w:u w:val="single"/>
            <w:lang w:val="en"/>
          </w:rPr>
          <w:t xml:space="preserve"> </w:t>
        </w:r>
        <w:r w:rsidRPr="00F66490">
          <w:rPr>
            <w:rStyle w:val="Hyperlink"/>
            <w:rFonts w:ascii="Arial" w:hAnsi="Arial" w:cs="Arial"/>
            <w:u w:val="single"/>
            <w:lang w:val="en"/>
          </w:rPr>
          <w:t>home</w:t>
        </w:r>
        <w:r w:rsidR="0028582D">
          <w:rPr>
            <w:rStyle w:val="Hyperlink"/>
            <w:rFonts w:ascii="Arial" w:hAnsi="Arial" w:cs="Arial"/>
            <w:u w:val="single"/>
            <w:lang w:val="en"/>
          </w:rPr>
          <w:t xml:space="preserve"> </w:t>
        </w:r>
        <w:r w:rsidRPr="00F66490">
          <w:rPr>
            <w:rStyle w:val="Hyperlink"/>
            <w:rFonts w:ascii="Arial" w:hAnsi="Arial" w:cs="Arial"/>
            <w:u w:val="single"/>
            <w:lang w:val="en"/>
          </w:rPr>
          <w:t>guidance</w:t>
        </w:r>
      </w:hyperlink>
      <w:r w:rsidRPr="00F66490">
        <w:rPr>
          <w:rFonts w:ascii="Arial" w:hAnsi="Arial" w:cs="Arial"/>
          <w:color w:val="333333"/>
          <w:lang w:val="en"/>
        </w:rPr>
        <w:t>.</w:t>
      </w:r>
    </w:p>
    <w:p w14:paraId="54D9A8F6" w14:textId="77777777" w:rsidR="00F66490" w:rsidRDefault="00F66490" w:rsidP="00F66490">
      <w:pPr>
        <w:pStyle w:val="NormalWeb"/>
        <w:rPr>
          <w:rFonts w:ascii="Arial" w:hAnsi="Arial" w:cs="Arial"/>
          <w:color w:val="333333"/>
          <w:lang w:val="en"/>
        </w:rPr>
      </w:pPr>
      <w:r w:rsidRPr="00F66490">
        <w:rPr>
          <w:rFonts w:ascii="Arial" w:hAnsi="Arial" w:cs="Arial"/>
          <w:color w:val="333333"/>
          <w:lang w:val="en"/>
        </w:rPr>
        <w:t>If the</w:t>
      </w:r>
      <w:r w:rsidR="0028582D">
        <w:rPr>
          <w:rFonts w:ascii="Arial" w:hAnsi="Arial" w:cs="Arial"/>
          <w:color w:val="333333"/>
          <w:lang w:val="en"/>
        </w:rPr>
        <w:t xml:space="preserve"> staff member</w:t>
      </w:r>
      <w:r w:rsidRPr="00F66490">
        <w:rPr>
          <w:rFonts w:ascii="Arial" w:hAnsi="Arial" w:cs="Arial"/>
          <w:color w:val="333333"/>
          <w:lang w:val="en"/>
        </w:rPr>
        <w:t xml:space="preserve"> subsequently develop</w:t>
      </w:r>
      <w:r w:rsidR="0028582D">
        <w:rPr>
          <w:rFonts w:ascii="Arial" w:hAnsi="Arial" w:cs="Arial"/>
          <w:color w:val="333333"/>
          <w:lang w:val="en"/>
        </w:rPr>
        <w:t>s</w:t>
      </w:r>
      <w:r w:rsidRPr="00F66490">
        <w:rPr>
          <w:rFonts w:ascii="Arial" w:hAnsi="Arial" w:cs="Arial"/>
          <w:color w:val="333333"/>
          <w:lang w:val="en"/>
        </w:rPr>
        <w:t xml:space="preserve"> symptoms they should isolate for 10 days from the date they developed symptoms</w:t>
      </w:r>
      <w:r w:rsidR="0028582D">
        <w:rPr>
          <w:rFonts w:ascii="Arial" w:hAnsi="Arial" w:cs="Arial"/>
          <w:color w:val="333333"/>
          <w:lang w:val="en"/>
        </w:rPr>
        <w:t xml:space="preserve"> and follow the</w:t>
      </w:r>
      <w:r w:rsidRPr="00F66490">
        <w:rPr>
          <w:rFonts w:ascii="Arial" w:hAnsi="Arial" w:cs="Arial"/>
          <w:color w:val="333333"/>
          <w:lang w:val="en"/>
        </w:rPr>
        <w:t> </w:t>
      </w:r>
      <w:hyperlink r:id="rId45" w:history="1">
        <w:r w:rsidRPr="00F66490">
          <w:rPr>
            <w:rStyle w:val="Hyperlink"/>
            <w:rFonts w:ascii="Arial" w:hAnsi="Arial" w:cs="Arial"/>
            <w:u w:val="single"/>
            <w:lang w:val="en"/>
          </w:rPr>
          <w:t>Stay</w:t>
        </w:r>
        <w:r w:rsidR="0028582D">
          <w:rPr>
            <w:rStyle w:val="Hyperlink"/>
            <w:rFonts w:ascii="Arial" w:hAnsi="Arial" w:cs="Arial"/>
            <w:u w:val="single"/>
            <w:lang w:val="en"/>
          </w:rPr>
          <w:t xml:space="preserve"> </w:t>
        </w:r>
        <w:r w:rsidRPr="00F66490">
          <w:rPr>
            <w:rStyle w:val="Hyperlink"/>
            <w:rFonts w:ascii="Arial" w:hAnsi="Arial" w:cs="Arial"/>
            <w:u w:val="single"/>
            <w:lang w:val="en"/>
          </w:rPr>
          <w:t>at</w:t>
        </w:r>
        <w:r w:rsidR="0028582D">
          <w:rPr>
            <w:rStyle w:val="Hyperlink"/>
            <w:rFonts w:ascii="Arial" w:hAnsi="Arial" w:cs="Arial"/>
            <w:u w:val="single"/>
            <w:lang w:val="en"/>
          </w:rPr>
          <w:t xml:space="preserve"> </w:t>
        </w:r>
        <w:r w:rsidRPr="00F66490">
          <w:rPr>
            <w:rStyle w:val="Hyperlink"/>
            <w:rFonts w:ascii="Arial" w:hAnsi="Arial" w:cs="Arial"/>
            <w:u w:val="single"/>
            <w:lang w:val="en"/>
          </w:rPr>
          <w:t>home</w:t>
        </w:r>
        <w:r w:rsidR="0028582D">
          <w:rPr>
            <w:rStyle w:val="Hyperlink"/>
            <w:rFonts w:ascii="Arial" w:hAnsi="Arial" w:cs="Arial"/>
            <w:u w:val="single"/>
            <w:lang w:val="en"/>
          </w:rPr>
          <w:t xml:space="preserve"> </w:t>
        </w:r>
        <w:r w:rsidRPr="00F66490">
          <w:rPr>
            <w:rStyle w:val="Hyperlink"/>
            <w:rFonts w:ascii="Arial" w:hAnsi="Arial" w:cs="Arial"/>
            <w:u w:val="single"/>
            <w:lang w:val="en"/>
          </w:rPr>
          <w:t>guidance</w:t>
        </w:r>
      </w:hyperlink>
      <w:r w:rsidRPr="00F66490">
        <w:rPr>
          <w:rFonts w:ascii="Arial" w:hAnsi="Arial" w:cs="Arial"/>
          <w:color w:val="333333"/>
          <w:lang w:val="en"/>
        </w:rPr>
        <w:t>.</w:t>
      </w:r>
    </w:p>
    <w:p w14:paraId="3D33D7B5" w14:textId="77777777" w:rsidR="002F538A" w:rsidRDefault="002F538A" w:rsidP="002F538A">
      <w:pPr>
        <w:pStyle w:val="NormalWeb"/>
        <w:spacing w:after="0" w:afterAutospacing="0"/>
        <w:rPr>
          <w:rStyle w:val="Strong"/>
          <w:rFonts w:ascii="Arial" w:hAnsi="Arial" w:cs="Arial"/>
          <w:color w:val="333333"/>
          <w:lang w:val="en"/>
        </w:rPr>
      </w:pPr>
    </w:p>
    <w:p w14:paraId="08E71BA4" w14:textId="77777777" w:rsidR="00C10862" w:rsidRPr="00F66490" w:rsidRDefault="00C10862" w:rsidP="00C10862">
      <w:pPr>
        <w:pStyle w:val="NormalWeb"/>
        <w:rPr>
          <w:rFonts w:ascii="Arial" w:hAnsi="Arial" w:cs="Arial"/>
          <w:color w:val="333333"/>
          <w:lang w:val="en"/>
        </w:rPr>
      </w:pPr>
      <w:r w:rsidRPr="00F66490">
        <w:rPr>
          <w:rStyle w:val="Strong"/>
          <w:rFonts w:ascii="Arial" w:hAnsi="Arial" w:cs="Arial"/>
          <w:color w:val="333333"/>
          <w:lang w:val="en"/>
        </w:rPr>
        <w:t>If a staff member who was a contact of a confirmed case tests negative, can they return to work?</w:t>
      </w:r>
    </w:p>
    <w:p w14:paraId="251C10BC" w14:textId="77777777" w:rsidR="00C10862" w:rsidRPr="00F66490" w:rsidRDefault="00C10862" w:rsidP="00C10862">
      <w:pPr>
        <w:pStyle w:val="NormalWeb"/>
        <w:rPr>
          <w:rFonts w:ascii="Arial" w:hAnsi="Arial" w:cs="Arial"/>
          <w:color w:val="333333"/>
          <w:lang w:val="en"/>
        </w:rPr>
      </w:pPr>
      <w:r w:rsidRPr="00F66490">
        <w:rPr>
          <w:rFonts w:ascii="Arial" w:hAnsi="Arial" w:cs="Arial"/>
          <w:color w:val="333333"/>
          <w:lang w:val="en"/>
        </w:rPr>
        <w:t>No, they should complete 1</w:t>
      </w:r>
      <w:r w:rsidR="00A068EC">
        <w:rPr>
          <w:rFonts w:ascii="Arial" w:hAnsi="Arial" w:cs="Arial"/>
          <w:color w:val="333333"/>
          <w:lang w:val="en"/>
        </w:rPr>
        <w:t>0</w:t>
      </w:r>
      <w:r w:rsidRPr="00F66490">
        <w:rPr>
          <w:rFonts w:ascii="Arial" w:hAnsi="Arial" w:cs="Arial"/>
          <w:color w:val="333333"/>
          <w:lang w:val="en"/>
        </w:rPr>
        <w:t xml:space="preserve"> days of isolation. This is because they can develop the infection at any point up to day 1</w:t>
      </w:r>
      <w:r w:rsidR="00A068EC">
        <w:rPr>
          <w:rFonts w:ascii="Arial" w:hAnsi="Arial" w:cs="Arial"/>
          <w:color w:val="333333"/>
          <w:lang w:val="en"/>
        </w:rPr>
        <w:t>0</w:t>
      </w:r>
      <w:r w:rsidR="002F7C9A">
        <w:rPr>
          <w:rFonts w:ascii="Arial" w:hAnsi="Arial" w:cs="Arial"/>
          <w:color w:val="333333"/>
          <w:lang w:val="en"/>
        </w:rPr>
        <w:t xml:space="preserve"> </w:t>
      </w:r>
      <w:r w:rsidRPr="00F66490">
        <w:rPr>
          <w:rFonts w:ascii="Arial" w:hAnsi="Arial" w:cs="Arial"/>
          <w:color w:val="333333"/>
          <w:lang w:val="en"/>
        </w:rPr>
        <w:t xml:space="preserve"> (the incubation period for COVID-19), so if a person tests negative on day 3 they may still go on to develop the infection.</w:t>
      </w:r>
    </w:p>
    <w:p w14:paraId="40BAD1F1" w14:textId="77777777" w:rsidR="002F538A" w:rsidRDefault="002F538A" w:rsidP="00C10862">
      <w:pPr>
        <w:spacing w:line="320" w:lineRule="exact"/>
        <w:rPr>
          <w:b/>
        </w:rPr>
      </w:pPr>
    </w:p>
    <w:p w14:paraId="5A14D5A1" w14:textId="77777777" w:rsidR="00C10862" w:rsidRDefault="00C10862" w:rsidP="00C10862">
      <w:pPr>
        <w:spacing w:line="320" w:lineRule="exact"/>
        <w:rPr>
          <w:b/>
        </w:rPr>
      </w:pPr>
      <w:r>
        <w:rPr>
          <w:b/>
        </w:rPr>
        <w:t>If a further member of the</w:t>
      </w:r>
      <w:r w:rsidR="00FE0BB6">
        <w:rPr>
          <w:b/>
        </w:rPr>
        <w:t>ir</w:t>
      </w:r>
      <w:r>
        <w:rPr>
          <w:b/>
        </w:rPr>
        <w:t xml:space="preserve"> household develops symptoms while </w:t>
      </w:r>
      <w:r w:rsidR="00FE0BB6">
        <w:rPr>
          <w:b/>
        </w:rPr>
        <w:t xml:space="preserve">the </w:t>
      </w:r>
      <w:r>
        <w:rPr>
          <w:b/>
        </w:rPr>
        <w:t>staff member is already in self-isolation does the staff member need to restart their self-isolation period?</w:t>
      </w:r>
    </w:p>
    <w:p w14:paraId="6C545B7A" w14:textId="77777777" w:rsidR="00C10862" w:rsidRDefault="00C10862" w:rsidP="00C10862">
      <w:pPr>
        <w:spacing w:line="320" w:lineRule="exact"/>
        <w:rPr>
          <w:b/>
        </w:rPr>
      </w:pPr>
    </w:p>
    <w:p w14:paraId="7B4636ED" w14:textId="77777777" w:rsidR="00FE0BB6" w:rsidRDefault="00FE0BB6" w:rsidP="00FE0BB6">
      <w:pPr>
        <w:spacing w:line="320" w:lineRule="exact"/>
      </w:pPr>
      <w:r w:rsidRPr="00F06172">
        <w:t>If the staff member has remained well, they can return to their normal routine at the end of the 10-day period. The staff member does not need to isolate for longer than 10 days, even if other household members develop symptoms during this period.</w:t>
      </w:r>
      <w:r>
        <w:t xml:space="preserve">  </w:t>
      </w:r>
    </w:p>
    <w:p w14:paraId="4FB6199C" w14:textId="77777777" w:rsidR="00FE0BB6" w:rsidRDefault="00FE0BB6" w:rsidP="00C10862">
      <w:pPr>
        <w:spacing w:line="320" w:lineRule="exact"/>
        <w:rPr>
          <w:b/>
        </w:rPr>
      </w:pPr>
    </w:p>
    <w:p w14:paraId="180144B9" w14:textId="77777777" w:rsidR="00C10862" w:rsidRDefault="00C10862" w:rsidP="00C10862">
      <w:pPr>
        <w:spacing w:line="320" w:lineRule="exact"/>
      </w:pPr>
      <w:r>
        <w:lastRenderedPageBreak/>
        <w:t xml:space="preserve">If the staff member has </w:t>
      </w:r>
      <w:r w:rsidR="00FE0BB6">
        <w:t xml:space="preserve">developed symptoms during the 10 day isolation period, they need to be tested and, if positive, </w:t>
      </w:r>
      <w:r>
        <w:t xml:space="preserve">self-isolate for </w:t>
      </w:r>
      <w:r w:rsidR="00FE0BB6">
        <w:t xml:space="preserve">a further </w:t>
      </w:r>
      <w:r>
        <w:t>10 days from the date of onset of</w:t>
      </w:r>
      <w:r w:rsidR="00FE0BB6">
        <w:t xml:space="preserve"> their</w:t>
      </w:r>
      <w:r>
        <w:t xml:space="preserve"> symptoms. </w:t>
      </w:r>
    </w:p>
    <w:p w14:paraId="03B638E3" w14:textId="77777777" w:rsidR="00C10862" w:rsidRDefault="00C10862" w:rsidP="00C10862">
      <w:pPr>
        <w:spacing w:line="320" w:lineRule="exact"/>
      </w:pPr>
    </w:p>
    <w:p w14:paraId="00B1217A" w14:textId="77777777" w:rsidR="00C10862" w:rsidRDefault="00C10862" w:rsidP="00C10862">
      <w:pPr>
        <w:spacing w:line="320" w:lineRule="exact"/>
      </w:pPr>
      <w:r>
        <w:t>After 10 days if any of the household members develop symptoms then the whole household needs to start a new 10 day self-isolation period.</w:t>
      </w:r>
    </w:p>
    <w:p w14:paraId="265E03F6" w14:textId="77777777" w:rsidR="002F538A" w:rsidRDefault="002F538A" w:rsidP="00F66490">
      <w:pPr>
        <w:pStyle w:val="NormalWeb"/>
        <w:rPr>
          <w:rStyle w:val="Strong"/>
          <w:rFonts w:ascii="Arial" w:hAnsi="Arial" w:cs="Arial"/>
          <w:color w:val="333333"/>
          <w:lang w:val="en"/>
        </w:rPr>
      </w:pPr>
    </w:p>
    <w:p w14:paraId="7FCAC882"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If I am notified by a staff member that they are ill</w:t>
      </w:r>
      <w:r>
        <w:rPr>
          <w:rStyle w:val="Strong"/>
          <w:rFonts w:ascii="Arial" w:hAnsi="Arial" w:cs="Arial"/>
          <w:color w:val="333333"/>
          <w:lang w:val="en"/>
        </w:rPr>
        <w:t xml:space="preserve"> with symptoms of COVID-19</w:t>
      </w:r>
      <w:r w:rsidRPr="00F66490">
        <w:rPr>
          <w:rStyle w:val="Strong"/>
          <w:rFonts w:ascii="Arial" w:hAnsi="Arial" w:cs="Arial"/>
          <w:color w:val="333333"/>
          <w:lang w:val="en"/>
        </w:rPr>
        <w:t xml:space="preserve"> do I need to advise the rest of the staff to self-isolate?</w:t>
      </w:r>
    </w:p>
    <w:p w14:paraId="217B2E42" w14:textId="77777777" w:rsidR="00F66490" w:rsidRPr="00F66490" w:rsidRDefault="00F66490" w:rsidP="00F66490">
      <w:pPr>
        <w:pStyle w:val="NormalWeb"/>
        <w:rPr>
          <w:rFonts w:ascii="Arial" w:hAnsi="Arial" w:cs="Arial"/>
          <w:color w:val="333333"/>
          <w:lang w:val="en"/>
        </w:rPr>
      </w:pPr>
      <w:r>
        <w:rPr>
          <w:rFonts w:ascii="Arial" w:hAnsi="Arial" w:cs="Arial"/>
          <w:color w:val="333333"/>
          <w:lang w:val="en"/>
        </w:rPr>
        <w:t>If the person who is ill has not yet been tested, or is awaiting their result, s</w:t>
      </w:r>
      <w:r w:rsidRPr="00F66490">
        <w:rPr>
          <w:rFonts w:ascii="Arial" w:hAnsi="Arial" w:cs="Arial"/>
          <w:color w:val="333333"/>
          <w:lang w:val="en"/>
        </w:rPr>
        <w:t>taff can attend the workplace as normal. </w:t>
      </w:r>
    </w:p>
    <w:p w14:paraId="0DAA61FC" w14:textId="77777777" w:rsidR="00F66490" w:rsidRDefault="00F66490" w:rsidP="00F66490">
      <w:pPr>
        <w:pStyle w:val="NormalWeb"/>
        <w:rPr>
          <w:rFonts w:ascii="Arial" w:hAnsi="Arial" w:cs="Arial"/>
          <w:color w:val="333333"/>
          <w:lang w:val="en"/>
        </w:rPr>
      </w:pPr>
      <w:r w:rsidRPr="00F66490">
        <w:rPr>
          <w:rFonts w:ascii="Arial" w:hAnsi="Arial" w:cs="Arial"/>
          <w:color w:val="333333"/>
          <w:lang w:val="en"/>
        </w:rPr>
        <w:t>The staff member who is ill should stay at hom</w:t>
      </w:r>
      <w:r w:rsidR="001367CF">
        <w:rPr>
          <w:rFonts w:ascii="Arial" w:hAnsi="Arial" w:cs="Arial"/>
          <w:color w:val="333333"/>
          <w:lang w:val="en"/>
        </w:rPr>
        <w:t>e</w:t>
      </w:r>
      <w:r w:rsidR="000E5BEE">
        <w:rPr>
          <w:rFonts w:ascii="Arial" w:hAnsi="Arial" w:cs="Arial"/>
          <w:color w:val="333333"/>
          <w:lang w:val="en"/>
        </w:rPr>
        <w:t xml:space="preserve">, follow the </w:t>
      </w:r>
      <w:hyperlink r:id="rId46" w:history="1">
        <w:r w:rsidRPr="00F66490">
          <w:rPr>
            <w:rStyle w:val="Hyperlink"/>
            <w:rFonts w:ascii="Arial" w:hAnsi="Arial" w:cs="Arial"/>
            <w:u w:val="single"/>
            <w:lang w:val="en"/>
          </w:rPr>
          <w:t>Stay</w:t>
        </w:r>
        <w:r w:rsidR="000E5BEE">
          <w:rPr>
            <w:rStyle w:val="Hyperlink"/>
            <w:rFonts w:ascii="Arial" w:hAnsi="Arial" w:cs="Arial"/>
            <w:u w:val="single"/>
            <w:lang w:val="en"/>
          </w:rPr>
          <w:t xml:space="preserve"> </w:t>
        </w:r>
        <w:r w:rsidRPr="00F66490">
          <w:rPr>
            <w:rStyle w:val="Hyperlink"/>
            <w:rFonts w:ascii="Arial" w:hAnsi="Arial" w:cs="Arial"/>
            <w:u w:val="single"/>
            <w:lang w:val="en"/>
          </w:rPr>
          <w:t>at</w:t>
        </w:r>
        <w:r w:rsidR="000E5BEE">
          <w:rPr>
            <w:rStyle w:val="Hyperlink"/>
            <w:rFonts w:ascii="Arial" w:hAnsi="Arial" w:cs="Arial"/>
            <w:u w:val="single"/>
            <w:lang w:val="en"/>
          </w:rPr>
          <w:t xml:space="preserve"> </w:t>
        </w:r>
        <w:r w:rsidRPr="00F66490">
          <w:rPr>
            <w:rStyle w:val="Hyperlink"/>
            <w:rFonts w:ascii="Arial" w:hAnsi="Arial" w:cs="Arial"/>
            <w:u w:val="single"/>
            <w:lang w:val="en"/>
          </w:rPr>
          <w:t>home</w:t>
        </w:r>
        <w:r w:rsidR="000E5BEE">
          <w:rPr>
            <w:rStyle w:val="Hyperlink"/>
            <w:rFonts w:ascii="Arial" w:hAnsi="Arial" w:cs="Arial"/>
            <w:u w:val="single"/>
            <w:lang w:val="en"/>
          </w:rPr>
          <w:t xml:space="preserve"> </w:t>
        </w:r>
        <w:r w:rsidRPr="00F66490">
          <w:rPr>
            <w:rStyle w:val="Hyperlink"/>
            <w:rFonts w:ascii="Arial" w:hAnsi="Arial" w:cs="Arial"/>
            <w:u w:val="single"/>
            <w:lang w:val="en"/>
          </w:rPr>
          <w:t>guidance</w:t>
        </w:r>
      </w:hyperlink>
      <w:r w:rsidRPr="00F66490">
        <w:rPr>
          <w:rFonts w:ascii="Arial" w:hAnsi="Arial" w:cs="Arial"/>
          <w:color w:val="333333"/>
          <w:lang w:val="en"/>
        </w:rPr>
        <w:t xml:space="preserve"> and be advised to get tested. If anyone in their household usually attends the workplace they should also be self-isolating at home for 14 days</w:t>
      </w:r>
      <w:r>
        <w:rPr>
          <w:rFonts w:ascii="Arial" w:hAnsi="Arial" w:cs="Arial"/>
          <w:color w:val="333333"/>
          <w:lang w:val="en"/>
        </w:rPr>
        <w:t>.</w:t>
      </w:r>
    </w:p>
    <w:p w14:paraId="5C7DC960"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If the staff member tests positive</w:t>
      </w:r>
      <w:r w:rsidRPr="00F66490">
        <w:rPr>
          <w:rFonts w:ascii="Arial" w:hAnsi="Arial" w:cs="Arial"/>
          <w:color w:val="333333"/>
          <w:lang w:val="en"/>
        </w:rPr>
        <w:t xml:space="preserve"> for COVID-19,  </w:t>
      </w:r>
      <w:r>
        <w:rPr>
          <w:rFonts w:ascii="Arial" w:hAnsi="Arial" w:cs="Arial"/>
          <w:color w:val="333333"/>
          <w:lang w:val="en"/>
        </w:rPr>
        <w:t xml:space="preserve">workplace contacts should be identified and asked to isolate for </w:t>
      </w:r>
      <w:r w:rsidR="00E773DF">
        <w:rPr>
          <w:rFonts w:ascii="Arial" w:hAnsi="Arial" w:cs="Arial"/>
          <w:color w:val="333333"/>
          <w:lang w:val="en"/>
        </w:rPr>
        <w:t xml:space="preserve">10 </w:t>
      </w:r>
      <w:r>
        <w:rPr>
          <w:rFonts w:ascii="Arial" w:hAnsi="Arial" w:cs="Arial"/>
          <w:color w:val="333333"/>
          <w:lang w:val="en"/>
        </w:rPr>
        <w:t xml:space="preserve">days. See </w:t>
      </w:r>
      <w:hyperlink w:anchor="_Section_4:_Management" w:history="1">
        <w:r w:rsidR="000E5BEE" w:rsidRPr="000E5BEE">
          <w:rPr>
            <w:rStyle w:val="Hyperlink"/>
            <w:rFonts w:ascii="Arial" w:hAnsi="Arial" w:cs="Arial"/>
            <w:u w:val="single"/>
            <w:lang w:val="en"/>
          </w:rPr>
          <w:t>S</w:t>
        </w:r>
        <w:r w:rsidRPr="000E5BEE">
          <w:rPr>
            <w:rStyle w:val="Hyperlink"/>
            <w:rFonts w:ascii="Arial" w:hAnsi="Arial" w:cs="Arial"/>
            <w:u w:val="single"/>
            <w:lang w:val="en"/>
          </w:rPr>
          <w:t>ection 4</w:t>
        </w:r>
      </w:hyperlink>
      <w:r>
        <w:rPr>
          <w:rFonts w:ascii="Arial" w:hAnsi="Arial" w:cs="Arial"/>
          <w:color w:val="333333"/>
          <w:lang w:val="en"/>
        </w:rPr>
        <w:t xml:space="preserve"> for more information.</w:t>
      </w:r>
    </w:p>
    <w:p w14:paraId="60A356FE" w14:textId="77777777" w:rsidR="00F66490" w:rsidRPr="00F66490" w:rsidRDefault="00F66490" w:rsidP="00F66490">
      <w:pPr>
        <w:pStyle w:val="NormalWeb"/>
        <w:rPr>
          <w:rFonts w:ascii="Arial" w:hAnsi="Arial" w:cs="Arial"/>
          <w:color w:val="333333"/>
          <w:lang w:val="en"/>
        </w:rPr>
      </w:pPr>
    </w:p>
    <w:p w14:paraId="754D366C"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 xml:space="preserve">If I am notified by a staff member they have had a positive test do I need to advise </w:t>
      </w:r>
      <w:r>
        <w:rPr>
          <w:rStyle w:val="Strong"/>
          <w:rFonts w:ascii="Arial" w:hAnsi="Arial" w:cs="Arial"/>
          <w:color w:val="333333"/>
          <w:lang w:val="en"/>
        </w:rPr>
        <w:t>other staff</w:t>
      </w:r>
      <w:r w:rsidRPr="00F66490">
        <w:rPr>
          <w:rStyle w:val="Strong"/>
          <w:rFonts w:ascii="Arial" w:hAnsi="Arial" w:cs="Arial"/>
          <w:color w:val="333333"/>
          <w:lang w:val="en"/>
        </w:rPr>
        <w:t xml:space="preserve"> not to attend work or notify anybody?</w:t>
      </w:r>
    </w:p>
    <w:p w14:paraId="2E2DB982" w14:textId="77777777" w:rsid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If a member of staff tests positive for COVID-19, </w:t>
      </w:r>
      <w:r>
        <w:rPr>
          <w:rFonts w:ascii="Arial" w:hAnsi="Arial" w:cs="Arial"/>
          <w:color w:val="333333"/>
          <w:lang w:val="en"/>
        </w:rPr>
        <w:t xml:space="preserve">workplace contacts should be identified and asked to isolate for </w:t>
      </w:r>
      <w:r w:rsidR="00E773DF">
        <w:rPr>
          <w:rFonts w:ascii="Arial" w:hAnsi="Arial" w:cs="Arial"/>
          <w:color w:val="333333"/>
          <w:lang w:val="en"/>
        </w:rPr>
        <w:t xml:space="preserve">10 </w:t>
      </w:r>
      <w:r>
        <w:rPr>
          <w:rFonts w:ascii="Arial" w:hAnsi="Arial" w:cs="Arial"/>
          <w:color w:val="333333"/>
          <w:lang w:val="en"/>
        </w:rPr>
        <w:t xml:space="preserve">days. See </w:t>
      </w:r>
      <w:hyperlink w:anchor="_Section_4:_Management" w:history="1">
        <w:r w:rsidR="000E5BEE" w:rsidRPr="000E5BEE">
          <w:rPr>
            <w:rStyle w:val="Hyperlink"/>
            <w:rFonts w:ascii="Arial" w:hAnsi="Arial" w:cs="Arial"/>
            <w:u w:val="single"/>
            <w:lang w:val="en"/>
          </w:rPr>
          <w:t>S</w:t>
        </w:r>
        <w:r w:rsidRPr="000E5BEE">
          <w:rPr>
            <w:rStyle w:val="Hyperlink"/>
            <w:rFonts w:ascii="Arial" w:hAnsi="Arial" w:cs="Arial"/>
            <w:u w:val="single"/>
            <w:lang w:val="en"/>
          </w:rPr>
          <w:t>ection 4</w:t>
        </w:r>
      </w:hyperlink>
      <w:r>
        <w:rPr>
          <w:rFonts w:ascii="Arial" w:hAnsi="Arial" w:cs="Arial"/>
          <w:color w:val="333333"/>
          <w:lang w:val="en"/>
        </w:rPr>
        <w:t xml:space="preserve"> for more information.</w:t>
      </w:r>
    </w:p>
    <w:p w14:paraId="2B3275D6" w14:textId="77777777" w:rsidR="002F538A" w:rsidRDefault="002F538A" w:rsidP="00F66490">
      <w:pPr>
        <w:pStyle w:val="NormalWeb"/>
        <w:rPr>
          <w:rFonts w:ascii="Arial" w:hAnsi="Arial" w:cs="Arial"/>
          <w:b/>
          <w:color w:val="333333"/>
          <w:lang w:val="en"/>
        </w:rPr>
      </w:pPr>
    </w:p>
    <w:p w14:paraId="49DF62C4" w14:textId="77777777" w:rsidR="00A56F07" w:rsidRDefault="000E0093" w:rsidP="00F66490">
      <w:pPr>
        <w:pStyle w:val="NormalWeb"/>
        <w:rPr>
          <w:rFonts w:ascii="Arial" w:hAnsi="Arial" w:cs="Arial"/>
          <w:b/>
          <w:color w:val="333333"/>
          <w:lang w:val="en"/>
        </w:rPr>
      </w:pPr>
      <w:r>
        <w:rPr>
          <w:rFonts w:ascii="Arial" w:hAnsi="Arial" w:cs="Arial"/>
          <w:b/>
          <w:color w:val="333333"/>
          <w:lang w:val="en"/>
        </w:rPr>
        <w:t>NHS Test and Trace have told my staff member that they m</w:t>
      </w:r>
      <w:r w:rsidR="002C1248">
        <w:rPr>
          <w:rFonts w:ascii="Arial" w:hAnsi="Arial" w:cs="Arial"/>
          <w:b/>
          <w:color w:val="333333"/>
          <w:lang w:val="en"/>
        </w:rPr>
        <w:t>u</w:t>
      </w:r>
      <w:r>
        <w:rPr>
          <w:rFonts w:ascii="Arial" w:hAnsi="Arial" w:cs="Arial"/>
          <w:b/>
          <w:color w:val="333333"/>
          <w:lang w:val="en"/>
        </w:rPr>
        <w:t>st isolate until a certain date but this is more than 10 days since their onset of symptoms, why is this?</w:t>
      </w:r>
    </w:p>
    <w:p w14:paraId="19DCD2BF" w14:textId="77777777" w:rsidR="000E0093" w:rsidRPr="006A2F4E" w:rsidRDefault="000E0093" w:rsidP="00F66490">
      <w:pPr>
        <w:pStyle w:val="NormalWeb"/>
        <w:rPr>
          <w:rFonts w:ascii="Arial" w:hAnsi="Arial" w:cs="Arial"/>
          <w:color w:val="333333"/>
          <w:lang w:val="en"/>
        </w:rPr>
      </w:pPr>
      <w:r>
        <w:rPr>
          <w:rFonts w:ascii="Arial" w:hAnsi="Arial" w:cs="Arial"/>
          <w:color w:val="333333"/>
          <w:lang w:val="en"/>
        </w:rPr>
        <w:t xml:space="preserve">This </w:t>
      </w:r>
      <w:r w:rsidR="003A3471">
        <w:rPr>
          <w:rFonts w:ascii="Arial" w:hAnsi="Arial" w:cs="Arial"/>
          <w:color w:val="333333"/>
          <w:lang w:val="en"/>
        </w:rPr>
        <w:t>may</w:t>
      </w:r>
      <w:r w:rsidR="00E2714F">
        <w:rPr>
          <w:rFonts w:ascii="Arial" w:hAnsi="Arial" w:cs="Arial"/>
          <w:color w:val="333333"/>
          <w:lang w:val="en"/>
        </w:rPr>
        <w:t xml:space="preserve"> </w:t>
      </w:r>
      <w:r w:rsidR="003A3471">
        <w:rPr>
          <w:rFonts w:ascii="Arial" w:hAnsi="Arial" w:cs="Arial"/>
          <w:color w:val="333333"/>
          <w:lang w:val="en"/>
        </w:rPr>
        <w:t xml:space="preserve"> </w:t>
      </w:r>
      <w:r>
        <w:rPr>
          <w:rFonts w:ascii="Arial" w:hAnsi="Arial" w:cs="Arial"/>
          <w:color w:val="333333"/>
          <w:lang w:val="en"/>
        </w:rPr>
        <w:t xml:space="preserve">be because the staff member did not get tested until more than five days after their symptoms started.  In this scenario the isolation period is calculated as 5 days from the date of the test.  </w:t>
      </w:r>
    </w:p>
    <w:p w14:paraId="478D9F2F" w14:textId="77777777" w:rsidR="002F538A" w:rsidRDefault="002F538A" w:rsidP="00F66490">
      <w:pPr>
        <w:pStyle w:val="NormalWeb"/>
        <w:rPr>
          <w:rFonts w:ascii="Arial" w:hAnsi="Arial" w:cs="Arial"/>
          <w:b/>
          <w:color w:val="333333"/>
          <w:lang w:val="en"/>
        </w:rPr>
      </w:pPr>
    </w:p>
    <w:p w14:paraId="1F20B7F3" w14:textId="77777777" w:rsidR="00F66490" w:rsidRDefault="00264ADE" w:rsidP="00F66490">
      <w:pPr>
        <w:pStyle w:val="NormalWeb"/>
        <w:rPr>
          <w:rFonts w:ascii="Arial" w:hAnsi="Arial" w:cs="Arial"/>
          <w:b/>
          <w:color w:val="333333"/>
          <w:lang w:val="en"/>
        </w:rPr>
      </w:pPr>
      <w:r w:rsidRPr="00B31078">
        <w:rPr>
          <w:rFonts w:ascii="Arial" w:hAnsi="Arial" w:cs="Arial"/>
          <w:b/>
          <w:color w:val="333333"/>
          <w:lang w:val="en"/>
        </w:rPr>
        <w:t>Do I need to contact members of the public</w:t>
      </w:r>
      <w:r>
        <w:rPr>
          <w:rFonts w:ascii="Arial" w:hAnsi="Arial" w:cs="Arial"/>
          <w:b/>
          <w:color w:val="333333"/>
          <w:lang w:val="en"/>
        </w:rPr>
        <w:t>/my customers</w:t>
      </w:r>
      <w:r w:rsidRPr="00B31078">
        <w:rPr>
          <w:rFonts w:ascii="Arial" w:hAnsi="Arial" w:cs="Arial"/>
          <w:b/>
          <w:color w:val="333333"/>
          <w:lang w:val="en"/>
        </w:rPr>
        <w:t xml:space="preserve"> if a staff member tests positive?</w:t>
      </w:r>
    </w:p>
    <w:p w14:paraId="453DB201" w14:textId="77777777" w:rsidR="00264ADE" w:rsidRPr="00264ADE" w:rsidRDefault="00264ADE" w:rsidP="00A56F07">
      <w:pPr>
        <w:pStyle w:val="PHEBulletpoints"/>
        <w:numPr>
          <w:ilvl w:val="0"/>
          <w:numId w:val="0"/>
        </w:numPr>
        <w:rPr>
          <w:rFonts w:cs="Arial"/>
          <w:color w:val="333333"/>
          <w:lang w:val="en"/>
        </w:rPr>
      </w:pPr>
      <w:r>
        <w:rPr>
          <w:rFonts w:cs="Arial"/>
          <w:color w:val="333333"/>
          <w:lang w:val="en"/>
        </w:rPr>
        <w:t xml:space="preserve">In most circumstances if the workplace is COVID secure and social distancing measures are in place than a customer should not meet the definition of a close contact.  However, for some personal contact businesses e.g. hairdressers than the workplace should identify any customers who meet the definition of a close contact </w:t>
      </w:r>
      <w:r w:rsidR="00A56F07">
        <w:rPr>
          <w:rFonts w:cs="Arial"/>
        </w:rPr>
        <w:t xml:space="preserve">(See </w:t>
      </w:r>
      <w:hyperlink w:anchor="_Section_2:_COVID-19" w:history="1">
        <w:r w:rsidR="00A56F07" w:rsidRPr="00BD2300">
          <w:rPr>
            <w:rStyle w:val="Hyperlink"/>
            <w:rFonts w:cs="Arial"/>
          </w:rPr>
          <w:t>Section 2 – What is a close contact?</w:t>
        </w:r>
      </w:hyperlink>
      <w:r w:rsidR="00A56F07">
        <w:rPr>
          <w:rFonts w:cs="Arial"/>
        </w:rPr>
        <w:t xml:space="preserve">) </w:t>
      </w:r>
      <w:r>
        <w:rPr>
          <w:rFonts w:cs="Arial"/>
          <w:color w:val="333333"/>
          <w:lang w:val="en"/>
        </w:rPr>
        <w:t xml:space="preserve">and notify them that they are a contact and need to self-isolate for </w:t>
      </w:r>
      <w:r w:rsidR="00E773DF">
        <w:rPr>
          <w:rFonts w:cs="Arial"/>
          <w:color w:val="333333"/>
          <w:lang w:val="en"/>
        </w:rPr>
        <w:t xml:space="preserve">10 </w:t>
      </w:r>
      <w:r>
        <w:rPr>
          <w:rFonts w:cs="Arial"/>
          <w:color w:val="333333"/>
          <w:lang w:val="en"/>
        </w:rPr>
        <w:t>days from the date they were exposed.</w:t>
      </w:r>
      <w:r w:rsidR="00A56F07">
        <w:rPr>
          <w:rFonts w:cs="Arial"/>
          <w:color w:val="333333"/>
          <w:lang w:val="en"/>
        </w:rPr>
        <w:t xml:space="preserve"> </w:t>
      </w:r>
    </w:p>
    <w:p w14:paraId="6AE2AA33" w14:textId="77777777" w:rsidR="00A56F07" w:rsidRPr="006A2F4E" w:rsidRDefault="00C326F2" w:rsidP="00F66490">
      <w:pPr>
        <w:pStyle w:val="NormalWeb"/>
        <w:rPr>
          <w:rFonts w:ascii="Arial" w:hAnsi="Arial" w:cs="Arial"/>
          <w:color w:val="333333"/>
          <w:lang w:val="en"/>
        </w:rPr>
      </w:pPr>
      <w:r>
        <w:rPr>
          <w:rFonts w:ascii="Arial" w:hAnsi="Arial" w:cs="Arial"/>
          <w:color w:val="333333"/>
          <w:lang w:val="en"/>
        </w:rPr>
        <w:lastRenderedPageBreak/>
        <w:t>The workplace should</w:t>
      </w:r>
      <w:r w:rsidRPr="00C326F2">
        <w:rPr>
          <w:rFonts w:ascii="Arial" w:hAnsi="Arial" w:cs="Arial"/>
          <w:color w:val="333333"/>
          <w:lang w:val="en"/>
        </w:rPr>
        <w:t xml:space="preserve"> should provide a list of </w:t>
      </w:r>
      <w:r>
        <w:rPr>
          <w:rFonts w:ascii="Arial" w:hAnsi="Arial" w:cs="Arial"/>
          <w:color w:val="333333"/>
          <w:lang w:val="en"/>
        </w:rPr>
        <w:t xml:space="preserve">close </w:t>
      </w:r>
      <w:r w:rsidRPr="00C326F2">
        <w:rPr>
          <w:rFonts w:ascii="Arial" w:hAnsi="Arial" w:cs="Arial"/>
          <w:color w:val="333333"/>
          <w:lang w:val="en"/>
        </w:rPr>
        <w:t>contacts</w:t>
      </w:r>
      <w:r>
        <w:rPr>
          <w:rFonts w:ascii="Arial" w:hAnsi="Arial" w:cs="Arial"/>
          <w:color w:val="333333"/>
          <w:lang w:val="en"/>
        </w:rPr>
        <w:t xml:space="preserve"> both staff and customers</w:t>
      </w:r>
      <w:r w:rsidRPr="00C326F2">
        <w:rPr>
          <w:rFonts w:ascii="Arial" w:hAnsi="Arial" w:cs="Arial"/>
          <w:color w:val="333333"/>
          <w:lang w:val="en"/>
        </w:rPr>
        <w:t xml:space="preserve"> to 020 3743 671</w:t>
      </w:r>
      <w:r>
        <w:rPr>
          <w:rFonts w:ascii="Arial" w:hAnsi="Arial" w:cs="Arial"/>
          <w:color w:val="333333"/>
          <w:lang w:val="en"/>
        </w:rPr>
        <w:t xml:space="preserve">5 with the index </w:t>
      </w:r>
      <w:r w:rsidRPr="00255E88">
        <w:rPr>
          <w:rFonts w:ascii="Arial" w:hAnsi="Arial" w:cs="Arial"/>
          <w:color w:val="333333"/>
          <w:lang w:val="en"/>
        </w:rPr>
        <w:t xml:space="preserve">case’s </w:t>
      </w:r>
      <w:r w:rsidR="00347394" w:rsidRPr="00255E88">
        <w:rPr>
          <w:rFonts w:ascii="Arial" w:hAnsi="Arial" w:cs="Arial"/>
          <w:color w:val="333333"/>
          <w:lang w:val="en"/>
        </w:rPr>
        <w:t>Account ID</w:t>
      </w:r>
      <w:r w:rsidRPr="00255E88">
        <w:rPr>
          <w:rFonts w:ascii="Arial" w:hAnsi="Arial" w:cs="Arial"/>
          <w:color w:val="333333"/>
          <w:lang w:val="en"/>
        </w:rPr>
        <w:t>.  The</w:t>
      </w:r>
      <w:r w:rsidRPr="00C326F2">
        <w:rPr>
          <w:rFonts w:ascii="Arial" w:hAnsi="Arial" w:cs="Arial"/>
          <w:color w:val="333333"/>
          <w:lang w:val="en"/>
        </w:rPr>
        <w:t xml:space="preserve"> employee who has tested positive will have received this  ID from NHS Test and Trace.  This will log the contacts on NHS Test and Trace and allow them to receive self-isolation support payment if required</w:t>
      </w:r>
      <w:r>
        <w:rPr>
          <w:rFonts w:ascii="Arial" w:hAnsi="Arial" w:cs="Arial"/>
          <w:color w:val="333333"/>
          <w:lang w:val="en"/>
        </w:rPr>
        <w:t>.</w:t>
      </w:r>
    </w:p>
    <w:p w14:paraId="14A85E91" w14:textId="77777777" w:rsidR="002F538A" w:rsidRDefault="002F538A" w:rsidP="00F66490">
      <w:pPr>
        <w:pStyle w:val="NormalWeb"/>
        <w:rPr>
          <w:rFonts w:ascii="Arial" w:hAnsi="Arial" w:cs="Arial"/>
          <w:b/>
          <w:color w:val="333333"/>
          <w:lang w:val="en"/>
        </w:rPr>
      </w:pPr>
    </w:p>
    <w:p w14:paraId="1A4093DB" w14:textId="77777777" w:rsidR="00264ADE" w:rsidRDefault="00264ADE" w:rsidP="00F66490">
      <w:pPr>
        <w:pStyle w:val="NormalWeb"/>
        <w:rPr>
          <w:rFonts w:ascii="Arial" w:hAnsi="Arial" w:cs="Arial"/>
          <w:b/>
          <w:color w:val="333333"/>
          <w:lang w:val="en"/>
        </w:rPr>
      </w:pPr>
      <w:r w:rsidRPr="00A56F07">
        <w:rPr>
          <w:rFonts w:ascii="Arial" w:hAnsi="Arial" w:cs="Arial"/>
          <w:b/>
          <w:color w:val="333333"/>
          <w:lang w:val="en"/>
        </w:rPr>
        <w:t>A customer has informed me that they have tested positive for COVID19 what should I do?</w:t>
      </w:r>
    </w:p>
    <w:p w14:paraId="3A74EE5C" w14:textId="77777777" w:rsidR="00FE3169" w:rsidRPr="00A56F07" w:rsidRDefault="00FE3169" w:rsidP="00F66490">
      <w:pPr>
        <w:pStyle w:val="NormalWeb"/>
        <w:rPr>
          <w:rFonts w:ascii="Arial" w:hAnsi="Arial" w:cs="Arial"/>
          <w:color w:val="333333"/>
          <w:lang w:val="en"/>
        </w:rPr>
      </w:pPr>
      <w:r w:rsidRPr="00A56F07">
        <w:rPr>
          <w:rFonts w:ascii="Arial" w:hAnsi="Arial" w:cs="Arial"/>
          <w:color w:val="333333"/>
          <w:lang w:val="en"/>
        </w:rPr>
        <w:t xml:space="preserve">In most circumstances if the workplace is COVID secure and social distancing measures are in place than no action is required as staff members should not meet the definition of a close contact.  If the customer has attended the workplace during their infectious period the manager should assess whether any staff member meets the definition of a close contact </w:t>
      </w:r>
      <w:r w:rsidR="00A56F07" w:rsidRPr="00A56F07">
        <w:rPr>
          <w:rFonts w:ascii="Arial" w:hAnsi="Arial" w:cs="Arial"/>
        </w:rPr>
        <w:t xml:space="preserve">(See </w:t>
      </w:r>
      <w:hyperlink w:anchor="_Section_2:_COVID-19" w:history="1">
        <w:r w:rsidR="00A56F07" w:rsidRPr="00A56F07">
          <w:rPr>
            <w:rStyle w:val="Hyperlink"/>
            <w:rFonts w:ascii="Arial" w:hAnsi="Arial" w:cs="Arial"/>
          </w:rPr>
          <w:t>Section 2 – What is a close contact?</w:t>
        </w:r>
      </w:hyperlink>
      <w:r w:rsidR="00A56F07" w:rsidRPr="00A56F07">
        <w:rPr>
          <w:rFonts w:ascii="Arial" w:hAnsi="Arial" w:cs="Arial"/>
        </w:rPr>
        <w:t xml:space="preserve">) </w:t>
      </w:r>
      <w:r w:rsidRPr="00A56F07">
        <w:rPr>
          <w:rFonts w:ascii="Arial" w:hAnsi="Arial" w:cs="Arial"/>
          <w:color w:val="333333"/>
          <w:lang w:val="en"/>
        </w:rPr>
        <w:t>and advise them to self-isolate if necessary.</w:t>
      </w:r>
    </w:p>
    <w:p w14:paraId="32E902EF" w14:textId="77777777" w:rsidR="00FE0BB6" w:rsidRDefault="00FE0BB6" w:rsidP="00F66490">
      <w:pPr>
        <w:pStyle w:val="NormalWeb"/>
        <w:rPr>
          <w:rFonts w:ascii="Arial" w:hAnsi="Arial" w:cs="Arial"/>
          <w:b/>
          <w:color w:val="333333"/>
          <w:lang w:val="en"/>
        </w:rPr>
      </w:pPr>
    </w:p>
    <w:p w14:paraId="3022578D" w14:textId="77777777" w:rsidR="00FE3169" w:rsidRDefault="00FE3169" w:rsidP="00F66490">
      <w:pPr>
        <w:pStyle w:val="NormalWeb"/>
        <w:rPr>
          <w:rFonts w:ascii="Arial" w:hAnsi="Arial" w:cs="Arial"/>
          <w:b/>
          <w:color w:val="333333"/>
          <w:lang w:val="en"/>
        </w:rPr>
      </w:pPr>
      <w:r>
        <w:rPr>
          <w:rFonts w:ascii="Arial" w:hAnsi="Arial" w:cs="Arial"/>
          <w:b/>
          <w:color w:val="333333"/>
          <w:lang w:val="en"/>
        </w:rPr>
        <w:t>Do I need to let my other customers know?</w:t>
      </w:r>
    </w:p>
    <w:p w14:paraId="30859610" w14:textId="77777777" w:rsidR="00FE3169" w:rsidRDefault="00A56F07" w:rsidP="00F66490">
      <w:pPr>
        <w:pStyle w:val="NormalWeb"/>
        <w:rPr>
          <w:rFonts w:ascii="Arial" w:hAnsi="Arial" w:cs="Arial"/>
          <w:color w:val="333333"/>
          <w:lang w:val="en"/>
        </w:rPr>
      </w:pPr>
      <w:r>
        <w:rPr>
          <w:rFonts w:ascii="Arial" w:hAnsi="Arial" w:cs="Arial"/>
          <w:color w:val="333333"/>
          <w:lang w:val="en"/>
        </w:rPr>
        <w:t>If your customers have not been identified as contacts there is no requirement to inform them.</w:t>
      </w:r>
      <w:r w:rsidR="00FE3169">
        <w:rPr>
          <w:rFonts w:ascii="Arial" w:hAnsi="Arial" w:cs="Arial"/>
          <w:color w:val="333333"/>
          <w:lang w:val="en"/>
        </w:rPr>
        <w:t xml:space="preserve">  If you are aware of multiple cases as outlined in </w:t>
      </w:r>
      <w:hyperlink w:anchor="_Section_5:_Management" w:history="1">
        <w:r w:rsidRPr="00A56F07">
          <w:rPr>
            <w:rStyle w:val="Hyperlink"/>
            <w:rFonts w:ascii="Arial" w:hAnsi="Arial" w:cs="Arial"/>
            <w:lang w:val="en"/>
          </w:rPr>
          <w:t>S</w:t>
        </w:r>
        <w:r w:rsidR="00FE3169" w:rsidRPr="00A56F07">
          <w:rPr>
            <w:rStyle w:val="Hyperlink"/>
            <w:rFonts w:ascii="Arial" w:hAnsi="Arial" w:cs="Arial"/>
            <w:lang w:val="en"/>
          </w:rPr>
          <w:t>ection 5</w:t>
        </w:r>
      </w:hyperlink>
      <w:r w:rsidR="00FE3169">
        <w:rPr>
          <w:rFonts w:ascii="Arial" w:hAnsi="Arial" w:cs="Arial"/>
          <w:color w:val="333333"/>
          <w:lang w:val="en"/>
        </w:rPr>
        <w:t xml:space="preserve"> please </w:t>
      </w:r>
      <w:r w:rsidR="00FE3169" w:rsidRPr="001367CF">
        <w:rPr>
          <w:rFonts w:ascii="Arial" w:hAnsi="Arial" w:cs="Arial"/>
          <w:color w:val="333333"/>
          <w:lang w:val="en"/>
        </w:rPr>
        <w:t xml:space="preserve">contact </w:t>
      </w:r>
      <w:r w:rsidR="001367CF" w:rsidRPr="00DD21FF">
        <w:rPr>
          <w:rFonts w:ascii="Arial" w:hAnsi="Arial" w:cs="Arial"/>
        </w:rPr>
        <w:t xml:space="preserve">the </w:t>
      </w:r>
      <w:r w:rsidR="001367CF" w:rsidRPr="00D4456B">
        <w:rPr>
          <w:rFonts w:ascii="Arial" w:hAnsi="Arial" w:cs="Arial"/>
        </w:rPr>
        <w:t xml:space="preserve">Local Authority </w:t>
      </w:r>
      <w:r w:rsidR="00FE3169" w:rsidRPr="00D4456B">
        <w:rPr>
          <w:rFonts w:ascii="Arial" w:hAnsi="Arial" w:cs="Arial"/>
          <w:color w:val="333333"/>
          <w:lang w:val="en"/>
        </w:rPr>
        <w:t>who will advise you of further steps to take.</w:t>
      </w:r>
    </w:p>
    <w:p w14:paraId="0FDAB57D" w14:textId="77777777" w:rsidR="00FE0BB6" w:rsidRPr="00FE3169" w:rsidRDefault="00FE0BB6" w:rsidP="00F66490">
      <w:pPr>
        <w:pStyle w:val="NormalWeb"/>
        <w:rPr>
          <w:rFonts w:ascii="Arial" w:hAnsi="Arial" w:cs="Arial"/>
          <w:color w:val="333333"/>
          <w:lang w:val="en"/>
        </w:rPr>
      </w:pPr>
    </w:p>
    <w:p w14:paraId="54712F6F"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A household member of a staff member is a contact of someone who tested positive for COVID-19, what should we do?</w:t>
      </w:r>
    </w:p>
    <w:p w14:paraId="1535A9EA"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If a </w:t>
      </w:r>
      <w:r>
        <w:rPr>
          <w:rFonts w:ascii="Arial" w:hAnsi="Arial" w:cs="Arial"/>
          <w:color w:val="333333"/>
          <w:lang w:val="en"/>
        </w:rPr>
        <w:t>person</w:t>
      </w:r>
      <w:r w:rsidRPr="00F66490">
        <w:rPr>
          <w:rFonts w:ascii="Arial" w:hAnsi="Arial" w:cs="Arial"/>
          <w:color w:val="333333"/>
          <w:lang w:val="en"/>
        </w:rPr>
        <w:t xml:space="preserve"> is known to be a contact of a confirmed case they will be advised to self-isolate and follow the </w:t>
      </w:r>
      <w:hyperlink r:id="rId47" w:history="1">
        <w:r w:rsidRPr="000E5BEE">
          <w:rPr>
            <w:rStyle w:val="Hyperlink"/>
            <w:rFonts w:ascii="Arial" w:hAnsi="Arial" w:cs="Arial"/>
            <w:u w:val="single"/>
            <w:lang w:val="en"/>
          </w:rPr>
          <w:t>guidance for contacts</w:t>
        </w:r>
        <w:r w:rsidR="000E5BEE">
          <w:rPr>
            <w:rStyle w:val="Hyperlink"/>
            <w:rFonts w:ascii="Arial" w:hAnsi="Arial" w:cs="Arial"/>
            <w:lang w:val="en"/>
          </w:rPr>
          <w:t>.</w:t>
        </w:r>
      </w:hyperlink>
      <w:r w:rsidR="000E5BEE">
        <w:rPr>
          <w:rFonts w:ascii="Arial" w:hAnsi="Arial" w:cs="Arial"/>
          <w:color w:val="333333"/>
          <w:lang w:val="en"/>
        </w:rPr>
        <w:t>Th</w:t>
      </w:r>
      <w:r w:rsidR="001367CF">
        <w:rPr>
          <w:rFonts w:ascii="Arial" w:hAnsi="Arial" w:cs="Arial"/>
          <w:color w:val="333333"/>
          <w:lang w:val="en"/>
        </w:rPr>
        <w:t>e</w:t>
      </w:r>
      <w:r w:rsidR="000E5BEE">
        <w:rPr>
          <w:rFonts w:ascii="Arial" w:hAnsi="Arial" w:cs="Arial"/>
          <w:color w:val="333333"/>
          <w:lang w:val="en"/>
        </w:rPr>
        <w:t xml:space="preserve"> r</w:t>
      </w:r>
      <w:r>
        <w:rPr>
          <w:rFonts w:ascii="Arial" w:hAnsi="Arial" w:cs="Arial"/>
          <w:color w:val="333333"/>
          <w:lang w:val="en"/>
        </w:rPr>
        <w:t>est of their household do not need to isolate as long as they did not also have contact with the confirmed case, and as long as nobody in the house has symptoms or test</w:t>
      </w:r>
      <w:r w:rsidR="000E5BEE">
        <w:rPr>
          <w:rFonts w:ascii="Arial" w:hAnsi="Arial" w:cs="Arial"/>
          <w:color w:val="333333"/>
          <w:lang w:val="en"/>
        </w:rPr>
        <w:t>s</w:t>
      </w:r>
      <w:r>
        <w:rPr>
          <w:rFonts w:ascii="Arial" w:hAnsi="Arial" w:cs="Arial"/>
          <w:color w:val="333333"/>
          <w:lang w:val="en"/>
        </w:rPr>
        <w:t xml:space="preserve"> positive.</w:t>
      </w:r>
    </w:p>
    <w:p w14:paraId="46C441C3" w14:textId="77777777" w:rsidR="00F66490" w:rsidRDefault="00F66490" w:rsidP="00F66490">
      <w:pPr>
        <w:pStyle w:val="NormalWeb"/>
        <w:rPr>
          <w:rStyle w:val="Strong"/>
          <w:rFonts w:ascii="Arial" w:hAnsi="Arial" w:cs="Arial"/>
          <w:color w:val="333333"/>
          <w:lang w:val="en"/>
        </w:rPr>
      </w:pPr>
      <w:r w:rsidRPr="00F66490">
        <w:rPr>
          <w:rFonts w:ascii="Arial" w:hAnsi="Arial" w:cs="Arial"/>
          <w:color w:val="333333"/>
          <w:lang w:val="en"/>
        </w:rPr>
        <w:t>If someone in the household develops symptoms or tests positive,</w:t>
      </w:r>
      <w:r w:rsidR="000E5BEE">
        <w:rPr>
          <w:rFonts w:ascii="Arial" w:hAnsi="Arial" w:cs="Arial"/>
          <w:color w:val="333333"/>
          <w:lang w:val="en"/>
        </w:rPr>
        <w:t xml:space="preserve"> the household should</w:t>
      </w:r>
      <w:r w:rsidRPr="00F66490">
        <w:rPr>
          <w:rFonts w:ascii="Arial" w:hAnsi="Arial" w:cs="Arial"/>
          <w:color w:val="333333"/>
          <w:lang w:val="en"/>
        </w:rPr>
        <w:t xml:space="preserve"> </w:t>
      </w:r>
      <w:r w:rsidR="000E5BEE" w:rsidRPr="00F66490">
        <w:rPr>
          <w:rFonts w:ascii="Arial" w:hAnsi="Arial" w:cs="Arial"/>
          <w:color w:val="333333"/>
          <w:lang w:val="en"/>
        </w:rPr>
        <w:t xml:space="preserve">isolate for </w:t>
      </w:r>
      <w:r w:rsidR="0028513A" w:rsidRPr="00F66490">
        <w:rPr>
          <w:rFonts w:ascii="Arial" w:hAnsi="Arial" w:cs="Arial"/>
          <w:color w:val="333333"/>
          <w:lang w:val="en"/>
        </w:rPr>
        <w:t>1</w:t>
      </w:r>
      <w:r w:rsidR="0028513A">
        <w:rPr>
          <w:rFonts w:ascii="Arial" w:hAnsi="Arial" w:cs="Arial"/>
          <w:color w:val="333333"/>
          <w:lang w:val="en"/>
        </w:rPr>
        <w:t>0</w:t>
      </w:r>
      <w:r w:rsidR="0028513A" w:rsidRPr="00F66490">
        <w:rPr>
          <w:rFonts w:ascii="Arial" w:hAnsi="Arial" w:cs="Arial"/>
          <w:color w:val="333333"/>
          <w:lang w:val="en"/>
        </w:rPr>
        <w:t xml:space="preserve"> </w:t>
      </w:r>
      <w:r w:rsidR="000E5BEE" w:rsidRPr="00F66490">
        <w:rPr>
          <w:rFonts w:ascii="Arial" w:hAnsi="Arial" w:cs="Arial"/>
          <w:color w:val="333333"/>
          <w:lang w:val="en"/>
        </w:rPr>
        <w:t>days starting from the day the household member(s) became ill and follow the </w:t>
      </w:r>
      <w:hyperlink r:id="rId48" w:history="1">
        <w:r w:rsidR="000E5BEE" w:rsidRPr="00F66490">
          <w:rPr>
            <w:rStyle w:val="Hyperlink"/>
            <w:rFonts w:ascii="Arial" w:hAnsi="Arial" w:cs="Arial"/>
            <w:u w:val="single"/>
            <w:lang w:val="en"/>
          </w:rPr>
          <w:t>Stay</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at</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home</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guidance</w:t>
        </w:r>
      </w:hyperlink>
      <w:r w:rsidR="000E5BEE" w:rsidRPr="000E5BEE">
        <w:rPr>
          <w:rStyle w:val="Strong"/>
          <w:rFonts w:ascii="Arial" w:hAnsi="Arial" w:cs="Arial"/>
          <w:b w:val="0"/>
          <w:bCs w:val="0"/>
          <w:color w:val="333333"/>
          <w:lang w:val="en"/>
        </w:rPr>
        <w:t>.</w:t>
      </w:r>
    </w:p>
    <w:p w14:paraId="721BA1D0" w14:textId="77777777" w:rsidR="000E5BEE" w:rsidRPr="00F66490" w:rsidRDefault="000E5BEE" w:rsidP="00F66490">
      <w:pPr>
        <w:pStyle w:val="NormalWeb"/>
        <w:rPr>
          <w:rFonts w:ascii="Arial" w:hAnsi="Arial" w:cs="Arial"/>
          <w:color w:val="333333"/>
          <w:lang w:val="en"/>
        </w:rPr>
      </w:pPr>
    </w:p>
    <w:p w14:paraId="291BAFCF" w14:textId="77777777" w:rsidR="00F66490" w:rsidRDefault="00F66490" w:rsidP="00F66490">
      <w:pPr>
        <w:pStyle w:val="NormalWeb"/>
        <w:rPr>
          <w:rStyle w:val="Strong"/>
          <w:rFonts w:ascii="Arial" w:hAnsi="Arial" w:cs="Arial"/>
          <w:color w:val="333333"/>
          <w:lang w:val="en"/>
        </w:rPr>
      </w:pPr>
      <w:r w:rsidRPr="00F66490">
        <w:rPr>
          <w:rStyle w:val="Strong"/>
          <w:rFonts w:ascii="Arial" w:hAnsi="Arial" w:cs="Arial"/>
          <w:color w:val="333333"/>
          <w:lang w:val="en"/>
        </w:rPr>
        <w:t>Who is considered a contact in a workplace?</w:t>
      </w:r>
    </w:p>
    <w:p w14:paraId="26346CCC" w14:textId="77777777" w:rsidR="00A56F07" w:rsidRPr="00A56F07" w:rsidRDefault="00A56F07" w:rsidP="00F66490">
      <w:pPr>
        <w:pStyle w:val="NormalWeb"/>
        <w:rPr>
          <w:rFonts w:ascii="Arial" w:hAnsi="Arial" w:cs="Arial"/>
          <w:color w:val="333333"/>
          <w:lang w:val="en"/>
        </w:rPr>
      </w:pPr>
      <w:r w:rsidRPr="00A56F07">
        <w:rPr>
          <w:rFonts w:ascii="Arial" w:hAnsi="Arial" w:cs="Arial"/>
        </w:rPr>
        <w:t xml:space="preserve">See </w:t>
      </w:r>
      <w:hyperlink w:anchor="_Section_2:_COVID-19" w:history="1">
        <w:r w:rsidRPr="00A56F07">
          <w:rPr>
            <w:rStyle w:val="Hyperlink"/>
            <w:rFonts w:ascii="Arial" w:hAnsi="Arial" w:cs="Arial"/>
          </w:rPr>
          <w:t>Section 2 – What is a close contact?</w:t>
        </w:r>
      </w:hyperlink>
    </w:p>
    <w:p w14:paraId="443E845C" w14:textId="77777777" w:rsidR="000E5BEE" w:rsidRDefault="000E5BEE" w:rsidP="000E5BEE">
      <w:pPr>
        <w:pStyle w:val="PHEBulletpointsfornumberedtext"/>
        <w:numPr>
          <w:ilvl w:val="0"/>
          <w:numId w:val="0"/>
        </w:numPr>
        <w:tabs>
          <w:tab w:val="clear" w:pos="851"/>
          <w:tab w:val="left" w:pos="0"/>
        </w:tabs>
        <w:rPr>
          <w:rFonts w:cs="Arial"/>
        </w:rPr>
      </w:pPr>
      <w:r w:rsidRPr="00F44256">
        <w:rPr>
          <w:rFonts w:cs="Arial"/>
        </w:rPr>
        <w:t xml:space="preserve">See </w:t>
      </w:r>
      <w:hyperlink r:id="rId49" w:history="1">
        <w:r w:rsidRPr="00F44256">
          <w:rPr>
            <w:rStyle w:val="Hyperlink"/>
            <w:u w:val="single"/>
          </w:rPr>
          <w:t>guidance on contacts</w:t>
        </w:r>
      </w:hyperlink>
      <w:r w:rsidRPr="00F44256">
        <w:rPr>
          <w:rFonts w:cs="Arial"/>
        </w:rPr>
        <w:t xml:space="preserve"> for more information</w:t>
      </w:r>
      <w:r>
        <w:rPr>
          <w:rFonts w:cs="Arial"/>
        </w:rPr>
        <w:t>.</w:t>
      </w:r>
    </w:p>
    <w:p w14:paraId="2D688461" w14:textId="77777777" w:rsidR="00F66490" w:rsidRPr="00F66490" w:rsidRDefault="00F66490" w:rsidP="00F66490">
      <w:pPr>
        <w:pStyle w:val="NormalWeb"/>
        <w:rPr>
          <w:rFonts w:ascii="Arial" w:hAnsi="Arial" w:cs="Arial"/>
          <w:color w:val="333333"/>
          <w:lang w:val="en"/>
        </w:rPr>
      </w:pPr>
    </w:p>
    <w:p w14:paraId="1DAB579B"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Which contacts need to self-isolate?</w:t>
      </w:r>
    </w:p>
    <w:p w14:paraId="514C8B08" w14:textId="77777777" w:rsid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Where the member of staff tests positive and they had attended the workplace </w:t>
      </w:r>
      <w:r w:rsidR="000E5BEE">
        <w:rPr>
          <w:rFonts w:ascii="Arial" w:hAnsi="Arial" w:cs="Arial"/>
          <w:color w:val="333333"/>
          <w:lang w:val="en"/>
        </w:rPr>
        <w:t>during their infectious period</w:t>
      </w:r>
      <w:r w:rsidRPr="00F66490">
        <w:rPr>
          <w:rFonts w:ascii="Arial" w:hAnsi="Arial" w:cs="Arial"/>
          <w:color w:val="333333"/>
          <w:lang w:val="en"/>
        </w:rPr>
        <w:t xml:space="preserve">, close contacts </w:t>
      </w:r>
      <w:r>
        <w:rPr>
          <w:rFonts w:ascii="Arial" w:hAnsi="Arial" w:cs="Arial"/>
          <w:color w:val="333333"/>
          <w:lang w:val="en"/>
        </w:rPr>
        <w:t>should be</w:t>
      </w:r>
      <w:r w:rsidRPr="00F66490">
        <w:rPr>
          <w:rFonts w:ascii="Arial" w:hAnsi="Arial" w:cs="Arial"/>
          <w:color w:val="333333"/>
          <w:lang w:val="en"/>
        </w:rPr>
        <w:t xml:space="preserve"> identified and advised </w:t>
      </w:r>
      <w:r w:rsidR="000E5BEE">
        <w:rPr>
          <w:rFonts w:ascii="Arial" w:hAnsi="Arial" w:cs="Arial"/>
          <w:color w:val="333333"/>
          <w:lang w:val="en"/>
        </w:rPr>
        <w:t>to</w:t>
      </w:r>
      <w:r w:rsidRPr="00F66490">
        <w:rPr>
          <w:rFonts w:ascii="Arial" w:hAnsi="Arial" w:cs="Arial"/>
          <w:color w:val="333333"/>
          <w:lang w:val="en"/>
        </w:rPr>
        <w:t xml:space="preserve"> self-isolat</w:t>
      </w:r>
      <w:r w:rsidR="00A56F07">
        <w:rPr>
          <w:rFonts w:ascii="Arial" w:hAnsi="Arial" w:cs="Arial"/>
          <w:color w:val="333333"/>
          <w:lang w:val="en"/>
        </w:rPr>
        <w:t xml:space="preserve">e in accordance with national guidance, as per </w:t>
      </w:r>
      <w:hyperlink w:anchor="_Section_4:_Management" w:history="1">
        <w:r w:rsidR="00A56F07" w:rsidRPr="00A56F07">
          <w:rPr>
            <w:rStyle w:val="Hyperlink"/>
            <w:rFonts w:ascii="Arial" w:hAnsi="Arial" w:cs="Arial"/>
            <w:lang w:val="en"/>
          </w:rPr>
          <w:t>Section 4</w:t>
        </w:r>
      </w:hyperlink>
      <w:r w:rsidRPr="00F66490">
        <w:rPr>
          <w:rFonts w:ascii="Arial" w:hAnsi="Arial" w:cs="Arial"/>
          <w:color w:val="333333"/>
          <w:lang w:val="en"/>
        </w:rPr>
        <w:t>.</w:t>
      </w:r>
    </w:p>
    <w:p w14:paraId="007E94D1" w14:textId="77777777" w:rsidR="0028513A" w:rsidRPr="00F66490" w:rsidRDefault="0028513A" w:rsidP="00F66490">
      <w:pPr>
        <w:pStyle w:val="NormalWeb"/>
        <w:rPr>
          <w:rFonts w:ascii="Arial" w:hAnsi="Arial" w:cs="Arial"/>
          <w:color w:val="333333"/>
          <w:lang w:val="en"/>
        </w:rPr>
      </w:pPr>
      <w:r w:rsidRPr="002F538A">
        <w:rPr>
          <w:rFonts w:ascii="Arial" w:hAnsi="Arial" w:cs="Arial"/>
          <w:color w:val="333333"/>
          <w:lang w:val="en"/>
        </w:rPr>
        <w:lastRenderedPageBreak/>
        <w:t xml:space="preserve">When </w:t>
      </w:r>
      <w:r w:rsidR="00486C44" w:rsidRPr="002F538A">
        <w:rPr>
          <w:rFonts w:ascii="Arial" w:hAnsi="Arial" w:cs="Arial"/>
          <w:color w:val="333333"/>
          <w:lang w:val="en"/>
        </w:rPr>
        <w:t>undertaking</w:t>
      </w:r>
      <w:r w:rsidRPr="002F538A">
        <w:rPr>
          <w:rFonts w:ascii="Arial" w:hAnsi="Arial" w:cs="Arial"/>
          <w:color w:val="333333"/>
          <w:lang w:val="en"/>
        </w:rPr>
        <w:t xml:space="preserve"> </w:t>
      </w:r>
      <w:r w:rsidR="00486C44" w:rsidRPr="002F538A">
        <w:rPr>
          <w:rFonts w:ascii="Arial" w:hAnsi="Arial" w:cs="Arial"/>
          <w:color w:val="333333"/>
          <w:lang w:val="en"/>
        </w:rPr>
        <w:t>contact</w:t>
      </w:r>
      <w:r w:rsidRPr="002F538A">
        <w:rPr>
          <w:rFonts w:ascii="Arial" w:hAnsi="Arial" w:cs="Arial"/>
          <w:color w:val="333333"/>
          <w:lang w:val="en"/>
        </w:rPr>
        <w:t xml:space="preserve"> tracing</w:t>
      </w:r>
      <w:r w:rsidR="00486C44" w:rsidRPr="002F538A">
        <w:rPr>
          <w:rFonts w:ascii="Arial" w:hAnsi="Arial" w:cs="Arial"/>
          <w:color w:val="333333"/>
          <w:lang w:val="en"/>
        </w:rPr>
        <w:t>,</w:t>
      </w:r>
      <w:r w:rsidRPr="002F538A">
        <w:rPr>
          <w:rFonts w:ascii="Arial" w:hAnsi="Arial" w:cs="Arial"/>
          <w:color w:val="333333"/>
          <w:lang w:val="en"/>
        </w:rPr>
        <w:t xml:space="preserve"> the case should be provided with the definition of close contact and asked to identify colleagues who were close contacts.  </w:t>
      </w:r>
      <w:r w:rsidR="00486C44" w:rsidRPr="002F538A">
        <w:rPr>
          <w:rFonts w:ascii="Arial" w:hAnsi="Arial" w:cs="Arial"/>
          <w:color w:val="333333"/>
          <w:lang w:val="en"/>
        </w:rPr>
        <w:t xml:space="preserve">Unless there is a clear reason to believe that contacts have been identified incorrectly, contacts identified by the case should be asked to self-isolate. </w:t>
      </w:r>
    </w:p>
    <w:p w14:paraId="131FC06A"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4425559C"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A staff member reports to us that they have had contact with someone with symptoms – what should we do?</w:t>
      </w:r>
    </w:p>
    <w:p w14:paraId="6752225D" w14:textId="77777777" w:rsidR="00F66490" w:rsidRPr="00F66490" w:rsidRDefault="000E5BEE" w:rsidP="00F66490">
      <w:pPr>
        <w:pStyle w:val="NormalWeb"/>
        <w:rPr>
          <w:rFonts w:ascii="Arial" w:hAnsi="Arial" w:cs="Arial"/>
          <w:color w:val="333333"/>
          <w:lang w:val="en"/>
        </w:rPr>
      </w:pPr>
      <w:r>
        <w:rPr>
          <w:rFonts w:ascii="Arial" w:hAnsi="Arial" w:cs="Arial"/>
          <w:color w:val="333333"/>
          <w:lang w:val="en"/>
        </w:rPr>
        <w:t>If the person is in their household, r</w:t>
      </w:r>
      <w:r w:rsidR="00F66490" w:rsidRPr="00F66490">
        <w:rPr>
          <w:rFonts w:ascii="Arial" w:hAnsi="Arial" w:cs="Arial"/>
          <w:color w:val="333333"/>
          <w:lang w:val="en"/>
        </w:rPr>
        <w:t>emind the member of staff of the </w:t>
      </w:r>
      <w:hyperlink r:id="rId50" w:history="1">
        <w:r w:rsidR="00F66490" w:rsidRPr="000E5BEE">
          <w:rPr>
            <w:rStyle w:val="Hyperlink"/>
            <w:rFonts w:ascii="Arial" w:hAnsi="Arial" w:cs="Arial"/>
            <w:u w:val="single"/>
            <w:lang w:val="en"/>
          </w:rPr>
          <w:t>government guidance</w:t>
        </w:r>
      </w:hyperlink>
      <w:r w:rsidR="00F66490" w:rsidRPr="00F66490">
        <w:rPr>
          <w:rFonts w:ascii="Arial" w:hAnsi="Arial" w:cs="Arial"/>
          <w:color w:val="333333"/>
          <w:lang w:val="en"/>
        </w:rPr>
        <w:t> not to leave home if anyone in the household has symptoms and</w:t>
      </w:r>
      <w:r>
        <w:rPr>
          <w:rFonts w:ascii="Arial" w:hAnsi="Arial" w:cs="Arial"/>
          <w:color w:val="333333"/>
          <w:lang w:val="en"/>
        </w:rPr>
        <w:t xml:space="preserve"> for anyone with symptoms</w:t>
      </w:r>
      <w:r w:rsidR="00F66490" w:rsidRPr="00F66490">
        <w:rPr>
          <w:rFonts w:ascii="Arial" w:hAnsi="Arial" w:cs="Arial"/>
          <w:color w:val="333333"/>
          <w:lang w:val="en"/>
        </w:rPr>
        <w:t xml:space="preserve"> to seek a test via </w:t>
      </w:r>
      <w:hyperlink r:id="rId51" w:history="1">
        <w:r w:rsidR="00F66490" w:rsidRPr="000E5BEE">
          <w:rPr>
            <w:rStyle w:val="Hyperlink"/>
            <w:rFonts w:ascii="Arial" w:hAnsi="Arial" w:cs="Arial"/>
            <w:u w:val="single"/>
            <w:lang w:val="en"/>
          </w:rPr>
          <w:t>NHS</w:t>
        </w:r>
        <w:r w:rsidRPr="000E5BEE">
          <w:rPr>
            <w:rStyle w:val="Hyperlink"/>
            <w:rFonts w:ascii="Arial" w:hAnsi="Arial" w:cs="Arial"/>
            <w:u w:val="single"/>
            <w:lang w:val="en"/>
          </w:rPr>
          <w:t xml:space="preserve"> UK</w:t>
        </w:r>
      </w:hyperlink>
      <w:r w:rsidR="00F66490" w:rsidRPr="00F66490">
        <w:rPr>
          <w:rFonts w:ascii="Arial" w:hAnsi="Arial" w:cs="Arial"/>
          <w:color w:val="333333"/>
          <w:lang w:val="en"/>
        </w:rPr>
        <w:t> or calling 119.</w:t>
      </w:r>
    </w:p>
    <w:p w14:paraId="54FD4677" w14:textId="77777777" w:rsid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Workplaces should regularly remind staff members of the </w:t>
      </w:r>
      <w:hyperlink r:id="rId52" w:history="1">
        <w:r w:rsidR="000E5BEE" w:rsidRPr="00F66490">
          <w:rPr>
            <w:rStyle w:val="Hyperlink"/>
            <w:rFonts w:ascii="Arial" w:hAnsi="Arial" w:cs="Arial"/>
            <w:u w:val="single"/>
            <w:lang w:val="en"/>
          </w:rPr>
          <w:t>Stay</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at</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home</w:t>
        </w:r>
        <w:r w:rsidR="000E5BEE">
          <w:rPr>
            <w:rStyle w:val="Hyperlink"/>
            <w:rFonts w:ascii="Arial" w:hAnsi="Arial" w:cs="Arial"/>
            <w:u w:val="single"/>
            <w:lang w:val="en"/>
          </w:rPr>
          <w:t xml:space="preserve"> </w:t>
        </w:r>
        <w:r w:rsidR="000E5BEE" w:rsidRPr="00F66490">
          <w:rPr>
            <w:rStyle w:val="Hyperlink"/>
            <w:rFonts w:ascii="Arial" w:hAnsi="Arial" w:cs="Arial"/>
            <w:u w:val="single"/>
            <w:lang w:val="en"/>
          </w:rPr>
          <w:t>guidance</w:t>
        </w:r>
      </w:hyperlink>
      <w:r w:rsidR="000E5BEE" w:rsidRPr="000E5BEE">
        <w:rPr>
          <w:rStyle w:val="Hyperlink"/>
          <w:rFonts w:ascii="Arial" w:hAnsi="Arial" w:cs="Arial"/>
          <w:lang w:val="en"/>
        </w:rPr>
        <w:t xml:space="preserve"> </w:t>
      </w:r>
      <w:r w:rsidRPr="00F66490">
        <w:rPr>
          <w:rFonts w:ascii="Arial" w:hAnsi="Arial" w:cs="Arial"/>
          <w:color w:val="333333"/>
          <w:lang w:val="en"/>
        </w:rPr>
        <w:t>and the importance of a household self-isolating if anyone in the household develops symptoms.</w:t>
      </w:r>
    </w:p>
    <w:p w14:paraId="138526AA" w14:textId="77777777" w:rsidR="00FE3169" w:rsidRPr="00F66490" w:rsidRDefault="00FE3169" w:rsidP="00F66490">
      <w:pPr>
        <w:pStyle w:val="NormalWeb"/>
        <w:rPr>
          <w:rFonts w:ascii="Arial" w:hAnsi="Arial" w:cs="Arial"/>
          <w:color w:val="333333"/>
          <w:lang w:val="en"/>
        </w:rPr>
      </w:pPr>
      <w:r>
        <w:rPr>
          <w:rFonts w:ascii="Arial" w:hAnsi="Arial" w:cs="Arial"/>
          <w:color w:val="333333"/>
          <w:lang w:val="en"/>
        </w:rPr>
        <w:t>If the person with symptoms is not in their household they can continue to attend work unless they have been identified and contacted by NHS Test and Trace and told to self-isolate.</w:t>
      </w:r>
    </w:p>
    <w:p w14:paraId="7628FCA7"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1D719C04"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If a staff member has COVID-19 symptoms, gets tested and tests negative, can they return to work even if they still have symptoms?</w:t>
      </w:r>
    </w:p>
    <w:p w14:paraId="2A7AF6FB" w14:textId="77777777" w:rsidR="000E5BEE" w:rsidRPr="00F66490" w:rsidRDefault="00C37A5C" w:rsidP="000E5BEE">
      <w:pPr>
        <w:pStyle w:val="NormalWeb"/>
        <w:rPr>
          <w:rFonts w:ascii="Arial" w:hAnsi="Arial" w:cs="Arial"/>
          <w:color w:val="333333"/>
          <w:lang w:val="en"/>
        </w:rPr>
      </w:pPr>
      <w:r>
        <w:rPr>
          <w:rFonts w:ascii="Arial" w:hAnsi="Arial" w:cs="Arial"/>
          <w:color w:val="333333"/>
          <w:lang w:val="en"/>
        </w:rPr>
        <w:t>If the staff member is not</w:t>
      </w:r>
      <w:r w:rsidR="00A56F07">
        <w:rPr>
          <w:rFonts w:ascii="Arial" w:hAnsi="Arial" w:cs="Arial"/>
          <w:color w:val="333333"/>
          <w:lang w:val="en"/>
        </w:rPr>
        <w:t xml:space="preserve"> in their isolation period as</w:t>
      </w:r>
      <w:r>
        <w:rPr>
          <w:rFonts w:ascii="Arial" w:hAnsi="Arial" w:cs="Arial"/>
          <w:color w:val="333333"/>
          <w:lang w:val="en"/>
        </w:rPr>
        <w:t xml:space="preserve"> a contact of a confirmed case, they can return to work when they are well. </w:t>
      </w:r>
      <w:r w:rsidR="000E5BEE" w:rsidRPr="00F66490">
        <w:rPr>
          <w:rFonts w:ascii="Arial" w:hAnsi="Arial" w:cs="Arial"/>
          <w:color w:val="333333"/>
          <w:lang w:val="en"/>
        </w:rPr>
        <w:t>The staff member should not return to work until they have recovered. If they have tested negative for coronavirus they could still have influenza or another respiratory illness which they could spread to other members of staff.</w:t>
      </w:r>
    </w:p>
    <w:p w14:paraId="4A61D77F" w14:textId="77777777" w:rsidR="00FE3169" w:rsidRPr="00F66490" w:rsidRDefault="00FE3169" w:rsidP="00FE3169">
      <w:pPr>
        <w:pStyle w:val="NormalWeb"/>
        <w:rPr>
          <w:rFonts w:ascii="Arial" w:hAnsi="Arial" w:cs="Arial"/>
          <w:color w:val="333333"/>
          <w:lang w:val="en"/>
        </w:rPr>
      </w:pPr>
      <w:r w:rsidRPr="00F66490">
        <w:rPr>
          <w:rFonts w:ascii="Arial" w:hAnsi="Arial" w:cs="Arial"/>
          <w:color w:val="333333"/>
          <w:lang w:val="en"/>
        </w:rPr>
        <w:t xml:space="preserve">If the staff member is a contact of a confirmed case they must stay at home for the </w:t>
      </w:r>
      <w:r w:rsidR="00C10862">
        <w:rPr>
          <w:rFonts w:ascii="Arial" w:hAnsi="Arial" w:cs="Arial"/>
          <w:color w:val="333333"/>
          <w:lang w:val="en"/>
        </w:rPr>
        <w:t>10</w:t>
      </w:r>
      <w:r w:rsidR="00C10862" w:rsidRPr="00F66490">
        <w:rPr>
          <w:rFonts w:ascii="Arial" w:hAnsi="Arial" w:cs="Arial"/>
          <w:color w:val="333333"/>
          <w:lang w:val="en"/>
        </w:rPr>
        <w:t xml:space="preserve"> </w:t>
      </w:r>
      <w:r w:rsidRPr="00F66490">
        <w:rPr>
          <w:rFonts w:ascii="Arial" w:hAnsi="Arial" w:cs="Arial"/>
          <w:color w:val="333333"/>
          <w:lang w:val="en"/>
        </w:rPr>
        <w:t>day isolation period,</w:t>
      </w:r>
      <w:r w:rsidR="00A56F07">
        <w:rPr>
          <w:rFonts w:ascii="Arial" w:hAnsi="Arial" w:cs="Arial"/>
          <w:color w:val="333333"/>
          <w:lang w:val="en"/>
        </w:rPr>
        <w:t xml:space="preserve"> and follow </w:t>
      </w:r>
      <w:hyperlink r:id="rId53" w:history="1">
        <w:r w:rsidR="00A56F07" w:rsidRPr="00A56F07">
          <w:rPr>
            <w:rStyle w:val="Hyperlink"/>
            <w:rFonts w:ascii="Arial" w:hAnsi="Arial" w:cs="Arial"/>
            <w:lang w:val="en"/>
          </w:rPr>
          <w:t>national guidance</w:t>
        </w:r>
      </w:hyperlink>
      <w:r w:rsidR="00A56F07">
        <w:rPr>
          <w:rFonts w:ascii="Arial" w:hAnsi="Arial" w:cs="Arial"/>
          <w:color w:val="333333"/>
          <w:lang w:val="en"/>
        </w:rPr>
        <w:t>,</w:t>
      </w:r>
      <w:r w:rsidRPr="00F66490">
        <w:rPr>
          <w:rFonts w:ascii="Arial" w:hAnsi="Arial" w:cs="Arial"/>
          <w:color w:val="333333"/>
          <w:lang w:val="en"/>
        </w:rPr>
        <w:t xml:space="preserve"> even if they test negative. This is because they can develop the infection at any point up to day </w:t>
      </w:r>
      <w:r w:rsidR="00C10862" w:rsidRPr="00F66490">
        <w:rPr>
          <w:rFonts w:ascii="Arial" w:hAnsi="Arial" w:cs="Arial"/>
          <w:color w:val="333333"/>
          <w:lang w:val="en"/>
        </w:rPr>
        <w:t>1</w:t>
      </w:r>
      <w:r w:rsidR="00C10862">
        <w:rPr>
          <w:rFonts w:ascii="Arial" w:hAnsi="Arial" w:cs="Arial"/>
          <w:color w:val="333333"/>
          <w:lang w:val="en"/>
        </w:rPr>
        <w:t>0</w:t>
      </w:r>
      <w:r w:rsidRPr="00F66490">
        <w:rPr>
          <w:rFonts w:ascii="Arial" w:hAnsi="Arial" w:cs="Arial"/>
          <w:color w:val="333333"/>
          <w:lang w:val="en"/>
        </w:rPr>
        <w:t>, so if a person tests negative on day 3 they may still go on to develop the infection.</w:t>
      </w:r>
    </w:p>
    <w:p w14:paraId="2694F496"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3B77E2FA"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 xml:space="preserve">If </w:t>
      </w:r>
      <w:r w:rsidR="001367CF">
        <w:rPr>
          <w:rStyle w:val="Strong"/>
          <w:rFonts w:ascii="Arial" w:hAnsi="Arial" w:cs="Arial"/>
          <w:color w:val="333333"/>
          <w:lang w:val="en"/>
        </w:rPr>
        <w:t xml:space="preserve">there are </w:t>
      </w:r>
      <w:r w:rsidRPr="00F66490">
        <w:rPr>
          <w:rStyle w:val="Strong"/>
          <w:rFonts w:ascii="Arial" w:hAnsi="Arial" w:cs="Arial"/>
          <w:color w:val="333333"/>
          <w:lang w:val="en"/>
        </w:rPr>
        <w:t>confirmed cases</w:t>
      </w:r>
      <w:r w:rsidR="001367CF">
        <w:rPr>
          <w:rStyle w:val="Strong"/>
          <w:rFonts w:ascii="Arial" w:hAnsi="Arial" w:cs="Arial"/>
          <w:color w:val="333333"/>
          <w:lang w:val="en"/>
        </w:rPr>
        <w:t>,</w:t>
      </w:r>
      <w:r w:rsidRPr="00F66490">
        <w:rPr>
          <w:rStyle w:val="Strong"/>
          <w:rFonts w:ascii="Arial" w:hAnsi="Arial" w:cs="Arial"/>
          <w:color w:val="333333"/>
          <w:lang w:val="en"/>
        </w:rPr>
        <w:t xml:space="preserve"> does the workplace need to close?</w:t>
      </w:r>
    </w:p>
    <w:p w14:paraId="014B6B6A" w14:textId="77777777" w:rsidR="00F66490" w:rsidRPr="00C37A5C" w:rsidRDefault="00F66490" w:rsidP="00F66490">
      <w:pPr>
        <w:pStyle w:val="NormalWeb"/>
        <w:rPr>
          <w:rFonts w:ascii="Arial" w:hAnsi="Arial" w:cs="Arial"/>
          <w:color w:val="333333"/>
          <w:lang w:val="en"/>
        </w:rPr>
      </w:pPr>
      <w:r w:rsidRPr="00F66490">
        <w:rPr>
          <w:rFonts w:ascii="Arial" w:hAnsi="Arial" w:cs="Arial"/>
          <w:color w:val="333333"/>
          <w:lang w:val="en"/>
        </w:rPr>
        <w:t xml:space="preserve">Where workplaces are </w:t>
      </w:r>
      <w:r w:rsidRPr="00C37A5C">
        <w:rPr>
          <w:rFonts w:ascii="Arial" w:hAnsi="Arial" w:cs="Arial"/>
          <w:color w:val="333333"/>
          <w:lang w:val="en"/>
        </w:rPr>
        <w:t xml:space="preserve">observing </w:t>
      </w:r>
      <w:hyperlink r:id="rId54" w:history="1">
        <w:r w:rsidR="00C37A5C" w:rsidRPr="00C37A5C">
          <w:rPr>
            <w:rStyle w:val="Hyperlink"/>
            <w:rFonts w:ascii="Arial" w:hAnsi="Arial" w:cs="Arial"/>
            <w:u w:val="single"/>
          </w:rPr>
          <w:t>guidance on how to</w:t>
        </w:r>
        <w:r w:rsidR="00C37A5C">
          <w:rPr>
            <w:rStyle w:val="Hyperlink"/>
            <w:rFonts w:ascii="Arial" w:hAnsi="Arial" w:cs="Arial"/>
            <w:u w:val="single"/>
          </w:rPr>
          <w:t xml:space="preserve"> be</w:t>
        </w:r>
        <w:r w:rsidR="00C37A5C" w:rsidRPr="00C37A5C">
          <w:rPr>
            <w:rStyle w:val="Hyperlink"/>
            <w:rFonts w:ascii="Arial" w:hAnsi="Arial" w:cs="Arial"/>
            <w:u w:val="single"/>
          </w:rPr>
          <w:t xml:space="preserve"> COVID-secure</w:t>
        </w:r>
      </w:hyperlink>
      <w:r w:rsidRPr="00C37A5C">
        <w:rPr>
          <w:rFonts w:ascii="Arial" w:hAnsi="Arial" w:cs="Arial"/>
          <w:color w:val="333333"/>
          <w:lang w:val="en"/>
        </w:rPr>
        <w:t>, which will reduce risk of transmission, closure of the whole workplace may not be necessary.</w:t>
      </w:r>
    </w:p>
    <w:p w14:paraId="456465C6" w14:textId="77777777" w:rsidR="00F66490" w:rsidRPr="00F66490" w:rsidRDefault="00F66490" w:rsidP="00F66490">
      <w:pPr>
        <w:pStyle w:val="NormalWeb"/>
        <w:rPr>
          <w:rFonts w:ascii="Arial" w:hAnsi="Arial" w:cs="Arial"/>
          <w:color w:val="333333"/>
          <w:lang w:val="en"/>
        </w:rPr>
      </w:pPr>
      <w:r w:rsidRPr="00C37A5C">
        <w:rPr>
          <w:rFonts w:ascii="Arial" w:hAnsi="Arial" w:cs="Arial"/>
          <w:color w:val="333333"/>
          <w:lang w:val="en"/>
        </w:rPr>
        <w:t xml:space="preserve">Workplaces may need to close if they have widespread transmission among staff or if they have staff shortages due to illness </w:t>
      </w:r>
      <w:r w:rsidR="00C37A5C">
        <w:rPr>
          <w:rFonts w:ascii="Arial" w:hAnsi="Arial" w:cs="Arial"/>
          <w:color w:val="333333"/>
          <w:lang w:val="en"/>
        </w:rPr>
        <w:t>absence or contacts being required to self-isolate.</w:t>
      </w:r>
      <w:r w:rsidRPr="00C37A5C">
        <w:rPr>
          <w:rFonts w:ascii="Arial" w:hAnsi="Arial" w:cs="Arial"/>
          <w:color w:val="333333"/>
          <w:lang w:val="en"/>
        </w:rPr>
        <w:t xml:space="preserve"> Only the contacts</w:t>
      </w:r>
      <w:r w:rsidRPr="00F66490">
        <w:rPr>
          <w:rFonts w:ascii="Arial" w:hAnsi="Arial" w:cs="Arial"/>
          <w:color w:val="333333"/>
          <w:lang w:val="en"/>
        </w:rPr>
        <w:t xml:space="preserve"> of a confirmed case will need to be advised not to attend setting and self-isolate at home. If there are a number of confirmed cases across the workplace at the same time then they may be advised to close by the </w:t>
      </w:r>
      <w:r w:rsidR="00A56F07">
        <w:rPr>
          <w:rFonts w:ascii="Arial" w:hAnsi="Arial" w:cs="Arial"/>
          <w:color w:val="333333"/>
          <w:lang w:val="en"/>
        </w:rPr>
        <w:t>Local Authority/</w:t>
      </w:r>
      <w:r w:rsidRPr="00F66490">
        <w:rPr>
          <w:rFonts w:ascii="Arial" w:hAnsi="Arial" w:cs="Arial"/>
          <w:color w:val="333333"/>
          <w:lang w:val="en"/>
        </w:rPr>
        <w:t>PHE Health Protection Team in consultation with other partners.</w:t>
      </w:r>
    </w:p>
    <w:p w14:paraId="37A13379" w14:textId="77777777" w:rsidR="00F66490" w:rsidRPr="00F66490" w:rsidRDefault="00F66490" w:rsidP="007E65DB">
      <w:pPr>
        <w:spacing w:line="320" w:lineRule="exact"/>
        <w:rPr>
          <w:color w:val="98002E"/>
          <w:sz w:val="27"/>
          <w:szCs w:val="27"/>
        </w:rPr>
      </w:pPr>
    </w:p>
    <w:p w14:paraId="3E408665" w14:textId="77777777" w:rsidR="00D4456B" w:rsidRDefault="00D4456B">
      <w:pPr>
        <w:rPr>
          <w:color w:val="943634" w:themeColor="accent2" w:themeShade="BF"/>
          <w:sz w:val="27"/>
          <w:szCs w:val="27"/>
        </w:rPr>
      </w:pPr>
      <w:r>
        <w:rPr>
          <w:color w:val="943634" w:themeColor="accent2" w:themeShade="BF"/>
          <w:sz w:val="27"/>
          <w:szCs w:val="27"/>
        </w:rPr>
        <w:br w:type="page"/>
      </w:r>
    </w:p>
    <w:p w14:paraId="4C709793" w14:textId="77777777" w:rsidR="00B34D60" w:rsidRPr="00F66490" w:rsidRDefault="00B34D60" w:rsidP="007E65DB">
      <w:pPr>
        <w:spacing w:line="320" w:lineRule="exact"/>
        <w:rPr>
          <w:color w:val="943634" w:themeColor="accent2" w:themeShade="BF"/>
          <w:sz w:val="27"/>
          <w:szCs w:val="27"/>
        </w:rPr>
      </w:pPr>
    </w:p>
    <w:p w14:paraId="1673B5CD" w14:textId="77777777" w:rsidR="00BC604E" w:rsidRPr="00F8061B" w:rsidRDefault="00BC604E" w:rsidP="00F8061B">
      <w:pPr>
        <w:pStyle w:val="PHESecondaryHeadingTwo"/>
      </w:pPr>
      <w:bookmarkStart w:id="33" w:name="_Toc59182509"/>
      <w:r w:rsidRPr="00F8061B">
        <w:t>Testing</w:t>
      </w:r>
      <w:bookmarkEnd w:id="33"/>
    </w:p>
    <w:p w14:paraId="70123351"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How can a staff member arrange testing?</w:t>
      </w:r>
    </w:p>
    <w:p w14:paraId="05478CF6" w14:textId="77777777" w:rsidR="00F66490" w:rsidRPr="00F66490" w:rsidRDefault="00C37A5C" w:rsidP="00F66490">
      <w:pPr>
        <w:pStyle w:val="NormalWeb"/>
        <w:rPr>
          <w:rFonts w:ascii="Arial" w:hAnsi="Arial" w:cs="Arial"/>
          <w:color w:val="333333"/>
          <w:lang w:val="en"/>
        </w:rPr>
      </w:pPr>
      <w:r>
        <w:rPr>
          <w:rFonts w:ascii="Arial" w:hAnsi="Arial" w:cs="Arial"/>
          <w:color w:val="333333"/>
          <w:lang w:val="en"/>
        </w:rPr>
        <w:t>If a staff member has symptoms, t</w:t>
      </w:r>
      <w:r w:rsidR="00F66490" w:rsidRPr="00F66490">
        <w:rPr>
          <w:rFonts w:ascii="Arial" w:hAnsi="Arial" w:cs="Arial"/>
          <w:color w:val="333333"/>
          <w:lang w:val="en"/>
        </w:rPr>
        <w:t>hey</w:t>
      </w:r>
      <w:r w:rsidR="00F66490">
        <w:rPr>
          <w:rFonts w:ascii="Arial" w:hAnsi="Arial" w:cs="Arial"/>
          <w:color w:val="333333"/>
          <w:lang w:val="en"/>
        </w:rPr>
        <w:t xml:space="preserve"> can</w:t>
      </w:r>
      <w:r w:rsidR="00F66490" w:rsidRPr="00F66490">
        <w:rPr>
          <w:rFonts w:ascii="Arial" w:hAnsi="Arial" w:cs="Arial"/>
          <w:color w:val="333333"/>
          <w:lang w:val="en"/>
        </w:rPr>
        <w:t xml:space="preserve"> arrange to be tested via </w:t>
      </w:r>
      <w:hyperlink r:id="rId55" w:history="1">
        <w:r w:rsidR="00052F06">
          <w:rPr>
            <w:rStyle w:val="Hyperlink"/>
            <w:rFonts w:ascii="Arial" w:hAnsi="Arial" w:cs="Arial"/>
            <w:u w:val="single"/>
            <w:lang w:val="en"/>
          </w:rPr>
          <w:t>NHS UK</w:t>
        </w:r>
      </w:hyperlink>
      <w:r w:rsidR="00F66490" w:rsidRPr="00F66490">
        <w:rPr>
          <w:rFonts w:ascii="Arial" w:hAnsi="Arial" w:cs="Arial"/>
          <w:color w:val="333333"/>
          <w:lang w:val="en"/>
        </w:rPr>
        <w:t> or by contacting NHS 119 via telephone if they do not have internet access.</w:t>
      </w:r>
    </w:p>
    <w:p w14:paraId="24F76773"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42487574"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Will the workplace be informed of any test results?</w:t>
      </w:r>
    </w:p>
    <w:p w14:paraId="70CEB256"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xml:space="preserve">It is the staff member’s responsibility to tell their employer if they test positive. </w:t>
      </w:r>
    </w:p>
    <w:p w14:paraId="449C8D38" w14:textId="77777777" w:rsidR="00F66490" w:rsidRPr="00F66490" w:rsidRDefault="00F66490" w:rsidP="00F66490">
      <w:pPr>
        <w:pStyle w:val="NormalWeb"/>
        <w:rPr>
          <w:rFonts w:ascii="Arial" w:hAnsi="Arial" w:cs="Arial"/>
          <w:color w:val="333333"/>
          <w:lang w:val="en"/>
        </w:rPr>
      </w:pPr>
      <w:r w:rsidRPr="00F66490">
        <w:rPr>
          <w:rFonts w:ascii="Arial" w:hAnsi="Arial" w:cs="Arial"/>
          <w:color w:val="333333"/>
          <w:lang w:val="en"/>
        </w:rPr>
        <w:t> </w:t>
      </w:r>
    </w:p>
    <w:p w14:paraId="44E28079" w14:textId="77777777" w:rsidR="00F66490" w:rsidRPr="00F66490" w:rsidRDefault="00F66490" w:rsidP="00F66490">
      <w:pPr>
        <w:pStyle w:val="NormalWeb"/>
        <w:rPr>
          <w:rFonts w:ascii="Arial" w:hAnsi="Arial" w:cs="Arial"/>
          <w:color w:val="333333"/>
          <w:lang w:val="en"/>
        </w:rPr>
      </w:pPr>
      <w:r w:rsidRPr="00F66490">
        <w:rPr>
          <w:rStyle w:val="Strong"/>
          <w:rFonts w:ascii="Arial" w:hAnsi="Arial" w:cs="Arial"/>
          <w:color w:val="333333"/>
          <w:lang w:val="en"/>
        </w:rPr>
        <w:t>Can people be tested if they do not have symptoms?</w:t>
      </w:r>
    </w:p>
    <w:p w14:paraId="406787B6" w14:textId="77777777" w:rsidR="00F66490" w:rsidRDefault="00F66490" w:rsidP="00F66490">
      <w:pPr>
        <w:pStyle w:val="NormalWeb"/>
        <w:rPr>
          <w:rFonts w:ascii="Arial" w:hAnsi="Arial" w:cs="Arial"/>
          <w:color w:val="333333"/>
          <w:lang w:val="en"/>
        </w:rPr>
      </w:pPr>
      <w:r w:rsidRPr="00F66490">
        <w:rPr>
          <w:rFonts w:ascii="Arial" w:hAnsi="Arial" w:cs="Arial"/>
          <w:color w:val="333333"/>
          <w:lang w:val="en"/>
        </w:rPr>
        <w:t>People should only be tested if they have symptoms.</w:t>
      </w:r>
    </w:p>
    <w:p w14:paraId="5ECE1E38" w14:textId="77777777" w:rsidR="002F538A" w:rsidRDefault="002F538A" w:rsidP="00F66490">
      <w:pPr>
        <w:pStyle w:val="NormalWeb"/>
        <w:rPr>
          <w:rFonts w:ascii="Arial" w:hAnsi="Arial" w:cs="Arial"/>
          <w:b/>
          <w:bCs/>
          <w:color w:val="333333"/>
          <w:lang w:val="en"/>
        </w:rPr>
      </w:pPr>
    </w:p>
    <w:p w14:paraId="246A20AA" w14:textId="77777777" w:rsidR="007614E7" w:rsidRPr="00D4456B" w:rsidRDefault="007614E7" w:rsidP="00F66490">
      <w:pPr>
        <w:pStyle w:val="NormalWeb"/>
        <w:rPr>
          <w:rFonts w:ascii="Arial" w:hAnsi="Arial" w:cs="Arial"/>
          <w:b/>
          <w:bCs/>
          <w:color w:val="333333"/>
          <w:lang w:val="en"/>
        </w:rPr>
      </w:pPr>
      <w:r w:rsidRPr="00D4456B">
        <w:rPr>
          <w:rFonts w:ascii="Arial" w:hAnsi="Arial" w:cs="Arial"/>
          <w:b/>
          <w:bCs/>
          <w:color w:val="333333"/>
          <w:lang w:val="en"/>
        </w:rPr>
        <w:t>What if a staff member has a positive result from a rapid test (known as a Lateral Flow Test)?</w:t>
      </w:r>
    </w:p>
    <w:p w14:paraId="1673D6D4" w14:textId="77777777" w:rsidR="007614E7" w:rsidRDefault="007614E7" w:rsidP="00F66490">
      <w:pPr>
        <w:pStyle w:val="NormalWeb"/>
        <w:rPr>
          <w:rFonts w:ascii="Arial" w:hAnsi="Arial" w:cs="Arial"/>
          <w:color w:val="333333"/>
          <w:lang w:val="en"/>
        </w:rPr>
      </w:pPr>
      <w:r w:rsidRPr="00D4456B">
        <w:rPr>
          <w:rFonts w:ascii="Arial" w:hAnsi="Arial" w:cs="Arial"/>
          <w:color w:val="333333"/>
          <w:lang w:val="en"/>
        </w:rPr>
        <w:t xml:space="preserve">The staff member </w:t>
      </w:r>
      <w:r w:rsidR="00D4456B">
        <w:rPr>
          <w:rFonts w:ascii="Arial" w:hAnsi="Arial" w:cs="Arial"/>
          <w:color w:val="333333"/>
          <w:lang w:val="en"/>
        </w:rPr>
        <w:t xml:space="preserve">should start self-isolation. </w:t>
      </w:r>
    </w:p>
    <w:p w14:paraId="750537E9" w14:textId="77777777" w:rsidR="002F538A" w:rsidRDefault="002F538A" w:rsidP="00F66490">
      <w:pPr>
        <w:pStyle w:val="NormalWeb"/>
        <w:rPr>
          <w:rFonts w:ascii="Arial" w:hAnsi="Arial" w:cs="Arial"/>
          <w:color w:val="333333"/>
          <w:lang w:val="en"/>
        </w:rPr>
      </w:pPr>
    </w:p>
    <w:p w14:paraId="643EEEFC" w14:textId="77777777" w:rsidR="002F538A" w:rsidRDefault="002F538A" w:rsidP="00F66490">
      <w:pPr>
        <w:pStyle w:val="NormalWeb"/>
        <w:rPr>
          <w:rFonts w:ascii="Arial" w:hAnsi="Arial" w:cs="Arial"/>
          <w:b/>
          <w:bCs/>
          <w:color w:val="333333"/>
          <w:lang w:val="en"/>
        </w:rPr>
      </w:pPr>
      <w:r>
        <w:rPr>
          <w:rFonts w:ascii="Arial" w:hAnsi="Arial" w:cs="Arial"/>
          <w:b/>
          <w:bCs/>
          <w:color w:val="333333"/>
          <w:lang w:val="en"/>
        </w:rPr>
        <w:t>If a staff member has tested positive, do they need to have a negative test result before they return to the workplace?</w:t>
      </w:r>
    </w:p>
    <w:p w14:paraId="5D6337CD" w14:textId="77777777" w:rsidR="002F538A" w:rsidRPr="002F538A" w:rsidRDefault="002F538A" w:rsidP="002F538A">
      <w:pPr>
        <w:pStyle w:val="NormalWeb"/>
        <w:rPr>
          <w:rFonts w:ascii="Arial" w:hAnsi="Arial" w:cs="Arial"/>
          <w:color w:val="333333"/>
          <w:lang w:val="en"/>
        </w:rPr>
      </w:pPr>
      <w:r w:rsidRPr="002F538A">
        <w:rPr>
          <w:rFonts w:ascii="Arial" w:hAnsi="Arial" w:cs="Arial"/>
          <w:color w:val="333333"/>
          <w:lang w:val="en"/>
        </w:rPr>
        <w:t xml:space="preserve">No. </w:t>
      </w:r>
      <w:r>
        <w:rPr>
          <w:rFonts w:ascii="Arial" w:hAnsi="Arial" w:cs="Arial"/>
          <w:color w:val="333333"/>
          <w:lang w:val="en"/>
        </w:rPr>
        <w:t>S</w:t>
      </w:r>
      <w:r w:rsidRPr="002F538A">
        <w:rPr>
          <w:rFonts w:ascii="Arial" w:hAnsi="Arial" w:cs="Arial"/>
          <w:color w:val="333333"/>
          <w:lang w:val="en"/>
        </w:rPr>
        <w:t>omeone who has tested positive for COVID</w:t>
      </w:r>
      <w:r w:rsidRPr="002F538A">
        <w:rPr>
          <w:rFonts w:ascii="Cambria Math" w:hAnsi="Cambria Math" w:cs="Cambria Math"/>
          <w:color w:val="333333"/>
          <w:lang w:val="en"/>
        </w:rPr>
        <w:t>‐</w:t>
      </w:r>
      <w:r w:rsidRPr="002F538A">
        <w:rPr>
          <w:rFonts w:ascii="Arial" w:hAnsi="Arial" w:cs="Arial"/>
          <w:color w:val="333333"/>
          <w:lang w:val="en"/>
        </w:rPr>
        <w:t>19 should not normally be retested</w:t>
      </w:r>
      <w:r>
        <w:rPr>
          <w:rFonts w:ascii="Arial" w:hAnsi="Arial" w:cs="Arial"/>
          <w:color w:val="333333"/>
          <w:lang w:val="en"/>
        </w:rPr>
        <w:t xml:space="preserve"> </w:t>
      </w:r>
      <w:r w:rsidRPr="002F538A">
        <w:rPr>
          <w:rFonts w:ascii="Arial" w:hAnsi="Arial" w:cs="Arial"/>
          <w:color w:val="333333"/>
          <w:lang w:val="en"/>
        </w:rPr>
        <w:t>during their illness. Where the person is well and has completed their isolation period after</w:t>
      </w:r>
      <w:r>
        <w:rPr>
          <w:rFonts w:ascii="Arial" w:hAnsi="Arial" w:cs="Arial"/>
          <w:color w:val="333333"/>
          <w:lang w:val="en"/>
        </w:rPr>
        <w:t xml:space="preserve"> </w:t>
      </w:r>
      <w:r w:rsidRPr="002F538A">
        <w:rPr>
          <w:rFonts w:ascii="Arial" w:hAnsi="Arial" w:cs="Arial"/>
          <w:color w:val="333333"/>
          <w:lang w:val="en"/>
        </w:rPr>
        <w:t>the first positive result, they should not be a risk to others.</w:t>
      </w:r>
    </w:p>
    <w:p w14:paraId="42608FC9" w14:textId="77777777" w:rsidR="002F538A" w:rsidRPr="002F538A" w:rsidRDefault="002F538A" w:rsidP="002F538A">
      <w:pPr>
        <w:pStyle w:val="NormalWeb"/>
        <w:rPr>
          <w:rFonts w:ascii="Arial" w:hAnsi="Arial" w:cs="Arial"/>
          <w:color w:val="333333"/>
          <w:lang w:val="en"/>
        </w:rPr>
      </w:pPr>
      <w:r w:rsidRPr="002F538A">
        <w:rPr>
          <w:rFonts w:ascii="Arial" w:hAnsi="Arial" w:cs="Arial"/>
          <w:color w:val="333333"/>
          <w:lang w:val="en"/>
        </w:rPr>
        <w:t xml:space="preserve">However, anyone who tested positive and fully recovered, but then </w:t>
      </w:r>
      <w:r w:rsidRPr="002F538A">
        <w:rPr>
          <w:rFonts w:ascii="Arial" w:hAnsi="Arial" w:cs="Arial" w:hint="eastAsia"/>
          <w:color w:val="333333"/>
          <w:lang w:val="en"/>
        </w:rPr>
        <w:t>goes on to develop symptoms</w:t>
      </w:r>
      <w:r>
        <w:rPr>
          <w:rFonts w:ascii="Arial" w:hAnsi="Arial" w:cs="Arial"/>
          <w:color w:val="333333"/>
          <w:lang w:val="en"/>
        </w:rPr>
        <w:t xml:space="preserve"> subsequently </w:t>
      </w:r>
      <w:r w:rsidRPr="002F538A">
        <w:rPr>
          <w:rFonts w:ascii="Arial" w:hAnsi="Arial" w:cs="Arial"/>
          <w:color w:val="333333"/>
          <w:lang w:val="en"/>
        </w:rPr>
        <w:t>should self</w:t>
      </w:r>
      <w:r w:rsidRPr="002F538A">
        <w:rPr>
          <w:rFonts w:ascii="Cambria Math" w:hAnsi="Cambria Math" w:cs="Cambria Math"/>
          <w:color w:val="333333"/>
          <w:lang w:val="en"/>
        </w:rPr>
        <w:t>‐</w:t>
      </w:r>
      <w:r w:rsidRPr="002F538A">
        <w:rPr>
          <w:rFonts w:ascii="Arial" w:hAnsi="Arial" w:cs="Arial"/>
          <w:color w:val="333333"/>
          <w:lang w:val="en"/>
        </w:rPr>
        <w:t>isolate and be retested for COVID</w:t>
      </w:r>
      <w:r w:rsidRPr="002F538A">
        <w:rPr>
          <w:rFonts w:ascii="Cambria Math" w:hAnsi="Cambria Math" w:cs="Cambria Math"/>
          <w:color w:val="333333"/>
          <w:lang w:val="en"/>
        </w:rPr>
        <w:t>‐</w:t>
      </w:r>
      <w:r w:rsidRPr="002F538A">
        <w:rPr>
          <w:rFonts w:ascii="Arial" w:hAnsi="Arial" w:cs="Arial"/>
          <w:color w:val="333333"/>
          <w:lang w:val="en"/>
        </w:rPr>
        <w:t>19.</w:t>
      </w:r>
    </w:p>
    <w:p w14:paraId="0D78E378" w14:textId="77777777" w:rsidR="00E75D6D" w:rsidRDefault="00E75D6D" w:rsidP="007E65DB">
      <w:pPr>
        <w:spacing w:line="320" w:lineRule="exact"/>
        <w:rPr>
          <w:color w:val="943634" w:themeColor="accent2" w:themeShade="BF"/>
          <w:sz w:val="27"/>
          <w:szCs w:val="27"/>
        </w:rPr>
      </w:pPr>
    </w:p>
    <w:p w14:paraId="71BB3713" w14:textId="77777777" w:rsidR="00D71C6A" w:rsidRPr="00F8061B" w:rsidRDefault="00B868F9" w:rsidP="00F8061B">
      <w:pPr>
        <w:pStyle w:val="PHESecondaryHeadingTwo"/>
      </w:pPr>
      <w:bookmarkStart w:id="34" w:name="_Toc59182510"/>
      <w:r w:rsidRPr="00F8061B">
        <w:t>High risk groups</w:t>
      </w:r>
      <w:bookmarkEnd w:id="34"/>
    </w:p>
    <w:p w14:paraId="363CD4DB" w14:textId="77777777"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Can our pregnant members of staff work? What if staff have pregnant household members?</w:t>
      </w:r>
    </w:p>
    <w:p w14:paraId="56BEA043" w14:textId="77777777" w:rsidR="00F66490" w:rsidRPr="00C37A5C" w:rsidRDefault="00052F06" w:rsidP="00F66490">
      <w:pPr>
        <w:spacing w:line="320" w:lineRule="exact"/>
      </w:pPr>
      <w:r>
        <w:t>Most p</w:t>
      </w:r>
      <w:r w:rsidR="00F66490" w:rsidRPr="00C37A5C">
        <w:t xml:space="preserve">regnant women </w:t>
      </w:r>
      <w:r w:rsidR="005B0DB4">
        <w:t xml:space="preserve">are </w:t>
      </w:r>
      <w:r w:rsidR="00F66490" w:rsidRPr="00C37A5C">
        <w:t xml:space="preserve">in the “clinically vulnerable” category and can </w:t>
      </w:r>
      <w:r w:rsidR="005B0DB4">
        <w:t>remain at</w:t>
      </w:r>
      <w:r w:rsidR="00F66490" w:rsidRPr="00C37A5C">
        <w:t xml:space="preserve"> work. </w:t>
      </w:r>
    </w:p>
    <w:p w14:paraId="6A1707D9" w14:textId="77777777" w:rsidR="00F66490" w:rsidRPr="00C37A5C" w:rsidRDefault="00F66490" w:rsidP="00F66490">
      <w:pPr>
        <w:spacing w:line="320" w:lineRule="exact"/>
      </w:pPr>
    </w:p>
    <w:p w14:paraId="1095040D" w14:textId="77777777" w:rsidR="00F66490" w:rsidRPr="00C37A5C" w:rsidRDefault="00F66490" w:rsidP="00F66490">
      <w:pPr>
        <w:spacing w:line="320" w:lineRule="exact"/>
      </w:pPr>
      <w:r w:rsidRPr="00C37A5C">
        <w:t xml:space="preserve">All clinically vulnerable staff should take particular care to observe good hand and respiratory hygiene, maintain 2 metre distance from others and where this is not possible avoid close face to face contact and minimise time spent within 1 metres of others. </w:t>
      </w:r>
    </w:p>
    <w:p w14:paraId="3FC90FA2" w14:textId="77777777" w:rsidR="00F66490" w:rsidRPr="00C37A5C" w:rsidRDefault="00F66490" w:rsidP="00F66490">
      <w:pPr>
        <w:spacing w:line="320" w:lineRule="exact"/>
      </w:pPr>
    </w:p>
    <w:p w14:paraId="1F699A70" w14:textId="77777777" w:rsidR="00F66490" w:rsidRDefault="00F66490" w:rsidP="00F66490">
      <w:pPr>
        <w:spacing w:line="320" w:lineRule="exact"/>
      </w:pPr>
      <w:r w:rsidRPr="00C37A5C">
        <w:lastRenderedPageBreak/>
        <w:t>If a staff member lives with someone who is pregnant, they can work.</w:t>
      </w:r>
    </w:p>
    <w:p w14:paraId="31567356" w14:textId="77777777" w:rsidR="00052F06" w:rsidRPr="00C37A5C" w:rsidRDefault="00052F06" w:rsidP="00F66490">
      <w:pPr>
        <w:spacing w:line="320" w:lineRule="exact"/>
      </w:pPr>
      <w:r>
        <w:t xml:space="preserve">Please note that some pregnant women are in the “extremely clinical vulnerable” category because of additional underlying health conditions, and </w:t>
      </w:r>
      <w:hyperlink r:id="rId56" w:anchor="cev" w:history="1">
        <w:r w:rsidRPr="00052F06">
          <w:rPr>
            <w:rStyle w:val="Hyperlink"/>
            <w:u w:val="single"/>
          </w:rPr>
          <w:t>different guidance</w:t>
        </w:r>
      </w:hyperlink>
      <w:r>
        <w:t xml:space="preserve"> will apply to these individuals.</w:t>
      </w:r>
    </w:p>
    <w:p w14:paraId="5C936A01" w14:textId="77777777" w:rsidR="00F66490" w:rsidRPr="00F66490" w:rsidRDefault="00F66490" w:rsidP="00F66490">
      <w:pPr>
        <w:spacing w:line="320" w:lineRule="exact"/>
        <w:rPr>
          <w:i/>
          <w:iCs/>
        </w:rPr>
      </w:pPr>
    </w:p>
    <w:p w14:paraId="1E56984F" w14:textId="77777777" w:rsidR="00F66490" w:rsidRPr="00C37A5C" w:rsidRDefault="00F66490" w:rsidP="00F66490">
      <w:pPr>
        <w:spacing w:line="320" w:lineRule="exact"/>
      </w:pPr>
      <w:r w:rsidRPr="00C37A5C">
        <w:t xml:space="preserve">The Royal College of Obstetrics and Gynaecology (RCOG) has published </w:t>
      </w:r>
      <w:hyperlink r:id="rId57" w:history="1">
        <w:r w:rsidRPr="00C37A5C">
          <w:rPr>
            <w:rStyle w:val="Hyperlink"/>
            <w:u w:val="single"/>
          </w:rPr>
          <w:t>occupational health advice for employers and pregnant women</w:t>
        </w:r>
      </w:hyperlink>
      <w:r w:rsidRPr="00C37A5C">
        <w:t xml:space="preserve">. This document includes advice for women from 28 weeks gestation or with underlying health conditions who may be at greater risk. </w:t>
      </w:r>
      <w:r w:rsidR="00052F06">
        <w:t>P</w:t>
      </w:r>
      <w:r w:rsidRPr="00C37A5C">
        <w:t xml:space="preserve">regnant women and </w:t>
      </w:r>
      <w:r w:rsidR="00052F06">
        <w:t xml:space="preserve">their </w:t>
      </w:r>
      <w:r w:rsidRPr="00C37A5C">
        <w:t xml:space="preserve">employers </w:t>
      </w:r>
      <w:r w:rsidR="00052F06">
        <w:t>should</w:t>
      </w:r>
      <w:r w:rsidRPr="00C37A5C">
        <w:t xml:space="preserve"> continue to monitor for future updates to </w:t>
      </w:r>
      <w:r w:rsidR="00052F06">
        <w:t>this document</w:t>
      </w:r>
      <w:r w:rsidRPr="00C37A5C">
        <w:t xml:space="preserve">. </w:t>
      </w:r>
    </w:p>
    <w:p w14:paraId="7B1DD068" w14:textId="77777777" w:rsidR="002F538A" w:rsidRDefault="002F538A" w:rsidP="00F66490">
      <w:pPr>
        <w:pStyle w:val="NormalWeb"/>
        <w:rPr>
          <w:rStyle w:val="Strong"/>
          <w:rFonts w:ascii="Helvetica" w:hAnsi="Helvetica" w:cs="Helvetica"/>
          <w:color w:val="333333"/>
          <w:lang w:val="en"/>
        </w:rPr>
      </w:pPr>
    </w:p>
    <w:p w14:paraId="41D13173" w14:textId="77777777"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 xml:space="preserve">Should staff who </w:t>
      </w:r>
      <w:r w:rsidR="00052F06">
        <w:rPr>
          <w:rStyle w:val="Strong"/>
          <w:rFonts w:ascii="Helvetica" w:hAnsi="Helvetica" w:cs="Helvetica"/>
          <w:color w:val="333333"/>
          <w:lang w:val="en"/>
        </w:rPr>
        <w:t xml:space="preserve">were previously shielding, or who </w:t>
      </w:r>
      <w:r>
        <w:rPr>
          <w:rStyle w:val="Strong"/>
          <w:rFonts w:ascii="Helvetica" w:hAnsi="Helvetica" w:cs="Helvetica"/>
          <w:color w:val="333333"/>
          <w:lang w:val="en"/>
        </w:rPr>
        <w:t>are classed as clinically extremely vulnerable due to pre-existing medical conditions</w:t>
      </w:r>
      <w:r w:rsidR="00052F06">
        <w:rPr>
          <w:rStyle w:val="Strong"/>
          <w:rFonts w:ascii="Helvetica" w:hAnsi="Helvetica" w:cs="Helvetica"/>
          <w:color w:val="333333"/>
          <w:lang w:val="en"/>
        </w:rPr>
        <w:t>,</w:t>
      </w:r>
      <w:r>
        <w:rPr>
          <w:rStyle w:val="Strong"/>
          <w:rFonts w:ascii="Helvetica" w:hAnsi="Helvetica" w:cs="Helvetica"/>
          <w:color w:val="333333"/>
          <w:lang w:val="en"/>
        </w:rPr>
        <w:t xml:space="preserve"> attend work?</w:t>
      </w:r>
    </w:p>
    <w:p w14:paraId="1162D26F" w14:textId="77777777" w:rsidR="00F66490" w:rsidRDefault="00052F06" w:rsidP="00F66490">
      <w:pPr>
        <w:pStyle w:val="NormalWeb"/>
        <w:rPr>
          <w:rFonts w:ascii="Helvetica" w:hAnsi="Helvetica" w:cs="Helvetica"/>
          <w:color w:val="333333"/>
          <w:lang w:val="en"/>
        </w:rPr>
      </w:pPr>
      <w:r>
        <w:rPr>
          <w:rFonts w:ascii="Helvetica" w:hAnsi="Helvetica" w:cs="Helvetica"/>
          <w:color w:val="333333"/>
          <w:lang w:val="en"/>
        </w:rPr>
        <w:t>As this is subject to frequent changes, y</w:t>
      </w:r>
      <w:r w:rsidR="00F66490">
        <w:rPr>
          <w:rFonts w:ascii="Helvetica" w:hAnsi="Helvetica" w:cs="Helvetica"/>
          <w:color w:val="333333"/>
          <w:lang w:val="en"/>
        </w:rPr>
        <w:t>ou should consult the latest </w:t>
      </w:r>
      <w:hyperlink r:id="rId58" w:history="1">
        <w:r w:rsidRPr="00052F06">
          <w:rPr>
            <w:rStyle w:val="Hyperlink"/>
            <w:rFonts w:ascii="Helvetica" w:hAnsi="Helvetica" w:cs="Helvetica"/>
            <w:u w:val="single"/>
            <w:lang w:val="en"/>
          </w:rPr>
          <w:t>guidance on shielding and clinically vulnerable individuals</w:t>
        </w:r>
      </w:hyperlink>
      <w:r w:rsidR="00F66490">
        <w:rPr>
          <w:rFonts w:ascii="Helvetica" w:hAnsi="Helvetica" w:cs="Helvetica"/>
          <w:color w:val="333333"/>
          <w:lang w:val="en"/>
        </w:rPr>
        <w:t xml:space="preserve">. </w:t>
      </w:r>
      <w:r>
        <w:rPr>
          <w:rFonts w:ascii="Helvetica" w:hAnsi="Helvetica" w:cs="Helvetica"/>
          <w:color w:val="333333"/>
          <w:lang w:val="en"/>
        </w:rPr>
        <w:t xml:space="preserve">You should also review any </w:t>
      </w:r>
      <w:hyperlink r:id="rId59" w:history="1">
        <w:r w:rsidRPr="00052F06">
          <w:rPr>
            <w:rStyle w:val="Hyperlink"/>
            <w:rFonts w:ascii="Helvetica" w:hAnsi="Helvetica" w:cs="Helvetica"/>
            <w:u w:val="single"/>
            <w:lang w:val="en"/>
          </w:rPr>
          <w:t>current local restrictions</w:t>
        </w:r>
      </w:hyperlink>
      <w:r>
        <w:rPr>
          <w:rFonts w:ascii="Helvetica" w:hAnsi="Helvetica" w:cs="Helvetica"/>
          <w:color w:val="333333"/>
          <w:lang w:val="en"/>
        </w:rPr>
        <w:t xml:space="preserve"> affecting your area. </w:t>
      </w:r>
    </w:p>
    <w:p w14:paraId="172FB502"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 </w:t>
      </w:r>
    </w:p>
    <w:p w14:paraId="1C3FC88C" w14:textId="77777777"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 xml:space="preserve">Should staff who have family in the </w:t>
      </w:r>
      <w:r w:rsidR="00052F06">
        <w:rPr>
          <w:rStyle w:val="Strong"/>
          <w:rFonts w:ascii="Helvetica" w:hAnsi="Helvetica" w:cs="Helvetica"/>
          <w:color w:val="333333"/>
          <w:lang w:val="en"/>
        </w:rPr>
        <w:t xml:space="preserve">clinically extremely vulnerable  group, or who were previously shielding, </w:t>
      </w:r>
      <w:r>
        <w:rPr>
          <w:rStyle w:val="Strong"/>
          <w:rFonts w:ascii="Helvetica" w:hAnsi="Helvetica" w:cs="Helvetica"/>
          <w:color w:val="333333"/>
          <w:lang w:val="en"/>
        </w:rPr>
        <w:t>be coming to</w:t>
      </w:r>
      <w:r w:rsidR="00052F06">
        <w:rPr>
          <w:rStyle w:val="Strong"/>
          <w:rFonts w:ascii="Helvetica" w:hAnsi="Helvetica" w:cs="Helvetica"/>
          <w:color w:val="333333"/>
          <w:lang w:val="en"/>
        </w:rPr>
        <w:t xml:space="preserve"> </w:t>
      </w:r>
      <w:r>
        <w:rPr>
          <w:rStyle w:val="Strong"/>
          <w:rFonts w:ascii="Helvetica" w:hAnsi="Helvetica" w:cs="Helvetica"/>
          <w:color w:val="333333"/>
          <w:lang w:val="en"/>
        </w:rPr>
        <w:t>work?</w:t>
      </w:r>
    </w:p>
    <w:p w14:paraId="55FD6CE3" w14:textId="77777777" w:rsidR="00052F06" w:rsidRPr="00052F06" w:rsidRDefault="00052F06" w:rsidP="00052F06">
      <w:pPr>
        <w:pStyle w:val="NormalWeb"/>
        <w:rPr>
          <w:rFonts w:ascii="Arial" w:hAnsi="Arial" w:cs="Arial"/>
          <w:color w:val="333333"/>
          <w:lang w:val="en"/>
        </w:rPr>
      </w:pPr>
      <w:r w:rsidRPr="00052F06">
        <w:rPr>
          <w:rFonts w:ascii="Arial" w:hAnsi="Arial" w:cs="Arial"/>
        </w:rPr>
        <w:t xml:space="preserve">Currently, staff members who live with someone who is clinically extremely vulnerable are able to return to work. However this is subject to frequent changes, so you should </w:t>
      </w:r>
      <w:r w:rsidRPr="00052F06">
        <w:rPr>
          <w:rFonts w:ascii="Arial" w:hAnsi="Arial" w:cs="Arial"/>
          <w:color w:val="333333"/>
          <w:lang w:val="en"/>
        </w:rPr>
        <w:t>consult the latest </w:t>
      </w:r>
      <w:hyperlink r:id="rId60" w:history="1">
        <w:r w:rsidRPr="00052F06">
          <w:rPr>
            <w:rStyle w:val="Hyperlink"/>
            <w:rFonts w:ascii="Arial" w:hAnsi="Arial" w:cs="Arial"/>
            <w:u w:val="single"/>
            <w:lang w:val="en"/>
          </w:rPr>
          <w:t>guidance on shielding and clinically vulnerable individuals</w:t>
        </w:r>
      </w:hyperlink>
      <w:r w:rsidRPr="00052F06">
        <w:rPr>
          <w:rFonts w:ascii="Arial" w:hAnsi="Arial" w:cs="Arial"/>
          <w:color w:val="333333"/>
          <w:lang w:val="en"/>
        </w:rPr>
        <w:t xml:space="preserve">. You should also review any </w:t>
      </w:r>
      <w:hyperlink r:id="rId61" w:history="1">
        <w:r w:rsidRPr="00052F06">
          <w:rPr>
            <w:rStyle w:val="Hyperlink"/>
            <w:rFonts w:ascii="Arial" w:hAnsi="Arial" w:cs="Arial"/>
            <w:u w:val="single"/>
            <w:lang w:val="en"/>
          </w:rPr>
          <w:t>current local restrictions</w:t>
        </w:r>
      </w:hyperlink>
      <w:r w:rsidRPr="00052F06">
        <w:rPr>
          <w:rFonts w:ascii="Arial" w:hAnsi="Arial" w:cs="Arial"/>
          <w:color w:val="333333"/>
          <w:lang w:val="en"/>
        </w:rPr>
        <w:t xml:space="preserve"> affecting your area. </w:t>
      </w:r>
    </w:p>
    <w:p w14:paraId="76472BFC" w14:textId="77777777" w:rsidR="00B34D60" w:rsidRDefault="00B34D60" w:rsidP="007E65DB">
      <w:pPr>
        <w:spacing w:line="320" w:lineRule="exact"/>
        <w:rPr>
          <w:color w:val="943634" w:themeColor="accent2" w:themeShade="BF"/>
          <w:sz w:val="27"/>
          <w:szCs w:val="27"/>
        </w:rPr>
      </w:pPr>
    </w:p>
    <w:p w14:paraId="236F557D" w14:textId="77777777" w:rsidR="00052F06" w:rsidRDefault="00052F06" w:rsidP="007E65DB">
      <w:pPr>
        <w:spacing w:line="320" w:lineRule="exact"/>
        <w:rPr>
          <w:color w:val="943634" w:themeColor="accent2" w:themeShade="BF"/>
          <w:sz w:val="27"/>
          <w:szCs w:val="27"/>
        </w:rPr>
      </w:pPr>
    </w:p>
    <w:p w14:paraId="012F6877" w14:textId="77777777" w:rsidR="0051218E" w:rsidRPr="00F8061B" w:rsidRDefault="00B868F9" w:rsidP="00F8061B">
      <w:pPr>
        <w:pStyle w:val="PHESecondaryHeadingTwo"/>
      </w:pPr>
      <w:bookmarkStart w:id="35" w:name="_Toc59182511"/>
      <w:r w:rsidRPr="00F8061B">
        <w:t>Staff</w:t>
      </w:r>
      <w:bookmarkEnd w:id="35"/>
    </w:p>
    <w:p w14:paraId="12C75EB9" w14:textId="77777777"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We have staff who are asymptomatic but wish to be tested is this possible?</w:t>
      </w:r>
    </w:p>
    <w:p w14:paraId="0589893F"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 xml:space="preserve">Currently, only people who are </w:t>
      </w:r>
      <w:r w:rsidR="00052F06">
        <w:rPr>
          <w:rFonts w:ascii="Helvetica" w:hAnsi="Helvetica" w:cs="Helvetica"/>
          <w:color w:val="333333"/>
          <w:lang w:val="en"/>
        </w:rPr>
        <w:t>have COVID-19 symptoms</w:t>
      </w:r>
      <w:r>
        <w:rPr>
          <w:rFonts w:ascii="Helvetica" w:hAnsi="Helvetica" w:cs="Helvetica"/>
          <w:color w:val="333333"/>
          <w:lang w:val="en"/>
        </w:rPr>
        <w:t xml:space="preserve"> are advised to access</w:t>
      </w:r>
      <w:r w:rsidR="00052F06">
        <w:rPr>
          <w:rFonts w:ascii="Helvetica" w:hAnsi="Helvetica" w:cs="Helvetica"/>
          <w:color w:val="333333"/>
          <w:lang w:val="en"/>
        </w:rPr>
        <w:t xml:space="preserve"> testing.</w:t>
      </w:r>
      <w:r w:rsidR="001367CF">
        <w:rPr>
          <w:rFonts w:ascii="Helvetica" w:hAnsi="Helvetica" w:cs="Helvetica"/>
          <w:color w:val="333333"/>
          <w:lang w:val="en"/>
        </w:rPr>
        <w:t xml:space="preserve"> There are a number of pilots being undertaken nationally and across the North West which may offer testing to individuals who are asymptomatic. </w:t>
      </w:r>
    </w:p>
    <w:p w14:paraId="0862F10C" w14:textId="77777777"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 </w:t>
      </w:r>
    </w:p>
    <w:p w14:paraId="56C60933" w14:textId="77777777"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Can the workplace still have</w:t>
      </w:r>
      <w:r w:rsidR="00A56F07">
        <w:rPr>
          <w:rStyle w:val="Strong"/>
          <w:rFonts w:ascii="Helvetica" w:hAnsi="Helvetica" w:cs="Helvetica"/>
          <w:color w:val="333333"/>
          <w:lang w:val="en"/>
        </w:rPr>
        <w:t xml:space="preserve"> temporary/</w:t>
      </w:r>
      <w:r>
        <w:rPr>
          <w:rStyle w:val="Strong"/>
          <w:rFonts w:ascii="Helvetica" w:hAnsi="Helvetica" w:cs="Helvetica"/>
          <w:color w:val="333333"/>
          <w:lang w:val="en"/>
        </w:rPr>
        <w:t>agency</w:t>
      </w:r>
      <w:r w:rsidR="00A56F07">
        <w:rPr>
          <w:rStyle w:val="Strong"/>
          <w:rFonts w:ascii="Helvetica" w:hAnsi="Helvetica" w:cs="Helvetica"/>
          <w:color w:val="333333"/>
          <w:lang w:val="en"/>
        </w:rPr>
        <w:t>/bank</w:t>
      </w:r>
      <w:r>
        <w:rPr>
          <w:rStyle w:val="Strong"/>
          <w:rFonts w:ascii="Helvetica" w:hAnsi="Helvetica" w:cs="Helvetica"/>
          <w:color w:val="333333"/>
          <w:lang w:val="en"/>
        </w:rPr>
        <w:t xml:space="preserve"> staff come in if there has been multiple cases?</w:t>
      </w:r>
    </w:p>
    <w:p w14:paraId="065BD5B1" w14:textId="77777777" w:rsidR="00B31078" w:rsidRDefault="00B31078" w:rsidP="00B31078">
      <w:pPr>
        <w:pStyle w:val="NormalWeb"/>
        <w:rPr>
          <w:rFonts w:ascii="Helvetica" w:hAnsi="Helvetica" w:cs="Helvetica"/>
          <w:color w:val="333333"/>
          <w:lang w:val="en"/>
        </w:rPr>
      </w:pPr>
      <w:r>
        <w:rPr>
          <w:rFonts w:ascii="Helvetica" w:hAnsi="Helvetica" w:cs="Helvetica"/>
          <w:color w:val="333333"/>
          <w:lang w:val="en"/>
        </w:rPr>
        <w:t>Yes, as long as they observe the guidance on social distancing and other workplace measures and precautions. Local risk assessment should be undertaken and staff advised to stay home and self-isolate if they are unwell, if they are assessed as being a contact of a confirmed case in a setting or anyone in their household has symptoms.</w:t>
      </w:r>
    </w:p>
    <w:p w14:paraId="0C218F2B" w14:textId="77777777" w:rsidR="00B31078" w:rsidRDefault="00B31078" w:rsidP="00B31078">
      <w:pPr>
        <w:pStyle w:val="NormalWeb"/>
        <w:rPr>
          <w:rFonts w:ascii="Helvetica" w:hAnsi="Helvetica" w:cs="Helvetica"/>
          <w:color w:val="333333"/>
          <w:lang w:val="en"/>
        </w:rPr>
      </w:pPr>
      <w:r>
        <w:rPr>
          <w:rFonts w:ascii="Helvetica" w:hAnsi="Helvetica" w:cs="Helvetica"/>
          <w:color w:val="333333"/>
          <w:lang w:val="en"/>
        </w:rPr>
        <w:lastRenderedPageBreak/>
        <w:t>If a staff member is well, and has not been identified as a close contact in any of their workplaces they can continue to work as normal but should do so following the relevant guidance for the setting to minimise contact and ensure social distancing is in place.</w:t>
      </w:r>
    </w:p>
    <w:p w14:paraId="7E7E0A02"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If there</w:t>
      </w:r>
      <w:r w:rsidR="00B31078">
        <w:rPr>
          <w:rFonts w:ascii="Helvetica" w:hAnsi="Helvetica" w:cs="Helvetica"/>
          <w:color w:val="333333"/>
          <w:lang w:val="en"/>
        </w:rPr>
        <w:t xml:space="preserve"> are concerns about a potential outbreak, as per </w:t>
      </w:r>
      <w:hyperlink w:anchor="_Section_5:_Management" w:history="1">
        <w:r w:rsidR="00B31078" w:rsidRPr="00B31078">
          <w:rPr>
            <w:rStyle w:val="Hyperlink"/>
            <w:rFonts w:ascii="Helvetica" w:hAnsi="Helvetica" w:cs="Helvetica"/>
            <w:lang w:val="en"/>
          </w:rPr>
          <w:t>Section 5</w:t>
        </w:r>
      </w:hyperlink>
      <w:r w:rsidR="00B31078">
        <w:rPr>
          <w:rFonts w:ascii="Helvetica" w:hAnsi="Helvetica" w:cs="Helvetica"/>
          <w:color w:val="333333"/>
          <w:lang w:val="en"/>
        </w:rPr>
        <w:t>, you shoul</w:t>
      </w:r>
      <w:r>
        <w:rPr>
          <w:rFonts w:ascii="Helvetica" w:hAnsi="Helvetica" w:cs="Helvetica"/>
          <w:color w:val="333333"/>
          <w:lang w:val="en"/>
        </w:rPr>
        <w:t>d ensure the local PHE Health Protection Team and Local Authority are aware</w:t>
      </w:r>
      <w:r w:rsidR="00B31078">
        <w:rPr>
          <w:rFonts w:ascii="Helvetica" w:hAnsi="Helvetica" w:cs="Helvetica"/>
          <w:color w:val="333333"/>
          <w:lang w:val="en"/>
        </w:rPr>
        <w:t xml:space="preserve"> of staff in these roles as part of your discussions</w:t>
      </w:r>
      <w:r>
        <w:rPr>
          <w:rFonts w:ascii="Helvetica" w:hAnsi="Helvetica" w:cs="Helvetica"/>
          <w:color w:val="333333"/>
          <w:lang w:val="en"/>
        </w:rPr>
        <w:t>.</w:t>
      </w:r>
    </w:p>
    <w:p w14:paraId="4452E111"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 </w:t>
      </w:r>
    </w:p>
    <w:p w14:paraId="3A912A35" w14:textId="77777777" w:rsidR="00F66490" w:rsidRDefault="00F66490" w:rsidP="00F66490">
      <w:pPr>
        <w:pStyle w:val="NormalWeb"/>
        <w:rPr>
          <w:rFonts w:ascii="Helvetica" w:hAnsi="Helvetica" w:cs="Helvetica"/>
          <w:color w:val="333333"/>
          <w:lang w:val="en"/>
        </w:rPr>
      </w:pPr>
      <w:r>
        <w:rPr>
          <w:rStyle w:val="Strong"/>
          <w:rFonts w:ascii="Helvetica" w:hAnsi="Helvetica" w:cs="Helvetica"/>
          <w:color w:val="333333"/>
          <w:lang w:val="en"/>
        </w:rPr>
        <w:t>Can staff, for example, cleaners and caterers, work for two or more workplaces?</w:t>
      </w:r>
    </w:p>
    <w:p w14:paraId="6E0D15B5"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 xml:space="preserve">Yes, as long </w:t>
      </w:r>
      <w:r w:rsidR="00975721">
        <w:rPr>
          <w:rFonts w:ascii="Helvetica" w:hAnsi="Helvetica" w:cs="Helvetica"/>
          <w:color w:val="333333"/>
          <w:lang w:val="en"/>
        </w:rPr>
        <w:t>a</w:t>
      </w:r>
      <w:r>
        <w:rPr>
          <w:rFonts w:ascii="Helvetica" w:hAnsi="Helvetica" w:cs="Helvetica"/>
          <w:color w:val="333333"/>
          <w:lang w:val="en"/>
        </w:rPr>
        <w:t xml:space="preserve">s they observe the guidance on social distancing and other </w:t>
      </w:r>
      <w:r w:rsidR="00975721">
        <w:rPr>
          <w:rFonts w:ascii="Helvetica" w:hAnsi="Helvetica" w:cs="Helvetica"/>
          <w:color w:val="333333"/>
          <w:lang w:val="en"/>
        </w:rPr>
        <w:t xml:space="preserve">workplace measures and </w:t>
      </w:r>
      <w:r>
        <w:rPr>
          <w:rFonts w:ascii="Helvetica" w:hAnsi="Helvetica" w:cs="Helvetica"/>
          <w:color w:val="333333"/>
          <w:lang w:val="en"/>
        </w:rPr>
        <w:t xml:space="preserve">precautions. Local risk assessment should be undertaken and staff advised to stay home and self-isolate if they are </w:t>
      </w:r>
      <w:r w:rsidR="00975721">
        <w:rPr>
          <w:rFonts w:ascii="Helvetica" w:hAnsi="Helvetica" w:cs="Helvetica"/>
          <w:color w:val="333333"/>
          <w:lang w:val="en"/>
        </w:rPr>
        <w:t xml:space="preserve">unwell, if they are </w:t>
      </w:r>
      <w:r>
        <w:rPr>
          <w:rFonts w:ascii="Helvetica" w:hAnsi="Helvetica" w:cs="Helvetica"/>
          <w:color w:val="333333"/>
          <w:lang w:val="en"/>
        </w:rPr>
        <w:t>assessed as being a contact of a confirmed case in a setting or anyone in the</w:t>
      </w:r>
      <w:r w:rsidR="00975721">
        <w:rPr>
          <w:rFonts w:ascii="Helvetica" w:hAnsi="Helvetica" w:cs="Helvetica"/>
          <w:color w:val="333333"/>
          <w:lang w:val="en"/>
        </w:rPr>
        <w:t>ir</w:t>
      </w:r>
      <w:r>
        <w:rPr>
          <w:rFonts w:ascii="Helvetica" w:hAnsi="Helvetica" w:cs="Helvetica"/>
          <w:color w:val="333333"/>
          <w:lang w:val="en"/>
        </w:rPr>
        <w:t xml:space="preserve"> household has symptoms.</w:t>
      </w:r>
    </w:p>
    <w:p w14:paraId="0706B486"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If a staff member is well, and has not been identified as a close contact in any of their workplaces they can continue to work as normal but should do so following the relevant guidance for the setting to minimise contact and ensure social distancing is in place.</w:t>
      </w:r>
    </w:p>
    <w:p w14:paraId="27481E38" w14:textId="77777777" w:rsidR="00F66490" w:rsidRDefault="00F66490" w:rsidP="00F66490">
      <w:pPr>
        <w:pStyle w:val="NormalWeb"/>
        <w:rPr>
          <w:rFonts w:ascii="Helvetica" w:hAnsi="Helvetica" w:cs="Helvetica"/>
          <w:color w:val="333333"/>
          <w:lang w:val="en"/>
        </w:rPr>
      </w:pPr>
      <w:r>
        <w:rPr>
          <w:rFonts w:ascii="Helvetica" w:hAnsi="Helvetica" w:cs="Helvetica"/>
          <w:color w:val="333333"/>
          <w:lang w:val="en"/>
        </w:rPr>
        <w:t> </w:t>
      </w:r>
    </w:p>
    <w:p w14:paraId="14BC2443" w14:textId="77777777" w:rsidR="00E730CE" w:rsidRPr="00975721" w:rsidRDefault="00E730CE" w:rsidP="00E730CE">
      <w:pPr>
        <w:pStyle w:val="NormalWeb"/>
        <w:rPr>
          <w:rFonts w:ascii="Arial" w:hAnsi="Arial" w:cs="Arial"/>
          <w:color w:val="333333"/>
          <w:lang w:val="en"/>
        </w:rPr>
      </w:pPr>
      <w:r>
        <w:rPr>
          <w:rStyle w:val="Strong"/>
          <w:rFonts w:ascii="Arial" w:hAnsi="Arial" w:cs="Arial"/>
          <w:color w:val="333333"/>
          <w:lang w:val="en"/>
        </w:rPr>
        <w:t>What can workplaces do to reduce the risk of COVID19 transmission?</w:t>
      </w:r>
    </w:p>
    <w:p w14:paraId="10C7D09F" w14:textId="77777777" w:rsidR="00975721" w:rsidRPr="00975721" w:rsidRDefault="00F66490" w:rsidP="00975721">
      <w:pPr>
        <w:numPr>
          <w:ilvl w:val="0"/>
          <w:numId w:val="19"/>
        </w:numPr>
        <w:rPr>
          <w:color w:val="333333"/>
          <w:szCs w:val="24"/>
          <w:lang w:val="en"/>
        </w:rPr>
      </w:pPr>
      <w:r w:rsidRPr="00975721">
        <w:rPr>
          <w:color w:val="333333"/>
          <w:szCs w:val="24"/>
          <w:lang w:val="en"/>
        </w:rPr>
        <w:t>Minimising contact with individuals who are unwell by ensuring that those who have coronavirus (COVID-19) symptoms, or who have someone in their household who does, do not attend work.</w:t>
      </w:r>
    </w:p>
    <w:p w14:paraId="5C9B12AA" w14:textId="77777777" w:rsidR="00975721" w:rsidRDefault="00975721" w:rsidP="00975721">
      <w:pPr>
        <w:ind w:left="720"/>
        <w:rPr>
          <w:color w:val="333333"/>
          <w:szCs w:val="24"/>
          <w:lang w:val="en"/>
        </w:rPr>
      </w:pPr>
    </w:p>
    <w:p w14:paraId="4427F8B9" w14:textId="77777777" w:rsidR="00F66490" w:rsidRPr="00975721" w:rsidRDefault="00F66490" w:rsidP="00975721">
      <w:pPr>
        <w:numPr>
          <w:ilvl w:val="0"/>
          <w:numId w:val="19"/>
        </w:numPr>
        <w:rPr>
          <w:color w:val="333333"/>
          <w:szCs w:val="24"/>
          <w:lang w:val="en"/>
        </w:rPr>
      </w:pPr>
      <w:r w:rsidRPr="00975721">
        <w:rPr>
          <w:color w:val="333333"/>
          <w:szCs w:val="24"/>
          <w:lang w:val="en"/>
        </w:rPr>
        <w:t>Cleaning hands more often than usual - wash hands thoroughly for 20 seconds with running water and soap and dry them thoroughly or use alcohol hand rub or sanitiser ensuring that all parts of the hands are covered</w:t>
      </w:r>
    </w:p>
    <w:p w14:paraId="4C7D9970" w14:textId="77777777" w:rsidR="00975721" w:rsidRDefault="00975721" w:rsidP="00975721">
      <w:pPr>
        <w:ind w:left="720"/>
        <w:rPr>
          <w:color w:val="333333"/>
          <w:szCs w:val="24"/>
          <w:lang w:val="en"/>
        </w:rPr>
      </w:pPr>
    </w:p>
    <w:p w14:paraId="09743B6D" w14:textId="77777777" w:rsidR="00F66490" w:rsidRPr="00975721" w:rsidRDefault="00F66490" w:rsidP="00975721">
      <w:pPr>
        <w:numPr>
          <w:ilvl w:val="0"/>
          <w:numId w:val="19"/>
        </w:numPr>
        <w:rPr>
          <w:color w:val="333333"/>
          <w:szCs w:val="24"/>
          <w:lang w:val="en"/>
        </w:rPr>
      </w:pPr>
      <w:r w:rsidRPr="00975721">
        <w:rPr>
          <w:color w:val="333333"/>
          <w:szCs w:val="24"/>
          <w:lang w:val="en"/>
        </w:rPr>
        <w:t>Ensuring good respiratory hygiene by promoting the ‘catch it, bin it, kill it’ approach</w:t>
      </w:r>
    </w:p>
    <w:p w14:paraId="4B1880FD" w14:textId="77777777" w:rsidR="00975721" w:rsidRDefault="00975721" w:rsidP="00975721">
      <w:pPr>
        <w:ind w:left="720"/>
        <w:rPr>
          <w:color w:val="333333"/>
          <w:szCs w:val="24"/>
          <w:lang w:val="en"/>
        </w:rPr>
      </w:pPr>
    </w:p>
    <w:p w14:paraId="06195330" w14:textId="77777777" w:rsidR="00F66490" w:rsidRDefault="00F66490" w:rsidP="00380E79">
      <w:pPr>
        <w:numPr>
          <w:ilvl w:val="0"/>
          <w:numId w:val="19"/>
        </w:numPr>
        <w:rPr>
          <w:color w:val="333333"/>
          <w:szCs w:val="24"/>
          <w:lang w:val="en"/>
        </w:rPr>
      </w:pPr>
      <w:r w:rsidRPr="00975721">
        <w:rPr>
          <w:color w:val="333333"/>
          <w:szCs w:val="24"/>
          <w:lang w:val="en"/>
        </w:rPr>
        <w:t>Cleaning frequently touched surfaces often, using standard products</w:t>
      </w:r>
      <w:r w:rsidR="00380E79">
        <w:rPr>
          <w:color w:val="333333"/>
          <w:szCs w:val="24"/>
          <w:lang w:val="en"/>
        </w:rPr>
        <w:t xml:space="preserve"> </w:t>
      </w:r>
      <w:r w:rsidR="00380E79" w:rsidRPr="00380E79">
        <w:rPr>
          <w:color w:val="333333"/>
          <w:szCs w:val="24"/>
          <w:lang w:val="en"/>
        </w:rPr>
        <w:t>https://www.gov.uk/government/publications/covid-19-decontamination-in-non-healthcare-settings/covid-19-decontamination-in-non-healthcare-settings</w:t>
      </w:r>
    </w:p>
    <w:p w14:paraId="149913C9" w14:textId="77777777" w:rsidR="00975721" w:rsidRDefault="00975721" w:rsidP="00975721">
      <w:pPr>
        <w:pStyle w:val="ListParagraph"/>
        <w:rPr>
          <w:color w:val="333333"/>
          <w:szCs w:val="24"/>
          <w:lang w:val="en"/>
        </w:rPr>
      </w:pPr>
    </w:p>
    <w:p w14:paraId="4F98B41A" w14:textId="77777777" w:rsidR="00F66490" w:rsidRDefault="00F66490" w:rsidP="00975721">
      <w:pPr>
        <w:numPr>
          <w:ilvl w:val="0"/>
          <w:numId w:val="19"/>
        </w:numPr>
        <w:rPr>
          <w:color w:val="333333"/>
          <w:szCs w:val="24"/>
          <w:lang w:val="en"/>
        </w:rPr>
      </w:pPr>
      <w:r w:rsidRPr="00975721">
        <w:rPr>
          <w:color w:val="333333"/>
          <w:szCs w:val="24"/>
          <w:lang w:val="en"/>
        </w:rPr>
        <w:t>Minimising contact and mixing by altering, as much as possible, the environment (such as room layout) and timetables (such as staggered break times)</w:t>
      </w:r>
    </w:p>
    <w:p w14:paraId="3042181F" w14:textId="77777777" w:rsidR="00E730CE" w:rsidRDefault="00E730CE" w:rsidP="00B31078">
      <w:pPr>
        <w:pStyle w:val="ListParagraph"/>
        <w:rPr>
          <w:color w:val="333333"/>
          <w:szCs w:val="24"/>
          <w:lang w:val="en"/>
        </w:rPr>
      </w:pPr>
    </w:p>
    <w:p w14:paraId="72A42C75" w14:textId="77777777" w:rsidR="00E730CE" w:rsidRPr="00975721" w:rsidRDefault="00E730CE" w:rsidP="00E730CE">
      <w:pPr>
        <w:numPr>
          <w:ilvl w:val="0"/>
          <w:numId w:val="19"/>
        </w:numPr>
        <w:rPr>
          <w:color w:val="333333"/>
          <w:szCs w:val="24"/>
          <w:lang w:val="en"/>
        </w:rPr>
      </w:pPr>
      <w:r>
        <w:rPr>
          <w:color w:val="333333"/>
          <w:szCs w:val="24"/>
          <w:lang w:val="en"/>
        </w:rPr>
        <w:t>Employees should be strongly advised NOT to share cars unless they are from the</w:t>
      </w:r>
      <w:r w:rsidR="002D38F7">
        <w:rPr>
          <w:color w:val="333333"/>
          <w:szCs w:val="24"/>
          <w:lang w:val="en"/>
        </w:rPr>
        <w:t xml:space="preserve"> same household/support bubble </w:t>
      </w:r>
    </w:p>
    <w:p w14:paraId="1F4A847C" w14:textId="77777777" w:rsidR="00F66490" w:rsidRPr="00975721" w:rsidRDefault="00F66490" w:rsidP="00975721">
      <w:pPr>
        <w:pStyle w:val="NormalWeb"/>
        <w:spacing w:before="0" w:beforeAutospacing="0" w:after="0" w:afterAutospacing="0"/>
        <w:rPr>
          <w:rFonts w:ascii="Arial" w:hAnsi="Arial" w:cs="Arial"/>
          <w:color w:val="333333"/>
          <w:lang w:val="en"/>
        </w:rPr>
      </w:pPr>
      <w:r w:rsidRPr="00975721">
        <w:rPr>
          <w:rFonts w:ascii="Arial" w:hAnsi="Arial" w:cs="Arial"/>
          <w:color w:val="333333"/>
          <w:lang w:val="en"/>
        </w:rPr>
        <w:t> </w:t>
      </w:r>
    </w:p>
    <w:p w14:paraId="08C945D1" w14:textId="77777777" w:rsidR="00F66490" w:rsidRPr="00975721" w:rsidRDefault="00F66490" w:rsidP="00F66490">
      <w:pPr>
        <w:pStyle w:val="NormalWeb"/>
        <w:rPr>
          <w:rStyle w:val="Strong"/>
          <w:rFonts w:ascii="Arial" w:hAnsi="Arial" w:cs="Arial"/>
          <w:color w:val="333333"/>
          <w:lang w:val="en"/>
        </w:rPr>
      </w:pPr>
      <w:r w:rsidRPr="00975721">
        <w:rPr>
          <w:rStyle w:val="Strong"/>
          <w:rFonts w:ascii="Arial" w:hAnsi="Arial" w:cs="Arial"/>
          <w:b w:val="0"/>
          <w:bCs w:val="0"/>
          <w:lang w:val="en"/>
        </w:rPr>
        <w:t>This advice should be read in conjunction with the </w:t>
      </w:r>
      <w:hyperlink r:id="rId62" w:history="1">
        <w:r w:rsidR="00975721" w:rsidRPr="00975721">
          <w:rPr>
            <w:rStyle w:val="Hyperlink"/>
            <w:rFonts w:ascii="Arial" w:hAnsi="Arial" w:cs="Arial"/>
            <w:u w:val="single"/>
            <w:lang w:val="en"/>
          </w:rPr>
          <w:t>Re-open your business safely guidance</w:t>
        </w:r>
      </w:hyperlink>
      <w:r w:rsidR="00975721" w:rsidRPr="00975721">
        <w:rPr>
          <w:rStyle w:val="Strong"/>
          <w:rFonts w:ascii="Arial" w:hAnsi="Arial" w:cs="Arial"/>
          <w:b w:val="0"/>
          <w:bCs w:val="0"/>
          <w:color w:val="333333"/>
          <w:lang w:val="en"/>
        </w:rPr>
        <w:t>.</w:t>
      </w:r>
      <w:r w:rsidRPr="00975721">
        <w:rPr>
          <w:rStyle w:val="Strong"/>
          <w:rFonts w:ascii="Arial" w:hAnsi="Arial" w:cs="Arial"/>
          <w:color w:val="333333"/>
          <w:lang w:val="en"/>
        </w:rPr>
        <w:t> </w:t>
      </w:r>
      <w:r w:rsidR="00975721" w:rsidRPr="00975721">
        <w:rPr>
          <w:rStyle w:val="Strong"/>
          <w:rFonts w:ascii="Arial" w:hAnsi="Arial" w:cs="Arial"/>
          <w:color w:val="333333"/>
          <w:lang w:val="en"/>
        </w:rPr>
        <w:t xml:space="preserve"> </w:t>
      </w:r>
    </w:p>
    <w:p w14:paraId="2C882251" w14:textId="77777777" w:rsidR="00BD02E0" w:rsidRPr="0001795F" w:rsidRDefault="00EF7FCB" w:rsidP="0001795F">
      <w:pPr>
        <w:pStyle w:val="PHESecondaryHeadingTwo"/>
        <w:rPr>
          <w:b/>
          <w:bCs/>
        </w:rPr>
      </w:pPr>
      <w:bookmarkStart w:id="36" w:name="_Toc59182512"/>
      <w:r w:rsidRPr="00B31078">
        <w:t>NHS Test and Trace App</w:t>
      </w:r>
      <w:bookmarkEnd w:id="36"/>
    </w:p>
    <w:p w14:paraId="7D994A86" w14:textId="77777777" w:rsidR="00EF7FCB" w:rsidRPr="00F06172" w:rsidRDefault="00EF7FCB" w:rsidP="00F06172">
      <w:pPr>
        <w:pStyle w:val="NormalWeb"/>
        <w:rPr>
          <w:rStyle w:val="Strong"/>
          <w:rFonts w:ascii="Arial" w:hAnsi="Arial" w:cs="Arial"/>
          <w:color w:val="333333"/>
          <w:lang w:val="en"/>
        </w:rPr>
      </w:pPr>
      <w:r w:rsidRPr="00F06172">
        <w:rPr>
          <w:rStyle w:val="Strong"/>
          <w:rFonts w:ascii="Arial" w:hAnsi="Arial" w:cs="Arial"/>
          <w:color w:val="333333"/>
          <w:lang w:val="en"/>
        </w:rPr>
        <w:t>Can I tell my staff to turn of</w:t>
      </w:r>
      <w:r w:rsidR="00042A37" w:rsidRPr="00F06172">
        <w:rPr>
          <w:rStyle w:val="Strong"/>
          <w:rFonts w:ascii="Arial" w:hAnsi="Arial" w:cs="Arial"/>
          <w:color w:val="333333"/>
          <w:lang w:val="en"/>
        </w:rPr>
        <w:t>f</w:t>
      </w:r>
      <w:r w:rsidRPr="00F06172">
        <w:rPr>
          <w:rStyle w:val="Strong"/>
          <w:rFonts w:ascii="Arial" w:hAnsi="Arial" w:cs="Arial"/>
          <w:color w:val="333333"/>
          <w:lang w:val="en"/>
        </w:rPr>
        <w:t xml:space="preserve"> the app while they are at work?</w:t>
      </w:r>
    </w:p>
    <w:p w14:paraId="7CCCF35B" w14:textId="77777777" w:rsidR="00EF7FCB" w:rsidRDefault="00EF7FCB" w:rsidP="00F06172">
      <w:r w:rsidRPr="00B31078">
        <w:t>No. Only in the following circumstances should the contact tracing app by turned off:</w:t>
      </w:r>
    </w:p>
    <w:p w14:paraId="5DA0F3DA" w14:textId="77777777" w:rsidR="0001795F" w:rsidRPr="00B31078" w:rsidRDefault="0001795F" w:rsidP="00F06172"/>
    <w:p w14:paraId="02B7CD89" w14:textId="77777777" w:rsidR="00EF7FCB" w:rsidRDefault="00EF7FCB" w:rsidP="0001795F">
      <w:pPr>
        <w:numPr>
          <w:ilvl w:val="0"/>
          <w:numId w:val="19"/>
        </w:numPr>
        <w:rPr>
          <w:color w:val="333333"/>
          <w:szCs w:val="24"/>
          <w:lang w:val="en"/>
        </w:rPr>
      </w:pPr>
      <w:r w:rsidRPr="0001795F">
        <w:rPr>
          <w:color w:val="333333"/>
          <w:szCs w:val="24"/>
          <w:lang w:val="en"/>
        </w:rPr>
        <w:t>The staff member are working behind a fixed Perspex (or equivalent) screen and are fully protected from other people</w:t>
      </w:r>
      <w:r w:rsidR="00B31078" w:rsidRPr="0001795F">
        <w:rPr>
          <w:color w:val="333333"/>
          <w:szCs w:val="24"/>
          <w:lang w:val="en"/>
        </w:rPr>
        <w:t xml:space="preserve"> (both colleagues and/or customers)</w:t>
      </w:r>
    </w:p>
    <w:p w14:paraId="6054C45A" w14:textId="77777777" w:rsidR="0001795F" w:rsidRPr="0001795F" w:rsidRDefault="0001795F" w:rsidP="0001795F">
      <w:pPr>
        <w:ind w:left="720"/>
        <w:rPr>
          <w:color w:val="333333"/>
          <w:szCs w:val="24"/>
          <w:lang w:val="en"/>
        </w:rPr>
      </w:pPr>
    </w:p>
    <w:p w14:paraId="2EFDAAC2" w14:textId="77777777" w:rsidR="00EF7FCB" w:rsidRDefault="00EF7FCB" w:rsidP="0001795F">
      <w:pPr>
        <w:numPr>
          <w:ilvl w:val="0"/>
          <w:numId w:val="19"/>
        </w:numPr>
        <w:rPr>
          <w:color w:val="333333"/>
          <w:szCs w:val="24"/>
          <w:lang w:val="en"/>
        </w:rPr>
      </w:pPr>
      <w:r w:rsidRPr="0001795F">
        <w:rPr>
          <w:color w:val="333333"/>
          <w:szCs w:val="24"/>
          <w:lang w:val="en"/>
        </w:rPr>
        <w:t>Staff members store their phones in lockers or other communal areas</w:t>
      </w:r>
    </w:p>
    <w:p w14:paraId="548C9AD5" w14:textId="77777777" w:rsidR="0001795F" w:rsidRDefault="0001795F" w:rsidP="0001795F">
      <w:pPr>
        <w:pStyle w:val="ListParagraph"/>
        <w:rPr>
          <w:color w:val="333333"/>
          <w:szCs w:val="24"/>
          <w:lang w:val="en"/>
        </w:rPr>
      </w:pPr>
    </w:p>
    <w:p w14:paraId="311CCCB9" w14:textId="77777777" w:rsidR="00EF7FCB" w:rsidRDefault="00B31078" w:rsidP="00F06172">
      <w:r>
        <w:t>In these circumstances, s</w:t>
      </w:r>
      <w:r w:rsidR="00EF7FCB" w:rsidRPr="00B31078">
        <w:t>taff should be reminded to turn contact tracing back on once they leave the work place.</w:t>
      </w:r>
    </w:p>
    <w:p w14:paraId="38E6ABE6" w14:textId="77777777" w:rsidR="002F538A" w:rsidRDefault="002F538A" w:rsidP="00F06172"/>
    <w:p w14:paraId="045D7678" w14:textId="77777777" w:rsidR="00673F9E" w:rsidRPr="0001795F" w:rsidRDefault="00673F9E" w:rsidP="0001795F">
      <w:pPr>
        <w:pStyle w:val="NormalWeb"/>
        <w:rPr>
          <w:rStyle w:val="Strong"/>
          <w:rFonts w:ascii="Arial" w:hAnsi="Arial" w:cs="Arial"/>
          <w:color w:val="333333"/>
          <w:lang w:val="en"/>
        </w:rPr>
      </w:pPr>
      <w:r w:rsidRPr="0001795F">
        <w:rPr>
          <w:rStyle w:val="Strong"/>
          <w:rFonts w:ascii="Arial" w:hAnsi="Arial" w:cs="Arial"/>
          <w:color w:val="333333"/>
          <w:lang w:val="en"/>
        </w:rPr>
        <w:t>Which venues in England should display the official NHS QR code poster?</w:t>
      </w:r>
    </w:p>
    <w:p w14:paraId="109679E4" w14:textId="77777777" w:rsidR="00673F9E" w:rsidRDefault="00673F9E" w:rsidP="00F06172">
      <w:pPr>
        <w:rPr>
          <w:rStyle w:val="Hyperlink"/>
          <w:u w:val="single"/>
        </w:rPr>
      </w:pPr>
      <w:r w:rsidRPr="006A2F4E">
        <w:t xml:space="preserve">Certain types of business are required to display the official NHS QR code poster such as hospitality venues, leisure services and close contact services.  Further information is available </w:t>
      </w:r>
      <w:hyperlink r:id="rId63" w:history="1">
        <w:r w:rsidRPr="006A2F4E">
          <w:rPr>
            <w:rStyle w:val="Hyperlink"/>
            <w:u w:val="single"/>
          </w:rPr>
          <w:t>here</w:t>
        </w:r>
      </w:hyperlink>
    </w:p>
    <w:p w14:paraId="77CEDE51" w14:textId="77777777" w:rsidR="0001795F" w:rsidRDefault="0001795F" w:rsidP="00F06172"/>
    <w:p w14:paraId="5633B5FF" w14:textId="77777777" w:rsidR="0001795F" w:rsidRPr="006A2F4E" w:rsidRDefault="0001795F" w:rsidP="00F06172"/>
    <w:p w14:paraId="18D9D91F" w14:textId="77777777" w:rsidR="00EF7FCB" w:rsidRDefault="00EF7FCB" w:rsidP="00B31078">
      <w:pPr>
        <w:pStyle w:val="PHESecondaryHeadingTwo"/>
      </w:pPr>
      <w:bookmarkStart w:id="37" w:name="_Toc59182513"/>
      <w:r w:rsidRPr="00B31078">
        <w:t>Financial support</w:t>
      </w:r>
      <w:bookmarkEnd w:id="37"/>
    </w:p>
    <w:p w14:paraId="786B39CC" w14:textId="77777777" w:rsidR="00EF7FCB" w:rsidRPr="0001795F" w:rsidRDefault="00EF7FCB" w:rsidP="0001795F">
      <w:pPr>
        <w:pStyle w:val="NormalWeb"/>
        <w:rPr>
          <w:rStyle w:val="Strong"/>
          <w:rFonts w:ascii="Arial" w:hAnsi="Arial" w:cs="Arial"/>
          <w:bCs w:val="0"/>
          <w:color w:val="333333"/>
          <w:lang w:val="en"/>
        </w:rPr>
      </w:pPr>
      <w:r w:rsidRPr="00D4456B">
        <w:rPr>
          <w:rStyle w:val="Strong"/>
          <w:rFonts w:ascii="Arial" w:hAnsi="Arial" w:cs="Arial"/>
          <w:bCs w:val="0"/>
          <w:color w:val="333333"/>
          <w:lang w:val="en"/>
        </w:rPr>
        <w:t>What financial support is available for staff who are identified as contacts and need to self-isolate?</w:t>
      </w:r>
    </w:p>
    <w:p w14:paraId="44954883" w14:textId="77777777" w:rsidR="000F3835" w:rsidRDefault="000F3835" w:rsidP="0001795F">
      <w:r>
        <w:t>Financial support may be available via a number of routes:</w:t>
      </w:r>
    </w:p>
    <w:p w14:paraId="2E0B97BE" w14:textId="77777777" w:rsidR="0001795F" w:rsidRPr="00B31078" w:rsidRDefault="0001795F" w:rsidP="0001795F"/>
    <w:p w14:paraId="0DC918D0" w14:textId="77777777" w:rsidR="008707CE" w:rsidRPr="0001795F" w:rsidRDefault="000F3835" w:rsidP="0001795F">
      <w:pPr>
        <w:numPr>
          <w:ilvl w:val="0"/>
          <w:numId w:val="19"/>
        </w:numPr>
        <w:rPr>
          <w:color w:val="333333"/>
          <w:szCs w:val="24"/>
          <w:lang w:val="en"/>
        </w:rPr>
      </w:pPr>
      <w:r w:rsidRPr="0001795F">
        <w:rPr>
          <w:color w:val="333333"/>
          <w:szCs w:val="24"/>
          <w:lang w:val="en"/>
        </w:rPr>
        <w:t>Employer’s</w:t>
      </w:r>
      <w:r w:rsidR="008707CE" w:rsidRPr="0001795F">
        <w:rPr>
          <w:color w:val="333333"/>
          <w:szCs w:val="24"/>
          <w:lang w:val="en"/>
        </w:rPr>
        <w:t xml:space="preserve"> sick leave or special leave policy.</w:t>
      </w:r>
    </w:p>
    <w:p w14:paraId="76C98D4B" w14:textId="77777777" w:rsidR="008707CE" w:rsidRPr="0001795F" w:rsidRDefault="008707CE" w:rsidP="0001795F">
      <w:pPr>
        <w:numPr>
          <w:ilvl w:val="0"/>
          <w:numId w:val="19"/>
        </w:numPr>
        <w:rPr>
          <w:color w:val="333333"/>
          <w:szCs w:val="24"/>
          <w:lang w:val="en"/>
        </w:rPr>
      </w:pPr>
      <w:r w:rsidRPr="0001795F">
        <w:rPr>
          <w:color w:val="333333"/>
          <w:szCs w:val="24"/>
          <w:lang w:val="en"/>
        </w:rPr>
        <w:t>Statutory Sick Pay</w:t>
      </w:r>
    </w:p>
    <w:p w14:paraId="2D3E7D1E" w14:textId="77777777" w:rsidR="00EF7FCB" w:rsidRDefault="008707CE" w:rsidP="0001795F">
      <w:pPr>
        <w:numPr>
          <w:ilvl w:val="0"/>
          <w:numId w:val="19"/>
        </w:numPr>
        <w:rPr>
          <w:color w:val="333333"/>
          <w:szCs w:val="24"/>
          <w:lang w:val="en"/>
        </w:rPr>
      </w:pPr>
      <w:r w:rsidRPr="0001795F">
        <w:rPr>
          <w:color w:val="333333"/>
          <w:szCs w:val="24"/>
          <w:lang w:val="en"/>
        </w:rPr>
        <w:t>If you're on a low income and you're asked to self-isolate by NHS Test and Trace, you may be able to get a £500 Test and Trace Support Payment.</w:t>
      </w:r>
    </w:p>
    <w:p w14:paraId="5152BFF0" w14:textId="77777777" w:rsidR="0001795F" w:rsidRPr="0001795F" w:rsidRDefault="0001795F" w:rsidP="0001795F">
      <w:pPr>
        <w:numPr>
          <w:ilvl w:val="0"/>
          <w:numId w:val="19"/>
        </w:numPr>
        <w:rPr>
          <w:color w:val="333333"/>
          <w:szCs w:val="24"/>
          <w:lang w:val="en"/>
        </w:rPr>
      </w:pPr>
    </w:p>
    <w:p w14:paraId="6E9A446F" w14:textId="77777777" w:rsidR="000F3835" w:rsidRDefault="000F3835" w:rsidP="0001795F">
      <w:r>
        <w:t xml:space="preserve">Further information on how to apply can be found </w:t>
      </w:r>
      <w:hyperlink r:id="rId64" w:history="1">
        <w:r w:rsidRPr="0001795F">
          <w:rPr>
            <w:rStyle w:val="Hyperlink"/>
            <w:u w:val="single"/>
          </w:rPr>
          <w:t>here</w:t>
        </w:r>
      </w:hyperlink>
      <w:r w:rsidR="00B31078">
        <w:t>.</w:t>
      </w:r>
    </w:p>
    <w:p w14:paraId="2F4045E5" w14:textId="77777777" w:rsidR="00B31078" w:rsidRDefault="00B31078" w:rsidP="0001795F"/>
    <w:p w14:paraId="4FC62780" w14:textId="77777777" w:rsidR="000F3835" w:rsidRPr="00B31078" w:rsidRDefault="000F3835" w:rsidP="0001795F">
      <w:r>
        <w:t xml:space="preserve">The employer should ask the staff member who tested positive for their </w:t>
      </w:r>
      <w:r w:rsidR="00347394" w:rsidRPr="00D4456B">
        <w:t>Account</w:t>
      </w:r>
      <w:r w:rsidRPr="00D4456B">
        <w:t xml:space="preserve"> ID</w:t>
      </w:r>
      <w:r>
        <w:t xml:space="preserve"> number as this will be required for any contacts identified by the workplace to receive the payment if eligible.  The employer can register the workplace contacts directly with </w:t>
      </w:r>
      <w:r w:rsidRPr="000F3835">
        <w:t>the Contact Tracing Advisory Service by calling 020 3743 6715.</w:t>
      </w:r>
      <w:r>
        <w:t xml:space="preserve">  The workplace contacts with then be</w:t>
      </w:r>
      <w:r w:rsidRPr="000F3835">
        <w:t xml:space="preserve"> contacted by NHS Test and Trace and receive the 8-digit code to support </w:t>
      </w:r>
      <w:r>
        <w:t>their</w:t>
      </w:r>
      <w:r w:rsidRPr="000F3835">
        <w:t xml:space="preserve"> application for Test and Trace payments.</w:t>
      </w:r>
    </w:p>
    <w:p w14:paraId="7FE63403" w14:textId="77777777" w:rsidR="00EF7FCB" w:rsidRDefault="00EF7FCB" w:rsidP="007E65DB">
      <w:pPr>
        <w:spacing w:line="320" w:lineRule="exact"/>
        <w:rPr>
          <w:b/>
        </w:rPr>
      </w:pPr>
    </w:p>
    <w:p w14:paraId="3D66411D" w14:textId="77777777" w:rsidR="00EF7FCB" w:rsidRPr="00B31078" w:rsidRDefault="00EF7FCB" w:rsidP="007E65DB">
      <w:pPr>
        <w:spacing w:line="320" w:lineRule="exact"/>
        <w:rPr>
          <w:b/>
        </w:rPr>
      </w:pPr>
    </w:p>
    <w:p w14:paraId="16DCD047" w14:textId="77777777" w:rsidR="006A257C" w:rsidRPr="00975721" w:rsidRDefault="006A257C" w:rsidP="00975721">
      <w:pPr>
        <w:pStyle w:val="PHESecondaryHeadingTwo"/>
      </w:pPr>
      <w:bookmarkStart w:id="38" w:name="_Toc59182514"/>
      <w:r w:rsidRPr="00D4456B">
        <w:t>Cleaning</w:t>
      </w:r>
      <w:bookmarkEnd w:id="38"/>
    </w:p>
    <w:p w14:paraId="302EE5FF" w14:textId="77777777" w:rsidR="00423CBC" w:rsidRDefault="0096226A" w:rsidP="007E65DB">
      <w:pPr>
        <w:spacing w:line="320" w:lineRule="exact"/>
        <w:rPr>
          <w:b/>
        </w:rPr>
      </w:pPr>
      <w:r>
        <w:rPr>
          <w:b/>
        </w:rPr>
        <w:t>What</w:t>
      </w:r>
      <w:r w:rsidR="00423CBC">
        <w:rPr>
          <w:b/>
        </w:rPr>
        <w:t xml:space="preserve"> </w:t>
      </w:r>
      <w:r>
        <w:rPr>
          <w:b/>
        </w:rPr>
        <w:t xml:space="preserve">additional </w:t>
      </w:r>
      <w:r w:rsidR="00423CBC">
        <w:rPr>
          <w:b/>
        </w:rPr>
        <w:t xml:space="preserve">cleaning is necessary following a </w:t>
      </w:r>
      <w:r w:rsidR="00ED4BAE">
        <w:rPr>
          <w:b/>
        </w:rPr>
        <w:t xml:space="preserve">symptomatic or confirmed </w:t>
      </w:r>
      <w:r w:rsidR="00423CBC">
        <w:rPr>
          <w:b/>
        </w:rPr>
        <w:t>case?</w:t>
      </w:r>
    </w:p>
    <w:p w14:paraId="123A35F1" w14:textId="77777777" w:rsidR="0096226A" w:rsidRPr="0096226A" w:rsidRDefault="0096226A" w:rsidP="007E65DB">
      <w:pPr>
        <w:spacing w:line="320" w:lineRule="exact"/>
      </w:pPr>
    </w:p>
    <w:p w14:paraId="5E340AE8" w14:textId="77777777" w:rsidR="00BA5DA8" w:rsidRDefault="00E97FF7" w:rsidP="00BA5DA8">
      <w:pPr>
        <w:spacing w:line="320" w:lineRule="exact"/>
      </w:pPr>
      <w:r>
        <w:t xml:space="preserve">It is </w:t>
      </w:r>
      <w:r w:rsidR="00D23641">
        <w:t xml:space="preserve">important </w:t>
      </w:r>
      <w:r>
        <w:t xml:space="preserve">to concentrate on </w:t>
      </w:r>
      <w:r w:rsidR="00BA5DA8" w:rsidRPr="00BA5DA8">
        <w:t>regular cleaning of frequently touched items / surfaces</w:t>
      </w:r>
      <w:r>
        <w:t xml:space="preserve">. </w:t>
      </w:r>
      <w:r w:rsidR="00BA5DA8" w:rsidRPr="00BA5DA8">
        <w:t xml:space="preserve">This is likely to be </w:t>
      </w:r>
      <w:r>
        <w:t xml:space="preserve">highly </w:t>
      </w:r>
      <w:r w:rsidR="00BA5DA8" w:rsidRPr="00BA5DA8">
        <w:t xml:space="preserve">effective as high contact surfaces will present the main risk in terms of </w:t>
      </w:r>
      <w:r>
        <w:t xml:space="preserve">indirect </w:t>
      </w:r>
      <w:r w:rsidR="00BA5DA8" w:rsidRPr="00BA5DA8">
        <w:t>transmission.</w:t>
      </w:r>
      <w:r w:rsidR="00074A58">
        <w:t xml:space="preserve"> So long as regular cleaning is thorough and maintained at all times there is no need for additional cleaning.</w:t>
      </w:r>
    </w:p>
    <w:p w14:paraId="0D935481" w14:textId="77777777" w:rsidR="00BA5DA8" w:rsidRDefault="00BA5DA8" w:rsidP="00BA5DA8">
      <w:pPr>
        <w:spacing w:line="320" w:lineRule="exact"/>
      </w:pPr>
    </w:p>
    <w:p w14:paraId="681D93C1" w14:textId="77777777" w:rsidR="0096226A" w:rsidRDefault="0096226A" w:rsidP="00932AA4">
      <w:pPr>
        <w:pStyle w:val="ListParagraph"/>
        <w:numPr>
          <w:ilvl w:val="0"/>
          <w:numId w:val="5"/>
        </w:numPr>
        <w:tabs>
          <w:tab w:val="num" w:pos="720"/>
        </w:tabs>
        <w:spacing w:after="120" w:line="320" w:lineRule="exact"/>
        <w:contextualSpacing w:val="0"/>
      </w:pPr>
      <w:r w:rsidRPr="0096226A">
        <w:lastRenderedPageBreak/>
        <w:t>Cleaning an area with normal household disinfectant after someone with suspected coronavirus (COVID-19) has left will reduce the risk of passing the infection on to other people</w:t>
      </w:r>
      <w:r>
        <w:t>.</w:t>
      </w:r>
    </w:p>
    <w:p w14:paraId="51BA4A79" w14:textId="77777777" w:rsidR="00975721" w:rsidRDefault="00975721" w:rsidP="00975721">
      <w:pPr>
        <w:pStyle w:val="ListParagraph"/>
        <w:spacing w:after="120" w:line="320" w:lineRule="exact"/>
        <w:contextualSpacing w:val="0"/>
      </w:pPr>
    </w:p>
    <w:p w14:paraId="72C7EB5B" w14:textId="77777777" w:rsidR="00ED4BAE" w:rsidRDefault="0096226A" w:rsidP="00932AA4">
      <w:pPr>
        <w:pStyle w:val="ListParagraph"/>
        <w:numPr>
          <w:ilvl w:val="0"/>
          <w:numId w:val="5"/>
        </w:numPr>
        <w:tabs>
          <w:tab w:val="num" w:pos="720"/>
        </w:tabs>
        <w:spacing w:after="120" w:line="320" w:lineRule="exact"/>
        <w:contextualSpacing w:val="0"/>
      </w:pPr>
      <w:r w:rsidRPr="0096226A">
        <w:t xml:space="preserve">Wear disposable or washing-up gloves and aprons for cleaning. </w:t>
      </w:r>
    </w:p>
    <w:p w14:paraId="7A9CF55F" w14:textId="77777777" w:rsidR="00B31078" w:rsidRDefault="00B31078" w:rsidP="00B31078">
      <w:pPr>
        <w:pStyle w:val="ListParagraph"/>
      </w:pPr>
    </w:p>
    <w:p w14:paraId="727E2C54" w14:textId="77777777" w:rsidR="00975721" w:rsidRDefault="0096226A" w:rsidP="00F43ADB">
      <w:pPr>
        <w:pStyle w:val="ListParagraph"/>
        <w:numPr>
          <w:ilvl w:val="0"/>
          <w:numId w:val="5"/>
        </w:numPr>
        <w:tabs>
          <w:tab w:val="num" w:pos="720"/>
        </w:tabs>
        <w:spacing w:after="120" w:line="320" w:lineRule="exact"/>
        <w:contextualSpacing w:val="0"/>
      </w:pPr>
      <w:r w:rsidRPr="0096226A">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r>
        <w:t>.</w:t>
      </w:r>
    </w:p>
    <w:p w14:paraId="6D77853A" w14:textId="77777777" w:rsidR="00B31078" w:rsidRDefault="00B31078" w:rsidP="00B31078">
      <w:pPr>
        <w:pStyle w:val="ListParagraph"/>
      </w:pPr>
    </w:p>
    <w:p w14:paraId="1D3F05DF" w14:textId="77777777" w:rsidR="0096226A" w:rsidRDefault="0096226A" w:rsidP="00932AA4">
      <w:pPr>
        <w:pStyle w:val="ListParagraph"/>
        <w:numPr>
          <w:ilvl w:val="0"/>
          <w:numId w:val="5"/>
        </w:numPr>
        <w:tabs>
          <w:tab w:val="num" w:pos="720"/>
        </w:tabs>
        <w:spacing w:after="120" w:line="320" w:lineRule="exact"/>
        <w:contextualSpacing w:val="0"/>
      </w:pPr>
      <w:r w:rsidRPr="0096226A">
        <w:t>If an area has been heavily contaminated, such as with visible bodily fluids, use protection for the eyes, mouth and nose, as well as wearing gloves and an apron</w:t>
      </w:r>
      <w:r>
        <w:t>.</w:t>
      </w:r>
    </w:p>
    <w:p w14:paraId="15D102F9" w14:textId="77777777" w:rsidR="00975721" w:rsidRDefault="00975721" w:rsidP="00975721">
      <w:pPr>
        <w:pStyle w:val="ListParagraph"/>
      </w:pPr>
    </w:p>
    <w:p w14:paraId="0E6BBE76" w14:textId="77777777" w:rsidR="00ED4BAE" w:rsidRDefault="00ED4BAE" w:rsidP="00932AA4">
      <w:pPr>
        <w:pStyle w:val="ListParagraph"/>
        <w:numPr>
          <w:ilvl w:val="0"/>
          <w:numId w:val="5"/>
        </w:numPr>
        <w:tabs>
          <w:tab w:val="num" w:pos="720"/>
        </w:tabs>
        <w:spacing w:after="120" w:line="320" w:lineRule="exact"/>
        <w:contextualSpacing w:val="0"/>
      </w:pPr>
      <w:r>
        <w:t xml:space="preserve">All the disposable materials </w:t>
      </w:r>
      <w:r w:rsidRPr="0096226A">
        <w:t>should be double-bagged, then stored securely for 72 hours then thrown away in the regular rubbish after cleaning is finished</w:t>
      </w:r>
      <w:r>
        <w:t>.</w:t>
      </w:r>
    </w:p>
    <w:p w14:paraId="56766A97" w14:textId="77777777" w:rsidR="00975721" w:rsidRDefault="00975721" w:rsidP="00975721">
      <w:pPr>
        <w:pStyle w:val="ListParagraph"/>
      </w:pPr>
    </w:p>
    <w:p w14:paraId="17E405C3" w14:textId="77777777" w:rsidR="0096226A" w:rsidRDefault="0096226A" w:rsidP="00932AA4">
      <w:pPr>
        <w:pStyle w:val="ListParagraph"/>
        <w:numPr>
          <w:ilvl w:val="0"/>
          <w:numId w:val="5"/>
        </w:numPr>
        <w:tabs>
          <w:tab w:val="num" w:pos="720"/>
        </w:tabs>
        <w:spacing w:after="120" w:line="320" w:lineRule="exact"/>
        <w:ind w:left="714" w:hanging="357"/>
        <w:contextualSpacing w:val="0"/>
      </w:pPr>
      <w:r w:rsidRPr="0096226A">
        <w:t>Wash hands regularly with soap and water for 20 seconds, and after removing gloves, aprons and other protection used while cleaning</w:t>
      </w:r>
      <w:r w:rsidR="00ED4BAE">
        <w:t>.</w:t>
      </w:r>
    </w:p>
    <w:p w14:paraId="21BDDAB1" w14:textId="77777777" w:rsidR="00975721" w:rsidRDefault="00975721" w:rsidP="00975721">
      <w:pPr>
        <w:pStyle w:val="ListParagraph"/>
      </w:pPr>
    </w:p>
    <w:p w14:paraId="0B7B6B68" w14:textId="77777777" w:rsidR="00F66490" w:rsidRDefault="00F66490" w:rsidP="00932AA4">
      <w:pPr>
        <w:pStyle w:val="PHEBulletpoints"/>
        <w:numPr>
          <w:ilvl w:val="0"/>
          <w:numId w:val="5"/>
        </w:numPr>
      </w:pPr>
      <w:r>
        <w:t xml:space="preserve">For further information, please see the </w:t>
      </w:r>
      <w:hyperlink r:id="rId65" w:history="1">
        <w:r w:rsidRPr="00975721">
          <w:rPr>
            <w:rStyle w:val="Hyperlink"/>
            <w:u w:val="single"/>
          </w:rPr>
          <w:t>guidance</w:t>
        </w:r>
      </w:hyperlink>
      <w:r w:rsidRPr="00975721">
        <w:rPr>
          <w:u w:val="single"/>
        </w:rPr>
        <w:t xml:space="preserve"> </w:t>
      </w:r>
      <w:r>
        <w:t xml:space="preserve">for cleaning in non-health care settings </w:t>
      </w:r>
    </w:p>
    <w:p w14:paraId="18D4239D" w14:textId="77777777" w:rsidR="00F66490" w:rsidRPr="0096226A" w:rsidRDefault="00F66490" w:rsidP="00F66490">
      <w:pPr>
        <w:spacing w:after="120" w:line="320" w:lineRule="exact"/>
      </w:pPr>
    </w:p>
    <w:p w14:paraId="1D6705AB" w14:textId="77777777" w:rsidR="00ED4BAE" w:rsidRDefault="00ED4BAE" w:rsidP="007E65DB">
      <w:pPr>
        <w:spacing w:line="320" w:lineRule="exact"/>
        <w:rPr>
          <w:rFonts w:cs="Times New Roman"/>
          <w:color w:val="98002E"/>
          <w:sz w:val="26"/>
        </w:rPr>
      </w:pPr>
    </w:p>
    <w:p w14:paraId="14513D7A" w14:textId="77777777" w:rsidR="0096226A" w:rsidRDefault="0096226A" w:rsidP="007E65DB">
      <w:pPr>
        <w:spacing w:line="320" w:lineRule="exact"/>
        <w:rPr>
          <w:b/>
        </w:rPr>
      </w:pPr>
      <w:r>
        <w:rPr>
          <w:b/>
        </w:rPr>
        <w:t>Do toilets need to be cleaned after every use?</w:t>
      </w:r>
    </w:p>
    <w:p w14:paraId="0BB02852" w14:textId="77777777" w:rsidR="00ED4BAE" w:rsidRDefault="00ED4BAE" w:rsidP="007E65DB">
      <w:pPr>
        <w:spacing w:line="320" w:lineRule="exact"/>
        <w:rPr>
          <w:b/>
        </w:rPr>
      </w:pPr>
    </w:p>
    <w:p w14:paraId="000791B5" w14:textId="77777777" w:rsidR="00BA5DA8" w:rsidRDefault="00A66D32" w:rsidP="007E65DB">
      <w:pPr>
        <w:spacing w:line="320" w:lineRule="exact"/>
      </w:pPr>
      <w:r>
        <w:t>No.</w:t>
      </w:r>
      <w:r w:rsidR="00BB4069">
        <w:t xml:space="preserve"> </w:t>
      </w:r>
      <w:r w:rsidR="00BA5DA8" w:rsidRPr="00BA5DA8">
        <w:t>Toilets are frequently touched surfaces</w:t>
      </w:r>
      <w:r w:rsidR="008479BB">
        <w:t>,</w:t>
      </w:r>
      <w:r w:rsidR="00BA5DA8" w:rsidRPr="00BA5DA8">
        <w:t xml:space="preserve"> so they need to </w:t>
      </w:r>
      <w:r w:rsidR="001052C9" w:rsidRPr="00BA5DA8">
        <w:t>be cleaned</w:t>
      </w:r>
      <w:r w:rsidR="00BA5DA8" w:rsidRPr="00BA5DA8">
        <w:t xml:space="preserve"> frequently throughout the day</w:t>
      </w:r>
      <w:r w:rsidR="008479BB">
        <w:t>,</w:t>
      </w:r>
      <w:r w:rsidR="00BA5DA8" w:rsidRPr="00BA5DA8">
        <w:t xml:space="preserve"> but not after every use (except if used by a symptomatic person whilst waiting to go home). </w:t>
      </w:r>
    </w:p>
    <w:p w14:paraId="3D6D7DE8" w14:textId="77777777" w:rsidR="00BA5DA8" w:rsidRDefault="00BA5DA8" w:rsidP="007E65DB">
      <w:pPr>
        <w:spacing w:line="320" w:lineRule="exact"/>
      </w:pPr>
    </w:p>
    <w:p w14:paraId="2C840D1E" w14:textId="77777777" w:rsidR="00ED4BAE" w:rsidRDefault="00ED4BAE" w:rsidP="008479BB">
      <w:pPr>
        <w:spacing w:line="320" w:lineRule="exact"/>
      </w:pPr>
      <w:r>
        <w:t>Increase the frequency of cleaning toilets to at least</w:t>
      </w:r>
      <w:r w:rsidR="008479BB">
        <w:t xml:space="preserve"> five times a day</w:t>
      </w:r>
      <w:r w:rsidR="00F66490">
        <w:t xml:space="preserve">, at regular intervals. </w:t>
      </w:r>
      <w:r>
        <w:t xml:space="preserve">Apart from gloves and apron, there is no need for additional PPE. </w:t>
      </w:r>
    </w:p>
    <w:p w14:paraId="60F80539" w14:textId="77777777" w:rsidR="00ED4BAE" w:rsidRDefault="00ED4BAE" w:rsidP="007E65DB">
      <w:pPr>
        <w:spacing w:line="320" w:lineRule="exact"/>
      </w:pPr>
    </w:p>
    <w:p w14:paraId="25ED46EE" w14:textId="77777777" w:rsidR="00ED4BAE" w:rsidRDefault="00ED4BAE" w:rsidP="007E65DB">
      <w:pPr>
        <w:spacing w:line="320" w:lineRule="exact"/>
      </w:pPr>
      <w:r>
        <w:t>Use disposable cloths or paper roll and disposable mop heads, to clean all hard surfaces, floors, chairs, door handles and sanitary fittings, following one of the options below:</w:t>
      </w:r>
    </w:p>
    <w:p w14:paraId="1AC6EF88" w14:textId="77777777" w:rsidR="00ED4BAE" w:rsidRDefault="00ED4BAE" w:rsidP="007E65DB">
      <w:pPr>
        <w:spacing w:line="320" w:lineRule="exact"/>
      </w:pPr>
    </w:p>
    <w:p w14:paraId="5CDFEA6E" w14:textId="77777777" w:rsidR="007E65DB" w:rsidRDefault="00ED4BAE" w:rsidP="00932AA4">
      <w:pPr>
        <w:pStyle w:val="ListParagraph"/>
        <w:numPr>
          <w:ilvl w:val="0"/>
          <w:numId w:val="6"/>
        </w:numPr>
        <w:spacing w:line="320" w:lineRule="exact"/>
      </w:pPr>
      <w:r>
        <w:t>use either a combined detergent disinfectant solution at a dilution of 1000 parts per million available chlorine</w:t>
      </w:r>
    </w:p>
    <w:p w14:paraId="15315661" w14:textId="77777777" w:rsidR="007E65DB" w:rsidRDefault="007E65DB" w:rsidP="007E65DB">
      <w:pPr>
        <w:spacing w:line="320" w:lineRule="exact"/>
        <w:ind w:left="360"/>
      </w:pPr>
      <w:r>
        <w:t>or</w:t>
      </w:r>
    </w:p>
    <w:p w14:paraId="20CB879B" w14:textId="77777777" w:rsidR="007E65DB" w:rsidRDefault="00ED4BAE" w:rsidP="00932AA4">
      <w:pPr>
        <w:pStyle w:val="ListParagraph"/>
        <w:numPr>
          <w:ilvl w:val="0"/>
          <w:numId w:val="6"/>
        </w:numPr>
        <w:spacing w:line="320" w:lineRule="exact"/>
      </w:pPr>
      <w:r>
        <w:t xml:space="preserve">a household detergent followed by disinfection (1000 </w:t>
      </w:r>
      <w:r w:rsidR="00BD02E0">
        <w:t>parts per million available chlorine</w:t>
      </w:r>
      <w:r>
        <w:t>). Follow manufacturer’s instructions for dilution, application and contact times for all detergents and disinfectants</w:t>
      </w:r>
    </w:p>
    <w:p w14:paraId="3B1DF9E9" w14:textId="77777777" w:rsidR="007E65DB" w:rsidRDefault="00ED4BAE" w:rsidP="007E65DB">
      <w:pPr>
        <w:spacing w:line="320" w:lineRule="exact"/>
        <w:ind w:left="360"/>
      </w:pPr>
      <w:r>
        <w:t>or</w:t>
      </w:r>
    </w:p>
    <w:p w14:paraId="080926C1" w14:textId="77777777" w:rsidR="00ED4BAE" w:rsidRDefault="00ED4BAE" w:rsidP="00932AA4">
      <w:pPr>
        <w:pStyle w:val="ListParagraph"/>
        <w:numPr>
          <w:ilvl w:val="0"/>
          <w:numId w:val="6"/>
        </w:numPr>
        <w:spacing w:line="320" w:lineRule="exact"/>
      </w:pPr>
      <w:r>
        <w:lastRenderedPageBreak/>
        <w:t>if an alternative disinfectant is used within the organisation, this should be checked and ensure that it is effective against enveloped viruses</w:t>
      </w:r>
    </w:p>
    <w:p w14:paraId="62207C0C" w14:textId="77777777" w:rsidR="00BD02E0" w:rsidRDefault="00BD02E0" w:rsidP="007E65DB">
      <w:pPr>
        <w:spacing w:line="320" w:lineRule="exact"/>
        <w:ind w:left="720"/>
      </w:pPr>
    </w:p>
    <w:p w14:paraId="1343D292" w14:textId="77777777" w:rsidR="00ED4BAE" w:rsidRDefault="00ED4BAE" w:rsidP="007E65DB">
      <w:pPr>
        <w:spacing w:line="320" w:lineRule="exact"/>
      </w:pPr>
      <w:r>
        <w:t>Avoid creating splashes and spray when cleaning.</w:t>
      </w:r>
    </w:p>
    <w:p w14:paraId="2BF1E855" w14:textId="77777777" w:rsidR="00BD02E0" w:rsidRDefault="00BD02E0" w:rsidP="007E65DB">
      <w:pPr>
        <w:spacing w:line="320" w:lineRule="exact"/>
      </w:pPr>
    </w:p>
    <w:p w14:paraId="7A6ACEAE" w14:textId="77777777" w:rsidR="00BD02E0" w:rsidRDefault="00BD02E0" w:rsidP="007E65DB">
      <w:pPr>
        <w:tabs>
          <w:tab w:val="num" w:pos="720"/>
        </w:tabs>
        <w:spacing w:line="320" w:lineRule="exact"/>
      </w:pPr>
      <w:r>
        <w:t xml:space="preserve">All the disposable materials </w:t>
      </w:r>
      <w:r w:rsidRPr="0096226A">
        <w:t>should be double-bagged, then stored securely for 72 hours then thrown away in the regular rubbish after cleaning is finished</w:t>
      </w:r>
      <w:r>
        <w:t>.</w:t>
      </w:r>
    </w:p>
    <w:p w14:paraId="6E87E630" w14:textId="77777777" w:rsidR="001F681A" w:rsidRDefault="001F681A">
      <w:r>
        <w:br w:type="page"/>
      </w:r>
    </w:p>
    <w:p w14:paraId="6E96BEBD" w14:textId="77777777" w:rsidR="00B31078" w:rsidRDefault="00B31078" w:rsidP="007E65DB">
      <w:pPr>
        <w:tabs>
          <w:tab w:val="num" w:pos="720"/>
        </w:tabs>
        <w:spacing w:line="320" w:lineRule="exact"/>
      </w:pPr>
    </w:p>
    <w:p w14:paraId="282049E1" w14:textId="77777777" w:rsidR="00A87B03" w:rsidRPr="004D26E2" w:rsidRDefault="002723E2" w:rsidP="00B4371A">
      <w:pPr>
        <w:pStyle w:val="Heading3"/>
        <w:rPr>
          <w:rStyle w:val="PHEFrontpagemaintitle"/>
          <w:b/>
          <w:color w:val="FFFFFF" w:themeColor="background1"/>
          <w:sz w:val="40"/>
        </w:rPr>
      </w:pPr>
      <w:bookmarkStart w:id="39" w:name="_Toc56751319"/>
      <w:bookmarkStart w:id="40" w:name="_Toc59182515"/>
      <w:bookmarkStart w:id="41" w:name="_Toc13222614"/>
      <w:r>
        <w:rPr>
          <w:rStyle w:val="PHEFrontpagemaintitle"/>
          <w:b/>
          <w:color w:val="FFFFFF" w:themeColor="background1"/>
          <w:sz w:val="40"/>
        </w:rPr>
        <w:t>Se</w:t>
      </w:r>
      <w:r w:rsidR="00117F9C" w:rsidRPr="004D26E2">
        <w:rPr>
          <w:rStyle w:val="PHEFrontpagemaintitle"/>
          <w:b/>
          <w:color w:val="FFFFFF" w:themeColor="background1"/>
          <w:sz w:val="40"/>
        </w:rPr>
        <w:t xml:space="preserve">ction </w:t>
      </w:r>
      <w:r w:rsidR="00F8061B">
        <w:rPr>
          <w:rStyle w:val="PHEFrontpagemaintitle"/>
          <w:b/>
          <w:color w:val="FFFFFF" w:themeColor="background1"/>
          <w:sz w:val="40"/>
        </w:rPr>
        <w:t>7</w:t>
      </w:r>
      <w:r w:rsidR="00117F9C" w:rsidRPr="004D26E2">
        <w:rPr>
          <w:rStyle w:val="PHEFrontpagemaintitle"/>
          <w:b/>
          <w:color w:val="FFFFFF" w:themeColor="background1"/>
          <w:sz w:val="40"/>
        </w:rPr>
        <w:t>: National Guidance Documents</w:t>
      </w:r>
      <w:bookmarkEnd w:id="39"/>
      <w:bookmarkEnd w:id="40"/>
    </w:p>
    <w:p w14:paraId="79BF01E5" w14:textId="77777777" w:rsidR="00A87B03" w:rsidRPr="00A87B03" w:rsidRDefault="00A87B03" w:rsidP="007E65DB">
      <w:pPr>
        <w:spacing w:line="320" w:lineRule="exact"/>
        <w:rPr>
          <w:rFonts w:cs="Times New Roman"/>
          <w:b/>
          <w:sz w:val="28"/>
          <w:szCs w:val="28"/>
          <w:lang w:eastAsia="en-GB"/>
        </w:rPr>
      </w:pPr>
    </w:p>
    <w:bookmarkEnd w:id="41"/>
    <w:p w14:paraId="2FB8A122" w14:textId="77777777" w:rsidR="00A91146" w:rsidRPr="00590ADD" w:rsidRDefault="00A91146" w:rsidP="007E65DB">
      <w:pPr>
        <w:spacing w:line="320" w:lineRule="exact"/>
        <w:rPr>
          <w:rFonts w:cs="Times New Roman"/>
          <w:szCs w:val="28"/>
          <w:lang w:eastAsia="en-GB"/>
        </w:rPr>
      </w:pPr>
      <w:r w:rsidRPr="00590ADD">
        <w:rPr>
          <w:rFonts w:cs="Times New Roman"/>
          <w:sz w:val="22"/>
          <w:szCs w:val="24"/>
          <w:lang w:eastAsia="en-GB"/>
        </w:rPr>
        <w:t>This local guidance document has been based on national PHE, NHS and government guidance.</w:t>
      </w:r>
      <w:r w:rsidR="00007AC4" w:rsidRPr="00590ADD">
        <w:rPr>
          <w:rFonts w:cs="Times New Roman"/>
          <w:sz w:val="22"/>
          <w:szCs w:val="24"/>
          <w:lang w:eastAsia="en-GB"/>
        </w:rPr>
        <w:t xml:space="preserve"> </w:t>
      </w:r>
      <w:r w:rsidR="00567152" w:rsidRPr="00590ADD">
        <w:rPr>
          <w:rFonts w:cs="Times New Roman"/>
          <w:sz w:val="22"/>
          <w:szCs w:val="24"/>
          <w:lang w:eastAsia="en-GB"/>
        </w:rPr>
        <w:t>Hyperl</w:t>
      </w:r>
      <w:r w:rsidRPr="00590ADD">
        <w:rPr>
          <w:rFonts w:cs="Times New Roman"/>
          <w:sz w:val="22"/>
          <w:szCs w:val="24"/>
          <w:lang w:eastAsia="en-GB"/>
        </w:rPr>
        <w:t>inks to key national guidance are displayed here for reference</w:t>
      </w:r>
      <w:r w:rsidR="00567152" w:rsidRPr="00590ADD">
        <w:rPr>
          <w:rFonts w:cs="Times New Roman"/>
          <w:sz w:val="22"/>
          <w:szCs w:val="24"/>
          <w:lang w:eastAsia="en-GB"/>
        </w:rPr>
        <w:t xml:space="preserve"> (click on the link to be taken to the relevant guidance/information online)</w:t>
      </w:r>
      <w:r w:rsidRPr="00590ADD">
        <w:rPr>
          <w:rFonts w:cs="Times New Roman"/>
          <w:szCs w:val="28"/>
          <w:lang w:eastAsia="en-GB"/>
        </w:rPr>
        <w:t>.</w:t>
      </w:r>
      <w:r w:rsidRPr="00590ADD" w:rsidDel="001B3652">
        <w:rPr>
          <w:rFonts w:cs="Times New Roman"/>
          <w:szCs w:val="28"/>
          <w:lang w:eastAsia="en-GB"/>
        </w:rPr>
        <w:t xml:space="preserve"> </w:t>
      </w:r>
    </w:p>
    <w:p w14:paraId="590A6167" w14:textId="77777777" w:rsidR="00A91146" w:rsidRPr="001F681A" w:rsidRDefault="00A91146" w:rsidP="007E65DB">
      <w:pPr>
        <w:spacing w:line="320" w:lineRule="exact"/>
        <w:rPr>
          <w:rFonts w:cs="Times New Roman"/>
          <w:sz w:val="28"/>
          <w:szCs w:val="28"/>
          <w:lang w:eastAsia="en-GB"/>
        </w:rPr>
      </w:pPr>
    </w:p>
    <w:p w14:paraId="7E479444" w14:textId="77777777" w:rsidR="00A91146" w:rsidRPr="001F681A" w:rsidRDefault="00A91146" w:rsidP="00975721">
      <w:pPr>
        <w:pStyle w:val="PHESecondaryHeadingTwo"/>
        <w:rPr>
          <w:sz w:val="28"/>
        </w:rPr>
      </w:pPr>
      <w:bookmarkStart w:id="42" w:name="_Toc59182516"/>
      <w:r w:rsidRPr="001F681A">
        <w:rPr>
          <w:sz w:val="28"/>
        </w:rPr>
        <w:t>Social distancing for different groups</w:t>
      </w:r>
      <w:bookmarkEnd w:id="42"/>
    </w:p>
    <w:p w14:paraId="1B0FEB78" w14:textId="77777777" w:rsidR="007E65DB" w:rsidRPr="00590ADD" w:rsidRDefault="004B1E54" w:rsidP="00975721">
      <w:pPr>
        <w:pStyle w:val="PHEBulletpoints"/>
        <w:numPr>
          <w:ilvl w:val="0"/>
          <w:numId w:val="32"/>
        </w:numPr>
        <w:ind w:left="426" w:hanging="426"/>
        <w:rPr>
          <w:rStyle w:val="Hyperlink"/>
          <w:color w:val="0563C1"/>
          <w:sz w:val="22"/>
          <w:u w:val="single"/>
        </w:rPr>
      </w:pPr>
      <w:hyperlink r:id="rId66" w:anchor="ending-isolation" w:history="1">
        <w:r w:rsidR="00A91146" w:rsidRPr="00975721">
          <w:rPr>
            <w:rStyle w:val="Hyperlink"/>
            <w:u w:val="single"/>
          </w:rPr>
          <w:t>Stay at home: guidance for households with possible coronavirus (COVID-19) infection</w:t>
        </w:r>
      </w:hyperlink>
    </w:p>
    <w:p w14:paraId="4CC90A53" w14:textId="77777777" w:rsidR="007E65DB" w:rsidRPr="00590ADD" w:rsidRDefault="007E65DB" w:rsidP="003B37E4">
      <w:pPr>
        <w:pStyle w:val="ListParagraph"/>
        <w:spacing w:line="320" w:lineRule="exact"/>
        <w:ind w:left="360"/>
        <w:rPr>
          <w:rStyle w:val="Hyperlink"/>
          <w:color w:val="0563C1"/>
          <w:sz w:val="22"/>
        </w:rPr>
      </w:pPr>
    </w:p>
    <w:p w14:paraId="579DE0AD" w14:textId="77777777" w:rsidR="00A91146" w:rsidRPr="00975721" w:rsidRDefault="004B1E54" w:rsidP="00975721">
      <w:pPr>
        <w:pStyle w:val="PHEBulletpoints"/>
        <w:numPr>
          <w:ilvl w:val="0"/>
          <w:numId w:val="32"/>
        </w:numPr>
        <w:ind w:left="426" w:hanging="426"/>
        <w:rPr>
          <w:rStyle w:val="Hyperlink"/>
          <w:u w:val="single"/>
        </w:rPr>
      </w:pPr>
      <w:hyperlink r:id="rId67" w:history="1">
        <w:r w:rsidR="00A91146" w:rsidRPr="00975721">
          <w:rPr>
            <w:rStyle w:val="Hyperlink"/>
            <w:u w:val="single"/>
          </w:rPr>
          <w:t>Guidance on social distancing for everyone in the UK</w:t>
        </w:r>
      </w:hyperlink>
      <w:r w:rsidR="00C52FC7" w:rsidRPr="00975721">
        <w:rPr>
          <w:rStyle w:val="Hyperlink"/>
          <w:u w:val="single"/>
        </w:rPr>
        <w:t xml:space="preserve"> </w:t>
      </w:r>
    </w:p>
    <w:p w14:paraId="5EC13479" w14:textId="77777777" w:rsidR="007E65DB" w:rsidRPr="00975721" w:rsidRDefault="007E65DB" w:rsidP="00975721">
      <w:pPr>
        <w:pStyle w:val="PHEBulletpoints"/>
        <w:numPr>
          <w:ilvl w:val="0"/>
          <w:numId w:val="0"/>
        </w:numPr>
        <w:ind w:left="426"/>
        <w:rPr>
          <w:rStyle w:val="Hyperlink"/>
          <w:u w:val="single"/>
        </w:rPr>
      </w:pPr>
    </w:p>
    <w:p w14:paraId="3506E7D0" w14:textId="77777777" w:rsidR="00080840" w:rsidRDefault="004B1E54" w:rsidP="00975721">
      <w:pPr>
        <w:pStyle w:val="PHEBulletpoints"/>
        <w:numPr>
          <w:ilvl w:val="0"/>
          <w:numId w:val="32"/>
        </w:numPr>
        <w:ind w:left="426" w:hanging="426"/>
        <w:rPr>
          <w:rStyle w:val="Hyperlink"/>
          <w:u w:val="single"/>
        </w:rPr>
      </w:pPr>
      <w:hyperlink r:id="rId68" w:history="1">
        <w:r w:rsidR="00080840" w:rsidRPr="00975721">
          <w:rPr>
            <w:rStyle w:val="Hyperlink"/>
            <w:u w:val="single"/>
          </w:rPr>
          <w:t>Guidance on shielding and protecting people who are clinically extremely vulnerable from COVID-19</w:t>
        </w:r>
      </w:hyperlink>
    </w:p>
    <w:p w14:paraId="64F7F8F1" w14:textId="77777777" w:rsidR="009A2FE1" w:rsidRDefault="009A2FE1" w:rsidP="009A2FE1">
      <w:pPr>
        <w:pStyle w:val="ListParagraph"/>
        <w:rPr>
          <w:rStyle w:val="Hyperlink"/>
          <w:u w:val="single"/>
        </w:rPr>
      </w:pPr>
    </w:p>
    <w:p w14:paraId="18162259" w14:textId="77777777" w:rsidR="007E65DB" w:rsidRPr="00590ADD" w:rsidRDefault="007E65DB" w:rsidP="007E65DB">
      <w:pPr>
        <w:pStyle w:val="ListParagraph"/>
        <w:spacing w:line="320" w:lineRule="exact"/>
        <w:ind w:left="714"/>
        <w:rPr>
          <w:sz w:val="22"/>
          <w:szCs w:val="24"/>
        </w:rPr>
      </w:pPr>
    </w:p>
    <w:p w14:paraId="24308048" w14:textId="77777777" w:rsidR="00A91146" w:rsidRPr="001F681A" w:rsidRDefault="00DF3DC0" w:rsidP="00975721">
      <w:pPr>
        <w:pStyle w:val="PHESecondaryHeadingTwo"/>
        <w:rPr>
          <w:sz w:val="28"/>
        </w:rPr>
      </w:pPr>
      <w:bookmarkStart w:id="43" w:name="_Toc59182517"/>
      <w:r w:rsidRPr="001F681A">
        <w:rPr>
          <w:sz w:val="28"/>
        </w:rPr>
        <w:t>Guidance for contacts</w:t>
      </w:r>
      <w:bookmarkEnd w:id="43"/>
    </w:p>
    <w:p w14:paraId="73B61CB9" w14:textId="77777777" w:rsidR="00DF3DC0" w:rsidRDefault="004B1E54" w:rsidP="00975721">
      <w:pPr>
        <w:pStyle w:val="PHEBulletpoints"/>
        <w:numPr>
          <w:ilvl w:val="0"/>
          <w:numId w:val="32"/>
        </w:numPr>
        <w:ind w:left="426" w:hanging="426"/>
        <w:rPr>
          <w:rStyle w:val="Hyperlink"/>
          <w:u w:val="single"/>
        </w:rPr>
      </w:pPr>
      <w:hyperlink r:id="rId69" w:history="1">
        <w:r w:rsidR="003F7928" w:rsidRPr="00975721">
          <w:rPr>
            <w:rStyle w:val="Hyperlink"/>
            <w:u w:val="single"/>
          </w:rPr>
          <w:t>Guidance for contacts of people with possible or confirmed COVID19</w:t>
        </w:r>
      </w:hyperlink>
    </w:p>
    <w:p w14:paraId="2C78EBDB" w14:textId="77777777" w:rsidR="009A2FE1" w:rsidRPr="00975721" w:rsidRDefault="009A2FE1" w:rsidP="009A2FE1">
      <w:pPr>
        <w:pStyle w:val="PHEBulletpoints"/>
        <w:numPr>
          <w:ilvl w:val="0"/>
          <w:numId w:val="0"/>
        </w:numPr>
        <w:ind w:left="426"/>
        <w:rPr>
          <w:rStyle w:val="Hyperlink"/>
          <w:u w:val="single"/>
        </w:rPr>
      </w:pPr>
    </w:p>
    <w:p w14:paraId="35FCF3C5" w14:textId="77777777" w:rsidR="00DF3DC0" w:rsidRPr="00590ADD" w:rsidRDefault="00DF3DC0" w:rsidP="007E65DB">
      <w:pPr>
        <w:pStyle w:val="PHESecondaryHeadingTwo"/>
        <w:spacing w:after="0" w:line="320" w:lineRule="exact"/>
        <w:rPr>
          <w:sz w:val="24"/>
          <w:lang w:eastAsia="en-GB"/>
        </w:rPr>
      </w:pPr>
      <w:bookmarkStart w:id="44" w:name="_Hlk41635928"/>
    </w:p>
    <w:p w14:paraId="4420A3C8" w14:textId="77777777" w:rsidR="002723E2" w:rsidRDefault="002723E2" w:rsidP="006F52AA">
      <w:pPr>
        <w:pStyle w:val="PHESecondaryHeadingTwo"/>
        <w:spacing w:after="0" w:line="320" w:lineRule="exact"/>
        <w:rPr>
          <w:sz w:val="28"/>
          <w:szCs w:val="28"/>
          <w:lang w:eastAsia="en-GB"/>
        </w:rPr>
      </w:pPr>
      <w:bookmarkStart w:id="45" w:name="_Toc59182518"/>
      <w:r w:rsidRPr="001F681A">
        <w:rPr>
          <w:sz w:val="28"/>
          <w:szCs w:val="28"/>
          <w:lang w:eastAsia="en-GB"/>
        </w:rPr>
        <w:t xml:space="preserve">Specific guidance for </w:t>
      </w:r>
      <w:r w:rsidR="00975721" w:rsidRPr="001F681A">
        <w:rPr>
          <w:sz w:val="28"/>
          <w:szCs w:val="28"/>
          <w:lang w:eastAsia="en-GB"/>
        </w:rPr>
        <w:t>workplace settings</w:t>
      </w:r>
      <w:bookmarkEnd w:id="45"/>
    </w:p>
    <w:p w14:paraId="333819FB" w14:textId="77777777" w:rsidR="00F4237E" w:rsidRPr="001F681A" w:rsidRDefault="00F4237E" w:rsidP="00F4237E">
      <w:pPr>
        <w:pStyle w:val="PHESecondaryHeadingTwo"/>
        <w:spacing w:after="0" w:line="320" w:lineRule="exact"/>
        <w:rPr>
          <w:sz w:val="28"/>
          <w:szCs w:val="28"/>
          <w:lang w:eastAsia="en-GB"/>
        </w:rPr>
      </w:pPr>
    </w:p>
    <w:p w14:paraId="0A49825C" w14:textId="77777777" w:rsidR="009A2FE1" w:rsidRPr="00590ADD" w:rsidRDefault="009A2FE1" w:rsidP="006F52AA">
      <w:pPr>
        <w:pStyle w:val="PHESecondaryHeadingTwo"/>
        <w:spacing w:after="0" w:line="320" w:lineRule="exact"/>
        <w:rPr>
          <w:sz w:val="24"/>
          <w:lang w:eastAsia="en-GB"/>
        </w:rPr>
      </w:pPr>
    </w:p>
    <w:p w14:paraId="411AC489" w14:textId="77777777" w:rsidR="00975721" w:rsidRPr="003A5C85" w:rsidRDefault="004B1E54" w:rsidP="009A2FE1">
      <w:pPr>
        <w:numPr>
          <w:ilvl w:val="0"/>
          <w:numId w:val="20"/>
        </w:numPr>
        <w:tabs>
          <w:tab w:val="clear" w:pos="720"/>
          <w:tab w:val="num" w:pos="426"/>
        </w:tabs>
        <w:ind w:hanging="720"/>
        <w:rPr>
          <w:rStyle w:val="Hyperlink"/>
          <w:color w:val="333333"/>
          <w:szCs w:val="24"/>
          <w:u w:val="single"/>
          <w:lang w:val="en"/>
        </w:rPr>
      </w:pPr>
      <w:hyperlink r:id="rId70" w:history="1">
        <w:r w:rsidR="00F66490" w:rsidRPr="009A2FE1">
          <w:rPr>
            <w:rStyle w:val="Hyperlink"/>
            <w:szCs w:val="24"/>
            <w:u w:val="single"/>
            <w:lang w:val="en"/>
          </w:rPr>
          <w:t>Working safely during coronavirus</w:t>
        </w:r>
      </w:hyperlink>
    </w:p>
    <w:p w14:paraId="3AF28FB1" w14:textId="77777777" w:rsidR="003A5C85" w:rsidRPr="00F4237E" w:rsidRDefault="003A5C85" w:rsidP="003A5C85">
      <w:pPr>
        <w:rPr>
          <w:rStyle w:val="Hyperlink"/>
          <w:color w:val="333333"/>
          <w:szCs w:val="24"/>
          <w:u w:val="single"/>
          <w:lang w:val="en"/>
        </w:rPr>
      </w:pPr>
    </w:p>
    <w:p w14:paraId="067F3D90" w14:textId="77777777" w:rsidR="00F4237E" w:rsidRPr="003A5C85" w:rsidRDefault="004B1E54" w:rsidP="009A2FE1">
      <w:pPr>
        <w:numPr>
          <w:ilvl w:val="0"/>
          <w:numId w:val="20"/>
        </w:numPr>
        <w:tabs>
          <w:tab w:val="clear" w:pos="720"/>
          <w:tab w:val="num" w:pos="426"/>
        </w:tabs>
        <w:ind w:hanging="720"/>
        <w:rPr>
          <w:rStyle w:val="Hyperlink"/>
          <w:u w:val="single"/>
        </w:rPr>
      </w:pPr>
      <w:hyperlink r:id="rId71" w:history="1">
        <w:r w:rsidR="003A5C85" w:rsidRPr="003A5C85">
          <w:rPr>
            <w:rStyle w:val="Hyperlink"/>
            <w:szCs w:val="24"/>
            <w:u w:val="single"/>
            <w:lang w:val="en"/>
          </w:rPr>
          <w:t>Workplace resources (Action Cards)</w:t>
        </w:r>
      </w:hyperlink>
    </w:p>
    <w:p w14:paraId="5A6982FF" w14:textId="77777777" w:rsidR="009A2FE1" w:rsidRPr="009A2FE1" w:rsidRDefault="009A2FE1" w:rsidP="009A2FE1">
      <w:pPr>
        <w:tabs>
          <w:tab w:val="num" w:pos="426"/>
        </w:tabs>
        <w:ind w:left="720" w:hanging="720"/>
        <w:rPr>
          <w:color w:val="333333"/>
          <w:szCs w:val="24"/>
          <w:u w:val="single"/>
          <w:lang w:val="en"/>
        </w:rPr>
      </w:pPr>
    </w:p>
    <w:p w14:paraId="1CD347A2" w14:textId="77777777" w:rsidR="00F66490" w:rsidRDefault="004B1E54" w:rsidP="009A2FE1">
      <w:pPr>
        <w:numPr>
          <w:ilvl w:val="0"/>
          <w:numId w:val="20"/>
        </w:numPr>
        <w:tabs>
          <w:tab w:val="clear" w:pos="720"/>
          <w:tab w:val="num" w:pos="426"/>
        </w:tabs>
        <w:ind w:hanging="720"/>
        <w:rPr>
          <w:color w:val="333333"/>
          <w:szCs w:val="24"/>
          <w:u w:val="single"/>
          <w:lang w:val="en"/>
        </w:rPr>
      </w:pPr>
      <w:hyperlink r:id="rId72" w:history="1">
        <w:r w:rsidR="00F66490" w:rsidRPr="009A2FE1">
          <w:rPr>
            <w:rStyle w:val="Hyperlink"/>
            <w:szCs w:val="24"/>
            <w:u w:val="single"/>
            <w:lang w:val="en"/>
          </w:rPr>
          <w:t>Practical actions for businesses to take based on 5 main steps</w:t>
        </w:r>
      </w:hyperlink>
      <w:r w:rsidR="00975721" w:rsidRPr="009A2FE1">
        <w:rPr>
          <w:color w:val="333333"/>
          <w:szCs w:val="24"/>
          <w:u w:val="single"/>
          <w:lang w:val="en"/>
        </w:rPr>
        <w:t xml:space="preserve"> </w:t>
      </w:r>
    </w:p>
    <w:p w14:paraId="706FC0E7" w14:textId="77777777" w:rsidR="009A2FE1" w:rsidRDefault="009A2FE1" w:rsidP="009A2FE1">
      <w:pPr>
        <w:pStyle w:val="ListParagraph"/>
        <w:tabs>
          <w:tab w:val="num" w:pos="426"/>
        </w:tabs>
        <w:ind w:hanging="720"/>
        <w:rPr>
          <w:color w:val="333333"/>
          <w:szCs w:val="24"/>
          <w:u w:val="single"/>
          <w:lang w:val="en"/>
        </w:rPr>
      </w:pPr>
    </w:p>
    <w:p w14:paraId="0A4860D2" w14:textId="77777777" w:rsidR="00F66490" w:rsidRDefault="004B1E54" w:rsidP="009A2FE1">
      <w:pPr>
        <w:numPr>
          <w:ilvl w:val="0"/>
          <w:numId w:val="20"/>
        </w:numPr>
        <w:tabs>
          <w:tab w:val="clear" w:pos="720"/>
          <w:tab w:val="num" w:pos="426"/>
        </w:tabs>
        <w:ind w:hanging="720"/>
        <w:rPr>
          <w:color w:val="333333"/>
          <w:szCs w:val="24"/>
          <w:u w:val="single"/>
          <w:lang w:val="en"/>
        </w:rPr>
      </w:pPr>
      <w:hyperlink r:id="rId73" w:history="1">
        <w:r w:rsidR="00F66490" w:rsidRPr="009A2FE1">
          <w:rPr>
            <w:rStyle w:val="Hyperlink"/>
            <w:szCs w:val="24"/>
            <w:u w:val="single"/>
            <w:lang w:val="en"/>
          </w:rPr>
          <w:t>Business support</w:t>
        </w:r>
      </w:hyperlink>
      <w:r w:rsidR="00F66490" w:rsidRPr="009A2FE1">
        <w:rPr>
          <w:color w:val="333333"/>
          <w:szCs w:val="24"/>
          <w:u w:val="single"/>
          <w:lang w:val="en"/>
        </w:rPr>
        <w:t> </w:t>
      </w:r>
      <w:r w:rsidR="009A2FE1" w:rsidRPr="009A2FE1">
        <w:rPr>
          <w:color w:val="333333"/>
          <w:szCs w:val="24"/>
          <w:u w:val="single"/>
          <w:lang w:val="en"/>
        </w:rPr>
        <w:t xml:space="preserve"> </w:t>
      </w:r>
    </w:p>
    <w:p w14:paraId="15B7185B" w14:textId="77777777" w:rsidR="009A2FE1" w:rsidRPr="009A2FE1" w:rsidRDefault="009A2FE1" w:rsidP="009A2FE1">
      <w:pPr>
        <w:tabs>
          <w:tab w:val="num" w:pos="426"/>
        </w:tabs>
        <w:ind w:left="720" w:hanging="720"/>
        <w:rPr>
          <w:color w:val="333333"/>
          <w:szCs w:val="24"/>
          <w:u w:val="single"/>
          <w:lang w:val="en"/>
        </w:rPr>
      </w:pPr>
    </w:p>
    <w:p w14:paraId="2C2E1A26" w14:textId="77777777" w:rsidR="00F66490" w:rsidRDefault="004B1E54" w:rsidP="009A2FE1">
      <w:pPr>
        <w:numPr>
          <w:ilvl w:val="0"/>
          <w:numId w:val="20"/>
        </w:numPr>
        <w:tabs>
          <w:tab w:val="clear" w:pos="720"/>
          <w:tab w:val="num" w:pos="426"/>
        </w:tabs>
        <w:ind w:hanging="720"/>
        <w:rPr>
          <w:color w:val="333333"/>
          <w:szCs w:val="24"/>
          <w:u w:val="single"/>
          <w:lang w:val="en"/>
        </w:rPr>
      </w:pPr>
      <w:hyperlink r:id="rId74" w:history="1">
        <w:r w:rsidR="00F66490" w:rsidRPr="009A2FE1">
          <w:rPr>
            <w:rStyle w:val="Hyperlink"/>
            <w:szCs w:val="24"/>
            <w:u w:val="single"/>
            <w:lang w:val="en"/>
          </w:rPr>
          <w:t>Coronavirus: safer transport guidance for operators </w:t>
        </w:r>
      </w:hyperlink>
      <w:r w:rsidR="009A2FE1" w:rsidRPr="009A2FE1">
        <w:rPr>
          <w:color w:val="333333"/>
          <w:szCs w:val="24"/>
          <w:u w:val="single"/>
          <w:lang w:val="en"/>
        </w:rPr>
        <w:t xml:space="preserve"> </w:t>
      </w:r>
    </w:p>
    <w:p w14:paraId="7FADFB64" w14:textId="77777777" w:rsidR="009A2FE1" w:rsidRPr="009A2FE1" w:rsidRDefault="009A2FE1" w:rsidP="009A2FE1">
      <w:pPr>
        <w:tabs>
          <w:tab w:val="num" w:pos="426"/>
        </w:tabs>
        <w:ind w:left="720" w:hanging="720"/>
        <w:rPr>
          <w:color w:val="333333"/>
          <w:szCs w:val="24"/>
          <w:u w:val="single"/>
          <w:lang w:val="en"/>
        </w:rPr>
      </w:pPr>
    </w:p>
    <w:p w14:paraId="5092387E" w14:textId="77777777" w:rsidR="00F66490" w:rsidRDefault="004B1E54" w:rsidP="009A2FE1">
      <w:pPr>
        <w:numPr>
          <w:ilvl w:val="0"/>
          <w:numId w:val="20"/>
        </w:numPr>
        <w:tabs>
          <w:tab w:val="clear" w:pos="720"/>
          <w:tab w:val="num" w:pos="426"/>
        </w:tabs>
        <w:ind w:hanging="720"/>
        <w:rPr>
          <w:color w:val="333333"/>
          <w:szCs w:val="24"/>
          <w:u w:val="single"/>
          <w:lang w:val="en"/>
        </w:rPr>
      </w:pPr>
      <w:hyperlink r:id="rId75" w:history="1">
        <w:r w:rsidR="00F66490" w:rsidRPr="009A2FE1">
          <w:rPr>
            <w:rStyle w:val="Hyperlink"/>
            <w:szCs w:val="24"/>
            <w:u w:val="single"/>
            <w:lang w:val="en"/>
          </w:rPr>
          <w:t>Guidance and support for employees during coronavirus</w:t>
        </w:r>
      </w:hyperlink>
    </w:p>
    <w:p w14:paraId="148E1BB5" w14:textId="77777777" w:rsidR="009A2FE1" w:rsidRDefault="009A2FE1" w:rsidP="009A2FE1">
      <w:pPr>
        <w:pStyle w:val="ListParagraph"/>
        <w:tabs>
          <w:tab w:val="num" w:pos="426"/>
        </w:tabs>
        <w:ind w:hanging="720"/>
        <w:rPr>
          <w:color w:val="333333"/>
          <w:szCs w:val="24"/>
          <w:u w:val="single"/>
          <w:lang w:val="en"/>
        </w:rPr>
      </w:pPr>
    </w:p>
    <w:p w14:paraId="2AC9B1BE" w14:textId="77777777" w:rsidR="00F66490" w:rsidRDefault="004B1E54" w:rsidP="009A2FE1">
      <w:pPr>
        <w:numPr>
          <w:ilvl w:val="0"/>
          <w:numId w:val="20"/>
        </w:numPr>
        <w:tabs>
          <w:tab w:val="clear" w:pos="720"/>
          <w:tab w:val="num" w:pos="426"/>
        </w:tabs>
        <w:ind w:hanging="720"/>
        <w:rPr>
          <w:color w:val="333333"/>
          <w:szCs w:val="24"/>
          <w:lang w:val="en"/>
        </w:rPr>
      </w:pPr>
      <w:hyperlink r:id="rId76" w:history="1">
        <w:r w:rsidR="00F66490" w:rsidRPr="009A2FE1">
          <w:rPr>
            <w:rStyle w:val="Hyperlink"/>
            <w:szCs w:val="24"/>
            <w:u w:val="single"/>
            <w:lang w:val="en"/>
          </w:rPr>
          <w:t>Businesses to remain closed</w:t>
        </w:r>
      </w:hyperlink>
      <w:r w:rsidR="00F66490" w:rsidRPr="009A2FE1">
        <w:rPr>
          <w:color w:val="333333"/>
          <w:szCs w:val="24"/>
          <w:lang w:val="en"/>
        </w:rPr>
        <w:t> </w:t>
      </w:r>
      <w:r w:rsidR="009A2FE1" w:rsidRPr="009A2FE1">
        <w:rPr>
          <w:color w:val="333333"/>
          <w:szCs w:val="24"/>
          <w:lang w:val="en"/>
        </w:rPr>
        <w:t xml:space="preserve"> (</w:t>
      </w:r>
      <w:r w:rsidR="00F66490" w:rsidRPr="009A2FE1">
        <w:rPr>
          <w:color w:val="333333"/>
          <w:szCs w:val="24"/>
          <w:lang w:val="en"/>
        </w:rPr>
        <w:t>List includes exemptions</w:t>
      </w:r>
      <w:r w:rsidR="009A2FE1" w:rsidRPr="009A2FE1">
        <w:rPr>
          <w:color w:val="333333"/>
          <w:szCs w:val="24"/>
          <w:lang w:val="en"/>
        </w:rPr>
        <w:t>)</w:t>
      </w:r>
    </w:p>
    <w:p w14:paraId="16B48856" w14:textId="77777777" w:rsidR="009A2FE1" w:rsidRDefault="009A2FE1" w:rsidP="009A2FE1">
      <w:pPr>
        <w:pStyle w:val="ListParagraph"/>
        <w:tabs>
          <w:tab w:val="num" w:pos="426"/>
        </w:tabs>
        <w:ind w:hanging="720"/>
        <w:rPr>
          <w:color w:val="333333"/>
          <w:szCs w:val="24"/>
          <w:lang w:val="en"/>
        </w:rPr>
      </w:pPr>
    </w:p>
    <w:p w14:paraId="26DF1B91" w14:textId="77777777" w:rsidR="009A2FE1" w:rsidRPr="00894A74" w:rsidRDefault="00894A74" w:rsidP="009A2FE1">
      <w:pPr>
        <w:numPr>
          <w:ilvl w:val="0"/>
          <w:numId w:val="20"/>
        </w:numPr>
        <w:tabs>
          <w:tab w:val="clear" w:pos="720"/>
          <w:tab w:val="num" w:pos="426"/>
        </w:tabs>
        <w:ind w:hanging="720"/>
        <w:rPr>
          <w:rStyle w:val="Hyperlink"/>
          <w:szCs w:val="24"/>
          <w:lang w:val="en"/>
        </w:rPr>
      </w:pPr>
      <w:r>
        <w:rPr>
          <w:szCs w:val="24"/>
          <w:lang w:val="en"/>
        </w:rPr>
        <w:fldChar w:fldCharType="begin"/>
      </w:r>
      <w:r>
        <w:rPr>
          <w:szCs w:val="24"/>
          <w:lang w:val="en"/>
        </w:rPr>
        <w:instrText xml:space="preserve"> HYPERLINK "https://www.hse.gov.uk/coronavirus/index.htm" </w:instrText>
      </w:r>
      <w:r>
        <w:rPr>
          <w:szCs w:val="24"/>
          <w:lang w:val="en"/>
        </w:rPr>
        <w:fldChar w:fldCharType="separate"/>
      </w:r>
      <w:r w:rsidR="00F66490" w:rsidRPr="007614E7">
        <w:rPr>
          <w:rStyle w:val="Hyperlink"/>
          <w:szCs w:val="24"/>
          <w:lang w:val="en"/>
        </w:rPr>
        <w:t>Health and Safety Executive: Coronavirus: latest information and advice</w:t>
      </w:r>
      <w:r w:rsidR="00F66490" w:rsidRPr="00894A74">
        <w:rPr>
          <w:rStyle w:val="Hyperlink"/>
          <w:szCs w:val="24"/>
          <w:lang w:val="en"/>
        </w:rPr>
        <w:t> </w:t>
      </w:r>
    </w:p>
    <w:p w14:paraId="583158B9" w14:textId="77777777" w:rsidR="009A2FE1" w:rsidRDefault="00894A74" w:rsidP="009A2FE1">
      <w:pPr>
        <w:pStyle w:val="ListParagraph"/>
        <w:tabs>
          <w:tab w:val="num" w:pos="426"/>
        </w:tabs>
        <w:ind w:hanging="720"/>
        <w:rPr>
          <w:color w:val="333333"/>
          <w:szCs w:val="24"/>
          <w:u w:val="single"/>
          <w:lang w:val="en"/>
        </w:rPr>
      </w:pPr>
      <w:r>
        <w:rPr>
          <w:szCs w:val="24"/>
          <w:lang w:val="en"/>
        </w:rPr>
        <w:fldChar w:fldCharType="end"/>
      </w:r>
    </w:p>
    <w:p w14:paraId="7825A33F" w14:textId="77777777" w:rsidR="00F66490" w:rsidRDefault="004B1E54" w:rsidP="009A2FE1">
      <w:pPr>
        <w:numPr>
          <w:ilvl w:val="0"/>
          <w:numId w:val="20"/>
        </w:numPr>
        <w:tabs>
          <w:tab w:val="clear" w:pos="720"/>
          <w:tab w:val="num" w:pos="426"/>
        </w:tabs>
        <w:ind w:hanging="720"/>
        <w:rPr>
          <w:color w:val="333333"/>
          <w:szCs w:val="24"/>
          <w:u w:val="single"/>
          <w:lang w:val="en"/>
        </w:rPr>
      </w:pPr>
      <w:hyperlink r:id="rId77" w:history="1">
        <w:r w:rsidR="00F66490" w:rsidRPr="009A2FE1">
          <w:rPr>
            <w:rStyle w:val="Hyperlink"/>
            <w:szCs w:val="24"/>
            <w:u w:val="single"/>
            <w:lang w:val="en"/>
          </w:rPr>
          <w:t>Health and Safety Executive: Working safely during the coronavirus outbreak</w:t>
        </w:r>
      </w:hyperlink>
      <w:r w:rsidR="00F66490" w:rsidRPr="009A2FE1">
        <w:rPr>
          <w:color w:val="333333"/>
          <w:szCs w:val="24"/>
          <w:u w:val="single"/>
          <w:lang w:val="en"/>
        </w:rPr>
        <w:t> </w:t>
      </w:r>
      <w:r w:rsidR="009A2FE1" w:rsidRPr="009A2FE1">
        <w:rPr>
          <w:color w:val="333333"/>
          <w:szCs w:val="24"/>
          <w:u w:val="single"/>
          <w:lang w:val="en"/>
        </w:rPr>
        <w:t xml:space="preserve"> </w:t>
      </w:r>
    </w:p>
    <w:p w14:paraId="56F49342" w14:textId="77777777" w:rsidR="009A2FE1" w:rsidRDefault="009A2FE1" w:rsidP="009A2FE1">
      <w:pPr>
        <w:pStyle w:val="ListParagraph"/>
        <w:tabs>
          <w:tab w:val="num" w:pos="426"/>
        </w:tabs>
        <w:ind w:hanging="720"/>
        <w:rPr>
          <w:color w:val="333333"/>
          <w:szCs w:val="24"/>
          <w:u w:val="single"/>
          <w:lang w:val="en"/>
        </w:rPr>
      </w:pPr>
    </w:p>
    <w:p w14:paraId="7FC2300D" w14:textId="77777777" w:rsidR="00F66490" w:rsidRDefault="004B1E54" w:rsidP="009A2FE1">
      <w:pPr>
        <w:numPr>
          <w:ilvl w:val="0"/>
          <w:numId w:val="20"/>
        </w:numPr>
        <w:tabs>
          <w:tab w:val="clear" w:pos="720"/>
          <w:tab w:val="num" w:pos="426"/>
        </w:tabs>
        <w:ind w:hanging="720"/>
        <w:rPr>
          <w:color w:val="333333"/>
          <w:szCs w:val="24"/>
          <w:u w:val="single"/>
          <w:lang w:val="en"/>
        </w:rPr>
      </w:pPr>
      <w:hyperlink r:id="rId78" w:history="1">
        <w:r w:rsidR="00F66490" w:rsidRPr="009A2FE1">
          <w:rPr>
            <w:rStyle w:val="Hyperlink"/>
            <w:szCs w:val="24"/>
            <w:u w:val="single"/>
            <w:lang w:val="en"/>
          </w:rPr>
          <w:t>The Advisory, Conciliation and Arbitration Service (ACAS): Coronavirus: advice for employers and employees</w:t>
        </w:r>
      </w:hyperlink>
    </w:p>
    <w:p w14:paraId="57BA6433" w14:textId="77777777" w:rsidR="009A2FE1" w:rsidRDefault="009A2FE1" w:rsidP="009A2FE1">
      <w:pPr>
        <w:pStyle w:val="ListParagraph"/>
        <w:rPr>
          <w:color w:val="333333"/>
          <w:szCs w:val="24"/>
          <w:u w:val="single"/>
          <w:lang w:val="en"/>
        </w:rPr>
      </w:pPr>
    </w:p>
    <w:p w14:paraId="24A2CD93" w14:textId="77777777" w:rsidR="002723E2" w:rsidRPr="00590ADD" w:rsidRDefault="002723E2" w:rsidP="007E65DB">
      <w:pPr>
        <w:pStyle w:val="PHESecondaryHeadingTwo"/>
        <w:spacing w:after="0" w:line="320" w:lineRule="exact"/>
        <w:rPr>
          <w:color w:val="548DD4" w:themeColor="text2" w:themeTint="99"/>
          <w:sz w:val="24"/>
        </w:rPr>
      </w:pPr>
    </w:p>
    <w:p w14:paraId="14B53A1A" w14:textId="77777777" w:rsidR="002723E2" w:rsidRPr="001F681A" w:rsidRDefault="002723E2" w:rsidP="006F52AA">
      <w:pPr>
        <w:pStyle w:val="PHESecondaryHeadingTwo"/>
        <w:spacing w:after="0" w:line="320" w:lineRule="exact"/>
        <w:rPr>
          <w:sz w:val="28"/>
        </w:rPr>
      </w:pPr>
      <w:bookmarkStart w:id="46" w:name="_Toc59182519"/>
      <w:bookmarkEnd w:id="44"/>
      <w:r w:rsidRPr="001F681A">
        <w:rPr>
          <w:sz w:val="28"/>
        </w:rPr>
        <w:t>Testing</w:t>
      </w:r>
      <w:bookmarkEnd w:id="46"/>
    </w:p>
    <w:p w14:paraId="0782A5AE" w14:textId="77777777" w:rsidR="00975721" w:rsidRPr="00590ADD" w:rsidRDefault="00975721" w:rsidP="006F52AA">
      <w:pPr>
        <w:pStyle w:val="PHESecondaryHeadingTwo"/>
        <w:spacing w:after="0" w:line="320" w:lineRule="exact"/>
        <w:rPr>
          <w:sz w:val="24"/>
        </w:rPr>
      </w:pPr>
    </w:p>
    <w:p w14:paraId="3A1ABA76" w14:textId="77777777" w:rsidR="002723E2" w:rsidRPr="00975721" w:rsidRDefault="004B1E54" w:rsidP="00975721">
      <w:pPr>
        <w:pStyle w:val="PHEBulletpoints"/>
        <w:numPr>
          <w:ilvl w:val="0"/>
          <w:numId w:val="32"/>
        </w:numPr>
        <w:ind w:left="426" w:hanging="426"/>
        <w:rPr>
          <w:rStyle w:val="Hyperlink"/>
          <w:u w:val="single"/>
        </w:rPr>
      </w:pPr>
      <w:hyperlink r:id="rId79" w:history="1">
        <w:r w:rsidR="002723E2" w:rsidRPr="00975721">
          <w:rPr>
            <w:rStyle w:val="Hyperlink"/>
            <w:u w:val="single"/>
          </w:rPr>
          <w:t>NHS: Testing for coronavirus</w:t>
        </w:r>
      </w:hyperlink>
    </w:p>
    <w:p w14:paraId="2E7007D3" w14:textId="77777777" w:rsidR="00B34D60" w:rsidRPr="00590ADD" w:rsidRDefault="00B34D60" w:rsidP="007E65DB">
      <w:pPr>
        <w:pStyle w:val="PHESecondaryHeadingTwo"/>
        <w:spacing w:after="0" w:line="320" w:lineRule="exact"/>
        <w:rPr>
          <w:sz w:val="24"/>
        </w:rPr>
      </w:pPr>
    </w:p>
    <w:p w14:paraId="1AE90405" w14:textId="77777777" w:rsidR="008526C8" w:rsidRPr="001F681A" w:rsidRDefault="006B23D9" w:rsidP="006F52AA">
      <w:pPr>
        <w:pStyle w:val="PHESecondaryHeadingTwo"/>
        <w:spacing w:after="0" w:line="320" w:lineRule="exact"/>
        <w:rPr>
          <w:sz w:val="28"/>
        </w:rPr>
      </w:pPr>
      <w:bookmarkStart w:id="47" w:name="_Toc59182520"/>
      <w:r w:rsidRPr="001F681A">
        <w:rPr>
          <w:sz w:val="28"/>
        </w:rPr>
        <w:t>I</w:t>
      </w:r>
      <w:r w:rsidR="007E65DB" w:rsidRPr="001F681A">
        <w:rPr>
          <w:sz w:val="28"/>
        </w:rPr>
        <w:t>nfection prevention and control</w:t>
      </w:r>
      <w:bookmarkEnd w:id="47"/>
    </w:p>
    <w:p w14:paraId="784BE989" w14:textId="77777777" w:rsidR="006B23D9" w:rsidRDefault="006B23D9" w:rsidP="006F52AA">
      <w:pPr>
        <w:pStyle w:val="PHESecondaryHeadingTwo"/>
        <w:spacing w:after="0" w:line="320" w:lineRule="exact"/>
        <w:rPr>
          <w:sz w:val="24"/>
        </w:rPr>
      </w:pPr>
    </w:p>
    <w:p w14:paraId="134B360B" w14:textId="77777777" w:rsidR="006B23D9" w:rsidRDefault="006B23D9" w:rsidP="006B23D9">
      <w:r>
        <w:t>In addition to specific guidance provided for workplace settings above, the following general guidance should also be reviewed</w:t>
      </w:r>
    </w:p>
    <w:p w14:paraId="4764EE7B" w14:textId="77777777" w:rsidR="00975721" w:rsidRPr="00590ADD" w:rsidRDefault="00975721" w:rsidP="006F52AA">
      <w:pPr>
        <w:pStyle w:val="PHESecondaryHeadingTwo"/>
        <w:spacing w:after="0" w:line="320" w:lineRule="exact"/>
        <w:rPr>
          <w:sz w:val="24"/>
        </w:rPr>
      </w:pPr>
    </w:p>
    <w:p w14:paraId="061DBE27" w14:textId="77777777" w:rsidR="004C2949" w:rsidRPr="009A2FE1" w:rsidRDefault="004B1E54" w:rsidP="009A2FE1">
      <w:pPr>
        <w:pStyle w:val="PHEBulletpoints"/>
        <w:numPr>
          <w:ilvl w:val="0"/>
          <w:numId w:val="32"/>
        </w:numPr>
        <w:ind w:left="426" w:hanging="426"/>
        <w:rPr>
          <w:rStyle w:val="Hyperlink"/>
          <w:u w:val="single"/>
        </w:rPr>
      </w:pPr>
      <w:hyperlink r:id="rId80" w:history="1">
        <w:r w:rsidR="004C2949" w:rsidRPr="009A2FE1">
          <w:rPr>
            <w:rStyle w:val="Hyperlink"/>
            <w:u w:val="single"/>
          </w:rPr>
          <w:t>Cleaning in non-healthcare settings</w:t>
        </w:r>
      </w:hyperlink>
      <w:r w:rsidR="00D878B6" w:rsidRPr="009A2FE1">
        <w:rPr>
          <w:rStyle w:val="Hyperlink"/>
          <w:u w:val="single"/>
        </w:rPr>
        <w:t xml:space="preserve"> </w:t>
      </w:r>
    </w:p>
    <w:p w14:paraId="3E148D00" w14:textId="77777777" w:rsidR="007E65DB" w:rsidRPr="00590ADD" w:rsidRDefault="007E65DB" w:rsidP="003B37E4">
      <w:pPr>
        <w:pStyle w:val="ListParagraph"/>
        <w:spacing w:line="320" w:lineRule="exact"/>
        <w:ind w:left="360"/>
        <w:rPr>
          <w:rStyle w:val="Hyperlink"/>
          <w:color w:val="0563C1"/>
          <w:sz w:val="22"/>
          <w:u w:val="single"/>
        </w:rPr>
      </w:pPr>
    </w:p>
    <w:p w14:paraId="357200A2" w14:textId="77777777" w:rsidR="008526C8" w:rsidRPr="009A2FE1" w:rsidRDefault="008526C8" w:rsidP="009A2FE1">
      <w:pPr>
        <w:pStyle w:val="PHEBulletpoints"/>
        <w:numPr>
          <w:ilvl w:val="0"/>
          <w:numId w:val="32"/>
        </w:numPr>
        <w:ind w:left="426" w:hanging="426"/>
        <w:rPr>
          <w:rStyle w:val="Hyperlink"/>
          <w:u w:val="single"/>
        </w:rPr>
      </w:pPr>
      <w:r w:rsidRPr="00590ADD">
        <w:rPr>
          <w:rStyle w:val="Hyperlink"/>
          <w:color w:val="0563C1"/>
          <w:sz w:val="22"/>
          <w:u w:val="single"/>
        </w:rPr>
        <w:fldChar w:fldCharType="begin"/>
      </w:r>
      <w:r w:rsidRPr="00590ADD">
        <w:rPr>
          <w:rStyle w:val="Hyperlink"/>
          <w:color w:val="0563C1"/>
          <w:sz w:val="22"/>
          <w:u w:val="single"/>
        </w:rPr>
        <w:instrText>HYPERLINK "https://www.who.int/infection-prevention/campaigns/clean-hands/5moments/en/"</w:instrText>
      </w:r>
      <w:r w:rsidRPr="00590ADD">
        <w:rPr>
          <w:rStyle w:val="Hyperlink"/>
          <w:color w:val="0563C1"/>
          <w:sz w:val="22"/>
          <w:u w:val="single"/>
        </w:rPr>
        <w:fldChar w:fldCharType="separate"/>
      </w:r>
      <w:r w:rsidRPr="009A2FE1">
        <w:rPr>
          <w:rStyle w:val="Hyperlink"/>
          <w:u w:val="single"/>
        </w:rPr>
        <w:t>5 moments for hand hygiene: with how to hand rub and how to handwash</w:t>
      </w:r>
      <w:r w:rsidR="00BC4219" w:rsidRPr="009A2FE1">
        <w:rPr>
          <w:rStyle w:val="Hyperlink"/>
          <w:u w:val="single"/>
        </w:rPr>
        <w:t>. Posters</w:t>
      </w:r>
      <w:r w:rsidR="007E65DB" w:rsidRPr="009A2FE1">
        <w:rPr>
          <w:rStyle w:val="Hyperlink"/>
          <w:u w:val="single"/>
        </w:rPr>
        <w:t xml:space="preserve"> </w:t>
      </w:r>
    </w:p>
    <w:p w14:paraId="718F1333" w14:textId="77777777" w:rsidR="007E65DB" w:rsidRPr="00590ADD" w:rsidRDefault="007E65DB" w:rsidP="003B37E4">
      <w:pPr>
        <w:pStyle w:val="ListParagraph"/>
        <w:spacing w:line="320" w:lineRule="exact"/>
        <w:ind w:left="360"/>
        <w:rPr>
          <w:rStyle w:val="Hyperlink"/>
          <w:color w:val="0563C1"/>
          <w:sz w:val="22"/>
          <w:u w:val="single"/>
        </w:rPr>
      </w:pPr>
    </w:p>
    <w:p w14:paraId="18E08F41" w14:textId="77777777" w:rsidR="008526C8" w:rsidRDefault="008526C8" w:rsidP="00932AA4">
      <w:pPr>
        <w:pStyle w:val="ListParagraph"/>
        <w:numPr>
          <w:ilvl w:val="0"/>
          <w:numId w:val="7"/>
        </w:numPr>
        <w:spacing w:line="320" w:lineRule="exact"/>
        <w:ind w:left="360"/>
        <w:rPr>
          <w:sz w:val="22"/>
          <w:szCs w:val="24"/>
        </w:rPr>
      </w:pPr>
      <w:r w:rsidRPr="00590ADD">
        <w:rPr>
          <w:rStyle w:val="Hyperlink"/>
          <w:color w:val="0563C1"/>
          <w:sz w:val="22"/>
          <w:u w:val="single"/>
        </w:rPr>
        <w:fldChar w:fldCharType="end"/>
      </w:r>
      <w:hyperlink r:id="rId81" w:history="1">
        <w:r w:rsidRPr="009A2FE1">
          <w:rPr>
            <w:rStyle w:val="Hyperlink"/>
            <w:rFonts w:cs="Times New Roman"/>
            <w:szCs w:val="24"/>
            <w:u w:val="single"/>
          </w:rPr>
          <w:t>Catch it. Bin it. Kill it.</w:t>
        </w:r>
      </w:hyperlink>
      <w:r w:rsidRPr="00590ADD">
        <w:rPr>
          <w:sz w:val="22"/>
          <w:szCs w:val="24"/>
        </w:rPr>
        <w:t xml:space="preserve"> </w:t>
      </w:r>
      <w:r w:rsidR="009A2FE1" w:rsidRPr="006B23D9">
        <w:rPr>
          <w:szCs w:val="28"/>
        </w:rPr>
        <w:t>(</w:t>
      </w:r>
      <w:r w:rsidR="00BC4219" w:rsidRPr="006B23D9">
        <w:rPr>
          <w:szCs w:val="28"/>
        </w:rPr>
        <w:t>Poster</w:t>
      </w:r>
      <w:r w:rsidR="009A2FE1" w:rsidRPr="006B23D9">
        <w:rPr>
          <w:szCs w:val="28"/>
        </w:rPr>
        <w:t>)</w:t>
      </w:r>
    </w:p>
    <w:p w14:paraId="79E470AC" w14:textId="77777777" w:rsidR="009A2FE1" w:rsidRPr="00590ADD" w:rsidRDefault="009A2FE1" w:rsidP="009A2FE1">
      <w:pPr>
        <w:pStyle w:val="ListParagraph"/>
        <w:spacing w:line="320" w:lineRule="exact"/>
        <w:ind w:left="360"/>
        <w:rPr>
          <w:sz w:val="22"/>
          <w:szCs w:val="24"/>
        </w:rPr>
      </w:pPr>
    </w:p>
    <w:p w14:paraId="4BC3824D" w14:textId="77777777" w:rsidR="002723E2" w:rsidRPr="00590ADD" w:rsidRDefault="002723E2" w:rsidP="007E65DB">
      <w:pPr>
        <w:pStyle w:val="PHESecondaryHeadingTwo"/>
        <w:spacing w:after="0" w:line="320" w:lineRule="exact"/>
        <w:rPr>
          <w:sz w:val="24"/>
        </w:rPr>
      </w:pPr>
    </w:p>
    <w:p w14:paraId="266A9BB7" w14:textId="77777777" w:rsidR="006F52AA" w:rsidRDefault="004B1E54" w:rsidP="006F52AA">
      <w:pPr>
        <w:pStyle w:val="PHESecondaryHeadingTwo"/>
        <w:spacing w:after="0" w:line="320" w:lineRule="exact"/>
        <w:rPr>
          <w:rStyle w:val="Hyperlink"/>
          <w:sz w:val="24"/>
        </w:rPr>
      </w:pPr>
      <w:hyperlink r:id="rId82" w:history="1">
        <w:bookmarkStart w:id="48" w:name="_Toc59182521"/>
        <w:r w:rsidR="00A91146" w:rsidRPr="001F681A">
          <w:rPr>
            <w:rStyle w:val="Hyperlink"/>
            <w:sz w:val="28"/>
          </w:rPr>
          <w:t>Coronavirus Resource Centre</w:t>
        </w:r>
        <w:bookmarkEnd w:id="48"/>
        <w:r w:rsidR="00A91146" w:rsidRPr="001F681A">
          <w:rPr>
            <w:rStyle w:val="Hyperlink"/>
            <w:sz w:val="28"/>
          </w:rPr>
          <w:t xml:space="preserve"> </w:t>
        </w:r>
      </w:hyperlink>
      <w:r w:rsidR="00C73B99" w:rsidRPr="001F681A">
        <w:rPr>
          <w:rStyle w:val="Hyperlink"/>
          <w:sz w:val="28"/>
        </w:rPr>
        <w:t xml:space="preserve"> </w:t>
      </w:r>
    </w:p>
    <w:p w14:paraId="62E489DB" w14:textId="77777777" w:rsidR="009A2FE1" w:rsidRPr="00590ADD" w:rsidRDefault="009A2FE1" w:rsidP="006F52AA">
      <w:pPr>
        <w:pStyle w:val="PHESecondaryHeadingTwo"/>
        <w:spacing w:after="0" w:line="320" w:lineRule="exact"/>
        <w:rPr>
          <w:rStyle w:val="Hyperlink"/>
          <w:sz w:val="24"/>
        </w:rPr>
      </w:pPr>
    </w:p>
    <w:p w14:paraId="7489703F" w14:textId="77777777" w:rsidR="000E318D" w:rsidRDefault="004B1E54" w:rsidP="009A2FE1">
      <w:pPr>
        <w:pStyle w:val="PHEBulletpoints"/>
        <w:numPr>
          <w:ilvl w:val="0"/>
          <w:numId w:val="32"/>
        </w:numPr>
        <w:ind w:left="426" w:hanging="426"/>
        <w:rPr>
          <w:rStyle w:val="Hyperlink"/>
          <w:u w:val="single"/>
        </w:rPr>
      </w:pPr>
      <w:hyperlink r:id="rId83" w:history="1">
        <w:r w:rsidR="009A2FE1" w:rsidRPr="009A2FE1">
          <w:rPr>
            <w:rStyle w:val="Hyperlink"/>
            <w:u w:val="single"/>
          </w:rPr>
          <w:t>Posters and resources</w:t>
        </w:r>
      </w:hyperlink>
    </w:p>
    <w:p w14:paraId="57A40AFC" w14:textId="77777777" w:rsidR="006B23D9" w:rsidRDefault="006B23D9" w:rsidP="006B23D9">
      <w:pPr>
        <w:pStyle w:val="PHEBulletpoints"/>
        <w:numPr>
          <w:ilvl w:val="0"/>
          <w:numId w:val="0"/>
        </w:numPr>
        <w:ind w:left="426"/>
        <w:rPr>
          <w:rStyle w:val="Hyperlink"/>
          <w:u w:val="single"/>
        </w:rPr>
      </w:pPr>
    </w:p>
    <w:p w14:paraId="4B46472E" w14:textId="77777777" w:rsidR="006B23D9" w:rsidRDefault="006B23D9" w:rsidP="006B23D9">
      <w:pPr>
        <w:pStyle w:val="PHEBulletpoints"/>
        <w:numPr>
          <w:ilvl w:val="0"/>
          <w:numId w:val="0"/>
        </w:numPr>
        <w:ind w:left="426"/>
        <w:rPr>
          <w:rStyle w:val="Hyperlink"/>
          <w:u w:val="single"/>
        </w:rPr>
      </w:pPr>
    </w:p>
    <w:p w14:paraId="62257D2F" w14:textId="77777777" w:rsidR="006B23D9" w:rsidRDefault="006B23D9" w:rsidP="006B23D9">
      <w:pPr>
        <w:pStyle w:val="PHEBulletpoints"/>
        <w:numPr>
          <w:ilvl w:val="0"/>
          <w:numId w:val="0"/>
        </w:numPr>
        <w:ind w:left="426"/>
        <w:rPr>
          <w:rStyle w:val="Hyperlink"/>
          <w:u w:val="single"/>
        </w:rPr>
      </w:pPr>
    </w:p>
    <w:p w14:paraId="53406D3B" w14:textId="77777777" w:rsidR="006B23D9" w:rsidRDefault="006B23D9" w:rsidP="006B23D9">
      <w:pPr>
        <w:pStyle w:val="PHEBulletpoints"/>
        <w:numPr>
          <w:ilvl w:val="0"/>
          <w:numId w:val="0"/>
        </w:numPr>
        <w:ind w:left="426"/>
        <w:rPr>
          <w:rStyle w:val="Hyperlink"/>
          <w:u w:val="single"/>
        </w:rPr>
      </w:pPr>
    </w:p>
    <w:p w14:paraId="69AB659F" w14:textId="77777777" w:rsidR="006B23D9" w:rsidRDefault="006B23D9" w:rsidP="006B23D9">
      <w:pPr>
        <w:pStyle w:val="PHEBulletpoints"/>
        <w:numPr>
          <w:ilvl w:val="0"/>
          <w:numId w:val="0"/>
        </w:numPr>
        <w:ind w:left="426"/>
        <w:rPr>
          <w:rStyle w:val="Hyperlink"/>
          <w:u w:val="single"/>
        </w:rPr>
      </w:pPr>
    </w:p>
    <w:p w14:paraId="6F6661E5" w14:textId="77777777" w:rsidR="006B23D9" w:rsidRDefault="006B23D9" w:rsidP="006B23D9">
      <w:pPr>
        <w:pStyle w:val="PHEBulletpoints"/>
        <w:numPr>
          <w:ilvl w:val="0"/>
          <w:numId w:val="0"/>
        </w:numPr>
        <w:ind w:left="426"/>
        <w:rPr>
          <w:rStyle w:val="Hyperlink"/>
          <w:u w:val="single"/>
        </w:rPr>
      </w:pPr>
    </w:p>
    <w:p w14:paraId="45C685ED" w14:textId="77777777" w:rsidR="006B23D9" w:rsidRDefault="006B23D9" w:rsidP="006B23D9">
      <w:pPr>
        <w:pStyle w:val="PHEBulletpoints"/>
        <w:numPr>
          <w:ilvl w:val="0"/>
          <w:numId w:val="0"/>
        </w:numPr>
        <w:ind w:left="426"/>
        <w:rPr>
          <w:rStyle w:val="Hyperlink"/>
          <w:u w:val="single"/>
        </w:rPr>
      </w:pPr>
    </w:p>
    <w:p w14:paraId="6C0CB920" w14:textId="77777777" w:rsidR="006B23D9" w:rsidRDefault="006B23D9" w:rsidP="006B23D9">
      <w:pPr>
        <w:pStyle w:val="PHEBulletpoints"/>
        <w:numPr>
          <w:ilvl w:val="0"/>
          <w:numId w:val="0"/>
        </w:numPr>
        <w:ind w:left="426"/>
        <w:rPr>
          <w:rStyle w:val="Hyperlink"/>
          <w:u w:val="single"/>
        </w:rPr>
      </w:pPr>
    </w:p>
    <w:p w14:paraId="3F26ED45" w14:textId="77777777" w:rsidR="006B23D9" w:rsidRDefault="006B23D9" w:rsidP="006B23D9">
      <w:pPr>
        <w:pStyle w:val="PHEBulletpoints"/>
        <w:numPr>
          <w:ilvl w:val="0"/>
          <w:numId w:val="0"/>
        </w:numPr>
        <w:ind w:left="426"/>
        <w:rPr>
          <w:rStyle w:val="Hyperlink"/>
          <w:u w:val="single"/>
        </w:rPr>
      </w:pPr>
    </w:p>
    <w:p w14:paraId="53695897" w14:textId="77777777" w:rsidR="006B23D9" w:rsidRDefault="006B23D9" w:rsidP="006B23D9">
      <w:pPr>
        <w:pStyle w:val="PHEBulletpoints"/>
        <w:numPr>
          <w:ilvl w:val="0"/>
          <w:numId w:val="0"/>
        </w:numPr>
        <w:ind w:left="426"/>
        <w:rPr>
          <w:rStyle w:val="Hyperlink"/>
          <w:u w:val="single"/>
        </w:rPr>
      </w:pPr>
    </w:p>
    <w:p w14:paraId="0B78819C" w14:textId="77777777" w:rsidR="006B23D9" w:rsidRDefault="006B23D9" w:rsidP="006B23D9">
      <w:pPr>
        <w:pStyle w:val="PHEBulletpoints"/>
        <w:numPr>
          <w:ilvl w:val="0"/>
          <w:numId w:val="0"/>
        </w:numPr>
        <w:ind w:left="426"/>
        <w:rPr>
          <w:rStyle w:val="Hyperlink"/>
          <w:u w:val="single"/>
        </w:rPr>
      </w:pPr>
    </w:p>
    <w:p w14:paraId="2910EE9A" w14:textId="77777777" w:rsidR="006B23D9" w:rsidRDefault="006B23D9" w:rsidP="006B23D9">
      <w:pPr>
        <w:pStyle w:val="PHEBulletpoints"/>
        <w:numPr>
          <w:ilvl w:val="0"/>
          <w:numId w:val="0"/>
        </w:numPr>
        <w:ind w:left="426"/>
        <w:rPr>
          <w:rStyle w:val="Hyperlink"/>
          <w:u w:val="single"/>
        </w:rPr>
      </w:pPr>
    </w:p>
    <w:p w14:paraId="099E54E1" w14:textId="77777777" w:rsidR="006B23D9" w:rsidRDefault="006B23D9" w:rsidP="006B23D9">
      <w:pPr>
        <w:pStyle w:val="PHEBulletpoints"/>
        <w:numPr>
          <w:ilvl w:val="0"/>
          <w:numId w:val="0"/>
        </w:numPr>
        <w:ind w:left="426"/>
        <w:rPr>
          <w:rStyle w:val="Hyperlink"/>
          <w:u w:val="single"/>
        </w:rPr>
      </w:pPr>
    </w:p>
    <w:p w14:paraId="1A2AE16E" w14:textId="77777777" w:rsidR="006B23D9" w:rsidRDefault="006B23D9" w:rsidP="006B23D9">
      <w:pPr>
        <w:pStyle w:val="PHEBulletpoints"/>
        <w:numPr>
          <w:ilvl w:val="0"/>
          <w:numId w:val="0"/>
        </w:numPr>
        <w:ind w:left="426"/>
        <w:rPr>
          <w:rStyle w:val="Hyperlink"/>
          <w:u w:val="single"/>
        </w:rPr>
      </w:pPr>
    </w:p>
    <w:p w14:paraId="7A16FA72" w14:textId="77777777" w:rsidR="006B23D9" w:rsidRDefault="006B23D9" w:rsidP="006B23D9">
      <w:pPr>
        <w:pStyle w:val="PHEBulletpoints"/>
        <w:numPr>
          <w:ilvl w:val="0"/>
          <w:numId w:val="0"/>
        </w:numPr>
        <w:ind w:left="426"/>
        <w:rPr>
          <w:rStyle w:val="Hyperlink"/>
          <w:u w:val="single"/>
        </w:rPr>
      </w:pPr>
    </w:p>
    <w:p w14:paraId="5E92DE2D" w14:textId="77777777" w:rsidR="006B23D9" w:rsidRDefault="006B23D9" w:rsidP="006B23D9">
      <w:pPr>
        <w:pStyle w:val="PHEBulletpoints"/>
        <w:numPr>
          <w:ilvl w:val="0"/>
          <w:numId w:val="0"/>
        </w:numPr>
        <w:ind w:left="426"/>
        <w:rPr>
          <w:rStyle w:val="Hyperlink"/>
          <w:u w:val="single"/>
        </w:rPr>
      </w:pPr>
    </w:p>
    <w:p w14:paraId="43623A71" w14:textId="77777777" w:rsidR="006B23D9" w:rsidRDefault="006B23D9" w:rsidP="006B23D9">
      <w:pPr>
        <w:pStyle w:val="PHEBulletpoints"/>
        <w:numPr>
          <w:ilvl w:val="0"/>
          <w:numId w:val="0"/>
        </w:numPr>
        <w:ind w:left="426"/>
        <w:rPr>
          <w:rStyle w:val="Hyperlink"/>
          <w:u w:val="single"/>
        </w:rPr>
      </w:pPr>
    </w:p>
    <w:p w14:paraId="2A68CF94" w14:textId="77777777" w:rsidR="00A526AF" w:rsidRDefault="00A526AF" w:rsidP="006B23D9">
      <w:pPr>
        <w:pStyle w:val="PHEBulletpoints"/>
        <w:numPr>
          <w:ilvl w:val="0"/>
          <w:numId w:val="0"/>
        </w:numPr>
        <w:ind w:left="426"/>
        <w:rPr>
          <w:rStyle w:val="Hyperlink"/>
          <w:u w:val="single"/>
        </w:rPr>
      </w:pPr>
    </w:p>
    <w:p w14:paraId="11F02208" w14:textId="77777777" w:rsidR="00A526AF" w:rsidRDefault="00A526AF" w:rsidP="006B23D9">
      <w:pPr>
        <w:pStyle w:val="PHEBulletpoints"/>
        <w:numPr>
          <w:ilvl w:val="0"/>
          <w:numId w:val="0"/>
        </w:numPr>
        <w:ind w:left="426"/>
        <w:rPr>
          <w:rStyle w:val="Hyperlink"/>
          <w:u w:val="single"/>
        </w:rPr>
      </w:pPr>
    </w:p>
    <w:p w14:paraId="44564866" w14:textId="77777777" w:rsidR="00A526AF" w:rsidRDefault="00A526AF" w:rsidP="006B23D9">
      <w:pPr>
        <w:pStyle w:val="PHEBulletpoints"/>
        <w:numPr>
          <w:ilvl w:val="0"/>
          <w:numId w:val="0"/>
        </w:numPr>
        <w:ind w:left="426"/>
        <w:rPr>
          <w:rStyle w:val="Hyperlink"/>
          <w:u w:val="single"/>
        </w:rPr>
      </w:pPr>
    </w:p>
    <w:p w14:paraId="3D245370" w14:textId="77777777" w:rsidR="00A526AF" w:rsidRDefault="00A526AF" w:rsidP="006B23D9">
      <w:pPr>
        <w:pStyle w:val="PHEBulletpoints"/>
        <w:numPr>
          <w:ilvl w:val="0"/>
          <w:numId w:val="0"/>
        </w:numPr>
        <w:ind w:left="426"/>
        <w:rPr>
          <w:rStyle w:val="Hyperlink"/>
          <w:u w:val="single"/>
        </w:rPr>
      </w:pPr>
    </w:p>
    <w:p w14:paraId="35A1B61F" w14:textId="77777777" w:rsidR="00A526AF" w:rsidRDefault="00A526AF" w:rsidP="006B23D9">
      <w:pPr>
        <w:pStyle w:val="PHEBulletpoints"/>
        <w:numPr>
          <w:ilvl w:val="0"/>
          <w:numId w:val="0"/>
        </w:numPr>
        <w:ind w:left="426"/>
        <w:rPr>
          <w:rStyle w:val="Hyperlink"/>
          <w:u w:val="single"/>
        </w:rPr>
      </w:pPr>
    </w:p>
    <w:p w14:paraId="17D49337" w14:textId="77777777" w:rsidR="006B23D9" w:rsidRDefault="006B23D9" w:rsidP="006B23D9">
      <w:pPr>
        <w:pStyle w:val="PHEBulletpoints"/>
        <w:numPr>
          <w:ilvl w:val="0"/>
          <w:numId w:val="0"/>
        </w:numPr>
        <w:ind w:left="426"/>
        <w:rPr>
          <w:rStyle w:val="Hyperlink"/>
          <w:u w:val="single"/>
        </w:rPr>
      </w:pPr>
    </w:p>
    <w:p w14:paraId="51205130" w14:textId="77777777" w:rsidR="00A526AF" w:rsidRPr="008B7B91" w:rsidRDefault="00A526AF" w:rsidP="00A526AF">
      <w:pPr>
        <w:pStyle w:val="Heading3"/>
      </w:pPr>
      <w:bookmarkStart w:id="49" w:name="_Appendix_1_–_1"/>
      <w:bookmarkStart w:id="50" w:name="_Ref59107129"/>
      <w:bookmarkStart w:id="51" w:name="_Toc59182522"/>
      <w:bookmarkEnd w:id="49"/>
      <w:r>
        <w:lastRenderedPageBreak/>
        <w:t>Appendix 1</w:t>
      </w:r>
      <w:r w:rsidRPr="008B7B91">
        <w:t xml:space="preserve"> </w:t>
      </w:r>
      <w:r>
        <w:t>– Case Management Checklist</w:t>
      </w:r>
      <w:bookmarkEnd w:id="50"/>
      <w:bookmarkEnd w:id="51"/>
    </w:p>
    <w:p w14:paraId="5FD77EB8" w14:textId="77777777" w:rsidR="006B23D9" w:rsidRDefault="006B23D9" w:rsidP="006B23D9">
      <w:pPr>
        <w:pStyle w:val="PHEBulletpoints"/>
        <w:numPr>
          <w:ilvl w:val="0"/>
          <w:numId w:val="0"/>
        </w:numPr>
        <w:ind w:left="426"/>
        <w:rPr>
          <w:rStyle w:val="Hyperlink"/>
          <w:u w:val="single"/>
        </w:rPr>
      </w:pPr>
    </w:p>
    <w:p w14:paraId="69254257" w14:textId="77777777" w:rsidR="00A526AF" w:rsidRDefault="00A526AF" w:rsidP="00A526AF">
      <w:r>
        <w:t>Please find a template form and checklist to assist with the management of individual cases and their contacts.</w:t>
      </w:r>
    </w:p>
    <w:p w14:paraId="556EFA37" w14:textId="77777777" w:rsidR="00A526AF" w:rsidRDefault="00A526AF" w:rsidP="00A526AF"/>
    <w:bookmarkStart w:id="52" w:name="_MON_1672137420"/>
    <w:bookmarkEnd w:id="52"/>
    <w:p w14:paraId="1D81FE6D" w14:textId="77777777" w:rsidR="00A526AF" w:rsidRDefault="00347394" w:rsidP="00347394">
      <w:pPr>
        <w:rPr>
          <w:rStyle w:val="Hyperlink"/>
          <w:u w:val="single"/>
        </w:rPr>
      </w:pPr>
      <w:r w:rsidRPr="00D4456B">
        <w:object w:dxaOrig="1508" w:dyaOrig="982" w14:anchorId="3B32A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4" o:title=""/>
          </v:shape>
          <o:OLEObject Type="Embed" ProgID="Word.Document.12" ShapeID="_x0000_i1025" DrawAspect="Icon" ObjectID="_1677066989" r:id="rId85">
            <o:FieldCodes>\s</o:FieldCodes>
          </o:OLEObject>
        </w:object>
      </w:r>
    </w:p>
    <w:p w14:paraId="1F0A6B66" w14:textId="77777777" w:rsidR="006B23D9" w:rsidRDefault="006B23D9" w:rsidP="006B23D9">
      <w:pPr>
        <w:pStyle w:val="PHEBulletpoints"/>
        <w:numPr>
          <w:ilvl w:val="0"/>
          <w:numId w:val="0"/>
        </w:numPr>
        <w:ind w:left="426"/>
        <w:rPr>
          <w:rStyle w:val="Hyperlink"/>
          <w:u w:val="single"/>
        </w:rPr>
      </w:pPr>
    </w:p>
    <w:p w14:paraId="6DC6ECB0" w14:textId="77777777" w:rsidR="00861DD6" w:rsidRPr="008B7B91" w:rsidRDefault="00861DD6" w:rsidP="00B4371A">
      <w:pPr>
        <w:pStyle w:val="Heading3"/>
      </w:pPr>
      <w:bookmarkStart w:id="53" w:name="_APPENDIX_1_–"/>
      <w:bookmarkStart w:id="54" w:name="_Toc56751320"/>
      <w:bookmarkStart w:id="55" w:name="_Toc59182523"/>
      <w:bookmarkEnd w:id="53"/>
      <w:r>
        <w:t>A</w:t>
      </w:r>
      <w:r w:rsidR="00B4371A">
        <w:t>ppendix</w:t>
      </w:r>
      <w:r w:rsidR="00474933">
        <w:t xml:space="preserve"> </w:t>
      </w:r>
      <w:r w:rsidR="00A526AF">
        <w:t>2</w:t>
      </w:r>
      <w:r w:rsidRPr="008B7B91">
        <w:t xml:space="preserve"> </w:t>
      </w:r>
      <w:r>
        <w:t>–</w:t>
      </w:r>
      <w:bookmarkEnd w:id="54"/>
      <w:r>
        <w:t xml:space="preserve"> </w:t>
      </w:r>
      <w:r w:rsidR="00B4371A">
        <w:t>Absence Recording Template</w:t>
      </w:r>
      <w:r w:rsidR="00B43FA7">
        <w:t>s</w:t>
      </w:r>
      <w:bookmarkEnd w:id="55"/>
    </w:p>
    <w:p w14:paraId="03730477" w14:textId="77777777" w:rsidR="00F66490" w:rsidRDefault="00F66490" w:rsidP="00F66490"/>
    <w:p w14:paraId="6E7F0BB0" w14:textId="77777777" w:rsidR="00B43FA7" w:rsidRDefault="00B43FA7" w:rsidP="00F66490">
      <w:r>
        <w:t>Please find below example templates which you may wish to use for recording details of staff absence and illness. Please note these documents and their contents should be managed and stored in line with your local data protection policies.</w:t>
      </w:r>
    </w:p>
    <w:p w14:paraId="1AF06390" w14:textId="77777777" w:rsidR="00B43FA7" w:rsidRDefault="00B43FA7" w:rsidP="00F66490"/>
    <w:bookmarkStart w:id="56" w:name="_MON_1667383776"/>
    <w:bookmarkEnd w:id="56"/>
    <w:p w14:paraId="13285246" w14:textId="77777777" w:rsidR="00B43FA7" w:rsidRDefault="00530C7D" w:rsidP="00F66490">
      <w:r>
        <w:object w:dxaOrig="1508" w:dyaOrig="982" w14:anchorId="2088AABB">
          <v:shape id="_x0000_i1026" type="#_x0000_t75" style="width:76.5pt;height:49.5pt" o:ole="">
            <v:imagedata r:id="rId86" o:title=""/>
          </v:shape>
          <o:OLEObject Type="Embed" ProgID="Word.Document.12" ShapeID="_x0000_i1026" DrawAspect="Icon" ObjectID="_1677066990" r:id="rId87">
            <o:FieldCodes>\s</o:FieldCodes>
          </o:OLEObject>
        </w:object>
      </w:r>
    </w:p>
    <w:p w14:paraId="0CE8FB6F" w14:textId="77777777" w:rsidR="00B628A0" w:rsidRDefault="00B628A0" w:rsidP="00F66490"/>
    <w:bookmarkStart w:id="57" w:name="_MON_1667383792"/>
    <w:bookmarkEnd w:id="57"/>
    <w:p w14:paraId="6102870C" w14:textId="77777777" w:rsidR="00B628A0" w:rsidRDefault="00530C7D" w:rsidP="00F66490">
      <w:r>
        <w:object w:dxaOrig="1508" w:dyaOrig="982" w14:anchorId="360A841A">
          <v:shape id="_x0000_i1027" type="#_x0000_t75" style="width:76.5pt;height:49.5pt" o:ole="">
            <v:imagedata r:id="rId88" o:title=""/>
          </v:shape>
          <o:OLEObject Type="Embed" ProgID="Word.Document.12" ShapeID="_x0000_i1027" DrawAspect="Icon" ObjectID="_1677066991" r:id="rId89">
            <o:FieldCodes>\s</o:FieldCodes>
          </o:OLEObject>
        </w:object>
      </w:r>
    </w:p>
    <w:p w14:paraId="3903BA44" w14:textId="77777777" w:rsidR="00B628A0" w:rsidRDefault="00B628A0" w:rsidP="00F66490"/>
    <w:p w14:paraId="5F0D938D" w14:textId="77777777" w:rsidR="00F66490" w:rsidRPr="008B7B91" w:rsidRDefault="00F66490" w:rsidP="00B4371A">
      <w:pPr>
        <w:pStyle w:val="Heading3"/>
      </w:pPr>
      <w:bookmarkStart w:id="58" w:name="_APPENDIX_2_–"/>
      <w:bookmarkStart w:id="59" w:name="_Appendix_3_–"/>
      <w:bookmarkStart w:id="60" w:name="_Toc56751321"/>
      <w:bookmarkStart w:id="61" w:name="_Toc59182524"/>
      <w:bookmarkEnd w:id="58"/>
      <w:bookmarkEnd w:id="59"/>
      <w:r>
        <w:t>A</w:t>
      </w:r>
      <w:r w:rsidR="006B23D9">
        <w:t>ppendix</w:t>
      </w:r>
      <w:r>
        <w:t xml:space="preserve"> </w:t>
      </w:r>
      <w:r w:rsidR="00A526AF">
        <w:t>3</w:t>
      </w:r>
      <w:r w:rsidRPr="008B7B91">
        <w:t xml:space="preserve"> </w:t>
      </w:r>
      <w:r>
        <w:t>–</w:t>
      </w:r>
      <w:bookmarkEnd w:id="60"/>
      <w:r>
        <w:t xml:space="preserve"> </w:t>
      </w:r>
      <w:r w:rsidR="00D42C39">
        <w:t>Template Workplace Letters</w:t>
      </w:r>
      <w:bookmarkEnd w:id="61"/>
    </w:p>
    <w:p w14:paraId="26E261B0" w14:textId="77777777" w:rsidR="00F66490" w:rsidRDefault="00F66490" w:rsidP="00F66490"/>
    <w:p w14:paraId="55CA7221" w14:textId="77777777" w:rsidR="00F66490" w:rsidRDefault="00DC4F98" w:rsidP="00F66490">
      <w:r>
        <w:t>Please find below template letters which you may wish to distribute to staff in the event of one or confirmed cases of COVID-19 in the workplace. The letters should be updated with your workplace branding/stationery and the relevant date. The highlighted sections will need amending prior to distribution.</w:t>
      </w:r>
    </w:p>
    <w:p w14:paraId="528949FB" w14:textId="77777777" w:rsidR="00DC4F98" w:rsidRDefault="00DC4F98" w:rsidP="00F66490"/>
    <w:p w14:paraId="77E814E5" w14:textId="77777777" w:rsidR="00DC4F98" w:rsidRPr="00D4456B" w:rsidRDefault="00DC4F98" w:rsidP="00F66490">
      <w:pPr>
        <w:rPr>
          <w:u w:val="single"/>
        </w:rPr>
      </w:pPr>
      <w:r w:rsidRPr="00D4456B">
        <w:rPr>
          <w:u w:val="single"/>
        </w:rPr>
        <w:t>Letter for a staff member who is a confirmed case of COVID-19</w:t>
      </w:r>
    </w:p>
    <w:p w14:paraId="1D7698EB" w14:textId="77777777" w:rsidR="00DC4F98" w:rsidRPr="00D4456B" w:rsidRDefault="00DC4F98" w:rsidP="00F66490"/>
    <w:bookmarkStart w:id="62" w:name="_MON_1667385328"/>
    <w:bookmarkEnd w:id="62"/>
    <w:p w14:paraId="69D52F6F" w14:textId="77777777" w:rsidR="00F66490" w:rsidRPr="00D4456B" w:rsidRDefault="00146953" w:rsidP="00F66490">
      <w:r w:rsidRPr="00D4456B">
        <w:object w:dxaOrig="1508" w:dyaOrig="982" w14:anchorId="4C7AADD0">
          <v:shape id="_x0000_i1028" type="#_x0000_t75" style="width:76.5pt;height:49.5pt" o:ole="">
            <v:imagedata r:id="rId90" o:title=""/>
          </v:shape>
          <o:OLEObject Type="Embed" ProgID="Word.Document.12" ShapeID="_x0000_i1028" DrawAspect="Icon" ObjectID="_1677066992" r:id="rId91">
            <o:FieldCodes>\s</o:FieldCodes>
          </o:OLEObject>
        </w:object>
      </w:r>
    </w:p>
    <w:p w14:paraId="32899AC7" w14:textId="77777777" w:rsidR="00DC4F98" w:rsidRPr="00D4456B" w:rsidRDefault="00DC4F98" w:rsidP="00F66490"/>
    <w:p w14:paraId="64039BE2" w14:textId="77777777" w:rsidR="00DC4F98" w:rsidRPr="00D4456B" w:rsidRDefault="00DC4F98" w:rsidP="00F66490">
      <w:pPr>
        <w:rPr>
          <w:u w:val="single"/>
        </w:rPr>
      </w:pPr>
      <w:r w:rsidRPr="00D4456B">
        <w:rPr>
          <w:u w:val="single"/>
        </w:rPr>
        <w:t>Letter for a staff member who has been identified as a workplace contact of a confirmed case of COVID-19</w:t>
      </w:r>
    </w:p>
    <w:p w14:paraId="798013E6" w14:textId="77777777" w:rsidR="00DC4F98" w:rsidRPr="00D4456B" w:rsidRDefault="00DC4F98" w:rsidP="00F66490">
      <w:pPr>
        <w:rPr>
          <w:u w:val="single"/>
        </w:rPr>
      </w:pPr>
    </w:p>
    <w:bookmarkStart w:id="63" w:name="_MON_1667385515"/>
    <w:bookmarkEnd w:id="63"/>
    <w:p w14:paraId="418866D9" w14:textId="77777777" w:rsidR="00DC4F98" w:rsidRDefault="00146953" w:rsidP="00F66490">
      <w:r w:rsidRPr="00D4456B">
        <w:object w:dxaOrig="1508" w:dyaOrig="982" w14:anchorId="196AF2A3">
          <v:shape id="_x0000_i1029" type="#_x0000_t75" style="width:76.5pt;height:49.5pt" o:ole="">
            <v:imagedata r:id="rId92" o:title=""/>
          </v:shape>
          <o:OLEObject Type="Embed" ProgID="Word.Document.12" ShapeID="_x0000_i1029" DrawAspect="Icon" ObjectID="_1677066993" r:id="rId93">
            <o:FieldCodes>\s</o:FieldCodes>
          </o:OLEObject>
        </w:object>
      </w:r>
    </w:p>
    <w:p w14:paraId="28DE7C42" w14:textId="77777777" w:rsidR="00DC4F98" w:rsidRDefault="00DC4F98" w:rsidP="00F66490"/>
    <w:p w14:paraId="7A51B941" w14:textId="77777777" w:rsidR="00DC4F98" w:rsidRDefault="00DC4F98" w:rsidP="00F66490">
      <w:pPr>
        <w:rPr>
          <w:u w:val="single"/>
        </w:rPr>
      </w:pPr>
      <w:r>
        <w:rPr>
          <w:u w:val="single"/>
        </w:rPr>
        <w:t>Letter for staff members who are not confirmed cases or workplace contacts, notifying them of the case(s) of COVID-19 in the setting</w:t>
      </w:r>
    </w:p>
    <w:p w14:paraId="2C3CE52E" w14:textId="77777777" w:rsidR="00DC4F98" w:rsidRDefault="00DC4F98" w:rsidP="00F66490">
      <w:pPr>
        <w:rPr>
          <w:u w:val="single"/>
        </w:rPr>
      </w:pPr>
    </w:p>
    <w:bookmarkStart w:id="64" w:name="_MON_1667385576"/>
    <w:bookmarkEnd w:id="64"/>
    <w:p w14:paraId="3730E536" w14:textId="77777777" w:rsidR="00DC4F98" w:rsidRPr="00DC4F98" w:rsidRDefault="00666ECE" w:rsidP="00F66490">
      <w:pPr>
        <w:rPr>
          <w:u w:val="single"/>
        </w:rPr>
      </w:pPr>
      <w:r w:rsidRPr="00D4456B">
        <w:object w:dxaOrig="1508" w:dyaOrig="982" w14:anchorId="36EB042C">
          <v:shape id="_x0000_i1030" type="#_x0000_t75" style="width:76.5pt;height:48.75pt" o:ole="">
            <v:imagedata r:id="rId94" o:title=""/>
          </v:shape>
          <o:OLEObject Type="Embed" ProgID="Word.Document.12" ShapeID="_x0000_i1030" DrawAspect="Icon" ObjectID="_1677066994" r:id="rId95">
            <o:FieldCodes>\s</o:FieldCodes>
          </o:OLEObject>
        </w:object>
      </w:r>
    </w:p>
    <w:sectPr w:rsidR="00DC4F98" w:rsidRPr="00DC4F98" w:rsidSect="009F0187">
      <w:headerReference w:type="even" r:id="rId96"/>
      <w:headerReference w:type="default" r:id="rId97"/>
      <w:footerReference w:type="default" r:id="rId98"/>
      <w:headerReference w:type="first" r:id="rId99"/>
      <w:footerReference w:type="first" r:id="rId100"/>
      <w:pgSz w:w="11906" w:h="16838" w:code="9"/>
      <w:pgMar w:top="907" w:right="1134" w:bottom="851" w:left="851"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B9E96" w14:textId="77777777" w:rsidR="004B1E54" w:rsidRDefault="004B1E54">
      <w:r>
        <w:separator/>
      </w:r>
    </w:p>
    <w:p w14:paraId="127FA97A" w14:textId="77777777" w:rsidR="004B1E54" w:rsidRDefault="004B1E54"/>
    <w:p w14:paraId="46955DA6" w14:textId="77777777" w:rsidR="004B1E54" w:rsidRDefault="004B1E54"/>
  </w:endnote>
  <w:endnote w:type="continuationSeparator" w:id="0">
    <w:p w14:paraId="263AC9A4" w14:textId="77777777" w:rsidR="004B1E54" w:rsidRDefault="004B1E54">
      <w:r>
        <w:continuationSeparator/>
      </w:r>
    </w:p>
    <w:p w14:paraId="38565725" w14:textId="77777777" w:rsidR="004B1E54" w:rsidRDefault="004B1E54"/>
    <w:p w14:paraId="6359F39E" w14:textId="77777777" w:rsidR="004B1E54" w:rsidRDefault="004B1E54"/>
  </w:endnote>
  <w:endnote w:type="continuationNotice" w:id="1">
    <w:p w14:paraId="1AF005E3" w14:textId="77777777" w:rsidR="004B1E54" w:rsidRDefault="004B1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1DC38" w14:textId="77777777" w:rsidR="00EF482C" w:rsidRDefault="00EF482C">
    <w:pPr>
      <w:framePr w:wrap="around" w:vAnchor="text" w:hAnchor="margin" w:xAlign="right" w:y="1"/>
    </w:pPr>
    <w:r>
      <w:fldChar w:fldCharType="begin"/>
    </w:r>
    <w:r>
      <w:instrText xml:space="preserve">PAGE  </w:instrText>
    </w:r>
    <w:r>
      <w:fldChar w:fldCharType="end"/>
    </w:r>
  </w:p>
  <w:p w14:paraId="28AA3BF1" w14:textId="77777777" w:rsidR="00EF482C" w:rsidRDefault="00EF482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0A86" w14:textId="77777777" w:rsidR="00EF482C" w:rsidRDefault="00EF482C">
    <w:pPr>
      <w:ind w:right="360"/>
    </w:pPr>
    <w:r>
      <w:rPr>
        <w:noProof/>
        <w:lang w:eastAsia="en-GB"/>
      </w:rPr>
      <mc:AlternateContent>
        <mc:Choice Requires="wps">
          <w:drawing>
            <wp:anchor distT="0" distB="0" distL="114300" distR="114300" simplePos="0" relativeHeight="251657216" behindDoc="0" locked="0" layoutInCell="1" allowOverlap="1" wp14:anchorId="0EFBA44D" wp14:editId="66DAD5F1">
              <wp:simplePos x="0" y="0"/>
              <wp:positionH relativeFrom="column">
                <wp:posOffset>-808990</wp:posOffset>
              </wp:positionH>
              <wp:positionV relativeFrom="paragraph">
                <wp:posOffset>-248920</wp:posOffset>
              </wp:positionV>
              <wp:extent cx="7745095" cy="635"/>
              <wp:effectExtent l="0" t="38100" r="27305" b="755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5095" cy="635"/>
                      </a:xfrm>
                      <a:prstGeom prst="straightConnector1">
                        <a:avLst/>
                      </a:prstGeom>
                      <a:noFill/>
                      <a:ln w="88900">
                        <a:solidFill>
                          <a:srgbClr val="00A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4CF7B" id="_x0000_t32" coordsize="21600,21600" o:spt="32" o:oned="t" path="m,l21600,21600e" filled="f">
              <v:path arrowok="t" fillok="f" o:connecttype="none"/>
              <o:lock v:ext="edit" shapetype="t"/>
            </v:shapetype>
            <v:shape id="AutoShape 7" o:spid="_x0000_s1026" type="#_x0000_t32" style="position:absolute;margin-left:-63.7pt;margin-top:-19.6pt;width:609.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" strokecolor="#00ae9e" strokeweight="7pt"/>
          </w:pict>
        </mc:Fallback>
      </mc:AlternateContent>
    </w:r>
    <w:r>
      <w:rPr>
        <w:noProof/>
        <w:lang w:eastAsia="en-GB"/>
      </w:rPr>
      <mc:AlternateContent>
        <mc:Choice Requires="wps">
          <w:drawing>
            <wp:anchor distT="0" distB="0" distL="114300" distR="114300" simplePos="0" relativeHeight="251656192" behindDoc="0" locked="0" layoutInCell="1" allowOverlap="1" wp14:anchorId="744E72B0" wp14:editId="0092B89C">
              <wp:simplePos x="0" y="0"/>
              <wp:positionH relativeFrom="column">
                <wp:posOffset>-951865</wp:posOffset>
              </wp:positionH>
              <wp:positionV relativeFrom="paragraph">
                <wp:posOffset>-233045</wp:posOffset>
              </wp:positionV>
              <wp:extent cx="7887970" cy="982345"/>
              <wp:effectExtent l="19050" t="19050" r="36830" b="654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982345"/>
                      </a:xfrm>
                      <a:prstGeom prst="rect">
                        <a:avLst/>
                      </a:prstGeom>
                      <a:solidFill>
                        <a:srgbClr val="98002E"/>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5E496" id="Rectangle 6" o:spid="_x0000_s1026" style="position:absolute;margin-left:-74.95pt;margin-top:-18.35pt;width:621.1pt;height:7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" fillcolor="#98002e" strokecolor="#f2f2f2" strokeweight="3pt">
              <v:shadow on="t" color="#622423"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A9BA4" w14:textId="77777777" w:rsidR="00EF482C" w:rsidRPr="00BA6058" w:rsidRDefault="00EF482C">
    <w:pPr>
      <w:jc w:val="center"/>
      <w:rPr>
        <w:sz w:val="20"/>
      </w:rPr>
    </w:pPr>
    <w:r w:rsidRPr="00BA6058">
      <w:rPr>
        <w:sz w:val="20"/>
      </w:rPr>
      <w:fldChar w:fldCharType="begin"/>
    </w:r>
    <w:r w:rsidRPr="00BA6058">
      <w:rPr>
        <w:sz w:val="20"/>
      </w:rPr>
      <w:instrText xml:space="preserve"> PAGE   \* MERGEFORMAT </w:instrText>
    </w:r>
    <w:r w:rsidRPr="00BA6058">
      <w:rPr>
        <w:sz w:val="20"/>
      </w:rPr>
      <w:fldChar w:fldCharType="separate"/>
    </w:r>
    <w:r>
      <w:rPr>
        <w:noProof/>
        <w:sz w:val="20"/>
      </w:rPr>
      <w:t>4</w:t>
    </w:r>
    <w:r w:rsidRPr="00BA6058">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52908" w14:textId="77777777" w:rsidR="00EF482C" w:rsidRPr="001C268F" w:rsidRDefault="00EF482C" w:rsidP="0066185B">
    <w:pPr>
      <w:jc w:val="center"/>
      <w:rPr>
        <w:sz w:val="20"/>
      </w:rPr>
    </w:pPr>
    <w:r w:rsidRPr="001C268F">
      <w:rPr>
        <w:sz w:val="20"/>
      </w:rPr>
      <w:fldChar w:fldCharType="begin"/>
    </w:r>
    <w:r w:rsidRPr="001C268F">
      <w:rPr>
        <w:sz w:val="20"/>
      </w:rPr>
      <w:instrText xml:space="preserve"> PAGE   \* MERGEFORMAT </w:instrText>
    </w:r>
    <w:r w:rsidRPr="001C268F">
      <w:rPr>
        <w:sz w:val="20"/>
      </w:rPr>
      <w:fldChar w:fldCharType="separate"/>
    </w:r>
    <w:r>
      <w:rPr>
        <w:noProof/>
        <w:sz w:val="20"/>
      </w:rPr>
      <w:t>2</w:t>
    </w:r>
    <w:r w:rsidRPr="001C268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E6EC" w14:textId="77777777" w:rsidR="004B1E54" w:rsidRDefault="004B1E54">
      <w:r>
        <w:separator/>
      </w:r>
    </w:p>
    <w:p w14:paraId="53D7BD8E" w14:textId="77777777" w:rsidR="004B1E54" w:rsidRDefault="004B1E54"/>
    <w:p w14:paraId="168FD7EA" w14:textId="77777777" w:rsidR="004B1E54" w:rsidRDefault="004B1E54"/>
  </w:footnote>
  <w:footnote w:type="continuationSeparator" w:id="0">
    <w:p w14:paraId="670269C6" w14:textId="77777777" w:rsidR="004B1E54" w:rsidRDefault="004B1E54">
      <w:r>
        <w:continuationSeparator/>
      </w:r>
    </w:p>
    <w:p w14:paraId="62A0BC3A" w14:textId="77777777" w:rsidR="004B1E54" w:rsidRDefault="004B1E54"/>
    <w:p w14:paraId="4B61DB1B" w14:textId="77777777" w:rsidR="004B1E54" w:rsidRDefault="004B1E54"/>
  </w:footnote>
  <w:footnote w:type="continuationNotice" w:id="1">
    <w:p w14:paraId="458E78B1" w14:textId="77777777" w:rsidR="004B1E54" w:rsidRDefault="004B1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66DD" w14:textId="77777777" w:rsidR="00EF482C" w:rsidRDefault="00EF482C" w:rsidP="009E3727">
    <w:pPr>
      <w:ind w:left="-284"/>
    </w:pPr>
    <w:r>
      <w:rPr>
        <w:noProof/>
        <w:lang w:eastAsia="en-GB"/>
      </w:rPr>
      <w:drawing>
        <wp:anchor distT="0" distB="0" distL="114300" distR="114300" simplePos="0" relativeHeight="251658240" behindDoc="0" locked="0" layoutInCell="1" allowOverlap="1" wp14:anchorId="5DA57058" wp14:editId="2ED3D0BD">
          <wp:simplePos x="0" y="0"/>
          <wp:positionH relativeFrom="column">
            <wp:posOffset>-659130</wp:posOffset>
          </wp:positionH>
          <wp:positionV relativeFrom="paragraph">
            <wp:posOffset>-442595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83B71" w14:textId="77777777" w:rsidR="00EF482C" w:rsidRDefault="00EF4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EB211" w14:textId="77777777" w:rsidR="00EF482C" w:rsidRPr="002C29D3" w:rsidRDefault="00EF482C" w:rsidP="002C29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98731" w14:textId="77777777" w:rsidR="00EF482C" w:rsidRPr="00F56588" w:rsidRDefault="00EF482C" w:rsidP="006A608E">
    <w:pPr>
      <w:pStyle w:val="PHEMaintitleasrunningheader"/>
    </w:pPr>
    <w:r>
      <w:t>NW SCHOOLS COVID-19 pack v2.9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2EDF"/>
    <w:multiLevelType w:val="hybridMultilevel"/>
    <w:tmpl w:val="0D46A95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23A18"/>
    <w:multiLevelType w:val="hybridMultilevel"/>
    <w:tmpl w:val="102E1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A1EA9"/>
    <w:multiLevelType w:val="hybridMultilevel"/>
    <w:tmpl w:val="040C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146B3"/>
    <w:multiLevelType w:val="hybridMultilevel"/>
    <w:tmpl w:val="F9607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246435"/>
    <w:multiLevelType w:val="multilevel"/>
    <w:tmpl w:val="428C6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119C7"/>
    <w:multiLevelType w:val="hybridMultilevel"/>
    <w:tmpl w:val="4D66BBB0"/>
    <w:lvl w:ilvl="0" w:tplc="08090001">
      <w:start w:val="1"/>
      <w:numFmt w:val="bullet"/>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66D63"/>
    <w:multiLevelType w:val="multilevel"/>
    <w:tmpl w:val="881C2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01B82"/>
    <w:multiLevelType w:val="multilevel"/>
    <w:tmpl w:val="0906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21BED"/>
    <w:multiLevelType w:val="multilevel"/>
    <w:tmpl w:val="0FA4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1" w15:restartNumberingAfterBreak="0">
    <w:nsid w:val="2C224027"/>
    <w:multiLevelType w:val="hybridMultilevel"/>
    <w:tmpl w:val="981E38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3B164E"/>
    <w:multiLevelType w:val="hybridMultilevel"/>
    <w:tmpl w:val="E68AED5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101D9"/>
    <w:multiLevelType w:val="multilevel"/>
    <w:tmpl w:val="11428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96CD3"/>
    <w:multiLevelType w:val="hybridMultilevel"/>
    <w:tmpl w:val="77B0FA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3A1378"/>
    <w:multiLevelType w:val="multilevel"/>
    <w:tmpl w:val="3A484580"/>
    <w:lvl w:ilvl="0">
      <w:start w:val="1"/>
      <w:numFmt w:val="decimal"/>
      <w:lvlText w:val="%1."/>
      <w:lvlJc w:val="left"/>
      <w:pPr>
        <w:ind w:left="861" w:hanging="720"/>
      </w:pPr>
    </w:lvl>
    <w:lvl w:ilvl="1">
      <w:start w:val="1"/>
      <w:numFmt w:val="bullet"/>
      <w:lvlText w:val=""/>
      <w:lvlJc w:val="left"/>
      <w:pPr>
        <w:ind w:left="720" w:hanging="720"/>
      </w:pPr>
      <w:rPr>
        <w:rFonts w:ascii="Symbol" w:hAnsi="Symbol" w:hint="default"/>
        <w:b w:val="0"/>
      </w:rPr>
    </w:lvl>
    <w:lvl w:ilvl="2">
      <w:start w:val="1"/>
      <w:numFmt w:val="decimal"/>
      <w:isLgl/>
      <w:lvlText w:val="%3."/>
      <w:lvlJc w:val="left"/>
      <w:pPr>
        <w:ind w:left="1080" w:hanging="720"/>
      </w:pPr>
      <w:rPr>
        <w:rFonts w:ascii="Arial" w:eastAsia="Times New Roman" w:hAnsi="Arial"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4096BFE"/>
    <w:multiLevelType w:val="hybridMultilevel"/>
    <w:tmpl w:val="8CA8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10010"/>
    <w:multiLevelType w:val="hybridMultilevel"/>
    <w:tmpl w:val="F282F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F2D6C"/>
    <w:multiLevelType w:val="multilevel"/>
    <w:tmpl w:val="74B6D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E93970"/>
    <w:multiLevelType w:val="multilevel"/>
    <w:tmpl w:val="EFF6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EA3E6B"/>
    <w:multiLevelType w:val="multilevel"/>
    <w:tmpl w:val="9070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D41A6"/>
    <w:multiLevelType w:val="multilevel"/>
    <w:tmpl w:val="9EB8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E58C0"/>
    <w:multiLevelType w:val="hybridMultilevel"/>
    <w:tmpl w:val="66E49D60"/>
    <w:lvl w:ilvl="0" w:tplc="1592EF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76A6E"/>
    <w:multiLevelType w:val="multilevel"/>
    <w:tmpl w:val="8A02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266B3"/>
    <w:multiLevelType w:val="hybridMultilevel"/>
    <w:tmpl w:val="84124160"/>
    <w:lvl w:ilvl="0" w:tplc="9232059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96DC9"/>
    <w:multiLevelType w:val="hybridMultilevel"/>
    <w:tmpl w:val="AFEE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B807DE"/>
    <w:multiLevelType w:val="hybridMultilevel"/>
    <w:tmpl w:val="1DF6A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A7CDA"/>
    <w:multiLevelType w:val="multilevel"/>
    <w:tmpl w:val="9208B754"/>
    <w:lvl w:ilvl="0">
      <w:start w:val="1"/>
      <w:numFmt w:val="decimal"/>
      <w:lvlText w:val="%1."/>
      <w:lvlJc w:val="left"/>
      <w:pPr>
        <w:ind w:left="861" w:hanging="720"/>
      </w:pPr>
    </w:lvl>
    <w:lvl w:ilvl="1">
      <w:start w:val="1"/>
      <w:numFmt w:val="decimal"/>
      <w:isLgl/>
      <w:lvlText w:val="%1.%2"/>
      <w:lvlJc w:val="left"/>
      <w:pPr>
        <w:ind w:left="720" w:hanging="720"/>
      </w:pPr>
      <w:rPr>
        <w:rFonts w:hint="default"/>
        <w:b w:val="0"/>
      </w:rPr>
    </w:lvl>
    <w:lvl w:ilvl="2">
      <w:start w:val="1"/>
      <w:numFmt w:val="decimal"/>
      <w:isLgl/>
      <w:lvlText w:val="%3."/>
      <w:lvlJc w:val="left"/>
      <w:pPr>
        <w:ind w:left="1080" w:hanging="720"/>
      </w:pPr>
      <w:rPr>
        <w:rFonts w:ascii="Arial" w:eastAsia="Times New Roman" w:hAnsi="Arial"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E1B37A1"/>
    <w:multiLevelType w:val="hybridMultilevel"/>
    <w:tmpl w:val="CD2CA13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0" w15:restartNumberingAfterBreak="0">
    <w:nsid w:val="7FBB7653"/>
    <w:multiLevelType w:val="hybridMultilevel"/>
    <w:tmpl w:val="493E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5"/>
  </w:num>
  <w:num w:numId="4">
    <w:abstractNumId w:val="12"/>
  </w:num>
  <w:num w:numId="5">
    <w:abstractNumId w:val="26"/>
  </w:num>
  <w:num w:numId="6">
    <w:abstractNumId w:val="20"/>
  </w:num>
  <w:num w:numId="7">
    <w:abstractNumId w:val="0"/>
  </w:num>
  <w:num w:numId="8">
    <w:abstractNumId w:val="18"/>
  </w:num>
  <w:num w:numId="9">
    <w:abstractNumId w:val="11"/>
  </w:num>
  <w:num w:numId="10">
    <w:abstractNumId w:val="1"/>
  </w:num>
  <w:num w:numId="11">
    <w:abstractNumId w:val="10"/>
  </w:num>
  <w:num w:numId="12">
    <w:abstractNumId w:val="13"/>
  </w:num>
  <w:num w:numId="13">
    <w:abstractNumId w:val="7"/>
  </w:num>
  <w:num w:numId="14">
    <w:abstractNumId w:val="29"/>
  </w:num>
  <w:num w:numId="15">
    <w:abstractNumId w:val="8"/>
  </w:num>
  <w:num w:numId="16">
    <w:abstractNumId w:val="9"/>
  </w:num>
  <w:num w:numId="17">
    <w:abstractNumId w:val="14"/>
  </w:num>
  <w:num w:numId="18">
    <w:abstractNumId w:val="24"/>
  </w:num>
  <w:num w:numId="19">
    <w:abstractNumId w:val="21"/>
  </w:num>
  <w:num w:numId="20">
    <w:abstractNumId w:val="22"/>
  </w:num>
  <w:num w:numId="21">
    <w:abstractNumId w:val="25"/>
  </w:num>
  <w:num w:numId="22">
    <w:abstractNumId w:val="25"/>
  </w:num>
  <w:num w:numId="23">
    <w:abstractNumId w:val="27"/>
  </w:num>
  <w:num w:numId="24">
    <w:abstractNumId w:val="25"/>
  </w:num>
  <w:num w:numId="25">
    <w:abstractNumId w:val="25"/>
  </w:num>
  <w:num w:numId="26">
    <w:abstractNumId w:val="5"/>
  </w:num>
  <w:num w:numId="27">
    <w:abstractNumId w:val="25"/>
  </w:num>
  <w:num w:numId="28">
    <w:abstractNumId w:val="25"/>
  </w:num>
  <w:num w:numId="29">
    <w:abstractNumId w:val="25"/>
  </w:num>
  <w:num w:numId="30">
    <w:abstractNumId w:val="25"/>
  </w:num>
  <w:num w:numId="31">
    <w:abstractNumId w:val="25"/>
  </w:num>
  <w:num w:numId="32">
    <w:abstractNumId w:val="23"/>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3"/>
  </w:num>
  <w:num w:numId="40">
    <w:abstractNumId w:val="30"/>
  </w:num>
  <w:num w:numId="41">
    <w:abstractNumId w:val="25"/>
  </w:num>
  <w:num w:numId="42">
    <w:abstractNumId w:val="2"/>
  </w:num>
  <w:num w:numId="43">
    <w:abstractNumId w:val="4"/>
  </w:num>
  <w:num w:numId="44">
    <w:abstractNumId w:val="19"/>
  </w:num>
  <w:num w:numId="45">
    <w:abstractNumId w:val="25"/>
  </w:num>
  <w:num w:numId="46">
    <w:abstractNumId w:val="17"/>
  </w:num>
  <w:num w:numId="47">
    <w:abstractNumId w:val="16"/>
  </w:num>
  <w:num w:numId="48">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938"/>
    <w:rsid w:val="00001ACC"/>
    <w:rsid w:val="00001CA6"/>
    <w:rsid w:val="000043E3"/>
    <w:rsid w:val="00005A5C"/>
    <w:rsid w:val="00006621"/>
    <w:rsid w:val="00007AC4"/>
    <w:rsid w:val="00010317"/>
    <w:rsid w:val="0001222E"/>
    <w:rsid w:val="00012F0C"/>
    <w:rsid w:val="0001370A"/>
    <w:rsid w:val="00013C14"/>
    <w:rsid w:val="00013DF3"/>
    <w:rsid w:val="00016F1A"/>
    <w:rsid w:val="0001795F"/>
    <w:rsid w:val="00020907"/>
    <w:rsid w:val="00023F5C"/>
    <w:rsid w:val="0002524A"/>
    <w:rsid w:val="00025DC0"/>
    <w:rsid w:val="00030482"/>
    <w:rsid w:val="000304CB"/>
    <w:rsid w:val="00030A36"/>
    <w:rsid w:val="00030DF6"/>
    <w:rsid w:val="0003367A"/>
    <w:rsid w:val="000369C3"/>
    <w:rsid w:val="00036AA2"/>
    <w:rsid w:val="000377FF"/>
    <w:rsid w:val="00037BF6"/>
    <w:rsid w:val="00040598"/>
    <w:rsid w:val="000421CD"/>
    <w:rsid w:val="00042A37"/>
    <w:rsid w:val="00045596"/>
    <w:rsid w:val="0004585D"/>
    <w:rsid w:val="000458A0"/>
    <w:rsid w:val="000458F0"/>
    <w:rsid w:val="0004664B"/>
    <w:rsid w:val="00047D1A"/>
    <w:rsid w:val="0005112C"/>
    <w:rsid w:val="00051ED7"/>
    <w:rsid w:val="00052F06"/>
    <w:rsid w:val="00053007"/>
    <w:rsid w:val="000533B5"/>
    <w:rsid w:val="00054452"/>
    <w:rsid w:val="00054D13"/>
    <w:rsid w:val="00055B3C"/>
    <w:rsid w:val="00055B60"/>
    <w:rsid w:val="00056413"/>
    <w:rsid w:val="000564F5"/>
    <w:rsid w:val="00056858"/>
    <w:rsid w:val="00057C76"/>
    <w:rsid w:val="00062F2B"/>
    <w:rsid w:val="0006305A"/>
    <w:rsid w:val="000631BE"/>
    <w:rsid w:val="000638EB"/>
    <w:rsid w:val="00065086"/>
    <w:rsid w:val="000651D3"/>
    <w:rsid w:val="0006520C"/>
    <w:rsid w:val="00065AD2"/>
    <w:rsid w:val="000660BE"/>
    <w:rsid w:val="00066EDE"/>
    <w:rsid w:val="00067257"/>
    <w:rsid w:val="00067460"/>
    <w:rsid w:val="000710DD"/>
    <w:rsid w:val="000712BE"/>
    <w:rsid w:val="00072F26"/>
    <w:rsid w:val="00073596"/>
    <w:rsid w:val="00073BF0"/>
    <w:rsid w:val="00074A58"/>
    <w:rsid w:val="00075BCE"/>
    <w:rsid w:val="00075BDB"/>
    <w:rsid w:val="00076E56"/>
    <w:rsid w:val="00077971"/>
    <w:rsid w:val="000801D7"/>
    <w:rsid w:val="00080840"/>
    <w:rsid w:val="00081BD7"/>
    <w:rsid w:val="00082AC4"/>
    <w:rsid w:val="00082E08"/>
    <w:rsid w:val="00082ED0"/>
    <w:rsid w:val="00083D37"/>
    <w:rsid w:val="0009027C"/>
    <w:rsid w:val="00090850"/>
    <w:rsid w:val="0009437F"/>
    <w:rsid w:val="000965AD"/>
    <w:rsid w:val="000969A4"/>
    <w:rsid w:val="000A06DA"/>
    <w:rsid w:val="000A0A86"/>
    <w:rsid w:val="000A134A"/>
    <w:rsid w:val="000A1D3C"/>
    <w:rsid w:val="000A3238"/>
    <w:rsid w:val="000A33D4"/>
    <w:rsid w:val="000A3725"/>
    <w:rsid w:val="000A62D7"/>
    <w:rsid w:val="000A7F23"/>
    <w:rsid w:val="000B01A9"/>
    <w:rsid w:val="000B0BDC"/>
    <w:rsid w:val="000B1B57"/>
    <w:rsid w:val="000B3037"/>
    <w:rsid w:val="000B438E"/>
    <w:rsid w:val="000B7B55"/>
    <w:rsid w:val="000B7FB3"/>
    <w:rsid w:val="000C1A24"/>
    <w:rsid w:val="000C2719"/>
    <w:rsid w:val="000C2C9D"/>
    <w:rsid w:val="000C3FA2"/>
    <w:rsid w:val="000C40B0"/>
    <w:rsid w:val="000C53C8"/>
    <w:rsid w:val="000C59EF"/>
    <w:rsid w:val="000C6FDF"/>
    <w:rsid w:val="000C7053"/>
    <w:rsid w:val="000C7F20"/>
    <w:rsid w:val="000D069A"/>
    <w:rsid w:val="000D1446"/>
    <w:rsid w:val="000D1D89"/>
    <w:rsid w:val="000D2153"/>
    <w:rsid w:val="000D2591"/>
    <w:rsid w:val="000D2976"/>
    <w:rsid w:val="000D3813"/>
    <w:rsid w:val="000D4761"/>
    <w:rsid w:val="000D5229"/>
    <w:rsid w:val="000D6412"/>
    <w:rsid w:val="000E0093"/>
    <w:rsid w:val="000E1227"/>
    <w:rsid w:val="000E26B9"/>
    <w:rsid w:val="000E292B"/>
    <w:rsid w:val="000E318D"/>
    <w:rsid w:val="000E375F"/>
    <w:rsid w:val="000E4E18"/>
    <w:rsid w:val="000E5A16"/>
    <w:rsid w:val="000E5BEE"/>
    <w:rsid w:val="000E61DD"/>
    <w:rsid w:val="000E62B1"/>
    <w:rsid w:val="000E6E1A"/>
    <w:rsid w:val="000E7BE6"/>
    <w:rsid w:val="000F218D"/>
    <w:rsid w:val="000F2E54"/>
    <w:rsid w:val="000F337C"/>
    <w:rsid w:val="000F3748"/>
    <w:rsid w:val="000F3833"/>
    <w:rsid w:val="000F3835"/>
    <w:rsid w:val="000F5541"/>
    <w:rsid w:val="000F563D"/>
    <w:rsid w:val="000F7414"/>
    <w:rsid w:val="001002EC"/>
    <w:rsid w:val="00100E49"/>
    <w:rsid w:val="001015F1"/>
    <w:rsid w:val="001016F6"/>
    <w:rsid w:val="00101E3C"/>
    <w:rsid w:val="001022A8"/>
    <w:rsid w:val="00102742"/>
    <w:rsid w:val="00102D47"/>
    <w:rsid w:val="00102DC0"/>
    <w:rsid w:val="00105091"/>
    <w:rsid w:val="001052C9"/>
    <w:rsid w:val="0010680D"/>
    <w:rsid w:val="0010711B"/>
    <w:rsid w:val="00107383"/>
    <w:rsid w:val="001101BE"/>
    <w:rsid w:val="00113761"/>
    <w:rsid w:val="00113883"/>
    <w:rsid w:val="00113ABE"/>
    <w:rsid w:val="00114C67"/>
    <w:rsid w:val="001172B4"/>
    <w:rsid w:val="00117F9C"/>
    <w:rsid w:val="00121DA7"/>
    <w:rsid w:val="0012261D"/>
    <w:rsid w:val="001227CE"/>
    <w:rsid w:val="00123747"/>
    <w:rsid w:val="001244C9"/>
    <w:rsid w:val="00125569"/>
    <w:rsid w:val="00127099"/>
    <w:rsid w:val="00127365"/>
    <w:rsid w:val="00132A51"/>
    <w:rsid w:val="001336AA"/>
    <w:rsid w:val="00133F0B"/>
    <w:rsid w:val="001352DB"/>
    <w:rsid w:val="00135863"/>
    <w:rsid w:val="001367CF"/>
    <w:rsid w:val="00141352"/>
    <w:rsid w:val="001423F8"/>
    <w:rsid w:val="001426BF"/>
    <w:rsid w:val="00144748"/>
    <w:rsid w:val="0014523A"/>
    <w:rsid w:val="001454D0"/>
    <w:rsid w:val="00145F51"/>
    <w:rsid w:val="001464EB"/>
    <w:rsid w:val="00146953"/>
    <w:rsid w:val="00147915"/>
    <w:rsid w:val="001504BD"/>
    <w:rsid w:val="00151E4B"/>
    <w:rsid w:val="00154224"/>
    <w:rsid w:val="001542DE"/>
    <w:rsid w:val="00154493"/>
    <w:rsid w:val="00157DB7"/>
    <w:rsid w:val="00160146"/>
    <w:rsid w:val="00160325"/>
    <w:rsid w:val="001603EA"/>
    <w:rsid w:val="001610F8"/>
    <w:rsid w:val="001618F5"/>
    <w:rsid w:val="0016256D"/>
    <w:rsid w:val="0016470B"/>
    <w:rsid w:val="00165501"/>
    <w:rsid w:val="001662D9"/>
    <w:rsid w:val="001670D9"/>
    <w:rsid w:val="00167813"/>
    <w:rsid w:val="00170B3A"/>
    <w:rsid w:val="00171856"/>
    <w:rsid w:val="0017566A"/>
    <w:rsid w:val="00175EAD"/>
    <w:rsid w:val="0017720E"/>
    <w:rsid w:val="00180FBE"/>
    <w:rsid w:val="00181316"/>
    <w:rsid w:val="001818FD"/>
    <w:rsid w:val="00181948"/>
    <w:rsid w:val="00185607"/>
    <w:rsid w:val="001859D7"/>
    <w:rsid w:val="00186586"/>
    <w:rsid w:val="00187174"/>
    <w:rsid w:val="001873BA"/>
    <w:rsid w:val="0019027D"/>
    <w:rsid w:val="001905BA"/>
    <w:rsid w:val="001908A9"/>
    <w:rsid w:val="00190D83"/>
    <w:rsid w:val="001920B9"/>
    <w:rsid w:val="001926A7"/>
    <w:rsid w:val="00192EBB"/>
    <w:rsid w:val="00193103"/>
    <w:rsid w:val="0019422A"/>
    <w:rsid w:val="00195F4D"/>
    <w:rsid w:val="00196AD9"/>
    <w:rsid w:val="00196E36"/>
    <w:rsid w:val="00197F3D"/>
    <w:rsid w:val="001A0696"/>
    <w:rsid w:val="001A0838"/>
    <w:rsid w:val="001A183A"/>
    <w:rsid w:val="001A210B"/>
    <w:rsid w:val="001A2B8E"/>
    <w:rsid w:val="001A30AD"/>
    <w:rsid w:val="001A48B0"/>
    <w:rsid w:val="001A5AEB"/>
    <w:rsid w:val="001A7AC2"/>
    <w:rsid w:val="001B22E9"/>
    <w:rsid w:val="001B2659"/>
    <w:rsid w:val="001B3B11"/>
    <w:rsid w:val="001B4681"/>
    <w:rsid w:val="001B59F4"/>
    <w:rsid w:val="001B5A10"/>
    <w:rsid w:val="001B6615"/>
    <w:rsid w:val="001B6BFF"/>
    <w:rsid w:val="001B7091"/>
    <w:rsid w:val="001B7363"/>
    <w:rsid w:val="001B76F9"/>
    <w:rsid w:val="001C0880"/>
    <w:rsid w:val="001C0EE5"/>
    <w:rsid w:val="001C0FA7"/>
    <w:rsid w:val="001C268F"/>
    <w:rsid w:val="001C5B65"/>
    <w:rsid w:val="001C6491"/>
    <w:rsid w:val="001D0714"/>
    <w:rsid w:val="001D0CDA"/>
    <w:rsid w:val="001D3C37"/>
    <w:rsid w:val="001D40D6"/>
    <w:rsid w:val="001D535F"/>
    <w:rsid w:val="001D6EBD"/>
    <w:rsid w:val="001D70D6"/>
    <w:rsid w:val="001D7938"/>
    <w:rsid w:val="001E0638"/>
    <w:rsid w:val="001E070A"/>
    <w:rsid w:val="001E09E6"/>
    <w:rsid w:val="001E0B95"/>
    <w:rsid w:val="001E0F0C"/>
    <w:rsid w:val="001E2ACF"/>
    <w:rsid w:val="001E4434"/>
    <w:rsid w:val="001E4EB4"/>
    <w:rsid w:val="001E7A05"/>
    <w:rsid w:val="001E7F92"/>
    <w:rsid w:val="001F1DEA"/>
    <w:rsid w:val="001F4740"/>
    <w:rsid w:val="001F47E2"/>
    <w:rsid w:val="001F49FB"/>
    <w:rsid w:val="001F5D21"/>
    <w:rsid w:val="001F681A"/>
    <w:rsid w:val="001F6D46"/>
    <w:rsid w:val="00201E78"/>
    <w:rsid w:val="00202BA5"/>
    <w:rsid w:val="00202DEF"/>
    <w:rsid w:val="00203893"/>
    <w:rsid w:val="0020553C"/>
    <w:rsid w:val="0021035B"/>
    <w:rsid w:val="002110B2"/>
    <w:rsid w:val="00211436"/>
    <w:rsid w:val="00212949"/>
    <w:rsid w:val="00212DAE"/>
    <w:rsid w:val="00212F33"/>
    <w:rsid w:val="00213E39"/>
    <w:rsid w:val="002145A4"/>
    <w:rsid w:val="0021549C"/>
    <w:rsid w:val="002164CD"/>
    <w:rsid w:val="00217612"/>
    <w:rsid w:val="00221B80"/>
    <w:rsid w:val="002253D9"/>
    <w:rsid w:val="00226A97"/>
    <w:rsid w:val="00227064"/>
    <w:rsid w:val="002279F8"/>
    <w:rsid w:val="0023070A"/>
    <w:rsid w:val="00230C08"/>
    <w:rsid w:val="0023192F"/>
    <w:rsid w:val="00231BAF"/>
    <w:rsid w:val="0023372F"/>
    <w:rsid w:val="00234EF6"/>
    <w:rsid w:val="00235DC4"/>
    <w:rsid w:val="002375D7"/>
    <w:rsid w:val="0024287F"/>
    <w:rsid w:val="00245B16"/>
    <w:rsid w:val="00246566"/>
    <w:rsid w:val="00246EEA"/>
    <w:rsid w:val="00247CDA"/>
    <w:rsid w:val="002507A2"/>
    <w:rsid w:val="00251963"/>
    <w:rsid w:val="00252209"/>
    <w:rsid w:val="0025322F"/>
    <w:rsid w:val="00253A74"/>
    <w:rsid w:val="00253EC0"/>
    <w:rsid w:val="00254499"/>
    <w:rsid w:val="00255E88"/>
    <w:rsid w:val="002561CE"/>
    <w:rsid w:val="00256806"/>
    <w:rsid w:val="0025703C"/>
    <w:rsid w:val="00257330"/>
    <w:rsid w:val="00257534"/>
    <w:rsid w:val="00264ADE"/>
    <w:rsid w:val="002661C9"/>
    <w:rsid w:val="00267680"/>
    <w:rsid w:val="00267B65"/>
    <w:rsid w:val="00270DA2"/>
    <w:rsid w:val="0027157F"/>
    <w:rsid w:val="0027183D"/>
    <w:rsid w:val="00271DBE"/>
    <w:rsid w:val="002723E2"/>
    <w:rsid w:val="00274B89"/>
    <w:rsid w:val="00274D13"/>
    <w:rsid w:val="00275E53"/>
    <w:rsid w:val="0027613C"/>
    <w:rsid w:val="0027702C"/>
    <w:rsid w:val="002772FC"/>
    <w:rsid w:val="00277F98"/>
    <w:rsid w:val="00282B39"/>
    <w:rsid w:val="00284003"/>
    <w:rsid w:val="00284DFE"/>
    <w:rsid w:val="0028513A"/>
    <w:rsid w:val="0028582D"/>
    <w:rsid w:val="00285A5F"/>
    <w:rsid w:val="002865DC"/>
    <w:rsid w:val="002868F4"/>
    <w:rsid w:val="00286C23"/>
    <w:rsid w:val="00286DB6"/>
    <w:rsid w:val="00287C21"/>
    <w:rsid w:val="0029070C"/>
    <w:rsid w:val="002913EE"/>
    <w:rsid w:val="002917ED"/>
    <w:rsid w:val="00291C43"/>
    <w:rsid w:val="00293F20"/>
    <w:rsid w:val="00294224"/>
    <w:rsid w:val="00294732"/>
    <w:rsid w:val="00294EEF"/>
    <w:rsid w:val="00296374"/>
    <w:rsid w:val="00296815"/>
    <w:rsid w:val="002A1FAF"/>
    <w:rsid w:val="002A2775"/>
    <w:rsid w:val="002A6585"/>
    <w:rsid w:val="002B0A90"/>
    <w:rsid w:val="002B5D02"/>
    <w:rsid w:val="002C1154"/>
    <w:rsid w:val="002C1248"/>
    <w:rsid w:val="002C1603"/>
    <w:rsid w:val="002C29D3"/>
    <w:rsid w:val="002C35A6"/>
    <w:rsid w:val="002C55EE"/>
    <w:rsid w:val="002C6A19"/>
    <w:rsid w:val="002D183B"/>
    <w:rsid w:val="002D1BE6"/>
    <w:rsid w:val="002D219B"/>
    <w:rsid w:val="002D23F0"/>
    <w:rsid w:val="002D2B2E"/>
    <w:rsid w:val="002D38F7"/>
    <w:rsid w:val="002D4B36"/>
    <w:rsid w:val="002D586C"/>
    <w:rsid w:val="002D5982"/>
    <w:rsid w:val="002D5E79"/>
    <w:rsid w:val="002D7183"/>
    <w:rsid w:val="002E43AD"/>
    <w:rsid w:val="002E49AA"/>
    <w:rsid w:val="002E6467"/>
    <w:rsid w:val="002E69ED"/>
    <w:rsid w:val="002E7003"/>
    <w:rsid w:val="002F00B1"/>
    <w:rsid w:val="002F0A1A"/>
    <w:rsid w:val="002F110B"/>
    <w:rsid w:val="002F1EB4"/>
    <w:rsid w:val="002F28F5"/>
    <w:rsid w:val="002F29DD"/>
    <w:rsid w:val="002F3D64"/>
    <w:rsid w:val="002F4F51"/>
    <w:rsid w:val="002F538A"/>
    <w:rsid w:val="002F6995"/>
    <w:rsid w:val="002F7C9A"/>
    <w:rsid w:val="00300123"/>
    <w:rsid w:val="00303399"/>
    <w:rsid w:val="00303E2A"/>
    <w:rsid w:val="00303F05"/>
    <w:rsid w:val="00304CB9"/>
    <w:rsid w:val="00304DB7"/>
    <w:rsid w:val="00307526"/>
    <w:rsid w:val="00310B27"/>
    <w:rsid w:val="00310C20"/>
    <w:rsid w:val="003118C1"/>
    <w:rsid w:val="00313F5C"/>
    <w:rsid w:val="003147CF"/>
    <w:rsid w:val="00316A12"/>
    <w:rsid w:val="00316B3B"/>
    <w:rsid w:val="00316D77"/>
    <w:rsid w:val="00317721"/>
    <w:rsid w:val="00317ACB"/>
    <w:rsid w:val="0032097D"/>
    <w:rsid w:val="00320C16"/>
    <w:rsid w:val="00323DA7"/>
    <w:rsid w:val="00323F31"/>
    <w:rsid w:val="0032466E"/>
    <w:rsid w:val="0032519D"/>
    <w:rsid w:val="003267F3"/>
    <w:rsid w:val="00330808"/>
    <w:rsid w:val="00330D81"/>
    <w:rsid w:val="003330E8"/>
    <w:rsid w:val="0033417C"/>
    <w:rsid w:val="00335A31"/>
    <w:rsid w:val="00336C7B"/>
    <w:rsid w:val="0033735A"/>
    <w:rsid w:val="003373C2"/>
    <w:rsid w:val="0034080B"/>
    <w:rsid w:val="0034085D"/>
    <w:rsid w:val="00341176"/>
    <w:rsid w:val="00341AE9"/>
    <w:rsid w:val="00343CCC"/>
    <w:rsid w:val="00344978"/>
    <w:rsid w:val="00346AE9"/>
    <w:rsid w:val="00347394"/>
    <w:rsid w:val="00347DDB"/>
    <w:rsid w:val="0035063D"/>
    <w:rsid w:val="003507D4"/>
    <w:rsid w:val="00352BCE"/>
    <w:rsid w:val="0035365D"/>
    <w:rsid w:val="00354594"/>
    <w:rsid w:val="00355799"/>
    <w:rsid w:val="00356173"/>
    <w:rsid w:val="0035793F"/>
    <w:rsid w:val="00366C23"/>
    <w:rsid w:val="0036715E"/>
    <w:rsid w:val="00367758"/>
    <w:rsid w:val="00371645"/>
    <w:rsid w:val="00372257"/>
    <w:rsid w:val="00372389"/>
    <w:rsid w:val="0037240A"/>
    <w:rsid w:val="00373226"/>
    <w:rsid w:val="0037427C"/>
    <w:rsid w:val="0037441D"/>
    <w:rsid w:val="003752DE"/>
    <w:rsid w:val="00375C31"/>
    <w:rsid w:val="00375D4D"/>
    <w:rsid w:val="003770C8"/>
    <w:rsid w:val="00380E79"/>
    <w:rsid w:val="003819C3"/>
    <w:rsid w:val="00382712"/>
    <w:rsid w:val="003850ED"/>
    <w:rsid w:val="00386598"/>
    <w:rsid w:val="00386C91"/>
    <w:rsid w:val="00386CB5"/>
    <w:rsid w:val="003878E8"/>
    <w:rsid w:val="00391CB5"/>
    <w:rsid w:val="003920D3"/>
    <w:rsid w:val="00396929"/>
    <w:rsid w:val="00397F22"/>
    <w:rsid w:val="003A3090"/>
    <w:rsid w:val="003A3471"/>
    <w:rsid w:val="003A4663"/>
    <w:rsid w:val="003A4D08"/>
    <w:rsid w:val="003A5C85"/>
    <w:rsid w:val="003A6D65"/>
    <w:rsid w:val="003A7B43"/>
    <w:rsid w:val="003B13C3"/>
    <w:rsid w:val="003B1913"/>
    <w:rsid w:val="003B1D37"/>
    <w:rsid w:val="003B259B"/>
    <w:rsid w:val="003B29EF"/>
    <w:rsid w:val="003B364D"/>
    <w:rsid w:val="003B37E4"/>
    <w:rsid w:val="003B3E10"/>
    <w:rsid w:val="003B3F05"/>
    <w:rsid w:val="003B3FD1"/>
    <w:rsid w:val="003B50DD"/>
    <w:rsid w:val="003B5784"/>
    <w:rsid w:val="003B5A44"/>
    <w:rsid w:val="003C07D2"/>
    <w:rsid w:val="003C09DE"/>
    <w:rsid w:val="003C1182"/>
    <w:rsid w:val="003C17F7"/>
    <w:rsid w:val="003C1A70"/>
    <w:rsid w:val="003C4850"/>
    <w:rsid w:val="003C502E"/>
    <w:rsid w:val="003C5432"/>
    <w:rsid w:val="003C5E36"/>
    <w:rsid w:val="003C6681"/>
    <w:rsid w:val="003C675E"/>
    <w:rsid w:val="003D0402"/>
    <w:rsid w:val="003D07D6"/>
    <w:rsid w:val="003D0E23"/>
    <w:rsid w:val="003D2543"/>
    <w:rsid w:val="003D2C76"/>
    <w:rsid w:val="003D2F5C"/>
    <w:rsid w:val="003D3F47"/>
    <w:rsid w:val="003D49FD"/>
    <w:rsid w:val="003D4B6C"/>
    <w:rsid w:val="003D4F77"/>
    <w:rsid w:val="003D52B3"/>
    <w:rsid w:val="003D7296"/>
    <w:rsid w:val="003D7B30"/>
    <w:rsid w:val="003E1041"/>
    <w:rsid w:val="003E150E"/>
    <w:rsid w:val="003E19BB"/>
    <w:rsid w:val="003E2410"/>
    <w:rsid w:val="003E362B"/>
    <w:rsid w:val="003E3937"/>
    <w:rsid w:val="003E4059"/>
    <w:rsid w:val="003E45CC"/>
    <w:rsid w:val="003F1C59"/>
    <w:rsid w:val="003F3076"/>
    <w:rsid w:val="003F345C"/>
    <w:rsid w:val="003F396A"/>
    <w:rsid w:val="003F3F8D"/>
    <w:rsid w:val="003F4D0F"/>
    <w:rsid w:val="003F52C5"/>
    <w:rsid w:val="003F7928"/>
    <w:rsid w:val="003F7EEA"/>
    <w:rsid w:val="0040026C"/>
    <w:rsid w:val="0040075E"/>
    <w:rsid w:val="00400929"/>
    <w:rsid w:val="00400CD8"/>
    <w:rsid w:val="0040180E"/>
    <w:rsid w:val="0040195C"/>
    <w:rsid w:val="00402E9D"/>
    <w:rsid w:val="004036C6"/>
    <w:rsid w:val="00404D5D"/>
    <w:rsid w:val="00406CFD"/>
    <w:rsid w:val="00410317"/>
    <w:rsid w:val="004103C8"/>
    <w:rsid w:val="00410A41"/>
    <w:rsid w:val="00410EBB"/>
    <w:rsid w:val="004127D9"/>
    <w:rsid w:val="004128C1"/>
    <w:rsid w:val="0041334F"/>
    <w:rsid w:val="00414A1D"/>
    <w:rsid w:val="00414D5A"/>
    <w:rsid w:val="00415937"/>
    <w:rsid w:val="00416715"/>
    <w:rsid w:val="0041768D"/>
    <w:rsid w:val="004204D6"/>
    <w:rsid w:val="00420A64"/>
    <w:rsid w:val="00421192"/>
    <w:rsid w:val="00421433"/>
    <w:rsid w:val="00422620"/>
    <w:rsid w:val="00423AE2"/>
    <w:rsid w:val="00423CBC"/>
    <w:rsid w:val="00424626"/>
    <w:rsid w:val="004277EB"/>
    <w:rsid w:val="00441162"/>
    <w:rsid w:val="00441D2A"/>
    <w:rsid w:val="004438B7"/>
    <w:rsid w:val="004443CD"/>
    <w:rsid w:val="00447B0F"/>
    <w:rsid w:val="00447F47"/>
    <w:rsid w:val="00452880"/>
    <w:rsid w:val="00461317"/>
    <w:rsid w:val="00461DC0"/>
    <w:rsid w:val="00462FD8"/>
    <w:rsid w:val="0046338F"/>
    <w:rsid w:val="00463DA9"/>
    <w:rsid w:val="00464EED"/>
    <w:rsid w:val="0046555E"/>
    <w:rsid w:val="00466A90"/>
    <w:rsid w:val="00466BBE"/>
    <w:rsid w:val="0046739D"/>
    <w:rsid w:val="00470052"/>
    <w:rsid w:val="0047077F"/>
    <w:rsid w:val="00471F12"/>
    <w:rsid w:val="0047272B"/>
    <w:rsid w:val="00473018"/>
    <w:rsid w:val="0047358A"/>
    <w:rsid w:val="00473BC0"/>
    <w:rsid w:val="00474933"/>
    <w:rsid w:val="00475F12"/>
    <w:rsid w:val="00482A17"/>
    <w:rsid w:val="00483125"/>
    <w:rsid w:val="00483B1E"/>
    <w:rsid w:val="00483E4C"/>
    <w:rsid w:val="00484544"/>
    <w:rsid w:val="00485593"/>
    <w:rsid w:val="00486C44"/>
    <w:rsid w:val="00487650"/>
    <w:rsid w:val="0048797C"/>
    <w:rsid w:val="004908E3"/>
    <w:rsid w:val="00493751"/>
    <w:rsid w:val="00496201"/>
    <w:rsid w:val="00497E97"/>
    <w:rsid w:val="004A03C6"/>
    <w:rsid w:val="004A31C7"/>
    <w:rsid w:val="004A560A"/>
    <w:rsid w:val="004A5703"/>
    <w:rsid w:val="004A5B28"/>
    <w:rsid w:val="004A644E"/>
    <w:rsid w:val="004A65C1"/>
    <w:rsid w:val="004A7952"/>
    <w:rsid w:val="004A7EB6"/>
    <w:rsid w:val="004B026A"/>
    <w:rsid w:val="004B0349"/>
    <w:rsid w:val="004B0E17"/>
    <w:rsid w:val="004B1E54"/>
    <w:rsid w:val="004B249B"/>
    <w:rsid w:val="004B5482"/>
    <w:rsid w:val="004C130B"/>
    <w:rsid w:val="004C2949"/>
    <w:rsid w:val="004C33C7"/>
    <w:rsid w:val="004C49AE"/>
    <w:rsid w:val="004C56F7"/>
    <w:rsid w:val="004C61E7"/>
    <w:rsid w:val="004C6753"/>
    <w:rsid w:val="004C740D"/>
    <w:rsid w:val="004C7DBF"/>
    <w:rsid w:val="004D1837"/>
    <w:rsid w:val="004D26E2"/>
    <w:rsid w:val="004D2AFD"/>
    <w:rsid w:val="004D3724"/>
    <w:rsid w:val="004D41F4"/>
    <w:rsid w:val="004D5F68"/>
    <w:rsid w:val="004D62B2"/>
    <w:rsid w:val="004D67BD"/>
    <w:rsid w:val="004D78F2"/>
    <w:rsid w:val="004E1EC5"/>
    <w:rsid w:val="004E221C"/>
    <w:rsid w:val="004E23A4"/>
    <w:rsid w:val="004F0EB7"/>
    <w:rsid w:val="004F2061"/>
    <w:rsid w:val="004F31FE"/>
    <w:rsid w:val="004F411D"/>
    <w:rsid w:val="004F6466"/>
    <w:rsid w:val="004F66A6"/>
    <w:rsid w:val="004F692D"/>
    <w:rsid w:val="004F69F9"/>
    <w:rsid w:val="004F6D96"/>
    <w:rsid w:val="005000B9"/>
    <w:rsid w:val="00502BE9"/>
    <w:rsid w:val="00506561"/>
    <w:rsid w:val="00506B54"/>
    <w:rsid w:val="00507991"/>
    <w:rsid w:val="00510315"/>
    <w:rsid w:val="00511EA2"/>
    <w:rsid w:val="00511F67"/>
    <w:rsid w:val="0051218E"/>
    <w:rsid w:val="005157F9"/>
    <w:rsid w:val="00515BFB"/>
    <w:rsid w:val="00516BE6"/>
    <w:rsid w:val="00517BD6"/>
    <w:rsid w:val="005200DC"/>
    <w:rsid w:val="00524E42"/>
    <w:rsid w:val="00530C7D"/>
    <w:rsid w:val="0053363E"/>
    <w:rsid w:val="00533640"/>
    <w:rsid w:val="005346DE"/>
    <w:rsid w:val="0053680E"/>
    <w:rsid w:val="005415E6"/>
    <w:rsid w:val="005416BD"/>
    <w:rsid w:val="00541D44"/>
    <w:rsid w:val="00541F0C"/>
    <w:rsid w:val="00542B28"/>
    <w:rsid w:val="00542C55"/>
    <w:rsid w:val="0054362B"/>
    <w:rsid w:val="0054387C"/>
    <w:rsid w:val="00543ECE"/>
    <w:rsid w:val="0054560E"/>
    <w:rsid w:val="00546656"/>
    <w:rsid w:val="0054667A"/>
    <w:rsid w:val="00546CEC"/>
    <w:rsid w:val="00547B95"/>
    <w:rsid w:val="005510FB"/>
    <w:rsid w:val="00551B25"/>
    <w:rsid w:val="00551CE9"/>
    <w:rsid w:val="00551D97"/>
    <w:rsid w:val="00553236"/>
    <w:rsid w:val="00555E62"/>
    <w:rsid w:val="00556FC3"/>
    <w:rsid w:val="005571AB"/>
    <w:rsid w:val="00557C8E"/>
    <w:rsid w:val="005626EF"/>
    <w:rsid w:val="00562B1D"/>
    <w:rsid w:val="00563ED1"/>
    <w:rsid w:val="00565660"/>
    <w:rsid w:val="00567152"/>
    <w:rsid w:val="005672DB"/>
    <w:rsid w:val="005674C1"/>
    <w:rsid w:val="00573584"/>
    <w:rsid w:val="00574336"/>
    <w:rsid w:val="0057560E"/>
    <w:rsid w:val="005767E5"/>
    <w:rsid w:val="0057688D"/>
    <w:rsid w:val="005771B1"/>
    <w:rsid w:val="00577CA9"/>
    <w:rsid w:val="00577ED8"/>
    <w:rsid w:val="005803ED"/>
    <w:rsid w:val="005813D4"/>
    <w:rsid w:val="00583230"/>
    <w:rsid w:val="00583740"/>
    <w:rsid w:val="00584AB4"/>
    <w:rsid w:val="00584D8D"/>
    <w:rsid w:val="005860B4"/>
    <w:rsid w:val="00586A58"/>
    <w:rsid w:val="00586DFD"/>
    <w:rsid w:val="0058725B"/>
    <w:rsid w:val="005878D5"/>
    <w:rsid w:val="00590ADD"/>
    <w:rsid w:val="005913A0"/>
    <w:rsid w:val="0059186D"/>
    <w:rsid w:val="00591949"/>
    <w:rsid w:val="0059195B"/>
    <w:rsid w:val="00591F2E"/>
    <w:rsid w:val="00592909"/>
    <w:rsid w:val="00593302"/>
    <w:rsid w:val="005935FC"/>
    <w:rsid w:val="00593C11"/>
    <w:rsid w:val="005942C8"/>
    <w:rsid w:val="0059549C"/>
    <w:rsid w:val="00596F63"/>
    <w:rsid w:val="005A4437"/>
    <w:rsid w:val="005B0BC9"/>
    <w:rsid w:val="005B0DB4"/>
    <w:rsid w:val="005B19F3"/>
    <w:rsid w:val="005B3484"/>
    <w:rsid w:val="005B3B33"/>
    <w:rsid w:val="005B3FB9"/>
    <w:rsid w:val="005B41C1"/>
    <w:rsid w:val="005B5AD4"/>
    <w:rsid w:val="005B67DA"/>
    <w:rsid w:val="005C2606"/>
    <w:rsid w:val="005C27AD"/>
    <w:rsid w:val="005C2DCF"/>
    <w:rsid w:val="005C2E9A"/>
    <w:rsid w:val="005C476F"/>
    <w:rsid w:val="005C4B4D"/>
    <w:rsid w:val="005C5B3E"/>
    <w:rsid w:val="005C7E7A"/>
    <w:rsid w:val="005D053F"/>
    <w:rsid w:val="005D231B"/>
    <w:rsid w:val="005D7FC4"/>
    <w:rsid w:val="005E06F4"/>
    <w:rsid w:val="005E08E5"/>
    <w:rsid w:val="005E15E7"/>
    <w:rsid w:val="005E212D"/>
    <w:rsid w:val="005E34F7"/>
    <w:rsid w:val="005E3E71"/>
    <w:rsid w:val="005E579E"/>
    <w:rsid w:val="005E5D02"/>
    <w:rsid w:val="005F0B5E"/>
    <w:rsid w:val="005F102A"/>
    <w:rsid w:val="005F328E"/>
    <w:rsid w:val="005F32A7"/>
    <w:rsid w:val="005F456D"/>
    <w:rsid w:val="005F4B6C"/>
    <w:rsid w:val="005F578F"/>
    <w:rsid w:val="005F5BE0"/>
    <w:rsid w:val="005F7109"/>
    <w:rsid w:val="005F7D6E"/>
    <w:rsid w:val="005F7DE8"/>
    <w:rsid w:val="0060097D"/>
    <w:rsid w:val="00602DEB"/>
    <w:rsid w:val="00605CDD"/>
    <w:rsid w:val="00610393"/>
    <w:rsid w:val="006103C3"/>
    <w:rsid w:val="00610419"/>
    <w:rsid w:val="006108BC"/>
    <w:rsid w:val="00614816"/>
    <w:rsid w:val="00615B47"/>
    <w:rsid w:val="006164EE"/>
    <w:rsid w:val="0062336D"/>
    <w:rsid w:val="00623A29"/>
    <w:rsid w:val="00623E59"/>
    <w:rsid w:val="00625C15"/>
    <w:rsid w:val="006268FF"/>
    <w:rsid w:val="00632D40"/>
    <w:rsid w:val="00633688"/>
    <w:rsid w:val="0063445B"/>
    <w:rsid w:val="0063451D"/>
    <w:rsid w:val="00634E64"/>
    <w:rsid w:val="00636503"/>
    <w:rsid w:val="00637413"/>
    <w:rsid w:val="006422A1"/>
    <w:rsid w:val="0064552B"/>
    <w:rsid w:val="00645AC8"/>
    <w:rsid w:val="006504AC"/>
    <w:rsid w:val="006509FF"/>
    <w:rsid w:val="00652369"/>
    <w:rsid w:val="006524F1"/>
    <w:rsid w:val="0065363E"/>
    <w:rsid w:val="00655173"/>
    <w:rsid w:val="00656891"/>
    <w:rsid w:val="006577C0"/>
    <w:rsid w:val="00657BD8"/>
    <w:rsid w:val="0066035C"/>
    <w:rsid w:val="0066065B"/>
    <w:rsid w:val="0066157E"/>
    <w:rsid w:val="0066166C"/>
    <w:rsid w:val="0066185B"/>
    <w:rsid w:val="00661FCC"/>
    <w:rsid w:val="00662477"/>
    <w:rsid w:val="00662AD9"/>
    <w:rsid w:val="00663E6A"/>
    <w:rsid w:val="006644DE"/>
    <w:rsid w:val="00666306"/>
    <w:rsid w:val="00666ECE"/>
    <w:rsid w:val="006706F5"/>
    <w:rsid w:val="0067177A"/>
    <w:rsid w:val="00672858"/>
    <w:rsid w:val="00673D66"/>
    <w:rsid w:val="00673F9E"/>
    <w:rsid w:val="00674746"/>
    <w:rsid w:val="00674B9E"/>
    <w:rsid w:val="006777C2"/>
    <w:rsid w:val="00680DE0"/>
    <w:rsid w:val="0068102F"/>
    <w:rsid w:val="00681D84"/>
    <w:rsid w:val="00683129"/>
    <w:rsid w:val="00683AEB"/>
    <w:rsid w:val="00684661"/>
    <w:rsid w:val="00684ACA"/>
    <w:rsid w:val="006858D4"/>
    <w:rsid w:val="00687377"/>
    <w:rsid w:val="006874A2"/>
    <w:rsid w:val="00687AE2"/>
    <w:rsid w:val="006923E7"/>
    <w:rsid w:val="0069310C"/>
    <w:rsid w:val="0069489A"/>
    <w:rsid w:val="0069535D"/>
    <w:rsid w:val="00695623"/>
    <w:rsid w:val="00697A10"/>
    <w:rsid w:val="006A09B2"/>
    <w:rsid w:val="006A115A"/>
    <w:rsid w:val="006A1CFA"/>
    <w:rsid w:val="006A257C"/>
    <w:rsid w:val="006A2F4E"/>
    <w:rsid w:val="006A42D6"/>
    <w:rsid w:val="006A47CF"/>
    <w:rsid w:val="006A4C82"/>
    <w:rsid w:val="006A546F"/>
    <w:rsid w:val="006A608E"/>
    <w:rsid w:val="006A6187"/>
    <w:rsid w:val="006A7A96"/>
    <w:rsid w:val="006A7D02"/>
    <w:rsid w:val="006B0238"/>
    <w:rsid w:val="006B07EB"/>
    <w:rsid w:val="006B0E3A"/>
    <w:rsid w:val="006B0EFA"/>
    <w:rsid w:val="006B23D9"/>
    <w:rsid w:val="006B2EAA"/>
    <w:rsid w:val="006B2FDD"/>
    <w:rsid w:val="006B59BD"/>
    <w:rsid w:val="006C31D1"/>
    <w:rsid w:val="006C4C14"/>
    <w:rsid w:val="006C5459"/>
    <w:rsid w:val="006C5C80"/>
    <w:rsid w:val="006D0B10"/>
    <w:rsid w:val="006D38F3"/>
    <w:rsid w:val="006D51C6"/>
    <w:rsid w:val="006E0739"/>
    <w:rsid w:val="006E086F"/>
    <w:rsid w:val="006E0A12"/>
    <w:rsid w:val="006E2A88"/>
    <w:rsid w:val="006E359E"/>
    <w:rsid w:val="006E3C3B"/>
    <w:rsid w:val="006E41FE"/>
    <w:rsid w:val="006E44C1"/>
    <w:rsid w:val="006E52E6"/>
    <w:rsid w:val="006E6BED"/>
    <w:rsid w:val="006E788D"/>
    <w:rsid w:val="006E7F6C"/>
    <w:rsid w:val="006F1239"/>
    <w:rsid w:val="006F2D68"/>
    <w:rsid w:val="006F4EC2"/>
    <w:rsid w:val="006F5254"/>
    <w:rsid w:val="006F52AA"/>
    <w:rsid w:val="006F5665"/>
    <w:rsid w:val="006F6F42"/>
    <w:rsid w:val="006F7A99"/>
    <w:rsid w:val="00700F37"/>
    <w:rsid w:val="00701F45"/>
    <w:rsid w:val="007021E6"/>
    <w:rsid w:val="00702A56"/>
    <w:rsid w:val="007033F2"/>
    <w:rsid w:val="00707D68"/>
    <w:rsid w:val="007110F4"/>
    <w:rsid w:val="00711879"/>
    <w:rsid w:val="00712053"/>
    <w:rsid w:val="007121B5"/>
    <w:rsid w:val="0071341D"/>
    <w:rsid w:val="00713B41"/>
    <w:rsid w:val="00713FF7"/>
    <w:rsid w:val="00714FEF"/>
    <w:rsid w:val="0071507F"/>
    <w:rsid w:val="00715804"/>
    <w:rsid w:val="007163DC"/>
    <w:rsid w:val="0071674C"/>
    <w:rsid w:val="00721B16"/>
    <w:rsid w:val="007226E4"/>
    <w:rsid w:val="007234CE"/>
    <w:rsid w:val="00724198"/>
    <w:rsid w:val="007262FC"/>
    <w:rsid w:val="007268A6"/>
    <w:rsid w:val="00730452"/>
    <w:rsid w:val="00734230"/>
    <w:rsid w:val="00734FDE"/>
    <w:rsid w:val="00735797"/>
    <w:rsid w:val="00736B57"/>
    <w:rsid w:val="00736EB0"/>
    <w:rsid w:val="00737558"/>
    <w:rsid w:val="0073759A"/>
    <w:rsid w:val="0073796D"/>
    <w:rsid w:val="007400F8"/>
    <w:rsid w:val="00741440"/>
    <w:rsid w:val="007430EB"/>
    <w:rsid w:val="00743226"/>
    <w:rsid w:val="00745040"/>
    <w:rsid w:val="00746141"/>
    <w:rsid w:val="007472AF"/>
    <w:rsid w:val="00747B61"/>
    <w:rsid w:val="0075076D"/>
    <w:rsid w:val="00750F9C"/>
    <w:rsid w:val="00751B37"/>
    <w:rsid w:val="00752FED"/>
    <w:rsid w:val="0075415A"/>
    <w:rsid w:val="007554A4"/>
    <w:rsid w:val="00757F6C"/>
    <w:rsid w:val="007604EF"/>
    <w:rsid w:val="00760630"/>
    <w:rsid w:val="007614E7"/>
    <w:rsid w:val="00764C1D"/>
    <w:rsid w:val="00765385"/>
    <w:rsid w:val="0076546D"/>
    <w:rsid w:val="00765499"/>
    <w:rsid w:val="00765BA3"/>
    <w:rsid w:val="0076740D"/>
    <w:rsid w:val="00767E3A"/>
    <w:rsid w:val="00767EE5"/>
    <w:rsid w:val="007708D7"/>
    <w:rsid w:val="00770A79"/>
    <w:rsid w:val="0077188D"/>
    <w:rsid w:val="00772757"/>
    <w:rsid w:val="00772FDA"/>
    <w:rsid w:val="0077494F"/>
    <w:rsid w:val="007750F9"/>
    <w:rsid w:val="00775A55"/>
    <w:rsid w:val="007810A8"/>
    <w:rsid w:val="00781238"/>
    <w:rsid w:val="00781450"/>
    <w:rsid w:val="00781DE3"/>
    <w:rsid w:val="00783B28"/>
    <w:rsid w:val="007842F2"/>
    <w:rsid w:val="00785396"/>
    <w:rsid w:val="00786D16"/>
    <w:rsid w:val="0078734A"/>
    <w:rsid w:val="00787E9D"/>
    <w:rsid w:val="00791627"/>
    <w:rsid w:val="00792B6A"/>
    <w:rsid w:val="0079568E"/>
    <w:rsid w:val="00795779"/>
    <w:rsid w:val="00795FF8"/>
    <w:rsid w:val="0079754B"/>
    <w:rsid w:val="007A1705"/>
    <w:rsid w:val="007A3B4D"/>
    <w:rsid w:val="007A553F"/>
    <w:rsid w:val="007A5D6D"/>
    <w:rsid w:val="007A6A4C"/>
    <w:rsid w:val="007B150C"/>
    <w:rsid w:val="007B1CD6"/>
    <w:rsid w:val="007B21EC"/>
    <w:rsid w:val="007B54E0"/>
    <w:rsid w:val="007B5C0C"/>
    <w:rsid w:val="007B5F54"/>
    <w:rsid w:val="007B65C9"/>
    <w:rsid w:val="007B782C"/>
    <w:rsid w:val="007B7D76"/>
    <w:rsid w:val="007C072C"/>
    <w:rsid w:val="007C0EEE"/>
    <w:rsid w:val="007C1119"/>
    <w:rsid w:val="007C1928"/>
    <w:rsid w:val="007C1A44"/>
    <w:rsid w:val="007C2357"/>
    <w:rsid w:val="007C3593"/>
    <w:rsid w:val="007C3CE3"/>
    <w:rsid w:val="007C3E32"/>
    <w:rsid w:val="007C3EA0"/>
    <w:rsid w:val="007C477E"/>
    <w:rsid w:val="007D1906"/>
    <w:rsid w:val="007D1B8E"/>
    <w:rsid w:val="007D225A"/>
    <w:rsid w:val="007D555F"/>
    <w:rsid w:val="007D5EB3"/>
    <w:rsid w:val="007D7A2A"/>
    <w:rsid w:val="007D7FC2"/>
    <w:rsid w:val="007E072F"/>
    <w:rsid w:val="007E14AA"/>
    <w:rsid w:val="007E3FBF"/>
    <w:rsid w:val="007E54AE"/>
    <w:rsid w:val="007E5529"/>
    <w:rsid w:val="007E5F47"/>
    <w:rsid w:val="007E65DB"/>
    <w:rsid w:val="007E7529"/>
    <w:rsid w:val="007F1B5A"/>
    <w:rsid w:val="007F4E42"/>
    <w:rsid w:val="007F50A7"/>
    <w:rsid w:val="007F663B"/>
    <w:rsid w:val="007F6B5E"/>
    <w:rsid w:val="008004D5"/>
    <w:rsid w:val="0080196D"/>
    <w:rsid w:val="00801A0E"/>
    <w:rsid w:val="008030FC"/>
    <w:rsid w:val="00804950"/>
    <w:rsid w:val="00805784"/>
    <w:rsid w:val="00810295"/>
    <w:rsid w:val="00810F8D"/>
    <w:rsid w:val="008133AE"/>
    <w:rsid w:val="00814098"/>
    <w:rsid w:val="00815BBD"/>
    <w:rsid w:val="00821B9F"/>
    <w:rsid w:val="008265B2"/>
    <w:rsid w:val="0082748D"/>
    <w:rsid w:val="0083061B"/>
    <w:rsid w:val="00830C45"/>
    <w:rsid w:val="008317B4"/>
    <w:rsid w:val="00832430"/>
    <w:rsid w:val="00833731"/>
    <w:rsid w:val="00840BAC"/>
    <w:rsid w:val="00840F7B"/>
    <w:rsid w:val="00843C8D"/>
    <w:rsid w:val="008447AE"/>
    <w:rsid w:val="00846A0F"/>
    <w:rsid w:val="00846C43"/>
    <w:rsid w:val="008479BB"/>
    <w:rsid w:val="00850F3A"/>
    <w:rsid w:val="008516B3"/>
    <w:rsid w:val="00851B44"/>
    <w:rsid w:val="008526C8"/>
    <w:rsid w:val="00853097"/>
    <w:rsid w:val="00854903"/>
    <w:rsid w:val="00854E0B"/>
    <w:rsid w:val="008557FA"/>
    <w:rsid w:val="0086199A"/>
    <w:rsid w:val="00861DD6"/>
    <w:rsid w:val="0086241A"/>
    <w:rsid w:val="008636DD"/>
    <w:rsid w:val="0086446D"/>
    <w:rsid w:val="00865703"/>
    <w:rsid w:val="0086571A"/>
    <w:rsid w:val="00865A28"/>
    <w:rsid w:val="0086754C"/>
    <w:rsid w:val="008707CE"/>
    <w:rsid w:val="008714B2"/>
    <w:rsid w:val="008719F4"/>
    <w:rsid w:val="0087343D"/>
    <w:rsid w:val="00874654"/>
    <w:rsid w:val="00875DF1"/>
    <w:rsid w:val="00876D68"/>
    <w:rsid w:val="00877F0E"/>
    <w:rsid w:val="008822FB"/>
    <w:rsid w:val="00883BDE"/>
    <w:rsid w:val="00884870"/>
    <w:rsid w:val="00884CFA"/>
    <w:rsid w:val="00886EDA"/>
    <w:rsid w:val="00887650"/>
    <w:rsid w:val="00893F44"/>
    <w:rsid w:val="00894A74"/>
    <w:rsid w:val="00896539"/>
    <w:rsid w:val="00896883"/>
    <w:rsid w:val="00896940"/>
    <w:rsid w:val="008A1037"/>
    <w:rsid w:val="008A1AE7"/>
    <w:rsid w:val="008A67A8"/>
    <w:rsid w:val="008A6B84"/>
    <w:rsid w:val="008A6D04"/>
    <w:rsid w:val="008A775F"/>
    <w:rsid w:val="008B28D3"/>
    <w:rsid w:val="008B3DAB"/>
    <w:rsid w:val="008B5468"/>
    <w:rsid w:val="008B566F"/>
    <w:rsid w:val="008B733F"/>
    <w:rsid w:val="008B794E"/>
    <w:rsid w:val="008B7B91"/>
    <w:rsid w:val="008C1F9F"/>
    <w:rsid w:val="008C31A6"/>
    <w:rsid w:val="008C3D1D"/>
    <w:rsid w:val="008C3F12"/>
    <w:rsid w:val="008D050E"/>
    <w:rsid w:val="008D23E1"/>
    <w:rsid w:val="008D3E94"/>
    <w:rsid w:val="008D704D"/>
    <w:rsid w:val="008E091C"/>
    <w:rsid w:val="008E6D4E"/>
    <w:rsid w:val="008E7FD7"/>
    <w:rsid w:val="008F21D7"/>
    <w:rsid w:val="008F3568"/>
    <w:rsid w:val="008F445A"/>
    <w:rsid w:val="008F45C0"/>
    <w:rsid w:val="008F5FD7"/>
    <w:rsid w:val="008F6D37"/>
    <w:rsid w:val="00900346"/>
    <w:rsid w:val="00901C5A"/>
    <w:rsid w:val="009028D8"/>
    <w:rsid w:val="00902990"/>
    <w:rsid w:val="00904397"/>
    <w:rsid w:val="009048D8"/>
    <w:rsid w:val="00910459"/>
    <w:rsid w:val="009122B8"/>
    <w:rsid w:val="00913DD6"/>
    <w:rsid w:val="00914B31"/>
    <w:rsid w:val="00915910"/>
    <w:rsid w:val="00915FDF"/>
    <w:rsid w:val="00917FFB"/>
    <w:rsid w:val="00923A81"/>
    <w:rsid w:val="00924071"/>
    <w:rsid w:val="0092436A"/>
    <w:rsid w:val="00924ADC"/>
    <w:rsid w:val="009259A7"/>
    <w:rsid w:val="009272D9"/>
    <w:rsid w:val="009279BF"/>
    <w:rsid w:val="00930075"/>
    <w:rsid w:val="009323EB"/>
    <w:rsid w:val="00932AA4"/>
    <w:rsid w:val="0093361C"/>
    <w:rsid w:val="00933B3B"/>
    <w:rsid w:val="00933DDF"/>
    <w:rsid w:val="00934BC6"/>
    <w:rsid w:val="009353F7"/>
    <w:rsid w:val="009358A9"/>
    <w:rsid w:val="00935BEC"/>
    <w:rsid w:val="0093642B"/>
    <w:rsid w:val="009372B5"/>
    <w:rsid w:val="0093737B"/>
    <w:rsid w:val="00940ADE"/>
    <w:rsid w:val="0094141C"/>
    <w:rsid w:val="009419E6"/>
    <w:rsid w:val="00941EDC"/>
    <w:rsid w:val="009424CA"/>
    <w:rsid w:val="009429AD"/>
    <w:rsid w:val="00943711"/>
    <w:rsid w:val="00943FE5"/>
    <w:rsid w:val="009467A9"/>
    <w:rsid w:val="00946BA8"/>
    <w:rsid w:val="00946E72"/>
    <w:rsid w:val="00951153"/>
    <w:rsid w:val="00951AC5"/>
    <w:rsid w:val="00952DF8"/>
    <w:rsid w:val="00955F07"/>
    <w:rsid w:val="00956B43"/>
    <w:rsid w:val="00957436"/>
    <w:rsid w:val="00957952"/>
    <w:rsid w:val="00960B2C"/>
    <w:rsid w:val="009616B4"/>
    <w:rsid w:val="0096226A"/>
    <w:rsid w:val="009626EE"/>
    <w:rsid w:val="009633BE"/>
    <w:rsid w:val="00964DC2"/>
    <w:rsid w:val="00964E09"/>
    <w:rsid w:val="00966BED"/>
    <w:rsid w:val="00966C3D"/>
    <w:rsid w:val="00967C44"/>
    <w:rsid w:val="00972F37"/>
    <w:rsid w:val="009748C0"/>
    <w:rsid w:val="00975446"/>
    <w:rsid w:val="00975721"/>
    <w:rsid w:val="00976C8A"/>
    <w:rsid w:val="00980489"/>
    <w:rsid w:val="0098421F"/>
    <w:rsid w:val="00984846"/>
    <w:rsid w:val="009855EC"/>
    <w:rsid w:val="009861DE"/>
    <w:rsid w:val="00987C82"/>
    <w:rsid w:val="00990AE9"/>
    <w:rsid w:val="00990D18"/>
    <w:rsid w:val="00991ADA"/>
    <w:rsid w:val="00992C6A"/>
    <w:rsid w:val="00994831"/>
    <w:rsid w:val="00997542"/>
    <w:rsid w:val="009A2A19"/>
    <w:rsid w:val="009A2FE1"/>
    <w:rsid w:val="009A577A"/>
    <w:rsid w:val="009A5DF6"/>
    <w:rsid w:val="009A692F"/>
    <w:rsid w:val="009B11EE"/>
    <w:rsid w:val="009B2AF3"/>
    <w:rsid w:val="009B3B54"/>
    <w:rsid w:val="009B3EFB"/>
    <w:rsid w:val="009B5975"/>
    <w:rsid w:val="009B76C1"/>
    <w:rsid w:val="009B7D52"/>
    <w:rsid w:val="009C0364"/>
    <w:rsid w:val="009C13B0"/>
    <w:rsid w:val="009C1D14"/>
    <w:rsid w:val="009C209D"/>
    <w:rsid w:val="009C3024"/>
    <w:rsid w:val="009C3400"/>
    <w:rsid w:val="009C3D10"/>
    <w:rsid w:val="009C5127"/>
    <w:rsid w:val="009D040F"/>
    <w:rsid w:val="009D1285"/>
    <w:rsid w:val="009D1ACF"/>
    <w:rsid w:val="009D391A"/>
    <w:rsid w:val="009D5DE2"/>
    <w:rsid w:val="009D6355"/>
    <w:rsid w:val="009E1BB6"/>
    <w:rsid w:val="009E1EE0"/>
    <w:rsid w:val="009E312B"/>
    <w:rsid w:val="009E32AC"/>
    <w:rsid w:val="009E3727"/>
    <w:rsid w:val="009E4730"/>
    <w:rsid w:val="009E4CB5"/>
    <w:rsid w:val="009E4DF4"/>
    <w:rsid w:val="009F0187"/>
    <w:rsid w:val="009F1581"/>
    <w:rsid w:val="009F348C"/>
    <w:rsid w:val="009F745D"/>
    <w:rsid w:val="00A00B2B"/>
    <w:rsid w:val="00A03BC5"/>
    <w:rsid w:val="00A04BE9"/>
    <w:rsid w:val="00A04D3B"/>
    <w:rsid w:val="00A05394"/>
    <w:rsid w:val="00A053B4"/>
    <w:rsid w:val="00A063D5"/>
    <w:rsid w:val="00A068EC"/>
    <w:rsid w:val="00A1004C"/>
    <w:rsid w:val="00A1123E"/>
    <w:rsid w:val="00A12D7B"/>
    <w:rsid w:val="00A136FD"/>
    <w:rsid w:val="00A143C1"/>
    <w:rsid w:val="00A15145"/>
    <w:rsid w:val="00A1667D"/>
    <w:rsid w:val="00A21440"/>
    <w:rsid w:val="00A23776"/>
    <w:rsid w:val="00A23900"/>
    <w:rsid w:val="00A245FF"/>
    <w:rsid w:val="00A249EF"/>
    <w:rsid w:val="00A24E17"/>
    <w:rsid w:val="00A25BA6"/>
    <w:rsid w:val="00A25DAD"/>
    <w:rsid w:val="00A30D61"/>
    <w:rsid w:val="00A31E23"/>
    <w:rsid w:val="00A33D2E"/>
    <w:rsid w:val="00A36C52"/>
    <w:rsid w:val="00A37B70"/>
    <w:rsid w:val="00A40A34"/>
    <w:rsid w:val="00A41D62"/>
    <w:rsid w:val="00A41ED4"/>
    <w:rsid w:val="00A4391F"/>
    <w:rsid w:val="00A439F1"/>
    <w:rsid w:val="00A43FBD"/>
    <w:rsid w:val="00A452ED"/>
    <w:rsid w:val="00A45367"/>
    <w:rsid w:val="00A45811"/>
    <w:rsid w:val="00A45B90"/>
    <w:rsid w:val="00A46D05"/>
    <w:rsid w:val="00A47753"/>
    <w:rsid w:val="00A47806"/>
    <w:rsid w:val="00A504D6"/>
    <w:rsid w:val="00A5108B"/>
    <w:rsid w:val="00A5117B"/>
    <w:rsid w:val="00A526AF"/>
    <w:rsid w:val="00A52E2C"/>
    <w:rsid w:val="00A531EA"/>
    <w:rsid w:val="00A5351C"/>
    <w:rsid w:val="00A53DED"/>
    <w:rsid w:val="00A56F07"/>
    <w:rsid w:val="00A60E4D"/>
    <w:rsid w:val="00A61756"/>
    <w:rsid w:val="00A61807"/>
    <w:rsid w:val="00A61C5B"/>
    <w:rsid w:val="00A627E1"/>
    <w:rsid w:val="00A64A4C"/>
    <w:rsid w:val="00A64F6C"/>
    <w:rsid w:val="00A66D32"/>
    <w:rsid w:val="00A72AD9"/>
    <w:rsid w:val="00A73C1C"/>
    <w:rsid w:val="00A83CA5"/>
    <w:rsid w:val="00A840C4"/>
    <w:rsid w:val="00A87B03"/>
    <w:rsid w:val="00A91146"/>
    <w:rsid w:val="00A92058"/>
    <w:rsid w:val="00A92F55"/>
    <w:rsid w:val="00A938FD"/>
    <w:rsid w:val="00A97CE4"/>
    <w:rsid w:val="00AA1975"/>
    <w:rsid w:val="00AA1ABA"/>
    <w:rsid w:val="00AA2B40"/>
    <w:rsid w:val="00AA2FAA"/>
    <w:rsid w:val="00AB023B"/>
    <w:rsid w:val="00AB23FA"/>
    <w:rsid w:val="00AB427B"/>
    <w:rsid w:val="00AB49B5"/>
    <w:rsid w:val="00AB4E46"/>
    <w:rsid w:val="00AB767C"/>
    <w:rsid w:val="00AC0F89"/>
    <w:rsid w:val="00AC1386"/>
    <w:rsid w:val="00AC14B3"/>
    <w:rsid w:val="00AC60CB"/>
    <w:rsid w:val="00AD1F0A"/>
    <w:rsid w:val="00AD28DA"/>
    <w:rsid w:val="00AD2F05"/>
    <w:rsid w:val="00AD34B3"/>
    <w:rsid w:val="00AD509A"/>
    <w:rsid w:val="00AD717A"/>
    <w:rsid w:val="00AD7225"/>
    <w:rsid w:val="00AE00B8"/>
    <w:rsid w:val="00AE195C"/>
    <w:rsid w:val="00AE3E1A"/>
    <w:rsid w:val="00AE4C73"/>
    <w:rsid w:val="00AE5BE5"/>
    <w:rsid w:val="00AE6D17"/>
    <w:rsid w:val="00AE6FC7"/>
    <w:rsid w:val="00AE7B00"/>
    <w:rsid w:val="00AF0EBC"/>
    <w:rsid w:val="00AF21D1"/>
    <w:rsid w:val="00AF3424"/>
    <w:rsid w:val="00AF3E24"/>
    <w:rsid w:val="00AF66ED"/>
    <w:rsid w:val="00AF7622"/>
    <w:rsid w:val="00B017ED"/>
    <w:rsid w:val="00B023AF"/>
    <w:rsid w:val="00B02FF6"/>
    <w:rsid w:val="00B05EBA"/>
    <w:rsid w:val="00B155C4"/>
    <w:rsid w:val="00B17D40"/>
    <w:rsid w:val="00B22A8D"/>
    <w:rsid w:val="00B22C7F"/>
    <w:rsid w:val="00B24350"/>
    <w:rsid w:val="00B25156"/>
    <w:rsid w:val="00B31078"/>
    <w:rsid w:val="00B3174B"/>
    <w:rsid w:val="00B3280E"/>
    <w:rsid w:val="00B333EB"/>
    <w:rsid w:val="00B34D60"/>
    <w:rsid w:val="00B35F78"/>
    <w:rsid w:val="00B36845"/>
    <w:rsid w:val="00B420CE"/>
    <w:rsid w:val="00B4371A"/>
    <w:rsid w:val="00B43FA7"/>
    <w:rsid w:val="00B44630"/>
    <w:rsid w:val="00B475A5"/>
    <w:rsid w:val="00B50F48"/>
    <w:rsid w:val="00B5133B"/>
    <w:rsid w:val="00B5202A"/>
    <w:rsid w:val="00B54608"/>
    <w:rsid w:val="00B567AC"/>
    <w:rsid w:val="00B57472"/>
    <w:rsid w:val="00B57FB4"/>
    <w:rsid w:val="00B57FBB"/>
    <w:rsid w:val="00B60848"/>
    <w:rsid w:val="00B61258"/>
    <w:rsid w:val="00B6137C"/>
    <w:rsid w:val="00B628A0"/>
    <w:rsid w:val="00B647B1"/>
    <w:rsid w:val="00B64D03"/>
    <w:rsid w:val="00B6565C"/>
    <w:rsid w:val="00B661AE"/>
    <w:rsid w:val="00B70AEF"/>
    <w:rsid w:val="00B7169D"/>
    <w:rsid w:val="00B7211A"/>
    <w:rsid w:val="00B72688"/>
    <w:rsid w:val="00B732F3"/>
    <w:rsid w:val="00B7378A"/>
    <w:rsid w:val="00B742EB"/>
    <w:rsid w:val="00B765D4"/>
    <w:rsid w:val="00B77573"/>
    <w:rsid w:val="00B80DB4"/>
    <w:rsid w:val="00B82C15"/>
    <w:rsid w:val="00B83F55"/>
    <w:rsid w:val="00B847C4"/>
    <w:rsid w:val="00B85FD3"/>
    <w:rsid w:val="00B86787"/>
    <w:rsid w:val="00B868F9"/>
    <w:rsid w:val="00B9376A"/>
    <w:rsid w:val="00B93937"/>
    <w:rsid w:val="00B96606"/>
    <w:rsid w:val="00B968BA"/>
    <w:rsid w:val="00B9716C"/>
    <w:rsid w:val="00BA5DA8"/>
    <w:rsid w:val="00BA6058"/>
    <w:rsid w:val="00BA60D3"/>
    <w:rsid w:val="00BA77D1"/>
    <w:rsid w:val="00BB0115"/>
    <w:rsid w:val="00BB13C0"/>
    <w:rsid w:val="00BB1567"/>
    <w:rsid w:val="00BB4069"/>
    <w:rsid w:val="00BB4110"/>
    <w:rsid w:val="00BB557D"/>
    <w:rsid w:val="00BB571E"/>
    <w:rsid w:val="00BB5AD6"/>
    <w:rsid w:val="00BB5CBE"/>
    <w:rsid w:val="00BB62CA"/>
    <w:rsid w:val="00BB6AE3"/>
    <w:rsid w:val="00BB7266"/>
    <w:rsid w:val="00BB7549"/>
    <w:rsid w:val="00BB7F15"/>
    <w:rsid w:val="00BC1445"/>
    <w:rsid w:val="00BC230F"/>
    <w:rsid w:val="00BC4219"/>
    <w:rsid w:val="00BC604E"/>
    <w:rsid w:val="00BC6B55"/>
    <w:rsid w:val="00BC753A"/>
    <w:rsid w:val="00BD02E0"/>
    <w:rsid w:val="00BD2300"/>
    <w:rsid w:val="00BD3BE6"/>
    <w:rsid w:val="00BD5749"/>
    <w:rsid w:val="00BD676F"/>
    <w:rsid w:val="00BE00A9"/>
    <w:rsid w:val="00BE232E"/>
    <w:rsid w:val="00BE293A"/>
    <w:rsid w:val="00BE4931"/>
    <w:rsid w:val="00BE69F5"/>
    <w:rsid w:val="00BF10B4"/>
    <w:rsid w:val="00BF1725"/>
    <w:rsid w:val="00BF2E94"/>
    <w:rsid w:val="00BF3596"/>
    <w:rsid w:val="00BF43D5"/>
    <w:rsid w:val="00BF46A7"/>
    <w:rsid w:val="00BF4795"/>
    <w:rsid w:val="00C0283B"/>
    <w:rsid w:val="00C03162"/>
    <w:rsid w:val="00C03ADA"/>
    <w:rsid w:val="00C043ED"/>
    <w:rsid w:val="00C04751"/>
    <w:rsid w:val="00C04A13"/>
    <w:rsid w:val="00C05166"/>
    <w:rsid w:val="00C05331"/>
    <w:rsid w:val="00C05673"/>
    <w:rsid w:val="00C10862"/>
    <w:rsid w:val="00C10BD1"/>
    <w:rsid w:val="00C12ED3"/>
    <w:rsid w:val="00C13395"/>
    <w:rsid w:val="00C15FDF"/>
    <w:rsid w:val="00C16281"/>
    <w:rsid w:val="00C16F59"/>
    <w:rsid w:val="00C17393"/>
    <w:rsid w:val="00C173DC"/>
    <w:rsid w:val="00C207A3"/>
    <w:rsid w:val="00C217F7"/>
    <w:rsid w:val="00C22A54"/>
    <w:rsid w:val="00C23746"/>
    <w:rsid w:val="00C238B4"/>
    <w:rsid w:val="00C23DDC"/>
    <w:rsid w:val="00C23F9D"/>
    <w:rsid w:val="00C27DB4"/>
    <w:rsid w:val="00C3037F"/>
    <w:rsid w:val="00C30E84"/>
    <w:rsid w:val="00C313EA"/>
    <w:rsid w:val="00C31867"/>
    <w:rsid w:val="00C324DC"/>
    <w:rsid w:val="00C326F2"/>
    <w:rsid w:val="00C331DE"/>
    <w:rsid w:val="00C33AD3"/>
    <w:rsid w:val="00C368A9"/>
    <w:rsid w:val="00C36DE7"/>
    <w:rsid w:val="00C37A5C"/>
    <w:rsid w:val="00C37DBB"/>
    <w:rsid w:val="00C40875"/>
    <w:rsid w:val="00C4352C"/>
    <w:rsid w:val="00C43794"/>
    <w:rsid w:val="00C44EC9"/>
    <w:rsid w:val="00C466C6"/>
    <w:rsid w:val="00C467A7"/>
    <w:rsid w:val="00C46B3F"/>
    <w:rsid w:val="00C4717B"/>
    <w:rsid w:val="00C477FA"/>
    <w:rsid w:val="00C52661"/>
    <w:rsid w:val="00C52EA3"/>
    <w:rsid w:val="00C52FC7"/>
    <w:rsid w:val="00C55063"/>
    <w:rsid w:val="00C556FF"/>
    <w:rsid w:val="00C55D0C"/>
    <w:rsid w:val="00C56ACB"/>
    <w:rsid w:val="00C56BE8"/>
    <w:rsid w:val="00C579F3"/>
    <w:rsid w:val="00C617FB"/>
    <w:rsid w:val="00C6185E"/>
    <w:rsid w:val="00C61CED"/>
    <w:rsid w:val="00C62C84"/>
    <w:rsid w:val="00C64056"/>
    <w:rsid w:val="00C646F5"/>
    <w:rsid w:val="00C6557C"/>
    <w:rsid w:val="00C65B68"/>
    <w:rsid w:val="00C65BEA"/>
    <w:rsid w:val="00C66E16"/>
    <w:rsid w:val="00C66E97"/>
    <w:rsid w:val="00C6723E"/>
    <w:rsid w:val="00C674D4"/>
    <w:rsid w:val="00C734F4"/>
    <w:rsid w:val="00C73B99"/>
    <w:rsid w:val="00C7528F"/>
    <w:rsid w:val="00C8457A"/>
    <w:rsid w:val="00C853A3"/>
    <w:rsid w:val="00C859AB"/>
    <w:rsid w:val="00C870BC"/>
    <w:rsid w:val="00C87AB4"/>
    <w:rsid w:val="00C900B4"/>
    <w:rsid w:val="00C90796"/>
    <w:rsid w:val="00C91329"/>
    <w:rsid w:val="00C927BD"/>
    <w:rsid w:val="00C9329D"/>
    <w:rsid w:val="00C94547"/>
    <w:rsid w:val="00C94F55"/>
    <w:rsid w:val="00C950EF"/>
    <w:rsid w:val="00C951FD"/>
    <w:rsid w:val="00C97BF9"/>
    <w:rsid w:val="00CA13C4"/>
    <w:rsid w:val="00CA2ABB"/>
    <w:rsid w:val="00CA2CEF"/>
    <w:rsid w:val="00CA40B9"/>
    <w:rsid w:val="00CA4F55"/>
    <w:rsid w:val="00CA6372"/>
    <w:rsid w:val="00CA6510"/>
    <w:rsid w:val="00CA7C66"/>
    <w:rsid w:val="00CB0E1C"/>
    <w:rsid w:val="00CB2AE4"/>
    <w:rsid w:val="00CB4DF4"/>
    <w:rsid w:val="00CB5063"/>
    <w:rsid w:val="00CB6680"/>
    <w:rsid w:val="00CB66B6"/>
    <w:rsid w:val="00CB70E2"/>
    <w:rsid w:val="00CB7C7F"/>
    <w:rsid w:val="00CC10A9"/>
    <w:rsid w:val="00CC1453"/>
    <w:rsid w:val="00CC1C7F"/>
    <w:rsid w:val="00CC2D47"/>
    <w:rsid w:val="00CC52A0"/>
    <w:rsid w:val="00CD3A11"/>
    <w:rsid w:val="00CD596A"/>
    <w:rsid w:val="00CE019D"/>
    <w:rsid w:val="00CE041E"/>
    <w:rsid w:val="00CE0661"/>
    <w:rsid w:val="00CE0A7A"/>
    <w:rsid w:val="00CE11D8"/>
    <w:rsid w:val="00CE1756"/>
    <w:rsid w:val="00CE188E"/>
    <w:rsid w:val="00CE223B"/>
    <w:rsid w:val="00CE276F"/>
    <w:rsid w:val="00CE32A2"/>
    <w:rsid w:val="00CE4035"/>
    <w:rsid w:val="00CF0452"/>
    <w:rsid w:val="00CF08E4"/>
    <w:rsid w:val="00CF11A0"/>
    <w:rsid w:val="00CF11DC"/>
    <w:rsid w:val="00CF401F"/>
    <w:rsid w:val="00CF52D5"/>
    <w:rsid w:val="00CF68EC"/>
    <w:rsid w:val="00CF7AC1"/>
    <w:rsid w:val="00CF7B4B"/>
    <w:rsid w:val="00CF7C44"/>
    <w:rsid w:val="00D0016C"/>
    <w:rsid w:val="00D023FB"/>
    <w:rsid w:val="00D03708"/>
    <w:rsid w:val="00D0418F"/>
    <w:rsid w:val="00D11873"/>
    <w:rsid w:val="00D11AD3"/>
    <w:rsid w:val="00D11F96"/>
    <w:rsid w:val="00D164A7"/>
    <w:rsid w:val="00D169E5"/>
    <w:rsid w:val="00D17198"/>
    <w:rsid w:val="00D174D6"/>
    <w:rsid w:val="00D17EA4"/>
    <w:rsid w:val="00D20433"/>
    <w:rsid w:val="00D221BA"/>
    <w:rsid w:val="00D22E21"/>
    <w:rsid w:val="00D2358F"/>
    <w:rsid w:val="00D23641"/>
    <w:rsid w:val="00D2422A"/>
    <w:rsid w:val="00D24EB4"/>
    <w:rsid w:val="00D26F0E"/>
    <w:rsid w:val="00D30D68"/>
    <w:rsid w:val="00D325A9"/>
    <w:rsid w:val="00D32DC0"/>
    <w:rsid w:val="00D33436"/>
    <w:rsid w:val="00D33D28"/>
    <w:rsid w:val="00D360B7"/>
    <w:rsid w:val="00D3651F"/>
    <w:rsid w:val="00D42C39"/>
    <w:rsid w:val="00D44468"/>
    <w:rsid w:val="00D4456B"/>
    <w:rsid w:val="00D44C60"/>
    <w:rsid w:val="00D45277"/>
    <w:rsid w:val="00D458AD"/>
    <w:rsid w:val="00D45C0C"/>
    <w:rsid w:val="00D45DF7"/>
    <w:rsid w:val="00D4759A"/>
    <w:rsid w:val="00D47D9E"/>
    <w:rsid w:val="00D47DF9"/>
    <w:rsid w:val="00D50D0D"/>
    <w:rsid w:val="00D5350A"/>
    <w:rsid w:val="00D53884"/>
    <w:rsid w:val="00D53F2F"/>
    <w:rsid w:val="00D53FB2"/>
    <w:rsid w:val="00D544FA"/>
    <w:rsid w:val="00D54F75"/>
    <w:rsid w:val="00D55935"/>
    <w:rsid w:val="00D55BBF"/>
    <w:rsid w:val="00D55E74"/>
    <w:rsid w:val="00D57A50"/>
    <w:rsid w:val="00D57A74"/>
    <w:rsid w:val="00D57D16"/>
    <w:rsid w:val="00D611FB"/>
    <w:rsid w:val="00D62F0A"/>
    <w:rsid w:val="00D63244"/>
    <w:rsid w:val="00D67224"/>
    <w:rsid w:val="00D67AE5"/>
    <w:rsid w:val="00D702BA"/>
    <w:rsid w:val="00D702C1"/>
    <w:rsid w:val="00D70AD6"/>
    <w:rsid w:val="00D71C6A"/>
    <w:rsid w:val="00D73818"/>
    <w:rsid w:val="00D754A5"/>
    <w:rsid w:val="00D756F7"/>
    <w:rsid w:val="00D777E4"/>
    <w:rsid w:val="00D80BF9"/>
    <w:rsid w:val="00D811EF"/>
    <w:rsid w:val="00D8184C"/>
    <w:rsid w:val="00D818EC"/>
    <w:rsid w:val="00D84121"/>
    <w:rsid w:val="00D8516F"/>
    <w:rsid w:val="00D863A4"/>
    <w:rsid w:val="00D878B6"/>
    <w:rsid w:val="00D879CB"/>
    <w:rsid w:val="00D90375"/>
    <w:rsid w:val="00D9051A"/>
    <w:rsid w:val="00D9156D"/>
    <w:rsid w:val="00D924C0"/>
    <w:rsid w:val="00D92A8B"/>
    <w:rsid w:val="00D9324C"/>
    <w:rsid w:val="00D94507"/>
    <w:rsid w:val="00D968DE"/>
    <w:rsid w:val="00D96B04"/>
    <w:rsid w:val="00DA0CF8"/>
    <w:rsid w:val="00DA0E44"/>
    <w:rsid w:val="00DA3385"/>
    <w:rsid w:val="00DA3501"/>
    <w:rsid w:val="00DA47B2"/>
    <w:rsid w:val="00DA5851"/>
    <w:rsid w:val="00DA644A"/>
    <w:rsid w:val="00DA68C1"/>
    <w:rsid w:val="00DA7A73"/>
    <w:rsid w:val="00DB012D"/>
    <w:rsid w:val="00DB06F4"/>
    <w:rsid w:val="00DB0EAD"/>
    <w:rsid w:val="00DB11E1"/>
    <w:rsid w:val="00DB13CA"/>
    <w:rsid w:val="00DB1D2F"/>
    <w:rsid w:val="00DB233A"/>
    <w:rsid w:val="00DB27A0"/>
    <w:rsid w:val="00DB46D1"/>
    <w:rsid w:val="00DB5D10"/>
    <w:rsid w:val="00DB78F0"/>
    <w:rsid w:val="00DC04B4"/>
    <w:rsid w:val="00DC0BF6"/>
    <w:rsid w:val="00DC16D1"/>
    <w:rsid w:val="00DC1BEC"/>
    <w:rsid w:val="00DC2C7A"/>
    <w:rsid w:val="00DC2FBB"/>
    <w:rsid w:val="00DC4F98"/>
    <w:rsid w:val="00DC64E9"/>
    <w:rsid w:val="00DC72A0"/>
    <w:rsid w:val="00DC7A59"/>
    <w:rsid w:val="00DC7EAA"/>
    <w:rsid w:val="00DD01A7"/>
    <w:rsid w:val="00DD07C2"/>
    <w:rsid w:val="00DD0BF0"/>
    <w:rsid w:val="00DD21FF"/>
    <w:rsid w:val="00DD4680"/>
    <w:rsid w:val="00DD4B46"/>
    <w:rsid w:val="00DD5B63"/>
    <w:rsid w:val="00DD6D3A"/>
    <w:rsid w:val="00DD749F"/>
    <w:rsid w:val="00DD77B5"/>
    <w:rsid w:val="00DE037F"/>
    <w:rsid w:val="00DE35A2"/>
    <w:rsid w:val="00DE387D"/>
    <w:rsid w:val="00DE4DD5"/>
    <w:rsid w:val="00DE51FC"/>
    <w:rsid w:val="00DE54C8"/>
    <w:rsid w:val="00DE555D"/>
    <w:rsid w:val="00DE7558"/>
    <w:rsid w:val="00DF3DC0"/>
    <w:rsid w:val="00DF530B"/>
    <w:rsid w:val="00DF563C"/>
    <w:rsid w:val="00E01907"/>
    <w:rsid w:val="00E01BAF"/>
    <w:rsid w:val="00E02828"/>
    <w:rsid w:val="00E02E72"/>
    <w:rsid w:val="00E05423"/>
    <w:rsid w:val="00E05BAE"/>
    <w:rsid w:val="00E05E6D"/>
    <w:rsid w:val="00E06094"/>
    <w:rsid w:val="00E06C18"/>
    <w:rsid w:val="00E06D16"/>
    <w:rsid w:val="00E071AC"/>
    <w:rsid w:val="00E11648"/>
    <w:rsid w:val="00E129F5"/>
    <w:rsid w:val="00E168EF"/>
    <w:rsid w:val="00E16F6C"/>
    <w:rsid w:val="00E20927"/>
    <w:rsid w:val="00E219A0"/>
    <w:rsid w:val="00E2444B"/>
    <w:rsid w:val="00E25705"/>
    <w:rsid w:val="00E261DF"/>
    <w:rsid w:val="00E2714F"/>
    <w:rsid w:val="00E31490"/>
    <w:rsid w:val="00E31598"/>
    <w:rsid w:val="00E34E9E"/>
    <w:rsid w:val="00E3582A"/>
    <w:rsid w:val="00E3680D"/>
    <w:rsid w:val="00E41CAB"/>
    <w:rsid w:val="00E464D4"/>
    <w:rsid w:val="00E47B34"/>
    <w:rsid w:val="00E47E94"/>
    <w:rsid w:val="00E5012A"/>
    <w:rsid w:val="00E51425"/>
    <w:rsid w:val="00E51CC4"/>
    <w:rsid w:val="00E51D8C"/>
    <w:rsid w:val="00E53424"/>
    <w:rsid w:val="00E54606"/>
    <w:rsid w:val="00E55011"/>
    <w:rsid w:val="00E558CC"/>
    <w:rsid w:val="00E57041"/>
    <w:rsid w:val="00E6013F"/>
    <w:rsid w:val="00E63904"/>
    <w:rsid w:val="00E65947"/>
    <w:rsid w:val="00E6739A"/>
    <w:rsid w:val="00E700F1"/>
    <w:rsid w:val="00E701D0"/>
    <w:rsid w:val="00E70952"/>
    <w:rsid w:val="00E7167F"/>
    <w:rsid w:val="00E722F5"/>
    <w:rsid w:val="00E723B4"/>
    <w:rsid w:val="00E7275A"/>
    <w:rsid w:val="00E7291E"/>
    <w:rsid w:val="00E72FD7"/>
    <w:rsid w:val="00E730CE"/>
    <w:rsid w:val="00E75D6D"/>
    <w:rsid w:val="00E76613"/>
    <w:rsid w:val="00E766FA"/>
    <w:rsid w:val="00E76C22"/>
    <w:rsid w:val="00E77381"/>
    <w:rsid w:val="00E773DF"/>
    <w:rsid w:val="00E77B1F"/>
    <w:rsid w:val="00E814CE"/>
    <w:rsid w:val="00E8161D"/>
    <w:rsid w:val="00E81756"/>
    <w:rsid w:val="00E825D0"/>
    <w:rsid w:val="00E84CFB"/>
    <w:rsid w:val="00E84DBB"/>
    <w:rsid w:val="00E85962"/>
    <w:rsid w:val="00E86B1E"/>
    <w:rsid w:val="00E86EAD"/>
    <w:rsid w:val="00E87784"/>
    <w:rsid w:val="00E9072B"/>
    <w:rsid w:val="00E92675"/>
    <w:rsid w:val="00E95F1B"/>
    <w:rsid w:val="00E97ADD"/>
    <w:rsid w:val="00E97FF7"/>
    <w:rsid w:val="00EA0D25"/>
    <w:rsid w:val="00EA0DD0"/>
    <w:rsid w:val="00EA1166"/>
    <w:rsid w:val="00EA2F99"/>
    <w:rsid w:val="00EA3A45"/>
    <w:rsid w:val="00EA5750"/>
    <w:rsid w:val="00EA6624"/>
    <w:rsid w:val="00EB0501"/>
    <w:rsid w:val="00EB07EF"/>
    <w:rsid w:val="00EB3C10"/>
    <w:rsid w:val="00EB76F4"/>
    <w:rsid w:val="00EB7820"/>
    <w:rsid w:val="00EB7F89"/>
    <w:rsid w:val="00EC287D"/>
    <w:rsid w:val="00EC2BCC"/>
    <w:rsid w:val="00EC2F84"/>
    <w:rsid w:val="00EC3136"/>
    <w:rsid w:val="00EC3DA7"/>
    <w:rsid w:val="00EC413C"/>
    <w:rsid w:val="00EC785F"/>
    <w:rsid w:val="00ED0725"/>
    <w:rsid w:val="00ED1595"/>
    <w:rsid w:val="00ED1C1A"/>
    <w:rsid w:val="00ED2688"/>
    <w:rsid w:val="00ED2F96"/>
    <w:rsid w:val="00ED4BAE"/>
    <w:rsid w:val="00ED527C"/>
    <w:rsid w:val="00ED5BEF"/>
    <w:rsid w:val="00ED63B1"/>
    <w:rsid w:val="00ED7369"/>
    <w:rsid w:val="00EE159D"/>
    <w:rsid w:val="00EE1A4A"/>
    <w:rsid w:val="00EE2866"/>
    <w:rsid w:val="00EE2CD6"/>
    <w:rsid w:val="00EE3EC9"/>
    <w:rsid w:val="00EE7753"/>
    <w:rsid w:val="00EF08FC"/>
    <w:rsid w:val="00EF293D"/>
    <w:rsid w:val="00EF2A24"/>
    <w:rsid w:val="00EF321D"/>
    <w:rsid w:val="00EF34FA"/>
    <w:rsid w:val="00EF482C"/>
    <w:rsid w:val="00EF6C6F"/>
    <w:rsid w:val="00EF7FCB"/>
    <w:rsid w:val="00F01973"/>
    <w:rsid w:val="00F03172"/>
    <w:rsid w:val="00F040F3"/>
    <w:rsid w:val="00F0572A"/>
    <w:rsid w:val="00F06172"/>
    <w:rsid w:val="00F06612"/>
    <w:rsid w:val="00F07475"/>
    <w:rsid w:val="00F076EE"/>
    <w:rsid w:val="00F07D2F"/>
    <w:rsid w:val="00F07DA3"/>
    <w:rsid w:val="00F07DF6"/>
    <w:rsid w:val="00F1089F"/>
    <w:rsid w:val="00F11CEC"/>
    <w:rsid w:val="00F12E80"/>
    <w:rsid w:val="00F13796"/>
    <w:rsid w:val="00F14162"/>
    <w:rsid w:val="00F14353"/>
    <w:rsid w:val="00F14991"/>
    <w:rsid w:val="00F17AD2"/>
    <w:rsid w:val="00F20279"/>
    <w:rsid w:val="00F21950"/>
    <w:rsid w:val="00F231E8"/>
    <w:rsid w:val="00F234E8"/>
    <w:rsid w:val="00F23D36"/>
    <w:rsid w:val="00F23F1C"/>
    <w:rsid w:val="00F2470C"/>
    <w:rsid w:val="00F2519E"/>
    <w:rsid w:val="00F27EC4"/>
    <w:rsid w:val="00F3261E"/>
    <w:rsid w:val="00F3285A"/>
    <w:rsid w:val="00F33415"/>
    <w:rsid w:val="00F34DBF"/>
    <w:rsid w:val="00F358AB"/>
    <w:rsid w:val="00F35B3E"/>
    <w:rsid w:val="00F36A2A"/>
    <w:rsid w:val="00F4237E"/>
    <w:rsid w:val="00F42BEF"/>
    <w:rsid w:val="00F42BF1"/>
    <w:rsid w:val="00F43ADB"/>
    <w:rsid w:val="00F44256"/>
    <w:rsid w:val="00F44333"/>
    <w:rsid w:val="00F457FC"/>
    <w:rsid w:val="00F46A55"/>
    <w:rsid w:val="00F47B3F"/>
    <w:rsid w:val="00F50AC5"/>
    <w:rsid w:val="00F524A3"/>
    <w:rsid w:val="00F5356B"/>
    <w:rsid w:val="00F56588"/>
    <w:rsid w:val="00F61EB0"/>
    <w:rsid w:val="00F627E5"/>
    <w:rsid w:val="00F62CE4"/>
    <w:rsid w:val="00F640F2"/>
    <w:rsid w:val="00F65281"/>
    <w:rsid w:val="00F658C2"/>
    <w:rsid w:val="00F66490"/>
    <w:rsid w:val="00F679C5"/>
    <w:rsid w:val="00F67CE1"/>
    <w:rsid w:val="00F71390"/>
    <w:rsid w:val="00F75563"/>
    <w:rsid w:val="00F75938"/>
    <w:rsid w:val="00F76B06"/>
    <w:rsid w:val="00F8061B"/>
    <w:rsid w:val="00F81129"/>
    <w:rsid w:val="00F81214"/>
    <w:rsid w:val="00F81314"/>
    <w:rsid w:val="00F83559"/>
    <w:rsid w:val="00F83C36"/>
    <w:rsid w:val="00F8423A"/>
    <w:rsid w:val="00F86699"/>
    <w:rsid w:val="00F91B63"/>
    <w:rsid w:val="00F94165"/>
    <w:rsid w:val="00F94D6F"/>
    <w:rsid w:val="00F95A65"/>
    <w:rsid w:val="00F97744"/>
    <w:rsid w:val="00FA000C"/>
    <w:rsid w:val="00FA06B0"/>
    <w:rsid w:val="00FA24CA"/>
    <w:rsid w:val="00FA4D0E"/>
    <w:rsid w:val="00FA6DAA"/>
    <w:rsid w:val="00FA6DBD"/>
    <w:rsid w:val="00FA7BAC"/>
    <w:rsid w:val="00FB1D5B"/>
    <w:rsid w:val="00FB2E68"/>
    <w:rsid w:val="00FB41B6"/>
    <w:rsid w:val="00FB4213"/>
    <w:rsid w:val="00FB59E8"/>
    <w:rsid w:val="00FB6FEB"/>
    <w:rsid w:val="00FB7ABB"/>
    <w:rsid w:val="00FC0D81"/>
    <w:rsid w:val="00FC2361"/>
    <w:rsid w:val="00FC28B8"/>
    <w:rsid w:val="00FC2B5F"/>
    <w:rsid w:val="00FC5D97"/>
    <w:rsid w:val="00FC6AA2"/>
    <w:rsid w:val="00FD0C37"/>
    <w:rsid w:val="00FD3FB5"/>
    <w:rsid w:val="00FD5C86"/>
    <w:rsid w:val="00FD6701"/>
    <w:rsid w:val="00FD718B"/>
    <w:rsid w:val="00FD7BFA"/>
    <w:rsid w:val="00FE0BB6"/>
    <w:rsid w:val="00FE186F"/>
    <w:rsid w:val="00FE3169"/>
    <w:rsid w:val="00FE3B49"/>
    <w:rsid w:val="00FE44D3"/>
    <w:rsid w:val="00FE4979"/>
    <w:rsid w:val="00FE49B9"/>
    <w:rsid w:val="00FE5ADA"/>
    <w:rsid w:val="00FE5E7E"/>
    <w:rsid w:val="00FE7E08"/>
    <w:rsid w:val="00FF0021"/>
    <w:rsid w:val="00FF0349"/>
    <w:rsid w:val="00FF0BCD"/>
    <w:rsid w:val="00FF1A1B"/>
    <w:rsid w:val="00FF2A94"/>
    <w:rsid w:val="00FF3535"/>
    <w:rsid w:val="00FF43CD"/>
    <w:rsid w:val="00FF51AF"/>
    <w:rsid w:val="00FF66EF"/>
    <w:rsid w:val="01ADBE16"/>
    <w:rsid w:val="02B947A5"/>
    <w:rsid w:val="05F35501"/>
    <w:rsid w:val="06513D5A"/>
    <w:rsid w:val="0DC9D2C6"/>
    <w:rsid w:val="11F14504"/>
    <w:rsid w:val="1DBD4E11"/>
    <w:rsid w:val="23F0E6F2"/>
    <w:rsid w:val="2D1E5B9D"/>
    <w:rsid w:val="375649E1"/>
    <w:rsid w:val="376DDEA7"/>
    <w:rsid w:val="4167C0ED"/>
    <w:rsid w:val="41EDEF2A"/>
    <w:rsid w:val="48131A53"/>
    <w:rsid w:val="4BF6ECCB"/>
    <w:rsid w:val="4D668C36"/>
    <w:rsid w:val="4D96866A"/>
    <w:rsid w:val="50BFA766"/>
    <w:rsid w:val="53BEFFFF"/>
    <w:rsid w:val="6714EE7F"/>
    <w:rsid w:val="6832E1D5"/>
    <w:rsid w:val="6DC13A67"/>
    <w:rsid w:val="7E12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3EC98"/>
  <w15:docId w15:val="{5D7D3B7E-9C5E-4F10-AC92-61B57FF3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F9"/>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Title"/>
    <w:next w:val="Normal"/>
    <w:link w:val="Heading3Char"/>
    <w:uiPriority w:val="9"/>
    <w:unhideWhenUsed/>
    <w:qFormat/>
    <w:rsid w:val="00B4371A"/>
    <w:pPr>
      <w:outlineLvl w:val="2"/>
    </w:pPr>
  </w:style>
  <w:style w:type="paragraph" w:styleId="Heading4">
    <w:name w:val="heading 4"/>
    <w:basedOn w:val="Normal"/>
    <w:next w:val="Normal"/>
    <w:link w:val="Heading4Char"/>
    <w:uiPriority w:val="9"/>
    <w:semiHidden/>
    <w:unhideWhenUsed/>
    <w:qFormat/>
    <w:rsid w:val="003C54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41A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D55BBF"/>
    <w:pPr>
      <w:spacing w:line="320" w:lineRule="atLeas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
      </w:numPr>
      <w:ind w:left="567" w:hanging="567"/>
    </w:pPr>
  </w:style>
  <w:style w:type="paragraph" w:customStyle="1" w:styleId="PHEBulletpoints">
    <w:name w:val="PHE Bullet points"/>
    <w:link w:val="PHEBulletpointsChar"/>
    <w:rsid w:val="00502BE9"/>
    <w:pPr>
      <w:numPr>
        <w:numId w:val="2"/>
      </w:numPr>
      <w:spacing w:line="320" w:lineRule="exact"/>
      <w:ind w:right="794"/>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CF11A0"/>
    <w:pPr>
      <w:spacing w:line="240" w:lineRule="exact"/>
    </w:pPr>
    <w:rPr>
      <w:rFonts w:cs="Times New Roman"/>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CE4035"/>
    <w:pPr>
      <w:tabs>
        <w:tab w:val="left" w:pos="480"/>
        <w:tab w:val="right" w:pos="10065"/>
      </w:tabs>
      <w:spacing w:after="120" w:line="320" w:lineRule="exact"/>
    </w:pPr>
    <w:rPr>
      <w:rFonts w:cs="Times New Roman"/>
      <w:noProof/>
      <w:lang w:val="x-none"/>
    </w:rPr>
  </w:style>
  <w:style w:type="character" w:customStyle="1" w:styleId="TOC1Char">
    <w:name w:val="TOC 1 Char"/>
    <w:link w:val="TOC1"/>
    <w:uiPriority w:val="39"/>
    <w:rsid w:val="00CE4035"/>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clear" w:pos="10065"/>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B4371A"/>
    <w:rPr>
      <w:rFonts w:ascii="Arial" w:eastAsiaTheme="majorEastAsia" w:hAnsi="Arial" w:cstheme="majorBidi"/>
      <w:b/>
      <w:color w:val="FFFFFF" w:themeColor="background1"/>
      <w:sz w:val="44"/>
      <w:szCs w:val="40"/>
      <w:shd w:val="clear" w:color="auto" w:fill="9F2942"/>
      <w:lang w:val="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pPr>
  </w:style>
  <w:style w:type="character" w:customStyle="1" w:styleId="PHEBulletpointsChar">
    <w:name w:val="PHE Bullet points Char"/>
    <w:link w:val="PHEBulletpoints"/>
    <w:rsid w:val="00EE159D"/>
    <w:rPr>
      <w:rFonts w:ascii="Arial" w:hAnsi="Arial"/>
      <w:sz w:val="24"/>
      <w:szCs w:val="24"/>
      <w:lang w:eastAsia="en-US"/>
    </w:rPr>
  </w:style>
  <w:style w:type="character" w:customStyle="1" w:styleId="PHEBulletpointsfornumberedtextChar">
    <w:name w:val="PHE Bullet points for numbered text Char"/>
    <w:link w:val="PHEBulletpointsfornumberedtext"/>
    <w:rsid w:val="00EE159D"/>
    <w:rPr>
      <w:rFonts w:ascii="Arial" w:hAnsi="Arial"/>
      <w:sz w:val="24"/>
      <w:szCs w:val="24"/>
      <w:lang w:eastAsia="en-US"/>
    </w:rPr>
  </w:style>
  <w:style w:type="table" w:customStyle="1" w:styleId="ColorfulList-Accent31">
    <w:name w:val="Colorful List - Accent 31"/>
    <w:basedOn w:val="TableNormal"/>
    <w:next w:val="ColorfulList-Accent3"/>
    <w:uiPriority w:val="72"/>
    <w:rsid w:val="001244C9"/>
    <w:rPr>
      <w:rFonts w:ascii="Palatino Linotype" w:eastAsia="Palatino Linotype" w:hAnsi="Palatino Linotype"/>
      <w:color w:val="000000"/>
      <w:sz w:val="22"/>
      <w:szCs w:val="22"/>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1244C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TableParagraph">
    <w:name w:val="Table Paragraph"/>
    <w:basedOn w:val="Normal"/>
    <w:uiPriority w:val="1"/>
    <w:qFormat/>
    <w:rsid w:val="006524F1"/>
    <w:pPr>
      <w:widowControl w:val="0"/>
    </w:pPr>
    <w:rPr>
      <w:rFonts w:asciiTheme="minorHAnsi" w:eastAsiaTheme="minorHAnsi" w:hAnsiTheme="minorHAnsi" w:cstheme="minorBidi"/>
      <w:sz w:val="22"/>
      <w:szCs w:val="22"/>
      <w:lang w:val="en-US"/>
    </w:rPr>
  </w:style>
  <w:style w:type="character" w:customStyle="1" w:styleId="Heading6Char">
    <w:name w:val="Heading 6 Char"/>
    <w:basedOn w:val="DefaultParagraphFont"/>
    <w:link w:val="Heading6"/>
    <w:uiPriority w:val="9"/>
    <w:semiHidden/>
    <w:rsid w:val="00341AE9"/>
    <w:rPr>
      <w:rFonts w:asciiTheme="majorHAnsi" w:eastAsiaTheme="majorEastAsia" w:hAnsiTheme="majorHAnsi" w:cstheme="majorBidi"/>
      <w:color w:val="243F60" w:themeColor="accent1" w:themeShade="7F"/>
      <w:sz w:val="24"/>
      <w:lang w:eastAsia="en-US"/>
    </w:rPr>
  </w:style>
  <w:style w:type="paragraph" w:styleId="ListParagraph">
    <w:name w:val="List Paragraph"/>
    <w:basedOn w:val="Normal"/>
    <w:link w:val="ListParagraphChar"/>
    <w:uiPriority w:val="34"/>
    <w:qFormat/>
    <w:rsid w:val="00294732"/>
    <w:pPr>
      <w:ind w:left="720"/>
      <w:contextualSpacing/>
    </w:pPr>
  </w:style>
  <w:style w:type="character" w:customStyle="1" w:styleId="Mention1">
    <w:name w:val="Mention1"/>
    <w:basedOn w:val="DefaultParagraphFont"/>
    <w:uiPriority w:val="99"/>
    <w:semiHidden/>
    <w:unhideWhenUsed/>
    <w:rsid w:val="00294732"/>
    <w:rPr>
      <w:color w:val="2B579A"/>
      <w:shd w:val="clear" w:color="auto" w:fill="E6E6E6"/>
    </w:rPr>
  </w:style>
  <w:style w:type="paragraph" w:styleId="Header">
    <w:name w:val="header"/>
    <w:basedOn w:val="Normal"/>
    <w:link w:val="HeaderChar"/>
    <w:uiPriority w:val="99"/>
    <w:unhideWhenUsed/>
    <w:rsid w:val="00E9072B"/>
    <w:pPr>
      <w:tabs>
        <w:tab w:val="center" w:pos="4513"/>
        <w:tab w:val="right" w:pos="9026"/>
      </w:tabs>
    </w:pPr>
  </w:style>
  <w:style w:type="character" w:customStyle="1" w:styleId="HeaderChar">
    <w:name w:val="Header Char"/>
    <w:basedOn w:val="DefaultParagraphFont"/>
    <w:link w:val="Header"/>
    <w:uiPriority w:val="99"/>
    <w:rsid w:val="00E9072B"/>
    <w:rPr>
      <w:rFonts w:ascii="Arial" w:hAnsi="Arial" w:cs="Arial"/>
      <w:sz w:val="24"/>
      <w:lang w:eastAsia="en-US"/>
    </w:rPr>
  </w:style>
  <w:style w:type="paragraph" w:styleId="BodyText">
    <w:name w:val="Body Text"/>
    <w:basedOn w:val="Normal"/>
    <w:link w:val="BodyTextChar"/>
    <w:uiPriority w:val="1"/>
    <w:unhideWhenUsed/>
    <w:qFormat/>
    <w:rsid w:val="00C97BF9"/>
    <w:pPr>
      <w:widowControl w:val="0"/>
      <w:ind w:left="820" w:hanging="36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C97BF9"/>
    <w:rPr>
      <w:rFonts w:ascii="Calibri" w:eastAsia="Calibri" w:hAnsi="Calibri" w:cstheme="minorBidi"/>
      <w:sz w:val="22"/>
      <w:szCs w:val="22"/>
      <w:lang w:val="en-US" w:eastAsia="en-US"/>
    </w:rPr>
  </w:style>
  <w:style w:type="paragraph" w:customStyle="1" w:styleId="Default">
    <w:name w:val="Default"/>
    <w:rsid w:val="0054665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0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12D7B"/>
    <w:rPr>
      <w:sz w:val="16"/>
      <w:szCs w:val="16"/>
    </w:rPr>
  </w:style>
  <w:style w:type="paragraph" w:styleId="CommentText">
    <w:name w:val="annotation text"/>
    <w:basedOn w:val="Normal"/>
    <w:link w:val="CommentTextChar"/>
    <w:uiPriority w:val="99"/>
    <w:rsid w:val="00A12D7B"/>
    <w:pPr>
      <w:suppressAutoHyphens/>
      <w:autoSpaceDN w:val="0"/>
      <w:spacing w:after="160"/>
      <w:textAlignment w:val="baseline"/>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A12D7B"/>
    <w:rPr>
      <w:rFonts w:ascii="Calibri" w:eastAsia="Calibri" w:hAnsi="Calibri"/>
      <w:lang w:eastAsia="en-US"/>
    </w:rPr>
  </w:style>
  <w:style w:type="paragraph" w:styleId="Footer">
    <w:name w:val="footer"/>
    <w:basedOn w:val="Normal"/>
    <w:link w:val="FooterChar"/>
    <w:uiPriority w:val="99"/>
    <w:unhideWhenUsed/>
    <w:rsid w:val="00127365"/>
    <w:pPr>
      <w:tabs>
        <w:tab w:val="center" w:pos="4513"/>
        <w:tab w:val="right" w:pos="9026"/>
      </w:tabs>
    </w:pPr>
  </w:style>
  <w:style w:type="character" w:customStyle="1" w:styleId="FooterChar">
    <w:name w:val="Footer Char"/>
    <w:basedOn w:val="DefaultParagraphFont"/>
    <w:link w:val="Footer"/>
    <w:uiPriority w:val="99"/>
    <w:rsid w:val="00127365"/>
    <w:rPr>
      <w:rFonts w:ascii="Arial" w:hAnsi="Arial" w:cs="Arial"/>
      <w:sz w:val="24"/>
      <w:lang w:eastAsia="en-US"/>
    </w:rPr>
  </w:style>
  <w:style w:type="paragraph" w:styleId="FootnoteText">
    <w:name w:val="footnote text"/>
    <w:basedOn w:val="Normal"/>
    <w:link w:val="FootnoteTextChar"/>
    <w:uiPriority w:val="99"/>
    <w:semiHidden/>
    <w:unhideWhenUsed/>
    <w:rsid w:val="00D80BF9"/>
    <w:rPr>
      <w:sz w:val="20"/>
    </w:rPr>
  </w:style>
  <w:style w:type="character" w:customStyle="1" w:styleId="FootnoteTextChar">
    <w:name w:val="Footnote Text Char"/>
    <w:basedOn w:val="DefaultParagraphFont"/>
    <w:link w:val="FootnoteText"/>
    <w:uiPriority w:val="99"/>
    <w:semiHidden/>
    <w:rsid w:val="00D80BF9"/>
    <w:rPr>
      <w:rFonts w:ascii="Arial" w:hAnsi="Arial" w:cs="Arial"/>
      <w:lang w:eastAsia="en-US"/>
    </w:rPr>
  </w:style>
  <w:style w:type="character" w:styleId="FootnoteReference">
    <w:name w:val="footnote reference"/>
    <w:basedOn w:val="DefaultParagraphFont"/>
    <w:uiPriority w:val="99"/>
    <w:semiHidden/>
    <w:unhideWhenUsed/>
    <w:rsid w:val="00D80BF9"/>
    <w:rPr>
      <w:vertAlign w:val="superscript"/>
    </w:rPr>
  </w:style>
  <w:style w:type="paragraph" w:styleId="CommentSubject">
    <w:name w:val="annotation subject"/>
    <w:basedOn w:val="CommentText"/>
    <w:next w:val="CommentText"/>
    <w:link w:val="CommentSubjectChar"/>
    <w:uiPriority w:val="99"/>
    <w:semiHidden/>
    <w:unhideWhenUsed/>
    <w:rsid w:val="002D1BE6"/>
    <w:pPr>
      <w:suppressAutoHyphens w:val="0"/>
      <w:autoSpaceDN/>
      <w:spacing w:after="0"/>
      <w:textAlignment w:val="auto"/>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2D1BE6"/>
    <w:rPr>
      <w:rFonts w:ascii="Arial" w:eastAsia="Calibri" w:hAnsi="Arial" w:cs="Arial"/>
      <w:b/>
      <w:bCs/>
      <w:lang w:eastAsia="en-US"/>
    </w:rPr>
  </w:style>
  <w:style w:type="character" w:customStyle="1" w:styleId="UnresolvedMention1">
    <w:name w:val="Unresolved Mention1"/>
    <w:basedOn w:val="DefaultParagraphFont"/>
    <w:uiPriority w:val="99"/>
    <w:semiHidden/>
    <w:unhideWhenUsed/>
    <w:rsid w:val="00C52EA3"/>
    <w:rPr>
      <w:color w:val="808080"/>
      <w:shd w:val="clear" w:color="auto" w:fill="E6E6E6"/>
    </w:rPr>
  </w:style>
  <w:style w:type="character" w:customStyle="1" w:styleId="UnresolvedMention2">
    <w:name w:val="Unresolved Mention2"/>
    <w:basedOn w:val="DefaultParagraphFont"/>
    <w:uiPriority w:val="99"/>
    <w:semiHidden/>
    <w:unhideWhenUsed/>
    <w:rsid w:val="005C2E9A"/>
    <w:rPr>
      <w:color w:val="808080"/>
      <w:shd w:val="clear" w:color="auto" w:fill="E6E6E6"/>
    </w:rPr>
  </w:style>
  <w:style w:type="character" w:customStyle="1" w:styleId="Heading4Char">
    <w:name w:val="Heading 4 Char"/>
    <w:basedOn w:val="DefaultParagraphFont"/>
    <w:link w:val="Heading4"/>
    <w:uiPriority w:val="9"/>
    <w:semiHidden/>
    <w:rsid w:val="003C5432"/>
    <w:rPr>
      <w:rFonts w:asciiTheme="majorHAnsi" w:eastAsiaTheme="majorEastAsia" w:hAnsiTheme="majorHAnsi" w:cstheme="majorBidi"/>
      <w:i/>
      <w:iCs/>
      <w:color w:val="365F91" w:themeColor="accent1" w:themeShade="BF"/>
      <w:sz w:val="24"/>
      <w:lang w:eastAsia="en-US"/>
    </w:rPr>
  </w:style>
  <w:style w:type="paragraph" w:customStyle="1" w:styleId="PHESecondaryheading">
    <w:name w:val="PHE Secondary heading"/>
    <w:basedOn w:val="Normal"/>
    <w:rsid w:val="007472AF"/>
    <w:pPr>
      <w:tabs>
        <w:tab w:val="left" w:pos="9072"/>
      </w:tabs>
      <w:spacing w:line="320" w:lineRule="exact"/>
      <w:ind w:right="794"/>
      <w:outlineLvl w:val="0"/>
    </w:pPr>
    <w:rPr>
      <w:color w:val="98002E"/>
      <w:sz w:val="28"/>
      <w:szCs w:val="28"/>
      <w:lang w:val="en"/>
    </w:rPr>
  </w:style>
  <w:style w:type="paragraph" w:styleId="Title">
    <w:name w:val="Title"/>
    <w:aliases w:val="Sub Heading"/>
    <w:basedOn w:val="TOCHeading"/>
    <w:next w:val="Normal"/>
    <w:link w:val="TitleChar"/>
    <w:autoRedefine/>
    <w:uiPriority w:val="10"/>
    <w:qFormat/>
    <w:rsid w:val="00B4371A"/>
  </w:style>
  <w:style w:type="character" w:customStyle="1" w:styleId="TitleChar">
    <w:name w:val="Title Char"/>
    <w:aliases w:val="Sub Heading Char"/>
    <w:basedOn w:val="DefaultParagraphFont"/>
    <w:link w:val="Title"/>
    <w:uiPriority w:val="10"/>
    <w:rsid w:val="00B4371A"/>
    <w:rPr>
      <w:rFonts w:ascii="Arial" w:eastAsiaTheme="majorEastAsia" w:hAnsi="Arial" w:cstheme="majorBidi"/>
      <w:b/>
      <w:color w:val="FFFFFF" w:themeColor="background1"/>
      <w:sz w:val="44"/>
      <w:szCs w:val="40"/>
      <w:shd w:val="clear" w:color="auto" w:fill="9F2942"/>
      <w:lang w:val="en-US"/>
    </w:rPr>
  </w:style>
  <w:style w:type="character" w:customStyle="1" w:styleId="UnresolvedMention3">
    <w:name w:val="Unresolved Mention3"/>
    <w:basedOn w:val="DefaultParagraphFont"/>
    <w:uiPriority w:val="99"/>
    <w:semiHidden/>
    <w:unhideWhenUsed/>
    <w:rsid w:val="00343CCC"/>
    <w:rPr>
      <w:color w:val="808080"/>
      <w:shd w:val="clear" w:color="auto" w:fill="E6E6E6"/>
    </w:rPr>
  </w:style>
  <w:style w:type="paragraph" w:styleId="TOCHeading">
    <w:name w:val="TOC Heading"/>
    <w:basedOn w:val="Heading1"/>
    <w:next w:val="Normal"/>
    <w:autoRedefine/>
    <w:uiPriority w:val="39"/>
    <w:unhideWhenUsed/>
    <w:qFormat/>
    <w:rsid w:val="00DB06F4"/>
    <w:pPr>
      <w:keepLines/>
      <w:pBdr>
        <w:top w:val="single" w:sz="4" w:space="1" w:color="auto"/>
        <w:left w:val="single" w:sz="4" w:space="4" w:color="auto"/>
        <w:bottom w:val="single" w:sz="4" w:space="1" w:color="auto"/>
        <w:right w:val="single" w:sz="4" w:space="4" w:color="auto"/>
      </w:pBdr>
      <w:shd w:val="clear" w:color="auto" w:fill="9F2942"/>
      <w:spacing w:before="240" w:line="259" w:lineRule="auto"/>
      <w:outlineLvl w:val="9"/>
    </w:pPr>
    <w:rPr>
      <w:rFonts w:eastAsiaTheme="majorEastAsia" w:cstheme="majorBidi"/>
      <w:bCs w:val="0"/>
      <w:color w:val="FFFFFF" w:themeColor="background1"/>
      <w:sz w:val="44"/>
      <w:szCs w:val="40"/>
      <w:lang w:val="en-US" w:eastAsia="en-GB"/>
    </w:rPr>
  </w:style>
  <w:style w:type="character" w:customStyle="1" w:styleId="UnresolvedMention4">
    <w:name w:val="Unresolved Mention4"/>
    <w:basedOn w:val="DefaultParagraphFont"/>
    <w:uiPriority w:val="99"/>
    <w:semiHidden/>
    <w:unhideWhenUsed/>
    <w:rsid w:val="00D9156D"/>
    <w:rPr>
      <w:color w:val="808080"/>
      <w:shd w:val="clear" w:color="auto" w:fill="E6E6E6"/>
    </w:rPr>
  </w:style>
  <w:style w:type="character" w:customStyle="1" w:styleId="UnresolvedMention5">
    <w:name w:val="Unresolved Mention5"/>
    <w:basedOn w:val="DefaultParagraphFont"/>
    <w:uiPriority w:val="99"/>
    <w:semiHidden/>
    <w:unhideWhenUsed/>
    <w:rsid w:val="006E2A88"/>
    <w:rPr>
      <w:color w:val="808080"/>
      <w:shd w:val="clear" w:color="auto" w:fill="E6E6E6"/>
    </w:rPr>
  </w:style>
  <w:style w:type="character" w:customStyle="1" w:styleId="UnresolvedMention6">
    <w:name w:val="Unresolved Mention6"/>
    <w:basedOn w:val="DefaultParagraphFont"/>
    <w:uiPriority w:val="99"/>
    <w:semiHidden/>
    <w:unhideWhenUsed/>
    <w:rsid w:val="0032519D"/>
    <w:rPr>
      <w:color w:val="808080"/>
      <w:shd w:val="clear" w:color="auto" w:fill="E6E6E6"/>
    </w:rPr>
  </w:style>
  <w:style w:type="character" w:customStyle="1" w:styleId="A4">
    <w:name w:val="A4"/>
    <w:uiPriority w:val="99"/>
    <w:rsid w:val="00482A17"/>
    <w:rPr>
      <w:rFonts w:cs="Helvetica 45 Light"/>
      <w:color w:val="000000"/>
      <w:sz w:val="16"/>
      <w:szCs w:val="16"/>
    </w:rPr>
  </w:style>
  <w:style w:type="paragraph" w:styleId="Revision">
    <w:name w:val="Revision"/>
    <w:hidden/>
    <w:uiPriority w:val="99"/>
    <w:semiHidden/>
    <w:rsid w:val="00E51CC4"/>
    <w:rPr>
      <w:rFonts w:ascii="Arial" w:hAnsi="Arial" w:cs="Arial"/>
      <w:sz w:val="24"/>
      <w:lang w:eastAsia="en-US"/>
    </w:rPr>
  </w:style>
  <w:style w:type="character" w:customStyle="1" w:styleId="number">
    <w:name w:val="number"/>
    <w:basedOn w:val="DefaultParagraphFont"/>
    <w:rsid w:val="000C7053"/>
  </w:style>
  <w:style w:type="character" w:customStyle="1" w:styleId="Mention2">
    <w:name w:val="Mention2"/>
    <w:basedOn w:val="DefaultParagraphFont"/>
    <w:uiPriority w:val="99"/>
    <w:semiHidden/>
    <w:unhideWhenUsed/>
    <w:rsid w:val="00CD3A11"/>
    <w:rPr>
      <w:color w:val="2B579A"/>
      <w:shd w:val="clear" w:color="auto" w:fill="E6E6E6"/>
    </w:rPr>
  </w:style>
  <w:style w:type="character" w:customStyle="1" w:styleId="UnresolvedMention7">
    <w:name w:val="Unresolved Mention7"/>
    <w:basedOn w:val="DefaultParagraphFont"/>
    <w:uiPriority w:val="99"/>
    <w:semiHidden/>
    <w:unhideWhenUsed/>
    <w:rsid w:val="00181948"/>
    <w:rPr>
      <w:color w:val="808080"/>
      <w:shd w:val="clear" w:color="auto" w:fill="E6E6E6"/>
    </w:rPr>
  </w:style>
  <w:style w:type="table" w:customStyle="1" w:styleId="TableGrid1">
    <w:name w:val="Table Grid1"/>
    <w:basedOn w:val="TableNormal"/>
    <w:uiPriority w:val="39"/>
    <w:rsid w:val="000C40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F2E94"/>
    <w:rPr>
      <w:color w:val="808080"/>
      <w:shd w:val="clear" w:color="auto" w:fill="E6E6E6"/>
    </w:rPr>
  </w:style>
  <w:style w:type="character" w:customStyle="1" w:styleId="UnresolvedMention9">
    <w:name w:val="Unresolved Mention9"/>
    <w:basedOn w:val="DefaultParagraphFont"/>
    <w:uiPriority w:val="99"/>
    <w:semiHidden/>
    <w:unhideWhenUsed/>
    <w:rsid w:val="00A30D61"/>
    <w:rPr>
      <w:color w:val="808080"/>
      <w:shd w:val="clear" w:color="auto" w:fill="E6E6E6"/>
    </w:rPr>
  </w:style>
  <w:style w:type="character" w:customStyle="1" w:styleId="UnresolvedMention10">
    <w:name w:val="Unresolved Mention10"/>
    <w:basedOn w:val="DefaultParagraphFont"/>
    <w:uiPriority w:val="99"/>
    <w:semiHidden/>
    <w:unhideWhenUsed/>
    <w:rsid w:val="008C3F12"/>
    <w:rPr>
      <w:color w:val="808080"/>
      <w:shd w:val="clear" w:color="auto" w:fill="E6E6E6"/>
    </w:rPr>
  </w:style>
  <w:style w:type="paragraph" w:styleId="EndnoteText">
    <w:name w:val="endnote text"/>
    <w:basedOn w:val="Normal"/>
    <w:link w:val="EndnoteTextChar"/>
    <w:uiPriority w:val="99"/>
    <w:unhideWhenUsed/>
    <w:rsid w:val="00957436"/>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957436"/>
    <w:rPr>
      <w:rFonts w:asciiTheme="minorHAnsi" w:eastAsiaTheme="minorHAnsi" w:hAnsiTheme="minorHAnsi" w:cstheme="minorBidi"/>
      <w:lang w:eastAsia="en-US"/>
    </w:rPr>
  </w:style>
  <w:style w:type="character" w:customStyle="1" w:styleId="UnresolvedMention11">
    <w:name w:val="Unresolved Mention11"/>
    <w:basedOn w:val="DefaultParagraphFont"/>
    <w:uiPriority w:val="99"/>
    <w:semiHidden/>
    <w:unhideWhenUsed/>
    <w:rsid w:val="00E75D6D"/>
    <w:rPr>
      <w:color w:val="808080"/>
      <w:shd w:val="clear" w:color="auto" w:fill="E6E6E6"/>
    </w:rPr>
  </w:style>
  <w:style w:type="paragraph" w:styleId="NoSpacing">
    <w:name w:val="No Spacing"/>
    <w:uiPriority w:val="1"/>
    <w:qFormat/>
    <w:rsid w:val="00304DB7"/>
    <w:rPr>
      <w:rFonts w:eastAsiaTheme="minorHAnsi" w:cstheme="minorBidi"/>
      <w:sz w:val="22"/>
      <w:szCs w:val="22"/>
      <w:lang w:eastAsia="en-US"/>
    </w:rPr>
  </w:style>
  <w:style w:type="character" w:customStyle="1" w:styleId="UnresolvedMention12">
    <w:name w:val="Unresolved Mention12"/>
    <w:basedOn w:val="DefaultParagraphFont"/>
    <w:uiPriority w:val="99"/>
    <w:semiHidden/>
    <w:unhideWhenUsed/>
    <w:rsid w:val="003B3E10"/>
    <w:rPr>
      <w:color w:val="605E5C"/>
      <w:shd w:val="clear" w:color="auto" w:fill="E1DFDD"/>
    </w:rPr>
  </w:style>
  <w:style w:type="character" w:customStyle="1" w:styleId="ListParagraphChar">
    <w:name w:val="List Paragraph Char"/>
    <w:basedOn w:val="DefaultParagraphFont"/>
    <w:link w:val="ListParagraph"/>
    <w:uiPriority w:val="34"/>
    <w:locked/>
    <w:rsid w:val="00B742EB"/>
    <w:rPr>
      <w:rFonts w:ascii="Arial" w:hAnsi="Arial" w:cs="Arial"/>
      <w:sz w:val="24"/>
      <w:lang w:eastAsia="en-US"/>
    </w:rPr>
  </w:style>
  <w:style w:type="character" w:styleId="Strong">
    <w:name w:val="Strong"/>
    <w:basedOn w:val="DefaultParagraphFont"/>
    <w:uiPriority w:val="22"/>
    <w:qFormat/>
    <w:rsid w:val="00F66490"/>
    <w:rPr>
      <w:b/>
      <w:bCs/>
    </w:rPr>
  </w:style>
  <w:style w:type="character" w:styleId="Emphasis">
    <w:name w:val="Emphasis"/>
    <w:basedOn w:val="DefaultParagraphFont"/>
    <w:uiPriority w:val="20"/>
    <w:qFormat/>
    <w:rsid w:val="00F66490"/>
    <w:rPr>
      <w:i/>
      <w:iCs/>
    </w:rPr>
  </w:style>
  <w:style w:type="paragraph" w:styleId="Caption">
    <w:name w:val="caption"/>
    <w:basedOn w:val="Normal"/>
    <w:next w:val="Normal"/>
    <w:uiPriority w:val="35"/>
    <w:unhideWhenUsed/>
    <w:qFormat/>
    <w:rsid w:val="00F66490"/>
    <w:pPr>
      <w:spacing w:after="200"/>
    </w:pPr>
    <w:rPr>
      <w:i/>
      <w:iCs/>
      <w:color w:val="1F497D" w:themeColor="text2"/>
      <w:sz w:val="18"/>
      <w:szCs w:val="18"/>
    </w:rPr>
  </w:style>
  <w:style w:type="character" w:customStyle="1" w:styleId="UnresolvedMention13">
    <w:name w:val="Unresolved Mention13"/>
    <w:basedOn w:val="DefaultParagraphFont"/>
    <w:uiPriority w:val="99"/>
    <w:semiHidden/>
    <w:unhideWhenUsed/>
    <w:rsid w:val="001F1DEA"/>
    <w:rPr>
      <w:color w:val="605E5C"/>
      <w:shd w:val="clear" w:color="auto" w:fill="E1DFDD"/>
    </w:rPr>
  </w:style>
  <w:style w:type="character" w:customStyle="1" w:styleId="UnresolvedMention14">
    <w:name w:val="Unresolved Mention14"/>
    <w:basedOn w:val="DefaultParagraphFont"/>
    <w:uiPriority w:val="99"/>
    <w:semiHidden/>
    <w:unhideWhenUsed/>
    <w:rsid w:val="00BD2300"/>
    <w:rPr>
      <w:color w:val="605E5C"/>
      <w:shd w:val="clear" w:color="auto" w:fill="E1DFDD"/>
    </w:rPr>
  </w:style>
  <w:style w:type="character" w:customStyle="1" w:styleId="Mention20">
    <w:name w:val="Mention2"/>
    <w:basedOn w:val="DefaultParagraphFont"/>
    <w:uiPriority w:val="99"/>
    <w:semiHidden/>
    <w:unhideWhenUsed/>
    <w:rsid w:val="00E825D0"/>
    <w:rPr>
      <w:color w:val="2B579A"/>
      <w:shd w:val="clear" w:color="auto" w:fill="E6E6E6"/>
    </w:rPr>
  </w:style>
  <w:style w:type="character" w:customStyle="1" w:styleId="UnresolvedMention15">
    <w:name w:val="Unresolved Mention15"/>
    <w:basedOn w:val="DefaultParagraphFont"/>
    <w:uiPriority w:val="99"/>
    <w:semiHidden/>
    <w:unhideWhenUsed/>
    <w:rsid w:val="00894A74"/>
    <w:rPr>
      <w:color w:val="605E5C"/>
      <w:shd w:val="clear" w:color="auto" w:fill="E1DFDD"/>
    </w:rPr>
  </w:style>
  <w:style w:type="character" w:customStyle="1" w:styleId="UnresolvedMention16">
    <w:name w:val="Unresolved Mention16"/>
    <w:basedOn w:val="DefaultParagraphFont"/>
    <w:uiPriority w:val="99"/>
    <w:semiHidden/>
    <w:unhideWhenUsed/>
    <w:rsid w:val="00447F47"/>
    <w:rPr>
      <w:color w:val="605E5C"/>
      <w:shd w:val="clear" w:color="auto" w:fill="E1DFDD"/>
    </w:rPr>
  </w:style>
  <w:style w:type="character" w:styleId="UnresolvedMention">
    <w:name w:val="Unresolved Mention"/>
    <w:basedOn w:val="DefaultParagraphFont"/>
    <w:uiPriority w:val="99"/>
    <w:semiHidden/>
    <w:unhideWhenUsed/>
    <w:rsid w:val="00553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1730">
      <w:bodyDiv w:val="1"/>
      <w:marLeft w:val="0"/>
      <w:marRight w:val="0"/>
      <w:marTop w:val="0"/>
      <w:marBottom w:val="0"/>
      <w:divBdr>
        <w:top w:val="none" w:sz="0" w:space="0" w:color="auto"/>
        <w:left w:val="none" w:sz="0" w:space="0" w:color="auto"/>
        <w:bottom w:val="none" w:sz="0" w:space="0" w:color="auto"/>
        <w:right w:val="none" w:sz="0" w:space="0" w:color="auto"/>
      </w:divBdr>
    </w:div>
    <w:div w:id="22830680">
      <w:bodyDiv w:val="1"/>
      <w:marLeft w:val="0"/>
      <w:marRight w:val="0"/>
      <w:marTop w:val="0"/>
      <w:marBottom w:val="0"/>
      <w:divBdr>
        <w:top w:val="none" w:sz="0" w:space="0" w:color="auto"/>
        <w:left w:val="none" w:sz="0" w:space="0" w:color="auto"/>
        <w:bottom w:val="none" w:sz="0" w:space="0" w:color="auto"/>
        <w:right w:val="none" w:sz="0" w:space="0" w:color="auto"/>
      </w:divBdr>
    </w:div>
    <w:div w:id="31351430">
      <w:bodyDiv w:val="1"/>
      <w:marLeft w:val="0"/>
      <w:marRight w:val="0"/>
      <w:marTop w:val="0"/>
      <w:marBottom w:val="0"/>
      <w:divBdr>
        <w:top w:val="none" w:sz="0" w:space="0" w:color="auto"/>
        <w:left w:val="none" w:sz="0" w:space="0" w:color="auto"/>
        <w:bottom w:val="none" w:sz="0" w:space="0" w:color="auto"/>
        <w:right w:val="none" w:sz="0" w:space="0" w:color="auto"/>
      </w:divBdr>
    </w:div>
    <w:div w:id="41104256">
      <w:bodyDiv w:val="1"/>
      <w:marLeft w:val="0"/>
      <w:marRight w:val="0"/>
      <w:marTop w:val="0"/>
      <w:marBottom w:val="0"/>
      <w:divBdr>
        <w:top w:val="none" w:sz="0" w:space="0" w:color="auto"/>
        <w:left w:val="none" w:sz="0" w:space="0" w:color="auto"/>
        <w:bottom w:val="none" w:sz="0" w:space="0" w:color="auto"/>
        <w:right w:val="none" w:sz="0" w:space="0" w:color="auto"/>
      </w:divBdr>
    </w:div>
    <w:div w:id="45299226">
      <w:bodyDiv w:val="1"/>
      <w:marLeft w:val="0"/>
      <w:marRight w:val="0"/>
      <w:marTop w:val="0"/>
      <w:marBottom w:val="0"/>
      <w:divBdr>
        <w:top w:val="none" w:sz="0" w:space="0" w:color="auto"/>
        <w:left w:val="none" w:sz="0" w:space="0" w:color="auto"/>
        <w:bottom w:val="none" w:sz="0" w:space="0" w:color="auto"/>
        <w:right w:val="none" w:sz="0" w:space="0" w:color="auto"/>
      </w:divBdr>
    </w:div>
    <w:div w:id="58789737">
      <w:bodyDiv w:val="1"/>
      <w:marLeft w:val="0"/>
      <w:marRight w:val="0"/>
      <w:marTop w:val="0"/>
      <w:marBottom w:val="0"/>
      <w:divBdr>
        <w:top w:val="none" w:sz="0" w:space="0" w:color="auto"/>
        <w:left w:val="none" w:sz="0" w:space="0" w:color="auto"/>
        <w:bottom w:val="none" w:sz="0" w:space="0" w:color="auto"/>
        <w:right w:val="none" w:sz="0" w:space="0" w:color="auto"/>
      </w:divBdr>
    </w:div>
    <w:div w:id="129058390">
      <w:bodyDiv w:val="1"/>
      <w:marLeft w:val="0"/>
      <w:marRight w:val="0"/>
      <w:marTop w:val="0"/>
      <w:marBottom w:val="0"/>
      <w:divBdr>
        <w:top w:val="none" w:sz="0" w:space="0" w:color="auto"/>
        <w:left w:val="none" w:sz="0" w:space="0" w:color="auto"/>
        <w:bottom w:val="none" w:sz="0" w:space="0" w:color="auto"/>
        <w:right w:val="none" w:sz="0" w:space="0" w:color="auto"/>
      </w:divBdr>
    </w:div>
    <w:div w:id="157620392">
      <w:bodyDiv w:val="1"/>
      <w:marLeft w:val="0"/>
      <w:marRight w:val="0"/>
      <w:marTop w:val="0"/>
      <w:marBottom w:val="0"/>
      <w:divBdr>
        <w:top w:val="none" w:sz="0" w:space="0" w:color="auto"/>
        <w:left w:val="none" w:sz="0" w:space="0" w:color="auto"/>
        <w:bottom w:val="none" w:sz="0" w:space="0" w:color="auto"/>
        <w:right w:val="none" w:sz="0" w:space="0" w:color="auto"/>
      </w:divBdr>
      <w:divsChild>
        <w:div w:id="1672756612">
          <w:marLeft w:val="0"/>
          <w:marRight w:val="0"/>
          <w:marTop w:val="0"/>
          <w:marBottom w:val="0"/>
          <w:divBdr>
            <w:top w:val="none" w:sz="0" w:space="0" w:color="auto"/>
            <w:left w:val="none" w:sz="0" w:space="0" w:color="auto"/>
            <w:bottom w:val="none" w:sz="0" w:space="0" w:color="auto"/>
            <w:right w:val="none" w:sz="0" w:space="0" w:color="auto"/>
          </w:divBdr>
          <w:divsChild>
            <w:div w:id="202442818">
              <w:marLeft w:val="0"/>
              <w:marRight w:val="0"/>
              <w:marTop w:val="0"/>
              <w:marBottom w:val="0"/>
              <w:divBdr>
                <w:top w:val="none" w:sz="0" w:space="0" w:color="auto"/>
                <w:left w:val="none" w:sz="0" w:space="0" w:color="auto"/>
                <w:bottom w:val="none" w:sz="0" w:space="0" w:color="auto"/>
                <w:right w:val="none" w:sz="0" w:space="0" w:color="auto"/>
              </w:divBdr>
              <w:divsChild>
                <w:div w:id="1131552387">
                  <w:marLeft w:val="0"/>
                  <w:marRight w:val="0"/>
                  <w:marTop w:val="0"/>
                  <w:marBottom w:val="0"/>
                  <w:divBdr>
                    <w:top w:val="none" w:sz="0" w:space="0" w:color="auto"/>
                    <w:left w:val="none" w:sz="0" w:space="0" w:color="auto"/>
                    <w:bottom w:val="none" w:sz="0" w:space="0" w:color="auto"/>
                    <w:right w:val="none" w:sz="0" w:space="0" w:color="auto"/>
                  </w:divBdr>
                  <w:divsChild>
                    <w:div w:id="1361591769">
                      <w:marLeft w:val="0"/>
                      <w:marRight w:val="0"/>
                      <w:marTop w:val="0"/>
                      <w:marBottom w:val="0"/>
                      <w:divBdr>
                        <w:top w:val="none" w:sz="0" w:space="0" w:color="auto"/>
                        <w:left w:val="none" w:sz="0" w:space="0" w:color="auto"/>
                        <w:bottom w:val="none" w:sz="0" w:space="0" w:color="auto"/>
                        <w:right w:val="none" w:sz="0" w:space="0" w:color="auto"/>
                      </w:divBdr>
                      <w:divsChild>
                        <w:div w:id="2145539447">
                          <w:marLeft w:val="0"/>
                          <w:marRight w:val="0"/>
                          <w:marTop w:val="0"/>
                          <w:marBottom w:val="0"/>
                          <w:divBdr>
                            <w:top w:val="none" w:sz="0" w:space="0" w:color="auto"/>
                            <w:left w:val="none" w:sz="0" w:space="0" w:color="auto"/>
                            <w:bottom w:val="none" w:sz="0" w:space="0" w:color="auto"/>
                            <w:right w:val="none" w:sz="0" w:space="0" w:color="auto"/>
                          </w:divBdr>
                          <w:divsChild>
                            <w:div w:id="20582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3931">
      <w:bodyDiv w:val="1"/>
      <w:marLeft w:val="0"/>
      <w:marRight w:val="0"/>
      <w:marTop w:val="0"/>
      <w:marBottom w:val="0"/>
      <w:divBdr>
        <w:top w:val="single" w:sz="18" w:space="0" w:color="00AD93"/>
        <w:left w:val="none" w:sz="0" w:space="0" w:color="auto"/>
        <w:bottom w:val="none" w:sz="0" w:space="0" w:color="auto"/>
        <w:right w:val="none" w:sz="0" w:space="0" w:color="auto"/>
      </w:divBdr>
      <w:divsChild>
        <w:div w:id="780537787">
          <w:marLeft w:val="0"/>
          <w:marRight w:val="0"/>
          <w:marTop w:val="0"/>
          <w:marBottom w:val="0"/>
          <w:divBdr>
            <w:top w:val="none" w:sz="0" w:space="0" w:color="auto"/>
            <w:left w:val="none" w:sz="0" w:space="0" w:color="auto"/>
            <w:bottom w:val="none" w:sz="0" w:space="0" w:color="auto"/>
            <w:right w:val="none" w:sz="0" w:space="0" w:color="auto"/>
          </w:divBdr>
          <w:divsChild>
            <w:div w:id="1051155937">
              <w:marLeft w:val="0"/>
              <w:marRight w:val="0"/>
              <w:marTop w:val="0"/>
              <w:marBottom w:val="0"/>
              <w:divBdr>
                <w:top w:val="none" w:sz="0" w:space="0" w:color="auto"/>
                <w:left w:val="none" w:sz="0" w:space="0" w:color="auto"/>
                <w:bottom w:val="none" w:sz="0" w:space="0" w:color="auto"/>
                <w:right w:val="none" w:sz="0" w:space="0" w:color="auto"/>
              </w:divBdr>
              <w:divsChild>
                <w:div w:id="1137844051">
                  <w:marLeft w:val="-225"/>
                  <w:marRight w:val="-225"/>
                  <w:marTop w:val="0"/>
                  <w:marBottom w:val="0"/>
                  <w:divBdr>
                    <w:top w:val="none" w:sz="0" w:space="0" w:color="auto"/>
                    <w:left w:val="none" w:sz="0" w:space="0" w:color="auto"/>
                    <w:bottom w:val="none" w:sz="0" w:space="0" w:color="auto"/>
                    <w:right w:val="none" w:sz="0" w:space="0" w:color="auto"/>
                  </w:divBdr>
                  <w:divsChild>
                    <w:div w:id="3635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8104">
      <w:bodyDiv w:val="1"/>
      <w:marLeft w:val="0"/>
      <w:marRight w:val="0"/>
      <w:marTop w:val="0"/>
      <w:marBottom w:val="0"/>
      <w:divBdr>
        <w:top w:val="none" w:sz="0" w:space="0" w:color="auto"/>
        <w:left w:val="none" w:sz="0" w:space="0" w:color="auto"/>
        <w:bottom w:val="none" w:sz="0" w:space="0" w:color="auto"/>
        <w:right w:val="none" w:sz="0" w:space="0" w:color="auto"/>
      </w:divBdr>
    </w:div>
    <w:div w:id="193810429">
      <w:bodyDiv w:val="1"/>
      <w:marLeft w:val="0"/>
      <w:marRight w:val="0"/>
      <w:marTop w:val="0"/>
      <w:marBottom w:val="0"/>
      <w:divBdr>
        <w:top w:val="none" w:sz="0" w:space="0" w:color="auto"/>
        <w:left w:val="none" w:sz="0" w:space="0" w:color="auto"/>
        <w:bottom w:val="none" w:sz="0" w:space="0" w:color="auto"/>
        <w:right w:val="none" w:sz="0" w:space="0" w:color="auto"/>
      </w:divBdr>
    </w:div>
    <w:div w:id="208496468">
      <w:bodyDiv w:val="1"/>
      <w:marLeft w:val="0"/>
      <w:marRight w:val="0"/>
      <w:marTop w:val="0"/>
      <w:marBottom w:val="0"/>
      <w:divBdr>
        <w:top w:val="none" w:sz="0" w:space="0" w:color="auto"/>
        <w:left w:val="none" w:sz="0" w:space="0" w:color="auto"/>
        <w:bottom w:val="none" w:sz="0" w:space="0" w:color="auto"/>
        <w:right w:val="none" w:sz="0" w:space="0" w:color="auto"/>
      </w:divBdr>
    </w:div>
    <w:div w:id="229855074">
      <w:bodyDiv w:val="1"/>
      <w:marLeft w:val="0"/>
      <w:marRight w:val="0"/>
      <w:marTop w:val="0"/>
      <w:marBottom w:val="0"/>
      <w:divBdr>
        <w:top w:val="none" w:sz="0" w:space="0" w:color="auto"/>
        <w:left w:val="none" w:sz="0" w:space="0" w:color="auto"/>
        <w:bottom w:val="none" w:sz="0" w:space="0" w:color="auto"/>
        <w:right w:val="none" w:sz="0" w:space="0" w:color="auto"/>
      </w:divBdr>
    </w:div>
    <w:div w:id="230697900">
      <w:bodyDiv w:val="1"/>
      <w:marLeft w:val="0"/>
      <w:marRight w:val="0"/>
      <w:marTop w:val="0"/>
      <w:marBottom w:val="0"/>
      <w:divBdr>
        <w:top w:val="none" w:sz="0" w:space="0" w:color="auto"/>
        <w:left w:val="none" w:sz="0" w:space="0" w:color="auto"/>
        <w:bottom w:val="none" w:sz="0" w:space="0" w:color="auto"/>
        <w:right w:val="none" w:sz="0" w:space="0" w:color="auto"/>
      </w:divBdr>
    </w:div>
    <w:div w:id="261495219">
      <w:bodyDiv w:val="1"/>
      <w:marLeft w:val="0"/>
      <w:marRight w:val="0"/>
      <w:marTop w:val="0"/>
      <w:marBottom w:val="0"/>
      <w:divBdr>
        <w:top w:val="none" w:sz="0" w:space="0" w:color="auto"/>
        <w:left w:val="none" w:sz="0" w:space="0" w:color="auto"/>
        <w:bottom w:val="none" w:sz="0" w:space="0" w:color="auto"/>
        <w:right w:val="none" w:sz="0" w:space="0" w:color="auto"/>
      </w:divBdr>
    </w:div>
    <w:div w:id="279578339">
      <w:bodyDiv w:val="1"/>
      <w:marLeft w:val="0"/>
      <w:marRight w:val="0"/>
      <w:marTop w:val="0"/>
      <w:marBottom w:val="0"/>
      <w:divBdr>
        <w:top w:val="none" w:sz="0" w:space="0" w:color="auto"/>
        <w:left w:val="none" w:sz="0" w:space="0" w:color="auto"/>
        <w:bottom w:val="none" w:sz="0" w:space="0" w:color="auto"/>
        <w:right w:val="none" w:sz="0" w:space="0" w:color="auto"/>
      </w:divBdr>
    </w:div>
    <w:div w:id="301423448">
      <w:bodyDiv w:val="1"/>
      <w:marLeft w:val="0"/>
      <w:marRight w:val="0"/>
      <w:marTop w:val="0"/>
      <w:marBottom w:val="0"/>
      <w:divBdr>
        <w:top w:val="single" w:sz="18" w:space="0" w:color="00AD93"/>
        <w:left w:val="none" w:sz="0" w:space="0" w:color="auto"/>
        <w:bottom w:val="none" w:sz="0" w:space="0" w:color="auto"/>
        <w:right w:val="none" w:sz="0" w:space="0" w:color="auto"/>
      </w:divBdr>
      <w:divsChild>
        <w:div w:id="1144809833">
          <w:marLeft w:val="0"/>
          <w:marRight w:val="0"/>
          <w:marTop w:val="0"/>
          <w:marBottom w:val="0"/>
          <w:divBdr>
            <w:top w:val="none" w:sz="0" w:space="0" w:color="auto"/>
            <w:left w:val="none" w:sz="0" w:space="0" w:color="auto"/>
            <w:bottom w:val="none" w:sz="0" w:space="0" w:color="auto"/>
            <w:right w:val="none" w:sz="0" w:space="0" w:color="auto"/>
          </w:divBdr>
          <w:divsChild>
            <w:div w:id="1705787121">
              <w:marLeft w:val="0"/>
              <w:marRight w:val="0"/>
              <w:marTop w:val="0"/>
              <w:marBottom w:val="0"/>
              <w:divBdr>
                <w:top w:val="none" w:sz="0" w:space="0" w:color="auto"/>
                <w:left w:val="none" w:sz="0" w:space="0" w:color="auto"/>
                <w:bottom w:val="none" w:sz="0" w:space="0" w:color="auto"/>
                <w:right w:val="none" w:sz="0" w:space="0" w:color="auto"/>
              </w:divBdr>
              <w:divsChild>
                <w:div w:id="1087994758">
                  <w:marLeft w:val="-225"/>
                  <w:marRight w:val="-225"/>
                  <w:marTop w:val="0"/>
                  <w:marBottom w:val="0"/>
                  <w:divBdr>
                    <w:top w:val="none" w:sz="0" w:space="0" w:color="auto"/>
                    <w:left w:val="none" w:sz="0" w:space="0" w:color="auto"/>
                    <w:bottom w:val="none" w:sz="0" w:space="0" w:color="auto"/>
                    <w:right w:val="none" w:sz="0" w:space="0" w:color="auto"/>
                  </w:divBdr>
                  <w:divsChild>
                    <w:div w:id="5336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84147">
      <w:bodyDiv w:val="1"/>
      <w:marLeft w:val="0"/>
      <w:marRight w:val="0"/>
      <w:marTop w:val="0"/>
      <w:marBottom w:val="0"/>
      <w:divBdr>
        <w:top w:val="none" w:sz="0" w:space="0" w:color="auto"/>
        <w:left w:val="none" w:sz="0" w:space="0" w:color="auto"/>
        <w:bottom w:val="none" w:sz="0" w:space="0" w:color="auto"/>
        <w:right w:val="none" w:sz="0" w:space="0" w:color="auto"/>
      </w:divBdr>
    </w:div>
    <w:div w:id="316884376">
      <w:bodyDiv w:val="1"/>
      <w:marLeft w:val="0"/>
      <w:marRight w:val="0"/>
      <w:marTop w:val="0"/>
      <w:marBottom w:val="0"/>
      <w:divBdr>
        <w:top w:val="none" w:sz="0" w:space="0" w:color="auto"/>
        <w:left w:val="none" w:sz="0" w:space="0" w:color="auto"/>
        <w:bottom w:val="none" w:sz="0" w:space="0" w:color="auto"/>
        <w:right w:val="none" w:sz="0" w:space="0" w:color="auto"/>
      </w:divBdr>
    </w:div>
    <w:div w:id="342898703">
      <w:bodyDiv w:val="1"/>
      <w:marLeft w:val="0"/>
      <w:marRight w:val="0"/>
      <w:marTop w:val="0"/>
      <w:marBottom w:val="0"/>
      <w:divBdr>
        <w:top w:val="none" w:sz="0" w:space="0" w:color="auto"/>
        <w:left w:val="none" w:sz="0" w:space="0" w:color="auto"/>
        <w:bottom w:val="none" w:sz="0" w:space="0" w:color="auto"/>
        <w:right w:val="none" w:sz="0" w:space="0" w:color="auto"/>
      </w:divBdr>
    </w:div>
    <w:div w:id="349918249">
      <w:bodyDiv w:val="1"/>
      <w:marLeft w:val="0"/>
      <w:marRight w:val="0"/>
      <w:marTop w:val="0"/>
      <w:marBottom w:val="0"/>
      <w:divBdr>
        <w:top w:val="none" w:sz="0" w:space="0" w:color="auto"/>
        <w:left w:val="none" w:sz="0" w:space="0" w:color="auto"/>
        <w:bottom w:val="none" w:sz="0" w:space="0" w:color="auto"/>
        <w:right w:val="none" w:sz="0" w:space="0" w:color="auto"/>
      </w:divBdr>
    </w:div>
    <w:div w:id="368263132">
      <w:bodyDiv w:val="1"/>
      <w:marLeft w:val="0"/>
      <w:marRight w:val="0"/>
      <w:marTop w:val="0"/>
      <w:marBottom w:val="0"/>
      <w:divBdr>
        <w:top w:val="none" w:sz="0" w:space="0" w:color="auto"/>
        <w:left w:val="none" w:sz="0" w:space="0" w:color="auto"/>
        <w:bottom w:val="none" w:sz="0" w:space="0" w:color="auto"/>
        <w:right w:val="none" w:sz="0" w:space="0" w:color="auto"/>
      </w:divBdr>
    </w:div>
    <w:div w:id="387458852">
      <w:bodyDiv w:val="1"/>
      <w:marLeft w:val="0"/>
      <w:marRight w:val="0"/>
      <w:marTop w:val="0"/>
      <w:marBottom w:val="0"/>
      <w:divBdr>
        <w:top w:val="none" w:sz="0" w:space="0" w:color="auto"/>
        <w:left w:val="none" w:sz="0" w:space="0" w:color="auto"/>
        <w:bottom w:val="none" w:sz="0" w:space="0" w:color="auto"/>
        <w:right w:val="none" w:sz="0" w:space="0" w:color="auto"/>
      </w:divBdr>
    </w:div>
    <w:div w:id="415786093">
      <w:bodyDiv w:val="1"/>
      <w:marLeft w:val="0"/>
      <w:marRight w:val="0"/>
      <w:marTop w:val="0"/>
      <w:marBottom w:val="0"/>
      <w:divBdr>
        <w:top w:val="none" w:sz="0" w:space="0" w:color="auto"/>
        <w:left w:val="none" w:sz="0" w:space="0" w:color="auto"/>
        <w:bottom w:val="none" w:sz="0" w:space="0" w:color="auto"/>
        <w:right w:val="none" w:sz="0" w:space="0" w:color="auto"/>
      </w:divBdr>
    </w:div>
    <w:div w:id="429082561">
      <w:bodyDiv w:val="1"/>
      <w:marLeft w:val="0"/>
      <w:marRight w:val="0"/>
      <w:marTop w:val="0"/>
      <w:marBottom w:val="0"/>
      <w:divBdr>
        <w:top w:val="none" w:sz="0" w:space="0" w:color="auto"/>
        <w:left w:val="none" w:sz="0" w:space="0" w:color="auto"/>
        <w:bottom w:val="none" w:sz="0" w:space="0" w:color="auto"/>
        <w:right w:val="none" w:sz="0" w:space="0" w:color="auto"/>
      </w:divBdr>
    </w:div>
    <w:div w:id="439957822">
      <w:bodyDiv w:val="1"/>
      <w:marLeft w:val="0"/>
      <w:marRight w:val="0"/>
      <w:marTop w:val="0"/>
      <w:marBottom w:val="0"/>
      <w:divBdr>
        <w:top w:val="none" w:sz="0" w:space="0" w:color="auto"/>
        <w:left w:val="none" w:sz="0" w:space="0" w:color="auto"/>
        <w:bottom w:val="none" w:sz="0" w:space="0" w:color="auto"/>
        <w:right w:val="none" w:sz="0" w:space="0" w:color="auto"/>
      </w:divBdr>
    </w:div>
    <w:div w:id="465898984">
      <w:bodyDiv w:val="1"/>
      <w:marLeft w:val="0"/>
      <w:marRight w:val="0"/>
      <w:marTop w:val="0"/>
      <w:marBottom w:val="0"/>
      <w:divBdr>
        <w:top w:val="none" w:sz="0" w:space="0" w:color="auto"/>
        <w:left w:val="none" w:sz="0" w:space="0" w:color="auto"/>
        <w:bottom w:val="none" w:sz="0" w:space="0" w:color="auto"/>
        <w:right w:val="none" w:sz="0" w:space="0" w:color="auto"/>
      </w:divBdr>
      <w:divsChild>
        <w:div w:id="1868643119">
          <w:marLeft w:val="0"/>
          <w:marRight w:val="0"/>
          <w:marTop w:val="0"/>
          <w:marBottom w:val="0"/>
          <w:divBdr>
            <w:top w:val="none" w:sz="0" w:space="0" w:color="auto"/>
            <w:left w:val="none" w:sz="0" w:space="0" w:color="auto"/>
            <w:bottom w:val="none" w:sz="0" w:space="0" w:color="auto"/>
            <w:right w:val="none" w:sz="0" w:space="0" w:color="auto"/>
          </w:divBdr>
          <w:divsChild>
            <w:div w:id="354890695">
              <w:marLeft w:val="0"/>
              <w:marRight w:val="0"/>
              <w:marTop w:val="0"/>
              <w:marBottom w:val="0"/>
              <w:divBdr>
                <w:top w:val="none" w:sz="0" w:space="0" w:color="auto"/>
                <w:left w:val="none" w:sz="0" w:space="0" w:color="auto"/>
                <w:bottom w:val="none" w:sz="0" w:space="0" w:color="auto"/>
                <w:right w:val="none" w:sz="0" w:space="0" w:color="auto"/>
              </w:divBdr>
              <w:divsChild>
                <w:div w:id="613945729">
                  <w:marLeft w:val="0"/>
                  <w:marRight w:val="0"/>
                  <w:marTop w:val="0"/>
                  <w:marBottom w:val="0"/>
                  <w:divBdr>
                    <w:top w:val="none" w:sz="0" w:space="0" w:color="auto"/>
                    <w:left w:val="none" w:sz="0" w:space="0" w:color="auto"/>
                    <w:bottom w:val="none" w:sz="0" w:space="0" w:color="auto"/>
                    <w:right w:val="none" w:sz="0" w:space="0" w:color="auto"/>
                  </w:divBdr>
                  <w:divsChild>
                    <w:div w:id="1219128478">
                      <w:marLeft w:val="0"/>
                      <w:marRight w:val="0"/>
                      <w:marTop w:val="0"/>
                      <w:marBottom w:val="0"/>
                      <w:divBdr>
                        <w:top w:val="none" w:sz="0" w:space="0" w:color="auto"/>
                        <w:left w:val="none" w:sz="0" w:space="0" w:color="auto"/>
                        <w:bottom w:val="none" w:sz="0" w:space="0" w:color="auto"/>
                        <w:right w:val="none" w:sz="0" w:space="0" w:color="auto"/>
                      </w:divBdr>
                      <w:divsChild>
                        <w:div w:id="365642361">
                          <w:marLeft w:val="0"/>
                          <w:marRight w:val="0"/>
                          <w:marTop w:val="0"/>
                          <w:marBottom w:val="0"/>
                          <w:divBdr>
                            <w:top w:val="none" w:sz="0" w:space="0" w:color="auto"/>
                            <w:left w:val="none" w:sz="0" w:space="0" w:color="auto"/>
                            <w:bottom w:val="none" w:sz="0" w:space="0" w:color="auto"/>
                            <w:right w:val="none" w:sz="0" w:space="0" w:color="auto"/>
                          </w:divBdr>
                          <w:divsChild>
                            <w:div w:id="8663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68571">
      <w:bodyDiv w:val="1"/>
      <w:marLeft w:val="0"/>
      <w:marRight w:val="0"/>
      <w:marTop w:val="0"/>
      <w:marBottom w:val="0"/>
      <w:divBdr>
        <w:top w:val="none" w:sz="0" w:space="0" w:color="auto"/>
        <w:left w:val="none" w:sz="0" w:space="0" w:color="auto"/>
        <w:bottom w:val="none" w:sz="0" w:space="0" w:color="auto"/>
        <w:right w:val="none" w:sz="0" w:space="0" w:color="auto"/>
      </w:divBdr>
    </w:div>
    <w:div w:id="549151964">
      <w:bodyDiv w:val="1"/>
      <w:marLeft w:val="0"/>
      <w:marRight w:val="0"/>
      <w:marTop w:val="0"/>
      <w:marBottom w:val="0"/>
      <w:divBdr>
        <w:top w:val="none" w:sz="0" w:space="0" w:color="auto"/>
        <w:left w:val="none" w:sz="0" w:space="0" w:color="auto"/>
        <w:bottom w:val="none" w:sz="0" w:space="0" w:color="auto"/>
        <w:right w:val="none" w:sz="0" w:space="0" w:color="auto"/>
      </w:divBdr>
      <w:divsChild>
        <w:div w:id="1861428511">
          <w:marLeft w:val="0"/>
          <w:marRight w:val="0"/>
          <w:marTop w:val="0"/>
          <w:marBottom w:val="0"/>
          <w:divBdr>
            <w:top w:val="none" w:sz="0" w:space="0" w:color="auto"/>
            <w:left w:val="none" w:sz="0" w:space="0" w:color="auto"/>
            <w:bottom w:val="none" w:sz="0" w:space="0" w:color="auto"/>
            <w:right w:val="none" w:sz="0" w:space="0" w:color="auto"/>
          </w:divBdr>
          <w:divsChild>
            <w:div w:id="1830711657">
              <w:marLeft w:val="0"/>
              <w:marRight w:val="0"/>
              <w:marTop w:val="0"/>
              <w:marBottom w:val="0"/>
              <w:divBdr>
                <w:top w:val="none" w:sz="0" w:space="0" w:color="auto"/>
                <w:left w:val="none" w:sz="0" w:space="0" w:color="auto"/>
                <w:bottom w:val="none" w:sz="0" w:space="0" w:color="auto"/>
                <w:right w:val="none" w:sz="0" w:space="0" w:color="auto"/>
              </w:divBdr>
              <w:divsChild>
                <w:div w:id="1308779173">
                  <w:marLeft w:val="0"/>
                  <w:marRight w:val="0"/>
                  <w:marTop w:val="0"/>
                  <w:marBottom w:val="0"/>
                  <w:divBdr>
                    <w:top w:val="none" w:sz="0" w:space="0" w:color="auto"/>
                    <w:left w:val="none" w:sz="0" w:space="0" w:color="auto"/>
                    <w:bottom w:val="none" w:sz="0" w:space="0" w:color="auto"/>
                    <w:right w:val="none" w:sz="0" w:space="0" w:color="auto"/>
                  </w:divBdr>
                  <w:divsChild>
                    <w:div w:id="243422499">
                      <w:marLeft w:val="0"/>
                      <w:marRight w:val="0"/>
                      <w:marTop w:val="0"/>
                      <w:marBottom w:val="0"/>
                      <w:divBdr>
                        <w:top w:val="none" w:sz="0" w:space="0" w:color="auto"/>
                        <w:left w:val="none" w:sz="0" w:space="0" w:color="auto"/>
                        <w:bottom w:val="none" w:sz="0" w:space="0" w:color="auto"/>
                        <w:right w:val="none" w:sz="0" w:space="0" w:color="auto"/>
                      </w:divBdr>
                      <w:divsChild>
                        <w:div w:id="1654017730">
                          <w:marLeft w:val="0"/>
                          <w:marRight w:val="0"/>
                          <w:marTop w:val="0"/>
                          <w:marBottom w:val="0"/>
                          <w:divBdr>
                            <w:top w:val="none" w:sz="0" w:space="0" w:color="auto"/>
                            <w:left w:val="none" w:sz="0" w:space="0" w:color="auto"/>
                            <w:bottom w:val="none" w:sz="0" w:space="0" w:color="auto"/>
                            <w:right w:val="none" w:sz="0" w:space="0" w:color="auto"/>
                          </w:divBdr>
                          <w:divsChild>
                            <w:div w:id="7051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70659">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59430268">
      <w:bodyDiv w:val="1"/>
      <w:marLeft w:val="0"/>
      <w:marRight w:val="0"/>
      <w:marTop w:val="0"/>
      <w:marBottom w:val="0"/>
      <w:divBdr>
        <w:top w:val="none" w:sz="0" w:space="0" w:color="auto"/>
        <w:left w:val="none" w:sz="0" w:space="0" w:color="auto"/>
        <w:bottom w:val="none" w:sz="0" w:space="0" w:color="auto"/>
        <w:right w:val="none" w:sz="0" w:space="0" w:color="auto"/>
      </w:divBdr>
    </w:div>
    <w:div w:id="691339617">
      <w:bodyDiv w:val="1"/>
      <w:marLeft w:val="0"/>
      <w:marRight w:val="0"/>
      <w:marTop w:val="0"/>
      <w:marBottom w:val="0"/>
      <w:divBdr>
        <w:top w:val="none" w:sz="0" w:space="0" w:color="auto"/>
        <w:left w:val="none" w:sz="0" w:space="0" w:color="auto"/>
        <w:bottom w:val="none" w:sz="0" w:space="0" w:color="auto"/>
        <w:right w:val="none" w:sz="0" w:space="0" w:color="auto"/>
      </w:divBdr>
      <w:divsChild>
        <w:div w:id="869297061">
          <w:marLeft w:val="446"/>
          <w:marRight w:val="0"/>
          <w:marTop w:val="0"/>
          <w:marBottom w:val="0"/>
          <w:divBdr>
            <w:top w:val="none" w:sz="0" w:space="0" w:color="auto"/>
            <w:left w:val="none" w:sz="0" w:space="0" w:color="auto"/>
            <w:bottom w:val="none" w:sz="0" w:space="0" w:color="auto"/>
            <w:right w:val="none" w:sz="0" w:space="0" w:color="auto"/>
          </w:divBdr>
        </w:div>
        <w:div w:id="1810367157">
          <w:marLeft w:val="446"/>
          <w:marRight w:val="0"/>
          <w:marTop w:val="0"/>
          <w:marBottom w:val="0"/>
          <w:divBdr>
            <w:top w:val="none" w:sz="0" w:space="0" w:color="auto"/>
            <w:left w:val="none" w:sz="0" w:space="0" w:color="auto"/>
            <w:bottom w:val="none" w:sz="0" w:space="0" w:color="auto"/>
            <w:right w:val="none" w:sz="0" w:space="0" w:color="auto"/>
          </w:divBdr>
        </w:div>
        <w:div w:id="1825122051">
          <w:marLeft w:val="446"/>
          <w:marRight w:val="0"/>
          <w:marTop w:val="0"/>
          <w:marBottom w:val="0"/>
          <w:divBdr>
            <w:top w:val="none" w:sz="0" w:space="0" w:color="auto"/>
            <w:left w:val="none" w:sz="0" w:space="0" w:color="auto"/>
            <w:bottom w:val="none" w:sz="0" w:space="0" w:color="auto"/>
            <w:right w:val="none" w:sz="0" w:space="0" w:color="auto"/>
          </w:divBdr>
        </w:div>
        <w:div w:id="2033066297">
          <w:marLeft w:val="446"/>
          <w:marRight w:val="0"/>
          <w:marTop w:val="0"/>
          <w:marBottom w:val="0"/>
          <w:divBdr>
            <w:top w:val="none" w:sz="0" w:space="0" w:color="auto"/>
            <w:left w:val="none" w:sz="0" w:space="0" w:color="auto"/>
            <w:bottom w:val="none" w:sz="0" w:space="0" w:color="auto"/>
            <w:right w:val="none" w:sz="0" w:space="0" w:color="auto"/>
          </w:divBdr>
        </w:div>
      </w:divsChild>
    </w:div>
    <w:div w:id="703287534">
      <w:bodyDiv w:val="1"/>
      <w:marLeft w:val="0"/>
      <w:marRight w:val="0"/>
      <w:marTop w:val="0"/>
      <w:marBottom w:val="0"/>
      <w:divBdr>
        <w:top w:val="single" w:sz="18" w:space="0" w:color="00AD93"/>
        <w:left w:val="none" w:sz="0" w:space="0" w:color="auto"/>
        <w:bottom w:val="none" w:sz="0" w:space="0" w:color="auto"/>
        <w:right w:val="none" w:sz="0" w:space="0" w:color="auto"/>
      </w:divBdr>
      <w:divsChild>
        <w:div w:id="678653417">
          <w:marLeft w:val="0"/>
          <w:marRight w:val="0"/>
          <w:marTop w:val="0"/>
          <w:marBottom w:val="0"/>
          <w:divBdr>
            <w:top w:val="none" w:sz="0" w:space="0" w:color="auto"/>
            <w:left w:val="none" w:sz="0" w:space="0" w:color="auto"/>
            <w:bottom w:val="none" w:sz="0" w:space="0" w:color="auto"/>
            <w:right w:val="none" w:sz="0" w:space="0" w:color="auto"/>
          </w:divBdr>
          <w:divsChild>
            <w:div w:id="745952416">
              <w:marLeft w:val="0"/>
              <w:marRight w:val="0"/>
              <w:marTop w:val="0"/>
              <w:marBottom w:val="0"/>
              <w:divBdr>
                <w:top w:val="none" w:sz="0" w:space="0" w:color="auto"/>
                <w:left w:val="none" w:sz="0" w:space="0" w:color="auto"/>
                <w:bottom w:val="none" w:sz="0" w:space="0" w:color="auto"/>
                <w:right w:val="none" w:sz="0" w:space="0" w:color="auto"/>
              </w:divBdr>
              <w:divsChild>
                <w:div w:id="941884040">
                  <w:marLeft w:val="-225"/>
                  <w:marRight w:val="-225"/>
                  <w:marTop w:val="0"/>
                  <w:marBottom w:val="0"/>
                  <w:divBdr>
                    <w:top w:val="none" w:sz="0" w:space="0" w:color="auto"/>
                    <w:left w:val="none" w:sz="0" w:space="0" w:color="auto"/>
                    <w:bottom w:val="none" w:sz="0" w:space="0" w:color="auto"/>
                    <w:right w:val="none" w:sz="0" w:space="0" w:color="auto"/>
                  </w:divBdr>
                  <w:divsChild>
                    <w:div w:id="14693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62960">
      <w:bodyDiv w:val="1"/>
      <w:marLeft w:val="0"/>
      <w:marRight w:val="0"/>
      <w:marTop w:val="0"/>
      <w:marBottom w:val="0"/>
      <w:divBdr>
        <w:top w:val="none" w:sz="0" w:space="0" w:color="auto"/>
        <w:left w:val="none" w:sz="0" w:space="0" w:color="auto"/>
        <w:bottom w:val="none" w:sz="0" w:space="0" w:color="auto"/>
        <w:right w:val="none" w:sz="0" w:space="0" w:color="auto"/>
      </w:divBdr>
    </w:div>
    <w:div w:id="715592980">
      <w:bodyDiv w:val="1"/>
      <w:marLeft w:val="0"/>
      <w:marRight w:val="0"/>
      <w:marTop w:val="0"/>
      <w:marBottom w:val="0"/>
      <w:divBdr>
        <w:top w:val="none" w:sz="0" w:space="0" w:color="auto"/>
        <w:left w:val="none" w:sz="0" w:space="0" w:color="auto"/>
        <w:bottom w:val="none" w:sz="0" w:space="0" w:color="auto"/>
        <w:right w:val="none" w:sz="0" w:space="0" w:color="auto"/>
      </w:divBdr>
    </w:div>
    <w:div w:id="719522079">
      <w:bodyDiv w:val="1"/>
      <w:marLeft w:val="0"/>
      <w:marRight w:val="0"/>
      <w:marTop w:val="0"/>
      <w:marBottom w:val="0"/>
      <w:divBdr>
        <w:top w:val="none" w:sz="0" w:space="0" w:color="auto"/>
        <w:left w:val="none" w:sz="0" w:space="0" w:color="auto"/>
        <w:bottom w:val="none" w:sz="0" w:space="0" w:color="auto"/>
        <w:right w:val="none" w:sz="0" w:space="0" w:color="auto"/>
      </w:divBdr>
    </w:div>
    <w:div w:id="721177513">
      <w:bodyDiv w:val="1"/>
      <w:marLeft w:val="0"/>
      <w:marRight w:val="0"/>
      <w:marTop w:val="0"/>
      <w:marBottom w:val="0"/>
      <w:divBdr>
        <w:top w:val="none" w:sz="0" w:space="0" w:color="auto"/>
        <w:left w:val="none" w:sz="0" w:space="0" w:color="auto"/>
        <w:bottom w:val="none" w:sz="0" w:space="0" w:color="auto"/>
        <w:right w:val="none" w:sz="0" w:space="0" w:color="auto"/>
      </w:divBdr>
    </w:div>
    <w:div w:id="722750902">
      <w:bodyDiv w:val="1"/>
      <w:marLeft w:val="0"/>
      <w:marRight w:val="0"/>
      <w:marTop w:val="0"/>
      <w:marBottom w:val="0"/>
      <w:divBdr>
        <w:top w:val="none" w:sz="0" w:space="0" w:color="auto"/>
        <w:left w:val="none" w:sz="0" w:space="0" w:color="auto"/>
        <w:bottom w:val="none" w:sz="0" w:space="0" w:color="auto"/>
        <w:right w:val="none" w:sz="0" w:space="0" w:color="auto"/>
      </w:divBdr>
      <w:divsChild>
        <w:div w:id="210844242">
          <w:marLeft w:val="446"/>
          <w:marRight w:val="0"/>
          <w:marTop w:val="0"/>
          <w:marBottom w:val="120"/>
          <w:divBdr>
            <w:top w:val="none" w:sz="0" w:space="0" w:color="auto"/>
            <w:left w:val="none" w:sz="0" w:space="0" w:color="auto"/>
            <w:bottom w:val="none" w:sz="0" w:space="0" w:color="auto"/>
            <w:right w:val="none" w:sz="0" w:space="0" w:color="auto"/>
          </w:divBdr>
        </w:div>
        <w:div w:id="624238075">
          <w:marLeft w:val="994"/>
          <w:marRight w:val="0"/>
          <w:marTop w:val="120"/>
          <w:marBottom w:val="120"/>
          <w:divBdr>
            <w:top w:val="none" w:sz="0" w:space="0" w:color="auto"/>
            <w:left w:val="none" w:sz="0" w:space="0" w:color="auto"/>
            <w:bottom w:val="none" w:sz="0" w:space="0" w:color="auto"/>
            <w:right w:val="none" w:sz="0" w:space="0" w:color="auto"/>
          </w:divBdr>
        </w:div>
        <w:div w:id="920137318">
          <w:marLeft w:val="446"/>
          <w:marRight w:val="0"/>
          <w:marTop w:val="0"/>
          <w:marBottom w:val="120"/>
          <w:divBdr>
            <w:top w:val="none" w:sz="0" w:space="0" w:color="auto"/>
            <w:left w:val="none" w:sz="0" w:space="0" w:color="auto"/>
            <w:bottom w:val="none" w:sz="0" w:space="0" w:color="auto"/>
            <w:right w:val="none" w:sz="0" w:space="0" w:color="auto"/>
          </w:divBdr>
        </w:div>
        <w:div w:id="974674754">
          <w:marLeft w:val="994"/>
          <w:marRight w:val="0"/>
          <w:marTop w:val="120"/>
          <w:marBottom w:val="120"/>
          <w:divBdr>
            <w:top w:val="none" w:sz="0" w:space="0" w:color="auto"/>
            <w:left w:val="none" w:sz="0" w:space="0" w:color="auto"/>
            <w:bottom w:val="none" w:sz="0" w:space="0" w:color="auto"/>
            <w:right w:val="none" w:sz="0" w:space="0" w:color="auto"/>
          </w:divBdr>
        </w:div>
        <w:div w:id="1208033560">
          <w:marLeft w:val="446"/>
          <w:marRight w:val="0"/>
          <w:marTop w:val="0"/>
          <w:marBottom w:val="120"/>
          <w:divBdr>
            <w:top w:val="none" w:sz="0" w:space="0" w:color="auto"/>
            <w:left w:val="none" w:sz="0" w:space="0" w:color="auto"/>
            <w:bottom w:val="none" w:sz="0" w:space="0" w:color="auto"/>
            <w:right w:val="none" w:sz="0" w:space="0" w:color="auto"/>
          </w:divBdr>
        </w:div>
        <w:div w:id="1417049185">
          <w:marLeft w:val="446"/>
          <w:marRight w:val="0"/>
          <w:marTop w:val="0"/>
          <w:marBottom w:val="120"/>
          <w:divBdr>
            <w:top w:val="none" w:sz="0" w:space="0" w:color="auto"/>
            <w:left w:val="none" w:sz="0" w:space="0" w:color="auto"/>
            <w:bottom w:val="none" w:sz="0" w:space="0" w:color="auto"/>
            <w:right w:val="none" w:sz="0" w:space="0" w:color="auto"/>
          </w:divBdr>
        </w:div>
        <w:div w:id="1434549488">
          <w:marLeft w:val="994"/>
          <w:marRight w:val="0"/>
          <w:marTop w:val="120"/>
          <w:marBottom w:val="120"/>
          <w:divBdr>
            <w:top w:val="none" w:sz="0" w:space="0" w:color="auto"/>
            <w:left w:val="none" w:sz="0" w:space="0" w:color="auto"/>
            <w:bottom w:val="none" w:sz="0" w:space="0" w:color="auto"/>
            <w:right w:val="none" w:sz="0" w:space="0" w:color="auto"/>
          </w:divBdr>
        </w:div>
      </w:divsChild>
    </w:div>
    <w:div w:id="733700002">
      <w:bodyDiv w:val="1"/>
      <w:marLeft w:val="0"/>
      <w:marRight w:val="0"/>
      <w:marTop w:val="0"/>
      <w:marBottom w:val="0"/>
      <w:divBdr>
        <w:top w:val="none" w:sz="0" w:space="0" w:color="auto"/>
        <w:left w:val="none" w:sz="0" w:space="0" w:color="auto"/>
        <w:bottom w:val="none" w:sz="0" w:space="0" w:color="auto"/>
        <w:right w:val="none" w:sz="0" w:space="0" w:color="auto"/>
      </w:divBdr>
    </w:div>
    <w:div w:id="770853058">
      <w:bodyDiv w:val="1"/>
      <w:marLeft w:val="0"/>
      <w:marRight w:val="0"/>
      <w:marTop w:val="0"/>
      <w:marBottom w:val="0"/>
      <w:divBdr>
        <w:top w:val="none" w:sz="0" w:space="0" w:color="auto"/>
        <w:left w:val="none" w:sz="0" w:space="0" w:color="auto"/>
        <w:bottom w:val="none" w:sz="0" w:space="0" w:color="auto"/>
        <w:right w:val="none" w:sz="0" w:space="0" w:color="auto"/>
      </w:divBdr>
    </w:div>
    <w:div w:id="778722079">
      <w:bodyDiv w:val="1"/>
      <w:marLeft w:val="0"/>
      <w:marRight w:val="0"/>
      <w:marTop w:val="0"/>
      <w:marBottom w:val="0"/>
      <w:divBdr>
        <w:top w:val="none" w:sz="0" w:space="0" w:color="auto"/>
        <w:left w:val="none" w:sz="0" w:space="0" w:color="auto"/>
        <w:bottom w:val="none" w:sz="0" w:space="0" w:color="auto"/>
        <w:right w:val="none" w:sz="0" w:space="0" w:color="auto"/>
      </w:divBdr>
    </w:div>
    <w:div w:id="780615097">
      <w:bodyDiv w:val="1"/>
      <w:marLeft w:val="0"/>
      <w:marRight w:val="0"/>
      <w:marTop w:val="0"/>
      <w:marBottom w:val="0"/>
      <w:divBdr>
        <w:top w:val="none" w:sz="0" w:space="0" w:color="auto"/>
        <w:left w:val="none" w:sz="0" w:space="0" w:color="auto"/>
        <w:bottom w:val="none" w:sz="0" w:space="0" w:color="auto"/>
        <w:right w:val="none" w:sz="0" w:space="0" w:color="auto"/>
      </w:divBdr>
    </w:div>
    <w:div w:id="796140625">
      <w:bodyDiv w:val="1"/>
      <w:marLeft w:val="0"/>
      <w:marRight w:val="0"/>
      <w:marTop w:val="0"/>
      <w:marBottom w:val="0"/>
      <w:divBdr>
        <w:top w:val="none" w:sz="0" w:space="0" w:color="auto"/>
        <w:left w:val="none" w:sz="0" w:space="0" w:color="auto"/>
        <w:bottom w:val="none" w:sz="0" w:space="0" w:color="auto"/>
        <w:right w:val="none" w:sz="0" w:space="0" w:color="auto"/>
      </w:divBdr>
    </w:div>
    <w:div w:id="799692437">
      <w:bodyDiv w:val="1"/>
      <w:marLeft w:val="0"/>
      <w:marRight w:val="0"/>
      <w:marTop w:val="0"/>
      <w:marBottom w:val="0"/>
      <w:divBdr>
        <w:top w:val="none" w:sz="0" w:space="0" w:color="auto"/>
        <w:left w:val="none" w:sz="0" w:space="0" w:color="auto"/>
        <w:bottom w:val="none" w:sz="0" w:space="0" w:color="auto"/>
        <w:right w:val="none" w:sz="0" w:space="0" w:color="auto"/>
      </w:divBdr>
    </w:div>
    <w:div w:id="806702162">
      <w:bodyDiv w:val="1"/>
      <w:marLeft w:val="0"/>
      <w:marRight w:val="0"/>
      <w:marTop w:val="0"/>
      <w:marBottom w:val="0"/>
      <w:divBdr>
        <w:top w:val="none" w:sz="0" w:space="0" w:color="auto"/>
        <w:left w:val="none" w:sz="0" w:space="0" w:color="auto"/>
        <w:bottom w:val="none" w:sz="0" w:space="0" w:color="auto"/>
        <w:right w:val="none" w:sz="0" w:space="0" w:color="auto"/>
      </w:divBdr>
    </w:div>
    <w:div w:id="855076815">
      <w:bodyDiv w:val="1"/>
      <w:marLeft w:val="0"/>
      <w:marRight w:val="0"/>
      <w:marTop w:val="0"/>
      <w:marBottom w:val="0"/>
      <w:divBdr>
        <w:top w:val="none" w:sz="0" w:space="0" w:color="auto"/>
        <w:left w:val="none" w:sz="0" w:space="0" w:color="auto"/>
        <w:bottom w:val="none" w:sz="0" w:space="0" w:color="auto"/>
        <w:right w:val="none" w:sz="0" w:space="0" w:color="auto"/>
      </w:divBdr>
    </w:div>
    <w:div w:id="873537503">
      <w:bodyDiv w:val="1"/>
      <w:marLeft w:val="0"/>
      <w:marRight w:val="0"/>
      <w:marTop w:val="0"/>
      <w:marBottom w:val="0"/>
      <w:divBdr>
        <w:top w:val="none" w:sz="0" w:space="0" w:color="auto"/>
        <w:left w:val="none" w:sz="0" w:space="0" w:color="auto"/>
        <w:bottom w:val="none" w:sz="0" w:space="0" w:color="auto"/>
        <w:right w:val="none" w:sz="0" w:space="0" w:color="auto"/>
      </w:divBdr>
    </w:div>
    <w:div w:id="876282869">
      <w:bodyDiv w:val="1"/>
      <w:marLeft w:val="0"/>
      <w:marRight w:val="0"/>
      <w:marTop w:val="0"/>
      <w:marBottom w:val="0"/>
      <w:divBdr>
        <w:top w:val="none" w:sz="0" w:space="0" w:color="auto"/>
        <w:left w:val="none" w:sz="0" w:space="0" w:color="auto"/>
        <w:bottom w:val="none" w:sz="0" w:space="0" w:color="auto"/>
        <w:right w:val="none" w:sz="0" w:space="0" w:color="auto"/>
      </w:divBdr>
    </w:div>
    <w:div w:id="920066765">
      <w:bodyDiv w:val="1"/>
      <w:marLeft w:val="0"/>
      <w:marRight w:val="0"/>
      <w:marTop w:val="0"/>
      <w:marBottom w:val="0"/>
      <w:divBdr>
        <w:top w:val="none" w:sz="0" w:space="0" w:color="auto"/>
        <w:left w:val="none" w:sz="0" w:space="0" w:color="auto"/>
        <w:bottom w:val="none" w:sz="0" w:space="0" w:color="auto"/>
        <w:right w:val="none" w:sz="0" w:space="0" w:color="auto"/>
      </w:divBdr>
    </w:div>
    <w:div w:id="950935260">
      <w:bodyDiv w:val="1"/>
      <w:marLeft w:val="0"/>
      <w:marRight w:val="0"/>
      <w:marTop w:val="0"/>
      <w:marBottom w:val="0"/>
      <w:divBdr>
        <w:top w:val="none" w:sz="0" w:space="0" w:color="auto"/>
        <w:left w:val="none" w:sz="0" w:space="0" w:color="auto"/>
        <w:bottom w:val="none" w:sz="0" w:space="0" w:color="auto"/>
        <w:right w:val="none" w:sz="0" w:space="0" w:color="auto"/>
      </w:divBdr>
    </w:div>
    <w:div w:id="966741419">
      <w:bodyDiv w:val="1"/>
      <w:marLeft w:val="0"/>
      <w:marRight w:val="0"/>
      <w:marTop w:val="0"/>
      <w:marBottom w:val="0"/>
      <w:divBdr>
        <w:top w:val="none" w:sz="0" w:space="0" w:color="auto"/>
        <w:left w:val="none" w:sz="0" w:space="0" w:color="auto"/>
        <w:bottom w:val="none" w:sz="0" w:space="0" w:color="auto"/>
        <w:right w:val="none" w:sz="0" w:space="0" w:color="auto"/>
      </w:divBdr>
      <w:divsChild>
        <w:div w:id="1910656003">
          <w:marLeft w:val="0"/>
          <w:marRight w:val="0"/>
          <w:marTop w:val="0"/>
          <w:marBottom w:val="0"/>
          <w:divBdr>
            <w:top w:val="none" w:sz="0" w:space="0" w:color="auto"/>
            <w:left w:val="none" w:sz="0" w:space="0" w:color="auto"/>
            <w:bottom w:val="none" w:sz="0" w:space="0" w:color="auto"/>
            <w:right w:val="none" w:sz="0" w:space="0" w:color="auto"/>
          </w:divBdr>
          <w:divsChild>
            <w:div w:id="1262183601">
              <w:marLeft w:val="0"/>
              <w:marRight w:val="0"/>
              <w:marTop w:val="0"/>
              <w:marBottom w:val="0"/>
              <w:divBdr>
                <w:top w:val="none" w:sz="0" w:space="0" w:color="auto"/>
                <w:left w:val="none" w:sz="0" w:space="0" w:color="auto"/>
                <w:bottom w:val="none" w:sz="0" w:space="0" w:color="auto"/>
                <w:right w:val="none" w:sz="0" w:space="0" w:color="auto"/>
              </w:divBdr>
              <w:divsChild>
                <w:div w:id="442575013">
                  <w:marLeft w:val="0"/>
                  <w:marRight w:val="0"/>
                  <w:marTop w:val="0"/>
                  <w:marBottom w:val="0"/>
                  <w:divBdr>
                    <w:top w:val="none" w:sz="0" w:space="0" w:color="auto"/>
                    <w:left w:val="none" w:sz="0" w:space="0" w:color="auto"/>
                    <w:bottom w:val="none" w:sz="0" w:space="0" w:color="auto"/>
                    <w:right w:val="none" w:sz="0" w:space="0" w:color="auto"/>
                  </w:divBdr>
                  <w:divsChild>
                    <w:div w:id="1899630971">
                      <w:marLeft w:val="0"/>
                      <w:marRight w:val="0"/>
                      <w:marTop w:val="0"/>
                      <w:marBottom w:val="0"/>
                      <w:divBdr>
                        <w:top w:val="none" w:sz="0" w:space="0" w:color="auto"/>
                        <w:left w:val="none" w:sz="0" w:space="0" w:color="auto"/>
                        <w:bottom w:val="none" w:sz="0" w:space="0" w:color="auto"/>
                        <w:right w:val="none" w:sz="0" w:space="0" w:color="auto"/>
                      </w:divBdr>
                      <w:divsChild>
                        <w:div w:id="129247601">
                          <w:marLeft w:val="0"/>
                          <w:marRight w:val="0"/>
                          <w:marTop w:val="0"/>
                          <w:marBottom w:val="0"/>
                          <w:divBdr>
                            <w:top w:val="none" w:sz="0" w:space="0" w:color="auto"/>
                            <w:left w:val="none" w:sz="0" w:space="0" w:color="auto"/>
                            <w:bottom w:val="none" w:sz="0" w:space="0" w:color="auto"/>
                            <w:right w:val="none" w:sz="0" w:space="0" w:color="auto"/>
                          </w:divBdr>
                          <w:divsChild>
                            <w:div w:id="11968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38353">
      <w:bodyDiv w:val="1"/>
      <w:marLeft w:val="0"/>
      <w:marRight w:val="0"/>
      <w:marTop w:val="0"/>
      <w:marBottom w:val="0"/>
      <w:divBdr>
        <w:top w:val="none" w:sz="0" w:space="0" w:color="auto"/>
        <w:left w:val="none" w:sz="0" w:space="0" w:color="auto"/>
        <w:bottom w:val="none" w:sz="0" w:space="0" w:color="auto"/>
        <w:right w:val="none" w:sz="0" w:space="0" w:color="auto"/>
      </w:divBdr>
    </w:div>
    <w:div w:id="983048830">
      <w:bodyDiv w:val="1"/>
      <w:marLeft w:val="0"/>
      <w:marRight w:val="0"/>
      <w:marTop w:val="0"/>
      <w:marBottom w:val="0"/>
      <w:divBdr>
        <w:top w:val="none" w:sz="0" w:space="0" w:color="auto"/>
        <w:left w:val="none" w:sz="0" w:space="0" w:color="auto"/>
        <w:bottom w:val="none" w:sz="0" w:space="0" w:color="auto"/>
        <w:right w:val="none" w:sz="0" w:space="0" w:color="auto"/>
      </w:divBdr>
    </w:div>
    <w:div w:id="984892841">
      <w:bodyDiv w:val="1"/>
      <w:marLeft w:val="0"/>
      <w:marRight w:val="0"/>
      <w:marTop w:val="0"/>
      <w:marBottom w:val="0"/>
      <w:divBdr>
        <w:top w:val="none" w:sz="0" w:space="0" w:color="auto"/>
        <w:left w:val="none" w:sz="0" w:space="0" w:color="auto"/>
        <w:bottom w:val="none" w:sz="0" w:space="0" w:color="auto"/>
        <w:right w:val="none" w:sz="0" w:space="0" w:color="auto"/>
      </w:divBdr>
      <w:divsChild>
        <w:div w:id="471825245">
          <w:marLeft w:val="0"/>
          <w:marRight w:val="0"/>
          <w:marTop w:val="0"/>
          <w:marBottom w:val="0"/>
          <w:divBdr>
            <w:top w:val="none" w:sz="0" w:space="0" w:color="auto"/>
            <w:left w:val="none" w:sz="0" w:space="0" w:color="auto"/>
            <w:bottom w:val="none" w:sz="0" w:space="0" w:color="auto"/>
            <w:right w:val="none" w:sz="0" w:space="0" w:color="auto"/>
          </w:divBdr>
          <w:divsChild>
            <w:div w:id="1079210533">
              <w:marLeft w:val="0"/>
              <w:marRight w:val="0"/>
              <w:marTop w:val="0"/>
              <w:marBottom w:val="0"/>
              <w:divBdr>
                <w:top w:val="none" w:sz="0" w:space="0" w:color="auto"/>
                <w:left w:val="none" w:sz="0" w:space="0" w:color="auto"/>
                <w:bottom w:val="none" w:sz="0" w:space="0" w:color="auto"/>
                <w:right w:val="none" w:sz="0" w:space="0" w:color="auto"/>
              </w:divBdr>
              <w:divsChild>
                <w:div w:id="1362822439">
                  <w:marLeft w:val="0"/>
                  <w:marRight w:val="0"/>
                  <w:marTop w:val="0"/>
                  <w:marBottom w:val="0"/>
                  <w:divBdr>
                    <w:top w:val="none" w:sz="0" w:space="0" w:color="auto"/>
                    <w:left w:val="none" w:sz="0" w:space="0" w:color="auto"/>
                    <w:bottom w:val="none" w:sz="0" w:space="0" w:color="auto"/>
                    <w:right w:val="none" w:sz="0" w:space="0" w:color="auto"/>
                  </w:divBdr>
                  <w:divsChild>
                    <w:div w:id="893737996">
                      <w:marLeft w:val="0"/>
                      <w:marRight w:val="0"/>
                      <w:marTop w:val="0"/>
                      <w:marBottom w:val="0"/>
                      <w:divBdr>
                        <w:top w:val="none" w:sz="0" w:space="0" w:color="auto"/>
                        <w:left w:val="none" w:sz="0" w:space="0" w:color="auto"/>
                        <w:bottom w:val="none" w:sz="0" w:space="0" w:color="auto"/>
                        <w:right w:val="none" w:sz="0" w:space="0" w:color="auto"/>
                      </w:divBdr>
                      <w:divsChild>
                        <w:div w:id="1791587114">
                          <w:marLeft w:val="0"/>
                          <w:marRight w:val="0"/>
                          <w:marTop w:val="0"/>
                          <w:marBottom w:val="0"/>
                          <w:divBdr>
                            <w:top w:val="none" w:sz="0" w:space="0" w:color="auto"/>
                            <w:left w:val="none" w:sz="0" w:space="0" w:color="auto"/>
                            <w:bottom w:val="none" w:sz="0" w:space="0" w:color="auto"/>
                            <w:right w:val="none" w:sz="0" w:space="0" w:color="auto"/>
                          </w:divBdr>
                          <w:divsChild>
                            <w:div w:id="726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8100">
      <w:bodyDiv w:val="1"/>
      <w:marLeft w:val="0"/>
      <w:marRight w:val="0"/>
      <w:marTop w:val="0"/>
      <w:marBottom w:val="0"/>
      <w:divBdr>
        <w:top w:val="none" w:sz="0" w:space="0" w:color="auto"/>
        <w:left w:val="none" w:sz="0" w:space="0" w:color="auto"/>
        <w:bottom w:val="none" w:sz="0" w:space="0" w:color="auto"/>
        <w:right w:val="none" w:sz="0" w:space="0" w:color="auto"/>
      </w:divBdr>
    </w:div>
    <w:div w:id="1013532222">
      <w:bodyDiv w:val="1"/>
      <w:marLeft w:val="0"/>
      <w:marRight w:val="0"/>
      <w:marTop w:val="0"/>
      <w:marBottom w:val="0"/>
      <w:divBdr>
        <w:top w:val="none" w:sz="0" w:space="0" w:color="auto"/>
        <w:left w:val="none" w:sz="0" w:space="0" w:color="auto"/>
        <w:bottom w:val="none" w:sz="0" w:space="0" w:color="auto"/>
        <w:right w:val="none" w:sz="0" w:space="0" w:color="auto"/>
      </w:divBdr>
    </w:div>
    <w:div w:id="1046223518">
      <w:bodyDiv w:val="1"/>
      <w:marLeft w:val="0"/>
      <w:marRight w:val="0"/>
      <w:marTop w:val="0"/>
      <w:marBottom w:val="0"/>
      <w:divBdr>
        <w:top w:val="none" w:sz="0" w:space="0" w:color="auto"/>
        <w:left w:val="none" w:sz="0" w:space="0" w:color="auto"/>
        <w:bottom w:val="none" w:sz="0" w:space="0" w:color="auto"/>
        <w:right w:val="none" w:sz="0" w:space="0" w:color="auto"/>
      </w:divBdr>
      <w:divsChild>
        <w:div w:id="1629319875">
          <w:marLeft w:val="0"/>
          <w:marRight w:val="0"/>
          <w:marTop w:val="0"/>
          <w:marBottom w:val="0"/>
          <w:divBdr>
            <w:top w:val="none" w:sz="0" w:space="0" w:color="auto"/>
            <w:left w:val="none" w:sz="0" w:space="0" w:color="auto"/>
            <w:bottom w:val="none" w:sz="0" w:space="0" w:color="auto"/>
            <w:right w:val="none" w:sz="0" w:space="0" w:color="auto"/>
          </w:divBdr>
          <w:divsChild>
            <w:div w:id="1750688354">
              <w:marLeft w:val="0"/>
              <w:marRight w:val="0"/>
              <w:marTop w:val="0"/>
              <w:marBottom w:val="0"/>
              <w:divBdr>
                <w:top w:val="none" w:sz="0" w:space="0" w:color="auto"/>
                <w:left w:val="none" w:sz="0" w:space="0" w:color="auto"/>
                <w:bottom w:val="none" w:sz="0" w:space="0" w:color="auto"/>
                <w:right w:val="none" w:sz="0" w:space="0" w:color="auto"/>
              </w:divBdr>
              <w:divsChild>
                <w:div w:id="659425840">
                  <w:marLeft w:val="0"/>
                  <w:marRight w:val="0"/>
                  <w:marTop w:val="0"/>
                  <w:marBottom w:val="0"/>
                  <w:divBdr>
                    <w:top w:val="none" w:sz="0" w:space="0" w:color="auto"/>
                    <w:left w:val="none" w:sz="0" w:space="0" w:color="auto"/>
                    <w:bottom w:val="none" w:sz="0" w:space="0" w:color="auto"/>
                    <w:right w:val="none" w:sz="0" w:space="0" w:color="auto"/>
                  </w:divBdr>
                  <w:divsChild>
                    <w:div w:id="1661084041">
                      <w:marLeft w:val="0"/>
                      <w:marRight w:val="0"/>
                      <w:marTop w:val="0"/>
                      <w:marBottom w:val="0"/>
                      <w:divBdr>
                        <w:top w:val="none" w:sz="0" w:space="0" w:color="auto"/>
                        <w:left w:val="none" w:sz="0" w:space="0" w:color="auto"/>
                        <w:bottom w:val="none" w:sz="0" w:space="0" w:color="auto"/>
                        <w:right w:val="none" w:sz="0" w:space="0" w:color="auto"/>
                      </w:divBdr>
                      <w:divsChild>
                        <w:div w:id="1536187057">
                          <w:marLeft w:val="0"/>
                          <w:marRight w:val="0"/>
                          <w:marTop w:val="0"/>
                          <w:marBottom w:val="0"/>
                          <w:divBdr>
                            <w:top w:val="none" w:sz="0" w:space="0" w:color="auto"/>
                            <w:left w:val="none" w:sz="0" w:space="0" w:color="auto"/>
                            <w:bottom w:val="none" w:sz="0" w:space="0" w:color="auto"/>
                            <w:right w:val="none" w:sz="0" w:space="0" w:color="auto"/>
                          </w:divBdr>
                          <w:divsChild>
                            <w:div w:id="11163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2423">
      <w:bodyDiv w:val="1"/>
      <w:marLeft w:val="0"/>
      <w:marRight w:val="0"/>
      <w:marTop w:val="0"/>
      <w:marBottom w:val="0"/>
      <w:divBdr>
        <w:top w:val="none" w:sz="0" w:space="0" w:color="auto"/>
        <w:left w:val="none" w:sz="0" w:space="0" w:color="auto"/>
        <w:bottom w:val="none" w:sz="0" w:space="0" w:color="auto"/>
        <w:right w:val="none" w:sz="0" w:space="0" w:color="auto"/>
      </w:divBdr>
    </w:div>
    <w:div w:id="1057360891">
      <w:bodyDiv w:val="1"/>
      <w:marLeft w:val="0"/>
      <w:marRight w:val="0"/>
      <w:marTop w:val="0"/>
      <w:marBottom w:val="0"/>
      <w:divBdr>
        <w:top w:val="none" w:sz="0" w:space="0" w:color="auto"/>
        <w:left w:val="none" w:sz="0" w:space="0" w:color="auto"/>
        <w:bottom w:val="none" w:sz="0" w:space="0" w:color="auto"/>
        <w:right w:val="none" w:sz="0" w:space="0" w:color="auto"/>
      </w:divBdr>
      <w:divsChild>
        <w:div w:id="73674573">
          <w:marLeft w:val="446"/>
          <w:marRight w:val="0"/>
          <w:marTop w:val="0"/>
          <w:marBottom w:val="240"/>
          <w:divBdr>
            <w:top w:val="none" w:sz="0" w:space="0" w:color="auto"/>
            <w:left w:val="none" w:sz="0" w:space="0" w:color="auto"/>
            <w:bottom w:val="none" w:sz="0" w:space="0" w:color="auto"/>
            <w:right w:val="none" w:sz="0" w:space="0" w:color="auto"/>
          </w:divBdr>
        </w:div>
        <w:div w:id="355275962">
          <w:marLeft w:val="446"/>
          <w:marRight w:val="0"/>
          <w:marTop w:val="0"/>
          <w:marBottom w:val="240"/>
          <w:divBdr>
            <w:top w:val="none" w:sz="0" w:space="0" w:color="auto"/>
            <w:left w:val="none" w:sz="0" w:space="0" w:color="auto"/>
            <w:bottom w:val="none" w:sz="0" w:space="0" w:color="auto"/>
            <w:right w:val="none" w:sz="0" w:space="0" w:color="auto"/>
          </w:divBdr>
        </w:div>
        <w:div w:id="975404474">
          <w:marLeft w:val="446"/>
          <w:marRight w:val="0"/>
          <w:marTop w:val="0"/>
          <w:marBottom w:val="240"/>
          <w:divBdr>
            <w:top w:val="none" w:sz="0" w:space="0" w:color="auto"/>
            <w:left w:val="none" w:sz="0" w:space="0" w:color="auto"/>
            <w:bottom w:val="none" w:sz="0" w:space="0" w:color="auto"/>
            <w:right w:val="none" w:sz="0" w:space="0" w:color="auto"/>
          </w:divBdr>
        </w:div>
        <w:div w:id="1066956767">
          <w:marLeft w:val="446"/>
          <w:marRight w:val="0"/>
          <w:marTop w:val="0"/>
          <w:marBottom w:val="240"/>
          <w:divBdr>
            <w:top w:val="none" w:sz="0" w:space="0" w:color="auto"/>
            <w:left w:val="none" w:sz="0" w:space="0" w:color="auto"/>
            <w:bottom w:val="none" w:sz="0" w:space="0" w:color="auto"/>
            <w:right w:val="none" w:sz="0" w:space="0" w:color="auto"/>
          </w:divBdr>
        </w:div>
        <w:div w:id="1596477249">
          <w:marLeft w:val="446"/>
          <w:marRight w:val="0"/>
          <w:marTop w:val="0"/>
          <w:marBottom w:val="240"/>
          <w:divBdr>
            <w:top w:val="none" w:sz="0" w:space="0" w:color="auto"/>
            <w:left w:val="none" w:sz="0" w:space="0" w:color="auto"/>
            <w:bottom w:val="none" w:sz="0" w:space="0" w:color="auto"/>
            <w:right w:val="none" w:sz="0" w:space="0" w:color="auto"/>
          </w:divBdr>
        </w:div>
      </w:divsChild>
    </w:div>
    <w:div w:id="1077283304">
      <w:bodyDiv w:val="1"/>
      <w:marLeft w:val="0"/>
      <w:marRight w:val="0"/>
      <w:marTop w:val="0"/>
      <w:marBottom w:val="0"/>
      <w:divBdr>
        <w:top w:val="none" w:sz="0" w:space="0" w:color="auto"/>
        <w:left w:val="none" w:sz="0" w:space="0" w:color="auto"/>
        <w:bottom w:val="none" w:sz="0" w:space="0" w:color="auto"/>
        <w:right w:val="none" w:sz="0" w:space="0" w:color="auto"/>
      </w:divBdr>
    </w:div>
    <w:div w:id="1082799110">
      <w:bodyDiv w:val="1"/>
      <w:marLeft w:val="0"/>
      <w:marRight w:val="0"/>
      <w:marTop w:val="0"/>
      <w:marBottom w:val="0"/>
      <w:divBdr>
        <w:top w:val="none" w:sz="0" w:space="0" w:color="auto"/>
        <w:left w:val="none" w:sz="0" w:space="0" w:color="auto"/>
        <w:bottom w:val="none" w:sz="0" w:space="0" w:color="auto"/>
        <w:right w:val="none" w:sz="0" w:space="0" w:color="auto"/>
      </w:divBdr>
      <w:divsChild>
        <w:div w:id="120804345">
          <w:marLeft w:val="547"/>
          <w:marRight w:val="0"/>
          <w:marTop w:val="0"/>
          <w:marBottom w:val="0"/>
          <w:divBdr>
            <w:top w:val="none" w:sz="0" w:space="0" w:color="auto"/>
            <w:left w:val="none" w:sz="0" w:space="0" w:color="auto"/>
            <w:bottom w:val="none" w:sz="0" w:space="0" w:color="auto"/>
            <w:right w:val="none" w:sz="0" w:space="0" w:color="auto"/>
          </w:divBdr>
        </w:div>
        <w:div w:id="463162715">
          <w:marLeft w:val="547"/>
          <w:marRight w:val="0"/>
          <w:marTop w:val="0"/>
          <w:marBottom w:val="0"/>
          <w:divBdr>
            <w:top w:val="none" w:sz="0" w:space="0" w:color="auto"/>
            <w:left w:val="none" w:sz="0" w:space="0" w:color="auto"/>
            <w:bottom w:val="none" w:sz="0" w:space="0" w:color="auto"/>
            <w:right w:val="none" w:sz="0" w:space="0" w:color="auto"/>
          </w:divBdr>
        </w:div>
        <w:div w:id="502009765">
          <w:marLeft w:val="547"/>
          <w:marRight w:val="0"/>
          <w:marTop w:val="0"/>
          <w:marBottom w:val="0"/>
          <w:divBdr>
            <w:top w:val="none" w:sz="0" w:space="0" w:color="auto"/>
            <w:left w:val="none" w:sz="0" w:space="0" w:color="auto"/>
            <w:bottom w:val="none" w:sz="0" w:space="0" w:color="auto"/>
            <w:right w:val="none" w:sz="0" w:space="0" w:color="auto"/>
          </w:divBdr>
        </w:div>
      </w:divsChild>
    </w:div>
    <w:div w:id="1085957963">
      <w:bodyDiv w:val="1"/>
      <w:marLeft w:val="0"/>
      <w:marRight w:val="0"/>
      <w:marTop w:val="0"/>
      <w:marBottom w:val="0"/>
      <w:divBdr>
        <w:top w:val="none" w:sz="0" w:space="0" w:color="auto"/>
        <w:left w:val="none" w:sz="0" w:space="0" w:color="auto"/>
        <w:bottom w:val="none" w:sz="0" w:space="0" w:color="auto"/>
        <w:right w:val="none" w:sz="0" w:space="0" w:color="auto"/>
      </w:divBdr>
      <w:divsChild>
        <w:div w:id="315260776">
          <w:marLeft w:val="446"/>
          <w:marRight w:val="0"/>
          <w:marTop w:val="0"/>
          <w:marBottom w:val="240"/>
          <w:divBdr>
            <w:top w:val="none" w:sz="0" w:space="0" w:color="auto"/>
            <w:left w:val="none" w:sz="0" w:space="0" w:color="auto"/>
            <w:bottom w:val="none" w:sz="0" w:space="0" w:color="auto"/>
            <w:right w:val="none" w:sz="0" w:space="0" w:color="auto"/>
          </w:divBdr>
        </w:div>
        <w:div w:id="368844558">
          <w:marLeft w:val="446"/>
          <w:marRight w:val="0"/>
          <w:marTop w:val="0"/>
          <w:marBottom w:val="240"/>
          <w:divBdr>
            <w:top w:val="none" w:sz="0" w:space="0" w:color="auto"/>
            <w:left w:val="none" w:sz="0" w:space="0" w:color="auto"/>
            <w:bottom w:val="none" w:sz="0" w:space="0" w:color="auto"/>
            <w:right w:val="none" w:sz="0" w:space="0" w:color="auto"/>
          </w:divBdr>
        </w:div>
        <w:div w:id="562179501">
          <w:marLeft w:val="446"/>
          <w:marRight w:val="0"/>
          <w:marTop w:val="0"/>
          <w:marBottom w:val="240"/>
          <w:divBdr>
            <w:top w:val="none" w:sz="0" w:space="0" w:color="auto"/>
            <w:left w:val="none" w:sz="0" w:space="0" w:color="auto"/>
            <w:bottom w:val="none" w:sz="0" w:space="0" w:color="auto"/>
            <w:right w:val="none" w:sz="0" w:space="0" w:color="auto"/>
          </w:divBdr>
        </w:div>
        <w:div w:id="623652959">
          <w:marLeft w:val="446"/>
          <w:marRight w:val="0"/>
          <w:marTop w:val="0"/>
          <w:marBottom w:val="240"/>
          <w:divBdr>
            <w:top w:val="none" w:sz="0" w:space="0" w:color="auto"/>
            <w:left w:val="none" w:sz="0" w:space="0" w:color="auto"/>
            <w:bottom w:val="none" w:sz="0" w:space="0" w:color="auto"/>
            <w:right w:val="none" w:sz="0" w:space="0" w:color="auto"/>
          </w:divBdr>
        </w:div>
        <w:div w:id="866798331">
          <w:marLeft w:val="446"/>
          <w:marRight w:val="0"/>
          <w:marTop w:val="0"/>
          <w:marBottom w:val="240"/>
          <w:divBdr>
            <w:top w:val="none" w:sz="0" w:space="0" w:color="auto"/>
            <w:left w:val="none" w:sz="0" w:space="0" w:color="auto"/>
            <w:bottom w:val="none" w:sz="0" w:space="0" w:color="auto"/>
            <w:right w:val="none" w:sz="0" w:space="0" w:color="auto"/>
          </w:divBdr>
        </w:div>
        <w:div w:id="1684240144">
          <w:marLeft w:val="446"/>
          <w:marRight w:val="0"/>
          <w:marTop w:val="0"/>
          <w:marBottom w:val="240"/>
          <w:divBdr>
            <w:top w:val="none" w:sz="0" w:space="0" w:color="auto"/>
            <w:left w:val="none" w:sz="0" w:space="0" w:color="auto"/>
            <w:bottom w:val="none" w:sz="0" w:space="0" w:color="auto"/>
            <w:right w:val="none" w:sz="0" w:space="0" w:color="auto"/>
          </w:divBdr>
        </w:div>
        <w:div w:id="1754162285">
          <w:marLeft w:val="446"/>
          <w:marRight w:val="0"/>
          <w:marTop w:val="0"/>
          <w:marBottom w:val="240"/>
          <w:divBdr>
            <w:top w:val="none" w:sz="0" w:space="0" w:color="auto"/>
            <w:left w:val="none" w:sz="0" w:space="0" w:color="auto"/>
            <w:bottom w:val="none" w:sz="0" w:space="0" w:color="auto"/>
            <w:right w:val="none" w:sz="0" w:space="0" w:color="auto"/>
          </w:divBdr>
        </w:div>
      </w:divsChild>
    </w:div>
    <w:div w:id="1113741838">
      <w:bodyDiv w:val="1"/>
      <w:marLeft w:val="0"/>
      <w:marRight w:val="0"/>
      <w:marTop w:val="0"/>
      <w:marBottom w:val="0"/>
      <w:divBdr>
        <w:top w:val="none" w:sz="0" w:space="0" w:color="auto"/>
        <w:left w:val="none" w:sz="0" w:space="0" w:color="auto"/>
        <w:bottom w:val="none" w:sz="0" w:space="0" w:color="auto"/>
        <w:right w:val="none" w:sz="0" w:space="0" w:color="auto"/>
      </w:divBdr>
    </w:div>
    <w:div w:id="1117024670">
      <w:bodyDiv w:val="1"/>
      <w:marLeft w:val="0"/>
      <w:marRight w:val="0"/>
      <w:marTop w:val="0"/>
      <w:marBottom w:val="0"/>
      <w:divBdr>
        <w:top w:val="none" w:sz="0" w:space="0" w:color="auto"/>
        <w:left w:val="none" w:sz="0" w:space="0" w:color="auto"/>
        <w:bottom w:val="none" w:sz="0" w:space="0" w:color="auto"/>
        <w:right w:val="none" w:sz="0" w:space="0" w:color="auto"/>
      </w:divBdr>
    </w:div>
    <w:div w:id="1130128134">
      <w:bodyDiv w:val="1"/>
      <w:marLeft w:val="0"/>
      <w:marRight w:val="0"/>
      <w:marTop w:val="0"/>
      <w:marBottom w:val="0"/>
      <w:divBdr>
        <w:top w:val="none" w:sz="0" w:space="0" w:color="auto"/>
        <w:left w:val="none" w:sz="0" w:space="0" w:color="auto"/>
        <w:bottom w:val="none" w:sz="0" w:space="0" w:color="auto"/>
        <w:right w:val="none" w:sz="0" w:space="0" w:color="auto"/>
      </w:divBdr>
    </w:div>
    <w:div w:id="1130513939">
      <w:bodyDiv w:val="1"/>
      <w:marLeft w:val="0"/>
      <w:marRight w:val="0"/>
      <w:marTop w:val="0"/>
      <w:marBottom w:val="0"/>
      <w:divBdr>
        <w:top w:val="none" w:sz="0" w:space="0" w:color="auto"/>
        <w:left w:val="none" w:sz="0" w:space="0" w:color="auto"/>
        <w:bottom w:val="none" w:sz="0" w:space="0" w:color="auto"/>
        <w:right w:val="none" w:sz="0" w:space="0" w:color="auto"/>
      </w:divBdr>
    </w:div>
    <w:div w:id="1151412333">
      <w:bodyDiv w:val="1"/>
      <w:marLeft w:val="0"/>
      <w:marRight w:val="0"/>
      <w:marTop w:val="0"/>
      <w:marBottom w:val="0"/>
      <w:divBdr>
        <w:top w:val="none" w:sz="0" w:space="0" w:color="auto"/>
        <w:left w:val="none" w:sz="0" w:space="0" w:color="auto"/>
        <w:bottom w:val="none" w:sz="0" w:space="0" w:color="auto"/>
        <w:right w:val="none" w:sz="0" w:space="0" w:color="auto"/>
      </w:divBdr>
    </w:div>
    <w:div w:id="1171482430">
      <w:bodyDiv w:val="1"/>
      <w:marLeft w:val="0"/>
      <w:marRight w:val="0"/>
      <w:marTop w:val="0"/>
      <w:marBottom w:val="0"/>
      <w:divBdr>
        <w:top w:val="none" w:sz="0" w:space="0" w:color="auto"/>
        <w:left w:val="none" w:sz="0" w:space="0" w:color="auto"/>
        <w:bottom w:val="none" w:sz="0" w:space="0" w:color="auto"/>
        <w:right w:val="none" w:sz="0" w:space="0" w:color="auto"/>
      </w:divBdr>
    </w:div>
    <w:div w:id="1185175522">
      <w:bodyDiv w:val="1"/>
      <w:marLeft w:val="0"/>
      <w:marRight w:val="0"/>
      <w:marTop w:val="0"/>
      <w:marBottom w:val="0"/>
      <w:divBdr>
        <w:top w:val="none" w:sz="0" w:space="0" w:color="auto"/>
        <w:left w:val="none" w:sz="0" w:space="0" w:color="auto"/>
        <w:bottom w:val="none" w:sz="0" w:space="0" w:color="auto"/>
        <w:right w:val="none" w:sz="0" w:space="0" w:color="auto"/>
      </w:divBdr>
    </w:div>
    <w:div w:id="1239823335">
      <w:bodyDiv w:val="1"/>
      <w:marLeft w:val="0"/>
      <w:marRight w:val="0"/>
      <w:marTop w:val="0"/>
      <w:marBottom w:val="0"/>
      <w:divBdr>
        <w:top w:val="none" w:sz="0" w:space="0" w:color="auto"/>
        <w:left w:val="none" w:sz="0" w:space="0" w:color="auto"/>
        <w:bottom w:val="none" w:sz="0" w:space="0" w:color="auto"/>
        <w:right w:val="none" w:sz="0" w:space="0" w:color="auto"/>
      </w:divBdr>
    </w:div>
    <w:div w:id="1249077827">
      <w:bodyDiv w:val="1"/>
      <w:marLeft w:val="0"/>
      <w:marRight w:val="0"/>
      <w:marTop w:val="0"/>
      <w:marBottom w:val="0"/>
      <w:divBdr>
        <w:top w:val="none" w:sz="0" w:space="0" w:color="auto"/>
        <w:left w:val="none" w:sz="0" w:space="0" w:color="auto"/>
        <w:bottom w:val="none" w:sz="0" w:space="0" w:color="auto"/>
        <w:right w:val="none" w:sz="0" w:space="0" w:color="auto"/>
      </w:divBdr>
    </w:div>
    <w:div w:id="1279950122">
      <w:bodyDiv w:val="1"/>
      <w:marLeft w:val="0"/>
      <w:marRight w:val="0"/>
      <w:marTop w:val="0"/>
      <w:marBottom w:val="0"/>
      <w:divBdr>
        <w:top w:val="none" w:sz="0" w:space="0" w:color="auto"/>
        <w:left w:val="none" w:sz="0" w:space="0" w:color="auto"/>
        <w:bottom w:val="none" w:sz="0" w:space="0" w:color="auto"/>
        <w:right w:val="none" w:sz="0" w:space="0" w:color="auto"/>
      </w:divBdr>
    </w:div>
    <w:div w:id="1323659958">
      <w:bodyDiv w:val="1"/>
      <w:marLeft w:val="0"/>
      <w:marRight w:val="0"/>
      <w:marTop w:val="0"/>
      <w:marBottom w:val="0"/>
      <w:divBdr>
        <w:top w:val="none" w:sz="0" w:space="0" w:color="auto"/>
        <w:left w:val="none" w:sz="0" w:space="0" w:color="auto"/>
        <w:bottom w:val="none" w:sz="0" w:space="0" w:color="auto"/>
        <w:right w:val="none" w:sz="0" w:space="0" w:color="auto"/>
      </w:divBdr>
    </w:div>
    <w:div w:id="1333610162">
      <w:bodyDiv w:val="1"/>
      <w:marLeft w:val="0"/>
      <w:marRight w:val="0"/>
      <w:marTop w:val="0"/>
      <w:marBottom w:val="0"/>
      <w:divBdr>
        <w:top w:val="none" w:sz="0" w:space="0" w:color="auto"/>
        <w:left w:val="none" w:sz="0" w:space="0" w:color="auto"/>
        <w:bottom w:val="none" w:sz="0" w:space="0" w:color="auto"/>
        <w:right w:val="none" w:sz="0" w:space="0" w:color="auto"/>
      </w:divBdr>
    </w:div>
    <w:div w:id="1341544846">
      <w:bodyDiv w:val="1"/>
      <w:marLeft w:val="0"/>
      <w:marRight w:val="0"/>
      <w:marTop w:val="0"/>
      <w:marBottom w:val="0"/>
      <w:divBdr>
        <w:top w:val="none" w:sz="0" w:space="0" w:color="auto"/>
        <w:left w:val="none" w:sz="0" w:space="0" w:color="auto"/>
        <w:bottom w:val="none" w:sz="0" w:space="0" w:color="auto"/>
        <w:right w:val="none" w:sz="0" w:space="0" w:color="auto"/>
      </w:divBdr>
    </w:div>
    <w:div w:id="1372733106">
      <w:bodyDiv w:val="1"/>
      <w:marLeft w:val="0"/>
      <w:marRight w:val="0"/>
      <w:marTop w:val="0"/>
      <w:marBottom w:val="0"/>
      <w:divBdr>
        <w:top w:val="none" w:sz="0" w:space="0" w:color="auto"/>
        <w:left w:val="none" w:sz="0" w:space="0" w:color="auto"/>
        <w:bottom w:val="none" w:sz="0" w:space="0" w:color="auto"/>
        <w:right w:val="none" w:sz="0" w:space="0" w:color="auto"/>
      </w:divBdr>
      <w:divsChild>
        <w:div w:id="286203667">
          <w:marLeft w:val="446"/>
          <w:marRight w:val="0"/>
          <w:marTop w:val="0"/>
          <w:marBottom w:val="240"/>
          <w:divBdr>
            <w:top w:val="none" w:sz="0" w:space="0" w:color="auto"/>
            <w:left w:val="none" w:sz="0" w:space="0" w:color="auto"/>
            <w:bottom w:val="none" w:sz="0" w:space="0" w:color="auto"/>
            <w:right w:val="none" w:sz="0" w:space="0" w:color="auto"/>
          </w:divBdr>
        </w:div>
        <w:div w:id="689649280">
          <w:marLeft w:val="446"/>
          <w:marRight w:val="0"/>
          <w:marTop w:val="0"/>
          <w:marBottom w:val="240"/>
          <w:divBdr>
            <w:top w:val="none" w:sz="0" w:space="0" w:color="auto"/>
            <w:left w:val="none" w:sz="0" w:space="0" w:color="auto"/>
            <w:bottom w:val="none" w:sz="0" w:space="0" w:color="auto"/>
            <w:right w:val="none" w:sz="0" w:space="0" w:color="auto"/>
          </w:divBdr>
        </w:div>
        <w:div w:id="1714227597">
          <w:marLeft w:val="446"/>
          <w:marRight w:val="0"/>
          <w:marTop w:val="0"/>
          <w:marBottom w:val="240"/>
          <w:divBdr>
            <w:top w:val="none" w:sz="0" w:space="0" w:color="auto"/>
            <w:left w:val="none" w:sz="0" w:space="0" w:color="auto"/>
            <w:bottom w:val="none" w:sz="0" w:space="0" w:color="auto"/>
            <w:right w:val="none" w:sz="0" w:space="0" w:color="auto"/>
          </w:divBdr>
        </w:div>
        <w:div w:id="1882352773">
          <w:marLeft w:val="446"/>
          <w:marRight w:val="0"/>
          <w:marTop w:val="0"/>
          <w:marBottom w:val="240"/>
          <w:divBdr>
            <w:top w:val="none" w:sz="0" w:space="0" w:color="auto"/>
            <w:left w:val="none" w:sz="0" w:space="0" w:color="auto"/>
            <w:bottom w:val="none" w:sz="0" w:space="0" w:color="auto"/>
            <w:right w:val="none" w:sz="0" w:space="0" w:color="auto"/>
          </w:divBdr>
        </w:div>
        <w:div w:id="2025590058">
          <w:marLeft w:val="446"/>
          <w:marRight w:val="0"/>
          <w:marTop w:val="0"/>
          <w:marBottom w:val="240"/>
          <w:divBdr>
            <w:top w:val="none" w:sz="0" w:space="0" w:color="auto"/>
            <w:left w:val="none" w:sz="0" w:space="0" w:color="auto"/>
            <w:bottom w:val="none" w:sz="0" w:space="0" w:color="auto"/>
            <w:right w:val="none" w:sz="0" w:space="0" w:color="auto"/>
          </w:divBdr>
        </w:div>
      </w:divsChild>
    </w:div>
    <w:div w:id="1388644770">
      <w:bodyDiv w:val="1"/>
      <w:marLeft w:val="0"/>
      <w:marRight w:val="0"/>
      <w:marTop w:val="0"/>
      <w:marBottom w:val="0"/>
      <w:divBdr>
        <w:top w:val="none" w:sz="0" w:space="0" w:color="auto"/>
        <w:left w:val="none" w:sz="0" w:space="0" w:color="auto"/>
        <w:bottom w:val="none" w:sz="0" w:space="0" w:color="auto"/>
        <w:right w:val="none" w:sz="0" w:space="0" w:color="auto"/>
      </w:divBdr>
    </w:div>
    <w:div w:id="1414471737">
      <w:bodyDiv w:val="1"/>
      <w:marLeft w:val="0"/>
      <w:marRight w:val="0"/>
      <w:marTop w:val="0"/>
      <w:marBottom w:val="0"/>
      <w:divBdr>
        <w:top w:val="none" w:sz="0" w:space="0" w:color="auto"/>
        <w:left w:val="none" w:sz="0" w:space="0" w:color="auto"/>
        <w:bottom w:val="none" w:sz="0" w:space="0" w:color="auto"/>
        <w:right w:val="none" w:sz="0" w:space="0" w:color="auto"/>
      </w:divBdr>
    </w:div>
    <w:div w:id="1416514225">
      <w:bodyDiv w:val="1"/>
      <w:marLeft w:val="0"/>
      <w:marRight w:val="0"/>
      <w:marTop w:val="0"/>
      <w:marBottom w:val="0"/>
      <w:divBdr>
        <w:top w:val="single" w:sz="18" w:space="0" w:color="00AD93"/>
        <w:left w:val="none" w:sz="0" w:space="0" w:color="auto"/>
        <w:bottom w:val="none" w:sz="0" w:space="0" w:color="auto"/>
        <w:right w:val="none" w:sz="0" w:space="0" w:color="auto"/>
      </w:divBdr>
      <w:divsChild>
        <w:div w:id="123236769">
          <w:marLeft w:val="0"/>
          <w:marRight w:val="0"/>
          <w:marTop w:val="0"/>
          <w:marBottom w:val="0"/>
          <w:divBdr>
            <w:top w:val="none" w:sz="0" w:space="0" w:color="auto"/>
            <w:left w:val="none" w:sz="0" w:space="0" w:color="auto"/>
            <w:bottom w:val="none" w:sz="0" w:space="0" w:color="auto"/>
            <w:right w:val="none" w:sz="0" w:space="0" w:color="auto"/>
          </w:divBdr>
          <w:divsChild>
            <w:div w:id="203762564">
              <w:marLeft w:val="0"/>
              <w:marRight w:val="0"/>
              <w:marTop w:val="0"/>
              <w:marBottom w:val="0"/>
              <w:divBdr>
                <w:top w:val="none" w:sz="0" w:space="0" w:color="auto"/>
                <w:left w:val="none" w:sz="0" w:space="0" w:color="auto"/>
                <w:bottom w:val="none" w:sz="0" w:space="0" w:color="auto"/>
                <w:right w:val="none" w:sz="0" w:space="0" w:color="auto"/>
              </w:divBdr>
              <w:divsChild>
                <w:div w:id="1777092203">
                  <w:marLeft w:val="-225"/>
                  <w:marRight w:val="-225"/>
                  <w:marTop w:val="0"/>
                  <w:marBottom w:val="0"/>
                  <w:divBdr>
                    <w:top w:val="none" w:sz="0" w:space="0" w:color="auto"/>
                    <w:left w:val="none" w:sz="0" w:space="0" w:color="auto"/>
                    <w:bottom w:val="none" w:sz="0" w:space="0" w:color="auto"/>
                    <w:right w:val="none" w:sz="0" w:space="0" w:color="auto"/>
                  </w:divBdr>
                  <w:divsChild>
                    <w:div w:id="10767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6786">
      <w:bodyDiv w:val="1"/>
      <w:marLeft w:val="0"/>
      <w:marRight w:val="0"/>
      <w:marTop w:val="0"/>
      <w:marBottom w:val="0"/>
      <w:divBdr>
        <w:top w:val="none" w:sz="0" w:space="0" w:color="auto"/>
        <w:left w:val="none" w:sz="0" w:space="0" w:color="auto"/>
        <w:bottom w:val="none" w:sz="0" w:space="0" w:color="auto"/>
        <w:right w:val="none" w:sz="0" w:space="0" w:color="auto"/>
      </w:divBdr>
    </w:div>
    <w:div w:id="1442456860">
      <w:bodyDiv w:val="1"/>
      <w:marLeft w:val="0"/>
      <w:marRight w:val="0"/>
      <w:marTop w:val="0"/>
      <w:marBottom w:val="0"/>
      <w:divBdr>
        <w:top w:val="none" w:sz="0" w:space="0" w:color="auto"/>
        <w:left w:val="none" w:sz="0" w:space="0" w:color="auto"/>
        <w:bottom w:val="none" w:sz="0" w:space="0" w:color="auto"/>
        <w:right w:val="none" w:sz="0" w:space="0" w:color="auto"/>
      </w:divBdr>
    </w:div>
    <w:div w:id="1478836595">
      <w:bodyDiv w:val="1"/>
      <w:marLeft w:val="0"/>
      <w:marRight w:val="0"/>
      <w:marTop w:val="0"/>
      <w:marBottom w:val="0"/>
      <w:divBdr>
        <w:top w:val="none" w:sz="0" w:space="0" w:color="auto"/>
        <w:left w:val="none" w:sz="0" w:space="0" w:color="auto"/>
        <w:bottom w:val="none" w:sz="0" w:space="0" w:color="auto"/>
        <w:right w:val="none" w:sz="0" w:space="0" w:color="auto"/>
      </w:divBdr>
    </w:div>
    <w:div w:id="1484198630">
      <w:bodyDiv w:val="1"/>
      <w:marLeft w:val="0"/>
      <w:marRight w:val="0"/>
      <w:marTop w:val="0"/>
      <w:marBottom w:val="0"/>
      <w:divBdr>
        <w:top w:val="none" w:sz="0" w:space="0" w:color="auto"/>
        <w:left w:val="none" w:sz="0" w:space="0" w:color="auto"/>
        <w:bottom w:val="none" w:sz="0" w:space="0" w:color="auto"/>
        <w:right w:val="none" w:sz="0" w:space="0" w:color="auto"/>
      </w:divBdr>
    </w:div>
    <w:div w:id="1503471322">
      <w:bodyDiv w:val="1"/>
      <w:marLeft w:val="0"/>
      <w:marRight w:val="0"/>
      <w:marTop w:val="0"/>
      <w:marBottom w:val="0"/>
      <w:divBdr>
        <w:top w:val="none" w:sz="0" w:space="0" w:color="auto"/>
        <w:left w:val="none" w:sz="0" w:space="0" w:color="auto"/>
        <w:bottom w:val="none" w:sz="0" w:space="0" w:color="auto"/>
        <w:right w:val="none" w:sz="0" w:space="0" w:color="auto"/>
      </w:divBdr>
    </w:div>
    <w:div w:id="1506507976">
      <w:bodyDiv w:val="1"/>
      <w:marLeft w:val="0"/>
      <w:marRight w:val="0"/>
      <w:marTop w:val="0"/>
      <w:marBottom w:val="0"/>
      <w:divBdr>
        <w:top w:val="none" w:sz="0" w:space="0" w:color="auto"/>
        <w:left w:val="none" w:sz="0" w:space="0" w:color="auto"/>
        <w:bottom w:val="none" w:sz="0" w:space="0" w:color="auto"/>
        <w:right w:val="none" w:sz="0" w:space="0" w:color="auto"/>
      </w:divBdr>
    </w:div>
    <w:div w:id="1543976750">
      <w:bodyDiv w:val="1"/>
      <w:marLeft w:val="0"/>
      <w:marRight w:val="0"/>
      <w:marTop w:val="0"/>
      <w:marBottom w:val="0"/>
      <w:divBdr>
        <w:top w:val="none" w:sz="0" w:space="0" w:color="auto"/>
        <w:left w:val="none" w:sz="0" w:space="0" w:color="auto"/>
        <w:bottom w:val="none" w:sz="0" w:space="0" w:color="auto"/>
        <w:right w:val="none" w:sz="0" w:space="0" w:color="auto"/>
      </w:divBdr>
    </w:div>
    <w:div w:id="1572545067">
      <w:bodyDiv w:val="1"/>
      <w:marLeft w:val="0"/>
      <w:marRight w:val="0"/>
      <w:marTop w:val="0"/>
      <w:marBottom w:val="0"/>
      <w:divBdr>
        <w:top w:val="none" w:sz="0" w:space="0" w:color="auto"/>
        <w:left w:val="none" w:sz="0" w:space="0" w:color="auto"/>
        <w:bottom w:val="none" w:sz="0" w:space="0" w:color="auto"/>
        <w:right w:val="none" w:sz="0" w:space="0" w:color="auto"/>
      </w:divBdr>
    </w:div>
    <w:div w:id="1623196183">
      <w:bodyDiv w:val="1"/>
      <w:marLeft w:val="0"/>
      <w:marRight w:val="0"/>
      <w:marTop w:val="0"/>
      <w:marBottom w:val="0"/>
      <w:divBdr>
        <w:top w:val="none" w:sz="0" w:space="0" w:color="auto"/>
        <w:left w:val="none" w:sz="0" w:space="0" w:color="auto"/>
        <w:bottom w:val="none" w:sz="0" w:space="0" w:color="auto"/>
        <w:right w:val="none" w:sz="0" w:space="0" w:color="auto"/>
      </w:divBdr>
    </w:div>
    <w:div w:id="1630742893">
      <w:bodyDiv w:val="1"/>
      <w:marLeft w:val="0"/>
      <w:marRight w:val="0"/>
      <w:marTop w:val="0"/>
      <w:marBottom w:val="0"/>
      <w:divBdr>
        <w:top w:val="single" w:sz="18" w:space="0" w:color="00AD93"/>
        <w:left w:val="none" w:sz="0" w:space="0" w:color="auto"/>
        <w:bottom w:val="none" w:sz="0" w:space="0" w:color="auto"/>
        <w:right w:val="none" w:sz="0" w:space="0" w:color="auto"/>
      </w:divBdr>
      <w:divsChild>
        <w:div w:id="229459251">
          <w:marLeft w:val="0"/>
          <w:marRight w:val="0"/>
          <w:marTop w:val="0"/>
          <w:marBottom w:val="0"/>
          <w:divBdr>
            <w:top w:val="none" w:sz="0" w:space="0" w:color="auto"/>
            <w:left w:val="none" w:sz="0" w:space="0" w:color="auto"/>
            <w:bottom w:val="none" w:sz="0" w:space="0" w:color="auto"/>
            <w:right w:val="none" w:sz="0" w:space="0" w:color="auto"/>
          </w:divBdr>
          <w:divsChild>
            <w:div w:id="36705068">
              <w:marLeft w:val="0"/>
              <w:marRight w:val="0"/>
              <w:marTop w:val="0"/>
              <w:marBottom w:val="0"/>
              <w:divBdr>
                <w:top w:val="none" w:sz="0" w:space="0" w:color="auto"/>
                <w:left w:val="none" w:sz="0" w:space="0" w:color="auto"/>
                <w:bottom w:val="none" w:sz="0" w:space="0" w:color="auto"/>
                <w:right w:val="none" w:sz="0" w:space="0" w:color="auto"/>
              </w:divBdr>
              <w:divsChild>
                <w:div w:id="761610641">
                  <w:marLeft w:val="-225"/>
                  <w:marRight w:val="-225"/>
                  <w:marTop w:val="0"/>
                  <w:marBottom w:val="0"/>
                  <w:divBdr>
                    <w:top w:val="none" w:sz="0" w:space="0" w:color="auto"/>
                    <w:left w:val="none" w:sz="0" w:space="0" w:color="auto"/>
                    <w:bottom w:val="none" w:sz="0" w:space="0" w:color="auto"/>
                    <w:right w:val="none" w:sz="0" w:space="0" w:color="auto"/>
                  </w:divBdr>
                  <w:divsChild>
                    <w:div w:id="11725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1251">
      <w:bodyDiv w:val="1"/>
      <w:marLeft w:val="0"/>
      <w:marRight w:val="0"/>
      <w:marTop w:val="0"/>
      <w:marBottom w:val="0"/>
      <w:divBdr>
        <w:top w:val="none" w:sz="0" w:space="0" w:color="auto"/>
        <w:left w:val="none" w:sz="0" w:space="0" w:color="auto"/>
        <w:bottom w:val="none" w:sz="0" w:space="0" w:color="auto"/>
        <w:right w:val="none" w:sz="0" w:space="0" w:color="auto"/>
      </w:divBdr>
      <w:divsChild>
        <w:div w:id="146090679">
          <w:marLeft w:val="446"/>
          <w:marRight w:val="0"/>
          <w:marTop w:val="0"/>
          <w:marBottom w:val="240"/>
          <w:divBdr>
            <w:top w:val="none" w:sz="0" w:space="0" w:color="auto"/>
            <w:left w:val="none" w:sz="0" w:space="0" w:color="auto"/>
            <w:bottom w:val="none" w:sz="0" w:space="0" w:color="auto"/>
            <w:right w:val="none" w:sz="0" w:space="0" w:color="auto"/>
          </w:divBdr>
        </w:div>
        <w:div w:id="411513025">
          <w:marLeft w:val="446"/>
          <w:marRight w:val="0"/>
          <w:marTop w:val="0"/>
          <w:marBottom w:val="240"/>
          <w:divBdr>
            <w:top w:val="none" w:sz="0" w:space="0" w:color="auto"/>
            <w:left w:val="none" w:sz="0" w:space="0" w:color="auto"/>
            <w:bottom w:val="none" w:sz="0" w:space="0" w:color="auto"/>
            <w:right w:val="none" w:sz="0" w:space="0" w:color="auto"/>
          </w:divBdr>
        </w:div>
        <w:div w:id="428937492">
          <w:marLeft w:val="446"/>
          <w:marRight w:val="0"/>
          <w:marTop w:val="0"/>
          <w:marBottom w:val="240"/>
          <w:divBdr>
            <w:top w:val="none" w:sz="0" w:space="0" w:color="auto"/>
            <w:left w:val="none" w:sz="0" w:space="0" w:color="auto"/>
            <w:bottom w:val="none" w:sz="0" w:space="0" w:color="auto"/>
            <w:right w:val="none" w:sz="0" w:space="0" w:color="auto"/>
          </w:divBdr>
        </w:div>
        <w:div w:id="645470704">
          <w:marLeft w:val="446"/>
          <w:marRight w:val="0"/>
          <w:marTop w:val="0"/>
          <w:marBottom w:val="240"/>
          <w:divBdr>
            <w:top w:val="none" w:sz="0" w:space="0" w:color="auto"/>
            <w:left w:val="none" w:sz="0" w:space="0" w:color="auto"/>
            <w:bottom w:val="none" w:sz="0" w:space="0" w:color="auto"/>
            <w:right w:val="none" w:sz="0" w:space="0" w:color="auto"/>
          </w:divBdr>
        </w:div>
        <w:div w:id="1878423056">
          <w:marLeft w:val="446"/>
          <w:marRight w:val="0"/>
          <w:marTop w:val="0"/>
          <w:marBottom w:val="240"/>
          <w:divBdr>
            <w:top w:val="none" w:sz="0" w:space="0" w:color="auto"/>
            <w:left w:val="none" w:sz="0" w:space="0" w:color="auto"/>
            <w:bottom w:val="none" w:sz="0" w:space="0" w:color="auto"/>
            <w:right w:val="none" w:sz="0" w:space="0" w:color="auto"/>
          </w:divBdr>
        </w:div>
        <w:div w:id="2051875347">
          <w:marLeft w:val="446"/>
          <w:marRight w:val="0"/>
          <w:marTop w:val="0"/>
          <w:marBottom w:val="240"/>
          <w:divBdr>
            <w:top w:val="none" w:sz="0" w:space="0" w:color="auto"/>
            <w:left w:val="none" w:sz="0" w:space="0" w:color="auto"/>
            <w:bottom w:val="none" w:sz="0" w:space="0" w:color="auto"/>
            <w:right w:val="none" w:sz="0" w:space="0" w:color="auto"/>
          </w:divBdr>
        </w:div>
      </w:divsChild>
    </w:div>
    <w:div w:id="1640961274">
      <w:bodyDiv w:val="1"/>
      <w:marLeft w:val="0"/>
      <w:marRight w:val="0"/>
      <w:marTop w:val="0"/>
      <w:marBottom w:val="0"/>
      <w:divBdr>
        <w:top w:val="none" w:sz="0" w:space="0" w:color="auto"/>
        <w:left w:val="none" w:sz="0" w:space="0" w:color="auto"/>
        <w:bottom w:val="none" w:sz="0" w:space="0" w:color="auto"/>
        <w:right w:val="none" w:sz="0" w:space="0" w:color="auto"/>
      </w:divBdr>
    </w:div>
    <w:div w:id="1641109462">
      <w:bodyDiv w:val="1"/>
      <w:marLeft w:val="0"/>
      <w:marRight w:val="0"/>
      <w:marTop w:val="0"/>
      <w:marBottom w:val="0"/>
      <w:divBdr>
        <w:top w:val="none" w:sz="0" w:space="0" w:color="auto"/>
        <w:left w:val="none" w:sz="0" w:space="0" w:color="auto"/>
        <w:bottom w:val="none" w:sz="0" w:space="0" w:color="auto"/>
        <w:right w:val="none" w:sz="0" w:space="0" w:color="auto"/>
      </w:divBdr>
      <w:divsChild>
        <w:div w:id="1810174312">
          <w:marLeft w:val="547"/>
          <w:marRight w:val="0"/>
          <w:marTop w:val="0"/>
          <w:marBottom w:val="0"/>
          <w:divBdr>
            <w:top w:val="none" w:sz="0" w:space="0" w:color="auto"/>
            <w:left w:val="none" w:sz="0" w:space="0" w:color="auto"/>
            <w:bottom w:val="none" w:sz="0" w:space="0" w:color="auto"/>
            <w:right w:val="none" w:sz="0" w:space="0" w:color="auto"/>
          </w:divBdr>
        </w:div>
      </w:divsChild>
    </w:div>
    <w:div w:id="1689285433">
      <w:bodyDiv w:val="1"/>
      <w:marLeft w:val="0"/>
      <w:marRight w:val="0"/>
      <w:marTop w:val="0"/>
      <w:marBottom w:val="0"/>
      <w:divBdr>
        <w:top w:val="none" w:sz="0" w:space="0" w:color="auto"/>
        <w:left w:val="none" w:sz="0" w:space="0" w:color="auto"/>
        <w:bottom w:val="none" w:sz="0" w:space="0" w:color="auto"/>
        <w:right w:val="none" w:sz="0" w:space="0" w:color="auto"/>
      </w:divBdr>
      <w:divsChild>
        <w:div w:id="34962271">
          <w:marLeft w:val="446"/>
          <w:marRight w:val="0"/>
          <w:marTop w:val="0"/>
          <w:marBottom w:val="60"/>
          <w:divBdr>
            <w:top w:val="none" w:sz="0" w:space="0" w:color="auto"/>
            <w:left w:val="none" w:sz="0" w:space="0" w:color="auto"/>
            <w:bottom w:val="none" w:sz="0" w:space="0" w:color="auto"/>
            <w:right w:val="none" w:sz="0" w:space="0" w:color="auto"/>
          </w:divBdr>
        </w:div>
        <w:div w:id="1678537201">
          <w:marLeft w:val="446"/>
          <w:marRight w:val="0"/>
          <w:marTop w:val="0"/>
          <w:marBottom w:val="60"/>
          <w:divBdr>
            <w:top w:val="none" w:sz="0" w:space="0" w:color="auto"/>
            <w:left w:val="none" w:sz="0" w:space="0" w:color="auto"/>
            <w:bottom w:val="none" w:sz="0" w:space="0" w:color="auto"/>
            <w:right w:val="none" w:sz="0" w:space="0" w:color="auto"/>
          </w:divBdr>
        </w:div>
        <w:div w:id="1936665251">
          <w:marLeft w:val="446"/>
          <w:marRight w:val="0"/>
          <w:marTop w:val="0"/>
          <w:marBottom w:val="60"/>
          <w:divBdr>
            <w:top w:val="none" w:sz="0" w:space="0" w:color="auto"/>
            <w:left w:val="none" w:sz="0" w:space="0" w:color="auto"/>
            <w:bottom w:val="none" w:sz="0" w:space="0" w:color="auto"/>
            <w:right w:val="none" w:sz="0" w:space="0" w:color="auto"/>
          </w:divBdr>
        </w:div>
        <w:div w:id="1936786112">
          <w:marLeft w:val="446"/>
          <w:marRight w:val="0"/>
          <w:marTop w:val="0"/>
          <w:marBottom w:val="60"/>
          <w:divBdr>
            <w:top w:val="none" w:sz="0" w:space="0" w:color="auto"/>
            <w:left w:val="none" w:sz="0" w:space="0" w:color="auto"/>
            <w:bottom w:val="none" w:sz="0" w:space="0" w:color="auto"/>
            <w:right w:val="none" w:sz="0" w:space="0" w:color="auto"/>
          </w:divBdr>
        </w:div>
        <w:div w:id="1962494130">
          <w:marLeft w:val="446"/>
          <w:marRight w:val="0"/>
          <w:marTop w:val="0"/>
          <w:marBottom w:val="60"/>
          <w:divBdr>
            <w:top w:val="none" w:sz="0" w:space="0" w:color="auto"/>
            <w:left w:val="none" w:sz="0" w:space="0" w:color="auto"/>
            <w:bottom w:val="none" w:sz="0" w:space="0" w:color="auto"/>
            <w:right w:val="none" w:sz="0" w:space="0" w:color="auto"/>
          </w:divBdr>
        </w:div>
      </w:divsChild>
    </w:div>
    <w:div w:id="1696497417">
      <w:bodyDiv w:val="1"/>
      <w:marLeft w:val="0"/>
      <w:marRight w:val="0"/>
      <w:marTop w:val="0"/>
      <w:marBottom w:val="0"/>
      <w:divBdr>
        <w:top w:val="none" w:sz="0" w:space="0" w:color="auto"/>
        <w:left w:val="none" w:sz="0" w:space="0" w:color="auto"/>
        <w:bottom w:val="none" w:sz="0" w:space="0" w:color="auto"/>
        <w:right w:val="none" w:sz="0" w:space="0" w:color="auto"/>
      </w:divBdr>
    </w:div>
    <w:div w:id="1696619081">
      <w:bodyDiv w:val="1"/>
      <w:marLeft w:val="0"/>
      <w:marRight w:val="0"/>
      <w:marTop w:val="0"/>
      <w:marBottom w:val="0"/>
      <w:divBdr>
        <w:top w:val="none" w:sz="0" w:space="0" w:color="auto"/>
        <w:left w:val="none" w:sz="0" w:space="0" w:color="auto"/>
        <w:bottom w:val="none" w:sz="0" w:space="0" w:color="auto"/>
        <w:right w:val="none" w:sz="0" w:space="0" w:color="auto"/>
      </w:divBdr>
    </w:div>
    <w:div w:id="1697074337">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657021">
      <w:bodyDiv w:val="1"/>
      <w:marLeft w:val="0"/>
      <w:marRight w:val="0"/>
      <w:marTop w:val="0"/>
      <w:marBottom w:val="0"/>
      <w:divBdr>
        <w:top w:val="none" w:sz="0" w:space="0" w:color="auto"/>
        <w:left w:val="none" w:sz="0" w:space="0" w:color="auto"/>
        <w:bottom w:val="none" w:sz="0" w:space="0" w:color="auto"/>
        <w:right w:val="none" w:sz="0" w:space="0" w:color="auto"/>
      </w:divBdr>
      <w:divsChild>
        <w:div w:id="222177169">
          <w:marLeft w:val="0"/>
          <w:marRight w:val="0"/>
          <w:marTop w:val="0"/>
          <w:marBottom w:val="0"/>
          <w:divBdr>
            <w:top w:val="none" w:sz="0" w:space="0" w:color="auto"/>
            <w:left w:val="none" w:sz="0" w:space="0" w:color="auto"/>
            <w:bottom w:val="none" w:sz="0" w:space="0" w:color="auto"/>
            <w:right w:val="none" w:sz="0" w:space="0" w:color="auto"/>
          </w:divBdr>
          <w:divsChild>
            <w:div w:id="763184336">
              <w:marLeft w:val="0"/>
              <w:marRight w:val="0"/>
              <w:marTop w:val="0"/>
              <w:marBottom w:val="0"/>
              <w:divBdr>
                <w:top w:val="none" w:sz="0" w:space="0" w:color="auto"/>
                <w:left w:val="none" w:sz="0" w:space="0" w:color="auto"/>
                <w:bottom w:val="none" w:sz="0" w:space="0" w:color="auto"/>
                <w:right w:val="none" w:sz="0" w:space="0" w:color="auto"/>
              </w:divBdr>
              <w:divsChild>
                <w:div w:id="1247420886">
                  <w:marLeft w:val="0"/>
                  <w:marRight w:val="0"/>
                  <w:marTop w:val="0"/>
                  <w:marBottom w:val="0"/>
                  <w:divBdr>
                    <w:top w:val="none" w:sz="0" w:space="0" w:color="auto"/>
                    <w:left w:val="none" w:sz="0" w:space="0" w:color="auto"/>
                    <w:bottom w:val="none" w:sz="0" w:space="0" w:color="auto"/>
                    <w:right w:val="none" w:sz="0" w:space="0" w:color="auto"/>
                  </w:divBdr>
                  <w:divsChild>
                    <w:div w:id="460539330">
                      <w:marLeft w:val="0"/>
                      <w:marRight w:val="0"/>
                      <w:marTop w:val="0"/>
                      <w:marBottom w:val="0"/>
                      <w:divBdr>
                        <w:top w:val="none" w:sz="0" w:space="0" w:color="auto"/>
                        <w:left w:val="none" w:sz="0" w:space="0" w:color="auto"/>
                        <w:bottom w:val="none" w:sz="0" w:space="0" w:color="auto"/>
                        <w:right w:val="none" w:sz="0" w:space="0" w:color="auto"/>
                      </w:divBdr>
                      <w:divsChild>
                        <w:div w:id="1082263927">
                          <w:marLeft w:val="0"/>
                          <w:marRight w:val="0"/>
                          <w:marTop w:val="0"/>
                          <w:marBottom w:val="0"/>
                          <w:divBdr>
                            <w:top w:val="none" w:sz="0" w:space="0" w:color="auto"/>
                            <w:left w:val="none" w:sz="0" w:space="0" w:color="auto"/>
                            <w:bottom w:val="none" w:sz="0" w:space="0" w:color="auto"/>
                            <w:right w:val="none" w:sz="0" w:space="0" w:color="auto"/>
                          </w:divBdr>
                          <w:divsChild>
                            <w:div w:id="9915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001402">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802843430">
      <w:bodyDiv w:val="1"/>
      <w:marLeft w:val="0"/>
      <w:marRight w:val="0"/>
      <w:marTop w:val="0"/>
      <w:marBottom w:val="0"/>
      <w:divBdr>
        <w:top w:val="none" w:sz="0" w:space="0" w:color="auto"/>
        <w:left w:val="none" w:sz="0" w:space="0" w:color="auto"/>
        <w:bottom w:val="none" w:sz="0" w:space="0" w:color="auto"/>
        <w:right w:val="none" w:sz="0" w:space="0" w:color="auto"/>
      </w:divBdr>
    </w:div>
    <w:div w:id="1806392747">
      <w:bodyDiv w:val="1"/>
      <w:marLeft w:val="0"/>
      <w:marRight w:val="0"/>
      <w:marTop w:val="0"/>
      <w:marBottom w:val="0"/>
      <w:divBdr>
        <w:top w:val="none" w:sz="0" w:space="0" w:color="auto"/>
        <w:left w:val="none" w:sz="0" w:space="0" w:color="auto"/>
        <w:bottom w:val="none" w:sz="0" w:space="0" w:color="auto"/>
        <w:right w:val="none" w:sz="0" w:space="0" w:color="auto"/>
      </w:divBdr>
      <w:divsChild>
        <w:div w:id="2111856996">
          <w:marLeft w:val="0"/>
          <w:marRight w:val="0"/>
          <w:marTop w:val="0"/>
          <w:marBottom w:val="0"/>
          <w:divBdr>
            <w:top w:val="none" w:sz="0" w:space="0" w:color="auto"/>
            <w:left w:val="none" w:sz="0" w:space="0" w:color="auto"/>
            <w:bottom w:val="none" w:sz="0" w:space="0" w:color="auto"/>
            <w:right w:val="none" w:sz="0" w:space="0" w:color="auto"/>
          </w:divBdr>
          <w:divsChild>
            <w:div w:id="1866751700">
              <w:marLeft w:val="0"/>
              <w:marRight w:val="0"/>
              <w:marTop w:val="0"/>
              <w:marBottom w:val="0"/>
              <w:divBdr>
                <w:top w:val="none" w:sz="0" w:space="0" w:color="auto"/>
                <w:left w:val="none" w:sz="0" w:space="0" w:color="auto"/>
                <w:bottom w:val="none" w:sz="0" w:space="0" w:color="auto"/>
                <w:right w:val="none" w:sz="0" w:space="0" w:color="auto"/>
              </w:divBdr>
              <w:divsChild>
                <w:div w:id="428891802">
                  <w:marLeft w:val="0"/>
                  <w:marRight w:val="0"/>
                  <w:marTop w:val="0"/>
                  <w:marBottom w:val="0"/>
                  <w:divBdr>
                    <w:top w:val="none" w:sz="0" w:space="0" w:color="auto"/>
                    <w:left w:val="none" w:sz="0" w:space="0" w:color="auto"/>
                    <w:bottom w:val="none" w:sz="0" w:space="0" w:color="auto"/>
                    <w:right w:val="none" w:sz="0" w:space="0" w:color="auto"/>
                  </w:divBdr>
                  <w:divsChild>
                    <w:div w:id="446701184">
                      <w:marLeft w:val="0"/>
                      <w:marRight w:val="0"/>
                      <w:marTop w:val="0"/>
                      <w:marBottom w:val="0"/>
                      <w:divBdr>
                        <w:top w:val="none" w:sz="0" w:space="0" w:color="auto"/>
                        <w:left w:val="none" w:sz="0" w:space="0" w:color="auto"/>
                        <w:bottom w:val="none" w:sz="0" w:space="0" w:color="auto"/>
                        <w:right w:val="none" w:sz="0" w:space="0" w:color="auto"/>
                      </w:divBdr>
                      <w:divsChild>
                        <w:div w:id="664166077">
                          <w:marLeft w:val="0"/>
                          <w:marRight w:val="0"/>
                          <w:marTop w:val="0"/>
                          <w:marBottom w:val="0"/>
                          <w:divBdr>
                            <w:top w:val="none" w:sz="0" w:space="0" w:color="auto"/>
                            <w:left w:val="none" w:sz="0" w:space="0" w:color="auto"/>
                            <w:bottom w:val="none" w:sz="0" w:space="0" w:color="auto"/>
                            <w:right w:val="none" w:sz="0" w:space="0" w:color="auto"/>
                          </w:divBdr>
                          <w:divsChild>
                            <w:div w:id="9990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252362">
      <w:bodyDiv w:val="1"/>
      <w:marLeft w:val="0"/>
      <w:marRight w:val="0"/>
      <w:marTop w:val="0"/>
      <w:marBottom w:val="0"/>
      <w:divBdr>
        <w:top w:val="single" w:sz="18" w:space="0" w:color="00AD93"/>
        <w:left w:val="none" w:sz="0" w:space="0" w:color="auto"/>
        <w:bottom w:val="none" w:sz="0" w:space="0" w:color="auto"/>
        <w:right w:val="none" w:sz="0" w:space="0" w:color="auto"/>
      </w:divBdr>
      <w:divsChild>
        <w:div w:id="547575413">
          <w:marLeft w:val="0"/>
          <w:marRight w:val="0"/>
          <w:marTop w:val="0"/>
          <w:marBottom w:val="0"/>
          <w:divBdr>
            <w:top w:val="none" w:sz="0" w:space="0" w:color="auto"/>
            <w:left w:val="none" w:sz="0" w:space="0" w:color="auto"/>
            <w:bottom w:val="none" w:sz="0" w:space="0" w:color="auto"/>
            <w:right w:val="none" w:sz="0" w:space="0" w:color="auto"/>
          </w:divBdr>
          <w:divsChild>
            <w:div w:id="587622001">
              <w:marLeft w:val="0"/>
              <w:marRight w:val="0"/>
              <w:marTop w:val="0"/>
              <w:marBottom w:val="0"/>
              <w:divBdr>
                <w:top w:val="none" w:sz="0" w:space="0" w:color="auto"/>
                <w:left w:val="none" w:sz="0" w:space="0" w:color="auto"/>
                <w:bottom w:val="none" w:sz="0" w:space="0" w:color="auto"/>
                <w:right w:val="none" w:sz="0" w:space="0" w:color="auto"/>
              </w:divBdr>
              <w:divsChild>
                <w:div w:id="1419786778">
                  <w:marLeft w:val="-225"/>
                  <w:marRight w:val="-225"/>
                  <w:marTop w:val="0"/>
                  <w:marBottom w:val="0"/>
                  <w:divBdr>
                    <w:top w:val="none" w:sz="0" w:space="0" w:color="auto"/>
                    <w:left w:val="none" w:sz="0" w:space="0" w:color="auto"/>
                    <w:bottom w:val="none" w:sz="0" w:space="0" w:color="auto"/>
                    <w:right w:val="none" w:sz="0" w:space="0" w:color="auto"/>
                  </w:divBdr>
                  <w:divsChild>
                    <w:div w:id="94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8478">
      <w:bodyDiv w:val="1"/>
      <w:marLeft w:val="0"/>
      <w:marRight w:val="0"/>
      <w:marTop w:val="0"/>
      <w:marBottom w:val="0"/>
      <w:divBdr>
        <w:top w:val="none" w:sz="0" w:space="0" w:color="auto"/>
        <w:left w:val="none" w:sz="0" w:space="0" w:color="auto"/>
        <w:bottom w:val="none" w:sz="0" w:space="0" w:color="auto"/>
        <w:right w:val="none" w:sz="0" w:space="0" w:color="auto"/>
      </w:divBdr>
    </w:div>
    <w:div w:id="1904758458">
      <w:bodyDiv w:val="1"/>
      <w:marLeft w:val="0"/>
      <w:marRight w:val="0"/>
      <w:marTop w:val="0"/>
      <w:marBottom w:val="0"/>
      <w:divBdr>
        <w:top w:val="none" w:sz="0" w:space="0" w:color="auto"/>
        <w:left w:val="none" w:sz="0" w:space="0" w:color="auto"/>
        <w:bottom w:val="none" w:sz="0" w:space="0" w:color="auto"/>
        <w:right w:val="none" w:sz="0" w:space="0" w:color="auto"/>
      </w:divBdr>
    </w:div>
    <w:div w:id="1912765561">
      <w:bodyDiv w:val="1"/>
      <w:marLeft w:val="0"/>
      <w:marRight w:val="0"/>
      <w:marTop w:val="0"/>
      <w:marBottom w:val="0"/>
      <w:divBdr>
        <w:top w:val="none" w:sz="0" w:space="0" w:color="auto"/>
        <w:left w:val="none" w:sz="0" w:space="0" w:color="auto"/>
        <w:bottom w:val="none" w:sz="0" w:space="0" w:color="auto"/>
        <w:right w:val="none" w:sz="0" w:space="0" w:color="auto"/>
      </w:divBdr>
    </w:div>
    <w:div w:id="1982152082">
      <w:bodyDiv w:val="1"/>
      <w:marLeft w:val="0"/>
      <w:marRight w:val="0"/>
      <w:marTop w:val="0"/>
      <w:marBottom w:val="0"/>
      <w:divBdr>
        <w:top w:val="single" w:sz="18" w:space="0" w:color="00AD93"/>
        <w:left w:val="none" w:sz="0" w:space="0" w:color="auto"/>
        <w:bottom w:val="none" w:sz="0" w:space="0" w:color="auto"/>
        <w:right w:val="none" w:sz="0" w:space="0" w:color="auto"/>
      </w:divBdr>
      <w:divsChild>
        <w:div w:id="244072869">
          <w:marLeft w:val="0"/>
          <w:marRight w:val="0"/>
          <w:marTop w:val="0"/>
          <w:marBottom w:val="0"/>
          <w:divBdr>
            <w:top w:val="none" w:sz="0" w:space="0" w:color="auto"/>
            <w:left w:val="none" w:sz="0" w:space="0" w:color="auto"/>
            <w:bottom w:val="none" w:sz="0" w:space="0" w:color="auto"/>
            <w:right w:val="none" w:sz="0" w:space="0" w:color="auto"/>
          </w:divBdr>
          <w:divsChild>
            <w:div w:id="1472942743">
              <w:marLeft w:val="0"/>
              <w:marRight w:val="0"/>
              <w:marTop w:val="0"/>
              <w:marBottom w:val="0"/>
              <w:divBdr>
                <w:top w:val="none" w:sz="0" w:space="0" w:color="auto"/>
                <w:left w:val="none" w:sz="0" w:space="0" w:color="auto"/>
                <w:bottom w:val="none" w:sz="0" w:space="0" w:color="auto"/>
                <w:right w:val="none" w:sz="0" w:space="0" w:color="auto"/>
              </w:divBdr>
              <w:divsChild>
                <w:div w:id="1261716030">
                  <w:marLeft w:val="-225"/>
                  <w:marRight w:val="-225"/>
                  <w:marTop w:val="0"/>
                  <w:marBottom w:val="0"/>
                  <w:divBdr>
                    <w:top w:val="none" w:sz="0" w:space="0" w:color="auto"/>
                    <w:left w:val="none" w:sz="0" w:space="0" w:color="auto"/>
                    <w:bottom w:val="none" w:sz="0" w:space="0" w:color="auto"/>
                    <w:right w:val="none" w:sz="0" w:space="0" w:color="auto"/>
                  </w:divBdr>
                  <w:divsChild>
                    <w:div w:id="17818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7421">
      <w:bodyDiv w:val="1"/>
      <w:marLeft w:val="0"/>
      <w:marRight w:val="0"/>
      <w:marTop w:val="0"/>
      <w:marBottom w:val="0"/>
      <w:divBdr>
        <w:top w:val="none" w:sz="0" w:space="0" w:color="auto"/>
        <w:left w:val="none" w:sz="0" w:space="0" w:color="auto"/>
        <w:bottom w:val="none" w:sz="0" w:space="0" w:color="auto"/>
        <w:right w:val="none" w:sz="0" w:space="0" w:color="auto"/>
      </w:divBdr>
      <w:divsChild>
        <w:div w:id="322513232">
          <w:marLeft w:val="547"/>
          <w:marRight w:val="0"/>
          <w:marTop w:val="0"/>
          <w:marBottom w:val="0"/>
          <w:divBdr>
            <w:top w:val="none" w:sz="0" w:space="0" w:color="auto"/>
            <w:left w:val="none" w:sz="0" w:space="0" w:color="auto"/>
            <w:bottom w:val="none" w:sz="0" w:space="0" w:color="auto"/>
            <w:right w:val="none" w:sz="0" w:space="0" w:color="auto"/>
          </w:divBdr>
        </w:div>
        <w:div w:id="436482978">
          <w:marLeft w:val="547"/>
          <w:marRight w:val="0"/>
          <w:marTop w:val="0"/>
          <w:marBottom w:val="0"/>
          <w:divBdr>
            <w:top w:val="none" w:sz="0" w:space="0" w:color="auto"/>
            <w:left w:val="none" w:sz="0" w:space="0" w:color="auto"/>
            <w:bottom w:val="none" w:sz="0" w:space="0" w:color="auto"/>
            <w:right w:val="none" w:sz="0" w:space="0" w:color="auto"/>
          </w:divBdr>
        </w:div>
        <w:div w:id="1575242254">
          <w:marLeft w:val="547"/>
          <w:marRight w:val="0"/>
          <w:marTop w:val="0"/>
          <w:marBottom w:val="0"/>
          <w:divBdr>
            <w:top w:val="none" w:sz="0" w:space="0" w:color="auto"/>
            <w:left w:val="none" w:sz="0" w:space="0" w:color="auto"/>
            <w:bottom w:val="none" w:sz="0" w:space="0" w:color="auto"/>
            <w:right w:val="none" w:sz="0" w:space="0" w:color="auto"/>
          </w:divBdr>
        </w:div>
      </w:divsChild>
    </w:div>
    <w:div w:id="2009555339">
      <w:bodyDiv w:val="1"/>
      <w:marLeft w:val="0"/>
      <w:marRight w:val="0"/>
      <w:marTop w:val="0"/>
      <w:marBottom w:val="0"/>
      <w:divBdr>
        <w:top w:val="none" w:sz="0" w:space="0" w:color="auto"/>
        <w:left w:val="none" w:sz="0" w:space="0" w:color="auto"/>
        <w:bottom w:val="none" w:sz="0" w:space="0" w:color="auto"/>
        <w:right w:val="none" w:sz="0" w:space="0" w:color="auto"/>
      </w:divBdr>
    </w:div>
    <w:div w:id="2021270562">
      <w:bodyDiv w:val="1"/>
      <w:marLeft w:val="0"/>
      <w:marRight w:val="0"/>
      <w:marTop w:val="0"/>
      <w:marBottom w:val="0"/>
      <w:divBdr>
        <w:top w:val="none" w:sz="0" w:space="0" w:color="auto"/>
        <w:left w:val="none" w:sz="0" w:space="0" w:color="auto"/>
        <w:bottom w:val="none" w:sz="0" w:space="0" w:color="auto"/>
        <w:right w:val="none" w:sz="0" w:space="0" w:color="auto"/>
      </w:divBdr>
    </w:div>
    <w:div w:id="2026859377">
      <w:bodyDiv w:val="1"/>
      <w:marLeft w:val="0"/>
      <w:marRight w:val="0"/>
      <w:marTop w:val="0"/>
      <w:marBottom w:val="0"/>
      <w:divBdr>
        <w:top w:val="none" w:sz="0" w:space="0" w:color="auto"/>
        <w:left w:val="none" w:sz="0" w:space="0" w:color="auto"/>
        <w:bottom w:val="none" w:sz="0" w:space="0" w:color="auto"/>
        <w:right w:val="none" w:sz="0" w:space="0" w:color="auto"/>
      </w:divBdr>
    </w:div>
    <w:div w:id="2036613805">
      <w:bodyDiv w:val="1"/>
      <w:marLeft w:val="0"/>
      <w:marRight w:val="0"/>
      <w:marTop w:val="0"/>
      <w:marBottom w:val="0"/>
      <w:divBdr>
        <w:top w:val="none" w:sz="0" w:space="0" w:color="auto"/>
        <w:left w:val="none" w:sz="0" w:space="0" w:color="auto"/>
        <w:bottom w:val="none" w:sz="0" w:space="0" w:color="auto"/>
        <w:right w:val="none" w:sz="0" w:space="0" w:color="auto"/>
      </w:divBdr>
    </w:div>
    <w:div w:id="2067023078">
      <w:bodyDiv w:val="1"/>
      <w:marLeft w:val="0"/>
      <w:marRight w:val="0"/>
      <w:marTop w:val="0"/>
      <w:marBottom w:val="0"/>
      <w:divBdr>
        <w:top w:val="none" w:sz="0" w:space="0" w:color="auto"/>
        <w:left w:val="none" w:sz="0" w:space="0" w:color="auto"/>
        <w:bottom w:val="none" w:sz="0" w:space="0" w:color="auto"/>
        <w:right w:val="none" w:sz="0" w:space="0" w:color="auto"/>
      </w:divBdr>
      <w:divsChild>
        <w:div w:id="452987267">
          <w:marLeft w:val="994"/>
          <w:marRight w:val="0"/>
          <w:marTop w:val="120"/>
          <w:marBottom w:val="240"/>
          <w:divBdr>
            <w:top w:val="none" w:sz="0" w:space="0" w:color="auto"/>
            <w:left w:val="none" w:sz="0" w:space="0" w:color="auto"/>
            <w:bottom w:val="none" w:sz="0" w:space="0" w:color="auto"/>
            <w:right w:val="none" w:sz="0" w:space="0" w:color="auto"/>
          </w:divBdr>
        </w:div>
        <w:div w:id="574167998">
          <w:marLeft w:val="446"/>
          <w:marRight w:val="0"/>
          <w:marTop w:val="0"/>
          <w:marBottom w:val="60"/>
          <w:divBdr>
            <w:top w:val="none" w:sz="0" w:space="0" w:color="auto"/>
            <w:left w:val="none" w:sz="0" w:space="0" w:color="auto"/>
            <w:bottom w:val="none" w:sz="0" w:space="0" w:color="auto"/>
            <w:right w:val="none" w:sz="0" w:space="0" w:color="auto"/>
          </w:divBdr>
        </w:div>
        <w:div w:id="1351486384">
          <w:marLeft w:val="446"/>
          <w:marRight w:val="0"/>
          <w:marTop w:val="0"/>
          <w:marBottom w:val="240"/>
          <w:divBdr>
            <w:top w:val="none" w:sz="0" w:space="0" w:color="auto"/>
            <w:left w:val="none" w:sz="0" w:space="0" w:color="auto"/>
            <w:bottom w:val="none" w:sz="0" w:space="0" w:color="auto"/>
            <w:right w:val="none" w:sz="0" w:space="0" w:color="auto"/>
          </w:divBdr>
        </w:div>
        <w:div w:id="1807821627">
          <w:marLeft w:val="994"/>
          <w:marRight w:val="0"/>
          <w:marTop w:val="120"/>
          <w:marBottom w:val="60"/>
          <w:divBdr>
            <w:top w:val="none" w:sz="0" w:space="0" w:color="auto"/>
            <w:left w:val="none" w:sz="0" w:space="0" w:color="auto"/>
            <w:bottom w:val="none" w:sz="0" w:space="0" w:color="auto"/>
            <w:right w:val="none" w:sz="0" w:space="0" w:color="auto"/>
          </w:divBdr>
        </w:div>
      </w:divsChild>
    </w:div>
    <w:div w:id="2080903584">
      <w:bodyDiv w:val="1"/>
      <w:marLeft w:val="0"/>
      <w:marRight w:val="0"/>
      <w:marTop w:val="0"/>
      <w:marBottom w:val="0"/>
      <w:divBdr>
        <w:top w:val="none" w:sz="0" w:space="0" w:color="auto"/>
        <w:left w:val="none" w:sz="0" w:space="0" w:color="auto"/>
        <w:bottom w:val="none" w:sz="0" w:space="0" w:color="auto"/>
        <w:right w:val="none" w:sz="0" w:space="0" w:color="auto"/>
      </w:divBdr>
    </w:div>
    <w:div w:id="2089451447">
      <w:bodyDiv w:val="1"/>
      <w:marLeft w:val="0"/>
      <w:marRight w:val="0"/>
      <w:marTop w:val="0"/>
      <w:marBottom w:val="0"/>
      <w:divBdr>
        <w:top w:val="none" w:sz="0" w:space="0" w:color="auto"/>
        <w:left w:val="none" w:sz="0" w:space="0" w:color="auto"/>
        <w:bottom w:val="none" w:sz="0" w:space="0" w:color="auto"/>
        <w:right w:val="none" w:sz="0" w:space="0" w:color="auto"/>
      </w:divBdr>
    </w:div>
    <w:div w:id="2123764039">
      <w:bodyDiv w:val="1"/>
      <w:marLeft w:val="0"/>
      <w:marRight w:val="0"/>
      <w:marTop w:val="0"/>
      <w:marBottom w:val="0"/>
      <w:divBdr>
        <w:top w:val="none" w:sz="0" w:space="0" w:color="auto"/>
        <w:left w:val="none" w:sz="0" w:space="0" w:color="auto"/>
        <w:bottom w:val="none" w:sz="0" w:space="0" w:color="auto"/>
        <w:right w:val="none" w:sz="0" w:space="0" w:color="auto"/>
      </w:divBdr>
    </w:div>
    <w:div w:id="2124687459">
      <w:bodyDiv w:val="1"/>
      <w:marLeft w:val="0"/>
      <w:marRight w:val="0"/>
      <w:marTop w:val="0"/>
      <w:marBottom w:val="0"/>
      <w:divBdr>
        <w:top w:val="none" w:sz="0" w:space="0" w:color="auto"/>
        <w:left w:val="none" w:sz="0" w:space="0" w:color="auto"/>
        <w:bottom w:val="none" w:sz="0" w:space="0" w:color="auto"/>
        <w:right w:val="none" w:sz="0" w:space="0" w:color="auto"/>
      </w:divBdr>
    </w:div>
    <w:div w:id="2127651591">
      <w:bodyDiv w:val="1"/>
      <w:marLeft w:val="0"/>
      <w:marRight w:val="0"/>
      <w:marTop w:val="0"/>
      <w:marBottom w:val="0"/>
      <w:divBdr>
        <w:top w:val="none" w:sz="0" w:space="0" w:color="auto"/>
        <w:left w:val="none" w:sz="0" w:space="0" w:color="auto"/>
        <w:bottom w:val="none" w:sz="0" w:space="0" w:color="auto"/>
        <w:right w:val="none" w:sz="0" w:space="0" w:color="auto"/>
      </w:divBdr>
    </w:div>
    <w:div w:id="21324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working-safely-during-coronavirus-covid-19" TargetMode="External"/><Relationship Id="rId21" Type="http://schemas.openxmlformats.org/officeDocument/2006/relationships/hyperlink" Target="mailto:trackandtrace@carlsile.gov.uk" TargetMode="External"/><Relationship Id="rId34" Type="http://schemas.openxmlformats.org/officeDocument/2006/relationships/image" Target="media/image4.png"/><Relationship Id="rId42" Type="http://schemas.openxmlformats.org/officeDocument/2006/relationships/hyperlink" Target="https://www.gov.uk/coronavirus-business-reopening" TargetMode="External"/><Relationship Id="rId47"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50" Type="http://schemas.openxmlformats.org/officeDocument/2006/relationships/hyperlink" Target="https://www.gov.uk/government/publications/covid-19-stay-at-home-guidance/stay-at-home-guidance-for-households-with-possible-coronavirus-covid-19-infection" TargetMode="External"/><Relationship Id="rId55" Type="http://schemas.openxmlformats.org/officeDocument/2006/relationships/hyperlink" Target="https://www.nhs.uk/conditions/coronavirus-covid-19/testing-for-coronavirus/" TargetMode="External"/><Relationship Id="rId63" Type="http://schemas.openxmlformats.org/officeDocument/2006/relationships/hyperlink" Target="https://faq.covid19.nhs.uk/article/KA-01183/en-us" TargetMode="External"/><Relationship Id="rId6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6" Type="http://schemas.openxmlformats.org/officeDocument/2006/relationships/hyperlink" Target="https://www.gov.uk/government/publications/further-businesses-and-premises-to-close/further-businesses-and-premises-to-close-guidance" TargetMode="External"/><Relationship Id="rId84" Type="http://schemas.openxmlformats.org/officeDocument/2006/relationships/image" Target="media/image6.emf"/><Relationship Id="rId89" Type="http://schemas.openxmlformats.org/officeDocument/2006/relationships/package" Target="embeddings/Microsoft_Word_Document2.docx"/><Relationship Id="rId97" Type="http://schemas.openxmlformats.org/officeDocument/2006/relationships/header" Target="header3.xml"/><Relationship Id="rId7" Type="http://schemas.openxmlformats.org/officeDocument/2006/relationships/numbering" Target="numbering.xml"/><Relationship Id="rId71" Type="http://schemas.openxmlformats.org/officeDocument/2006/relationships/hyperlink" Target="https://coronavirusresources.phe.gov.uk/reporting-an-outbreak/resources/" TargetMode="External"/><Relationship Id="rId92"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hyperlink" Target="mailto:publicprotection@southlakeland.gov.uk"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1" Type="http://schemas.openxmlformats.org/officeDocument/2006/relationships/footnotes" Target="footnotes.xml"/><Relationship Id="rId24" Type="http://schemas.openxmlformats.org/officeDocument/2006/relationships/image" Target="media/image2.jpeg"/><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mailto:GenericIPC@cumbria.gov.uk" TargetMode="External"/><Relationship Id="rId45" Type="http://schemas.openxmlformats.org/officeDocument/2006/relationships/hyperlink" Target="https://www.gov.uk/government/publications/covid-19-stay-at-home-guidance" TargetMode="External"/><Relationship Id="rId5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5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6" Type="http://schemas.openxmlformats.org/officeDocument/2006/relationships/hyperlink" Target="https://www.gov.uk/government/publications/covid-19-stay-at-home-guidance/stay-at-home-guidance-for-households-with-possible-coronavirus-covid-19-infection" TargetMode="External"/><Relationship Id="rId74" Type="http://schemas.openxmlformats.org/officeDocument/2006/relationships/hyperlink" Target="file:///C:\Users\Katie.Smith\AppData\Local\Microsoft\Windows\INetCache\Content.Outlook\MZVK5PJK\gov.uk\government\publications\coronavirus-covid-19-safer-transport-guidance-for-operators\coronavirus-covid-19-safer-transport-guidance-for-operators" TargetMode="External"/><Relationship Id="rId79" Type="http://schemas.openxmlformats.org/officeDocument/2006/relationships/hyperlink" Target="https://www.nhs.uk/conditions/coronavirus-covid-19/testing-for-coronavirus/" TargetMode="External"/><Relationship Id="rId87" Type="http://schemas.openxmlformats.org/officeDocument/2006/relationships/package" Target="embeddings/Microsoft_Word_Document1.docx"/><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gov.uk/government/collections/local-restrictions-areas-with-an-outbreak-of-coronavirus-covid-19" TargetMode="External"/><Relationship Id="rId82" Type="http://schemas.openxmlformats.org/officeDocument/2006/relationships/hyperlink" Target="https://coronavirusresources.phe.gov.uk/" TargetMode="External"/><Relationship Id="rId90" Type="http://schemas.openxmlformats.org/officeDocument/2006/relationships/image" Target="media/image9.emf"/><Relationship Id="rId95" Type="http://schemas.openxmlformats.org/officeDocument/2006/relationships/package" Target="embeddings/Microsoft_Word_Document5.docx"/><Relationship Id="rId19" Type="http://schemas.openxmlformats.org/officeDocument/2006/relationships/hyperlink" Target="mailto:ContactTracing@copeland.gov.uk" TargetMode="External"/><Relationship Id="rId14" Type="http://schemas.openxmlformats.org/officeDocument/2006/relationships/header" Target="header1.xml"/><Relationship Id="rId22" Type="http://schemas.openxmlformats.org/officeDocument/2006/relationships/hyperlink" Target="https://www.gov.uk/guidance/nhs-test-and-trace-how-it-works"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image" Target="media/image3.png"/><Relationship Id="rId35"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3" Type="http://schemas.openxmlformats.org/officeDocument/2006/relationships/hyperlink" Target="https://www.gov.uk/guidance/making-a-support-bubble-with-another-household" TargetMode="External"/><Relationship Id="rId48" Type="http://schemas.openxmlformats.org/officeDocument/2006/relationships/hyperlink" Target="https://www.gov.uk/government/publications/covid-19-stay-at-home-guidance" TargetMode="External"/><Relationship Id="rId5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4" Type="http://schemas.openxmlformats.org/officeDocument/2006/relationships/hyperlink" Target="https://www.gov.uk/government/publications/test-and-trace-support-payment-scheme-claiming-financial-support/claiming-financial-support-under-the-test-and-trace-support-payment-scheme" TargetMode="External"/><Relationship Id="rId69"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77" Type="http://schemas.openxmlformats.org/officeDocument/2006/relationships/hyperlink" Target="https://www.hse.gov.uk/news/working-safely-during-coronavirus-outbreak.htm" TargetMode="External"/><Relationship Id="rId100" Type="http://schemas.openxmlformats.org/officeDocument/2006/relationships/footer" Target="footer4.xml"/><Relationship Id="rId8" Type="http://schemas.openxmlformats.org/officeDocument/2006/relationships/styles" Target="styles.xml"/><Relationship Id="rId51" Type="http://schemas.openxmlformats.org/officeDocument/2006/relationships/hyperlink" Target="https://www.nhs.uk/conditions/coronavirus-covid-19/testing-and-tracing/get-an-antigen-test-to-check-if-you-have-coronavirus/" TargetMode="External"/><Relationship Id="rId72" Type="http://schemas.openxmlformats.org/officeDocument/2006/relationships/hyperlink" Target="https://www.gov.uk/guidance/working-safely-during-coronavirus-covid-19/5-steps-to-working-safely" TargetMode="External"/><Relationship Id="rId80" Type="http://schemas.openxmlformats.org/officeDocument/2006/relationships/hyperlink" Target="https://www.gov.uk/government/publications/covid-19-decontamination-in-non-healthcare-settings/covid-19-decontamination-in-non-healthcare-settings" TargetMode="External"/><Relationship Id="rId85" Type="http://schemas.openxmlformats.org/officeDocument/2006/relationships/package" Target="embeddings/Microsoft_Word_Document.docx"/><Relationship Id="rId93" Type="http://schemas.openxmlformats.org/officeDocument/2006/relationships/package" Target="embeddings/Microsoft_Word_Document4.docx"/><Relationship Id="rId98"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ContactTracing@barrowbc.gov.uk" TargetMode="External"/><Relationship Id="rId25" Type="http://schemas.openxmlformats.org/officeDocument/2006/relationships/image" Target="cid:image011.jpg@01D6D3D3.FF047250" TargetMode="External"/><Relationship Id="rId33" Type="http://schemas.openxmlformats.org/officeDocument/2006/relationships/hyperlink" Target="https://www.nhs.uk/conditions/coronavirus-covid-19/testing-for-coronavirus/" TargetMode="External"/><Relationship Id="rId38" Type="http://schemas.openxmlformats.org/officeDocument/2006/relationships/hyperlink" Target="mailto:GenericIPC@cumbria.gov.uk" TargetMode="External"/><Relationship Id="rId46" Type="http://schemas.openxmlformats.org/officeDocument/2006/relationships/hyperlink" Target="https://www.gov.uk/government/publications/covid-19-stay-at-home-guidance" TargetMode="External"/><Relationship Id="rId59" Type="http://schemas.openxmlformats.org/officeDocument/2006/relationships/hyperlink" Target="https://www.gov.uk/government/collections/local-restrictions-areas-with-an-outbreak-of-coronavirus-covid-19" TargetMode="External"/><Relationship Id="rId67" Type="http://schemas.openxmlformats.org/officeDocument/2006/relationships/hyperlink" Target="https://www.gov.uk/government/publications/staying-alert-and-safe-social-distancing" TargetMode="External"/><Relationship Id="rId20" Type="http://schemas.openxmlformats.org/officeDocument/2006/relationships/hyperlink" Target="mailto:Trackandtrace@allerdale.gov.uk" TargetMode="External"/><Relationship Id="rId41" Type="http://schemas.openxmlformats.org/officeDocument/2006/relationships/hyperlink" Target="https://coronavirusresources.phe.gov.uk/reporting-an-outbreak/resources/" TargetMode="External"/><Relationship Id="rId54" Type="http://schemas.openxmlformats.org/officeDocument/2006/relationships/hyperlink" Target="https://www.gov.uk/guidance/working-safely-during-coronavirus-covid-19" TargetMode="External"/><Relationship Id="rId62" Type="http://schemas.openxmlformats.org/officeDocument/2006/relationships/hyperlink" Target="https://www.gov.uk/coronavirus-business-reopening" TargetMode="External"/><Relationship Id="rId70" Type="http://schemas.openxmlformats.org/officeDocument/2006/relationships/hyperlink" Target="http://www.gov.uk/guidance/working-safely-during-coronavirus-covid-19" TargetMode="External"/><Relationship Id="rId75" Type="http://schemas.openxmlformats.org/officeDocument/2006/relationships/hyperlink" Target="file:///C:\Users\Katie.Smith\AppData\Local\Microsoft\Windows\INetCache\Content.Outlook\MZVK5PJK\&#8226;%09gov.uk\guidance\guidance-and-support-for-employees-during-coronavirus-covid-19" TargetMode="External"/><Relationship Id="rId83" Type="http://schemas.openxmlformats.org/officeDocument/2006/relationships/hyperlink" Target="https://coronavirusresources.phe.gov.uk/" TargetMode="External"/><Relationship Id="rId88" Type="http://schemas.openxmlformats.org/officeDocument/2006/relationships/image" Target="media/image8.emf"/><Relationship Id="rId91" Type="http://schemas.openxmlformats.org/officeDocument/2006/relationships/package" Target="embeddings/Microsoft_Word_Document3.docx"/><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8" Type="http://schemas.openxmlformats.org/officeDocument/2006/relationships/hyperlink" Target="https://www.nhs.uk/conditions/coronavirus-covid-19/testing-for-coronavirus/" TargetMode="External"/><Relationship Id="rId36" Type="http://schemas.openxmlformats.org/officeDocument/2006/relationships/hyperlink" Target="https://www.nhs.uk/conditions/coronavirus-covid-19/testing-for-coronavirus/" TargetMode="External"/><Relationship Id="rId49"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57" Type="http://schemas.openxmlformats.org/officeDocument/2006/relationships/hyperlink" Target="https://www.rcog.org.uk/en/guidelines-research-services/guidelines/coronavirus-pregnancy/" TargetMode="External"/><Relationship Id="rId10" Type="http://schemas.openxmlformats.org/officeDocument/2006/relationships/webSettings" Target="webSettings.xm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gov.uk/government/publications/covid-19-stay-at-home-guidance" TargetMode="External"/><Relationship Id="rId52" Type="http://schemas.openxmlformats.org/officeDocument/2006/relationships/hyperlink" Target="https://www.gov.uk/government/publications/covid-19-stay-at-home-guidance" TargetMode="External"/><Relationship Id="rId6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5" Type="http://schemas.openxmlformats.org/officeDocument/2006/relationships/hyperlink" Target="https://www.gov.uk/government/publications/covid-19-decontamination-in-non-healthcare-settings/covid-19-decontamination-in-non-healthcare-settings" TargetMode="External"/><Relationship Id="rId73" Type="http://schemas.openxmlformats.org/officeDocument/2006/relationships/hyperlink" Target="file:///C:\Users\Katie.Smith\AppData\Local\Microsoft\Windows\INetCache\Content.Outlook\MZVK5PJK\gov.uk\coronavirus\business-support" TargetMode="External"/><Relationship Id="rId78" Type="http://schemas.openxmlformats.org/officeDocument/2006/relationships/hyperlink" Target="file:///C:\Users\Katie.Smith\AppData\Local\Microsoft\Windows\INetCache\Content.Outlook\MZVK5PJK\acas.org.uk\coronavirus" TargetMode="External"/><Relationship Id="rId81" Type="http://schemas.openxmlformats.org/officeDocument/2006/relationships/hyperlink" Target="https://campaignresources.phe.gov.uk/resources/campaigns/34/resources/2665" TargetMode="External"/><Relationship Id="rId86" Type="http://schemas.openxmlformats.org/officeDocument/2006/relationships/image" Target="media/image7.emf"/><Relationship Id="rId94" Type="http://schemas.openxmlformats.org/officeDocument/2006/relationships/image" Target="media/image11.emf"/><Relationship Id="rId99" Type="http://schemas.openxmlformats.org/officeDocument/2006/relationships/header" Target="header4.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env.health@eden.gov.uk" TargetMode="External"/><Relationship Id="rId39"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34B766C639B46ABCBC0BD748901EC" ma:contentTypeVersion="2" ma:contentTypeDescription="Create a new document." ma:contentTypeScope="" ma:versionID="1574a140a4dd9fdd1afad59fbeb55a6c">
  <xsd:schema xmlns:xsd="http://www.w3.org/2001/XMLSchema" xmlns:xs="http://www.w3.org/2001/XMLSchema" xmlns:p="http://schemas.microsoft.com/office/2006/metadata/properties" xmlns:ns2="d353c069-03a3-4718-baf8-fdaf0723a86e" targetNamespace="http://schemas.microsoft.com/office/2006/metadata/properties" ma:root="true" ma:fieldsID="daf84e89d1fd67d5f10b0830b39b77a7" ns2:_="">
    <xsd:import namespace="d353c069-03a3-4718-baf8-fdaf0723a8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c069-03a3-4718-baf8-fdaf0723a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EF34B766C639B46ABCBC0BD748901EC" ma:contentTypeVersion="4" ma:contentTypeDescription="Create a new document." ma:contentTypeScope="" ma:versionID="e6f4701848a7ecba3f70d12823178ccc">
  <xsd:schema xmlns:xsd="http://www.w3.org/2001/XMLSchema" xmlns:xs="http://www.w3.org/2001/XMLSchema" xmlns:p="http://schemas.microsoft.com/office/2006/metadata/properties" xmlns:ns2="d353c069-03a3-4718-baf8-fdaf0723a86e" targetNamespace="http://schemas.microsoft.com/office/2006/metadata/properties" ma:root="true" ma:fieldsID="dc1175bc2f3f3600c185f7c9456f42a1" ns2:_="">
    <xsd:import namespace="d353c069-03a3-4718-baf8-fdaf0723a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c069-03a3-4718-baf8-fdaf0723a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AB8F8-203E-448B-8669-A4805249B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c069-03a3-4718-baf8-fdaf0723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7EE3C-5043-4546-B488-83401316DFDE}">
  <ds:schemaRefs>
    <ds:schemaRef ds:uri="http://schemas.openxmlformats.org/officeDocument/2006/bibliography"/>
  </ds:schemaRefs>
</ds:datastoreItem>
</file>

<file path=customXml/itemProps3.xml><?xml version="1.0" encoding="utf-8"?>
<ds:datastoreItem xmlns:ds="http://schemas.openxmlformats.org/officeDocument/2006/customXml" ds:itemID="{08339FFE-F5B6-407C-9059-9B0DB31E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F8152-79B0-466B-BB80-B14B0E94B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c069-03a3-4718-baf8-fdaf0723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0AE6EE-5B22-4C61-8E4A-6AF9E8885443}">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061D5A98-6901-4E10-98EC-393AB4694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7886</Words>
  <Characters>44952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PHE document</vt:lpstr>
    </vt:vector>
  </TitlesOfParts>
  <Company/>
  <LinksUpToDate>false</LinksUpToDate>
  <CharactersWithSpaces>52733</CharactersWithSpaces>
  <SharedDoc>false</SharedDoc>
  <HLinks>
    <vt:vector size="66"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3932223</vt:i4>
      </vt:variant>
      <vt:variant>
        <vt:i4>9</vt:i4>
      </vt:variant>
      <vt:variant>
        <vt:i4>0</vt:i4>
      </vt:variant>
      <vt:variant>
        <vt:i4>5</vt:i4>
      </vt:variant>
      <vt:variant>
        <vt:lpwstr>https://www.nationalarchives.gov.uk/doc/open-government-licence/version/3/</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ariant>
        <vt:i4>7929966</vt:i4>
      </vt:variant>
      <vt:variant>
        <vt:i4>-1</vt:i4>
      </vt:variant>
      <vt:variant>
        <vt:i4>1027</vt:i4>
      </vt:variant>
      <vt:variant>
        <vt:i4>4</vt:i4>
      </vt:variant>
      <vt:variant>
        <vt:lpwstr>https://www.gov.uk/government/collections/sustainability-and-public-health-a-guide-to-good-practice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document</dc:title>
  <dc:subject/>
  <dc:creator>Naomi Oates</dc:creator>
  <cp:keywords/>
  <dc:description/>
  <cp:lastModifiedBy>Jones, Ellie</cp:lastModifiedBy>
  <cp:revision>2</cp:revision>
  <cp:lastPrinted>2021-02-03T17:12:00Z</cp:lastPrinted>
  <dcterms:created xsi:type="dcterms:W3CDTF">2021-03-12T15:10:00Z</dcterms:created>
  <dcterms:modified xsi:type="dcterms:W3CDTF">2021-03-12T15:10:00Z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