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8E" w:rsidRPr="004134BB" w:rsidRDefault="0063478E" w:rsidP="0063478E">
      <w:pPr>
        <w:jc w:val="center"/>
        <w:rPr>
          <w:rFonts w:ascii="Georgia" w:hAnsi="Georgia"/>
          <w:b/>
        </w:rPr>
      </w:pPr>
      <w:r w:rsidRPr="004134BB">
        <w:rPr>
          <w:rFonts w:ascii="Georgia" w:hAnsi="Georgia"/>
          <w:b/>
        </w:rPr>
        <w:t>STARS Electronic Reporting Developers Workshop</w:t>
      </w:r>
    </w:p>
    <w:p w:rsidR="0063478E" w:rsidRPr="004134BB" w:rsidRDefault="0063478E" w:rsidP="0063478E">
      <w:pPr>
        <w:jc w:val="center"/>
        <w:rPr>
          <w:rFonts w:ascii="Georgia" w:hAnsi="Georgia"/>
          <w:b/>
        </w:rPr>
      </w:pPr>
      <w:r w:rsidRPr="004134BB">
        <w:rPr>
          <w:rFonts w:ascii="Georgia" w:hAnsi="Georgia"/>
          <w:b/>
        </w:rPr>
        <w:t>TCEQ Austin, Texas</w:t>
      </w:r>
    </w:p>
    <w:p w:rsidR="0063478E" w:rsidRPr="004134BB" w:rsidRDefault="0063478E" w:rsidP="0063478E">
      <w:pPr>
        <w:jc w:val="center"/>
        <w:rPr>
          <w:rFonts w:ascii="Georgia" w:hAnsi="Georgia"/>
          <w:b/>
        </w:rPr>
      </w:pPr>
      <w:r w:rsidRPr="004134BB">
        <w:rPr>
          <w:rFonts w:ascii="Georgia" w:hAnsi="Georgia"/>
          <w:b/>
        </w:rPr>
        <w:t>October 17 – 18, 2012</w:t>
      </w:r>
    </w:p>
    <w:p w:rsidR="0063478E" w:rsidRPr="004134BB" w:rsidRDefault="0063478E" w:rsidP="0063478E">
      <w:pPr>
        <w:rPr>
          <w:rFonts w:ascii="Georgia" w:hAnsi="Georgia"/>
        </w:rPr>
      </w:pPr>
    </w:p>
    <w:p w:rsidR="0063478E" w:rsidRPr="00E37CED" w:rsidRDefault="0063478E" w:rsidP="0063478E">
      <w:pPr>
        <w:rPr>
          <w:rFonts w:ascii="Georgia" w:hAnsi="Georgia"/>
          <w:b/>
          <w:u w:val="single"/>
        </w:rPr>
      </w:pPr>
      <w:r w:rsidRPr="00E37CED">
        <w:rPr>
          <w:rFonts w:ascii="Georgia" w:hAnsi="Georgia"/>
          <w:b/>
          <w:u w:val="single"/>
        </w:rPr>
        <w:t>Workshop Agenda</w:t>
      </w:r>
    </w:p>
    <w:p w:rsidR="0063478E" w:rsidRPr="004134BB" w:rsidRDefault="0063478E" w:rsidP="0063478E">
      <w:pPr>
        <w:rPr>
          <w:rFonts w:ascii="Georgia" w:hAnsi="Georgia"/>
        </w:rPr>
      </w:pPr>
    </w:p>
    <w:p w:rsidR="0063478E" w:rsidRPr="004134BB" w:rsidRDefault="0063478E" w:rsidP="0063478E">
      <w:pPr>
        <w:rPr>
          <w:rFonts w:ascii="Georgia" w:hAnsi="Georgia"/>
          <w:b/>
        </w:rPr>
      </w:pPr>
      <w:r w:rsidRPr="004134BB">
        <w:rPr>
          <w:rFonts w:ascii="Georgia" w:hAnsi="Georgia"/>
          <w:b/>
        </w:rPr>
        <w:t>Day 1 – October 17</w:t>
      </w:r>
    </w:p>
    <w:p w:rsidR="0063478E" w:rsidRPr="004134BB" w:rsidRDefault="0063478E" w:rsidP="0063478E">
      <w:pPr>
        <w:rPr>
          <w:rFonts w:ascii="Georgia" w:hAnsi="Georgia"/>
        </w:rPr>
      </w:pPr>
    </w:p>
    <w:p w:rsidR="0063478E" w:rsidRPr="004134BB" w:rsidRDefault="0063478E" w:rsidP="0063478E">
      <w:pPr>
        <w:rPr>
          <w:rFonts w:ascii="Georgia" w:hAnsi="Georgia"/>
          <w:b/>
        </w:rPr>
      </w:pPr>
      <w:r w:rsidRPr="004134BB">
        <w:rPr>
          <w:rFonts w:ascii="Georgia" w:hAnsi="Georgia"/>
          <w:b/>
        </w:rPr>
        <w:t>Morning: Group Sessions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>8:30-8:45: Welcome/</w:t>
      </w:r>
      <w:r>
        <w:rPr>
          <w:rFonts w:ascii="Georgia" w:hAnsi="Georgia"/>
        </w:rPr>
        <w:t>m</w:t>
      </w:r>
      <w:r w:rsidRPr="004134BB">
        <w:rPr>
          <w:rFonts w:ascii="Georgia" w:hAnsi="Georgia"/>
        </w:rPr>
        <w:t xml:space="preserve">eet and </w:t>
      </w:r>
      <w:r>
        <w:rPr>
          <w:rFonts w:ascii="Georgia" w:hAnsi="Georgia"/>
        </w:rPr>
        <w:t>g</w:t>
      </w:r>
      <w:r w:rsidRPr="004134BB">
        <w:rPr>
          <w:rFonts w:ascii="Georgia" w:hAnsi="Georgia"/>
        </w:rPr>
        <w:t>reet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 xml:space="preserve">8:45-9:00: Introduction and </w:t>
      </w:r>
      <w:r>
        <w:rPr>
          <w:rFonts w:ascii="Georgia" w:hAnsi="Georgia"/>
        </w:rPr>
        <w:t>w</w:t>
      </w:r>
      <w:r w:rsidRPr="004134BB">
        <w:rPr>
          <w:rFonts w:ascii="Georgia" w:hAnsi="Georgia"/>
        </w:rPr>
        <w:t xml:space="preserve">orkshop </w:t>
      </w:r>
      <w:r>
        <w:rPr>
          <w:rFonts w:ascii="Georgia" w:hAnsi="Georgia"/>
        </w:rPr>
        <w:t>o</w:t>
      </w:r>
      <w:r w:rsidRPr="004134BB">
        <w:rPr>
          <w:rFonts w:ascii="Georgia" w:hAnsi="Georgia"/>
        </w:rPr>
        <w:t>verview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>9:00-10:00: Current guidance and tools provided by TCEQ for electronic reporting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>10:00-10:15: Break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 xml:space="preserve">10:15-10:45: Electronic </w:t>
      </w:r>
      <w:r>
        <w:rPr>
          <w:rFonts w:ascii="Georgia" w:hAnsi="Georgia"/>
        </w:rPr>
        <w:t>r</w:t>
      </w:r>
      <w:r w:rsidRPr="004134BB">
        <w:rPr>
          <w:rFonts w:ascii="Georgia" w:hAnsi="Georgia"/>
        </w:rPr>
        <w:t xml:space="preserve">eporting </w:t>
      </w:r>
      <w:r>
        <w:rPr>
          <w:rFonts w:ascii="Georgia" w:hAnsi="Georgia"/>
        </w:rPr>
        <w:t>p</w:t>
      </w:r>
      <w:r w:rsidRPr="004134BB">
        <w:rPr>
          <w:rFonts w:ascii="Georgia" w:hAnsi="Georgia"/>
        </w:rPr>
        <w:t>rocess review, including STEERS AEIR discussion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>10:45-11:30: Open discussion on reporting tools and TCEQ assistance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 xml:space="preserve">11:30-1:30: Lunch </w:t>
      </w:r>
      <w:r w:rsidR="009378AC">
        <w:rPr>
          <w:rFonts w:ascii="Georgia" w:hAnsi="Georgia"/>
        </w:rPr>
        <w:t xml:space="preserve">on your own </w:t>
      </w:r>
      <w:r w:rsidRPr="004134BB">
        <w:rPr>
          <w:rFonts w:ascii="Georgia" w:hAnsi="Georgia"/>
        </w:rPr>
        <w:t>(not provided by TCEQ)</w:t>
      </w:r>
    </w:p>
    <w:p w:rsidR="0063478E" w:rsidRPr="004134BB" w:rsidRDefault="0063478E" w:rsidP="0063478E">
      <w:pPr>
        <w:rPr>
          <w:rFonts w:ascii="Georgia" w:hAnsi="Georgia"/>
        </w:rPr>
      </w:pPr>
    </w:p>
    <w:p w:rsidR="0063478E" w:rsidRPr="004134BB" w:rsidRDefault="0063478E" w:rsidP="0063478E">
      <w:pPr>
        <w:rPr>
          <w:rFonts w:ascii="Georgia" w:hAnsi="Georgia"/>
          <w:b/>
        </w:rPr>
      </w:pPr>
      <w:r w:rsidRPr="004134BB">
        <w:rPr>
          <w:rFonts w:ascii="Georgia" w:hAnsi="Georgia"/>
          <w:b/>
        </w:rPr>
        <w:t>Afternoon: One-on-One Sessions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>1:30-5:00: Divided into 30</w:t>
      </w:r>
      <w:r>
        <w:rPr>
          <w:rFonts w:ascii="Georgia" w:hAnsi="Georgia"/>
        </w:rPr>
        <w:t>-</w:t>
      </w:r>
      <w:r w:rsidRPr="004134BB">
        <w:rPr>
          <w:rFonts w:ascii="Georgia" w:hAnsi="Georgia"/>
        </w:rPr>
        <w:t>minute sessions for discussion with individual attendees focusing on their specific items including review and testing of their delta file output.  Attendees may sign up for back</w:t>
      </w:r>
      <w:r>
        <w:rPr>
          <w:rFonts w:ascii="Georgia" w:hAnsi="Georgia"/>
        </w:rPr>
        <w:t>-</w:t>
      </w:r>
      <w:r w:rsidRPr="004134BB">
        <w:rPr>
          <w:rFonts w:ascii="Georgia" w:hAnsi="Georgia"/>
        </w:rPr>
        <w:t>to</w:t>
      </w:r>
      <w:r>
        <w:rPr>
          <w:rFonts w:ascii="Georgia" w:hAnsi="Georgia"/>
        </w:rPr>
        <w:t>-</w:t>
      </w:r>
      <w:r w:rsidRPr="004134BB">
        <w:rPr>
          <w:rFonts w:ascii="Georgia" w:hAnsi="Georgia"/>
        </w:rPr>
        <w:t>back session</w:t>
      </w:r>
      <w:r>
        <w:rPr>
          <w:rFonts w:ascii="Georgia" w:hAnsi="Georgia"/>
        </w:rPr>
        <w:t>s</w:t>
      </w:r>
      <w:r w:rsidR="0019137F">
        <w:rPr>
          <w:rFonts w:ascii="Georgia" w:hAnsi="Georgia"/>
        </w:rPr>
        <w:t xml:space="preserve"> dependent upon session availability</w:t>
      </w:r>
      <w:r w:rsidRPr="004134BB">
        <w:rPr>
          <w:rFonts w:ascii="Georgia" w:hAnsi="Georgia"/>
        </w:rPr>
        <w:t>.</w:t>
      </w:r>
    </w:p>
    <w:p w:rsidR="0063478E" w:rsidRPr="004134BB" w:rsidRDefault="0063478E" w:rsidP="0063478E">
      <w:pPr>
        <w:rPr>
          <w:rFonts w:ascii="Georgia" w:hAnsi="Georgia"/>
        </w:rPr>
      </w:pPr>
    </w:p>
    <w:p w:rsidR="0063478E" w:rsidRPr="004134BB" w:rsidRDefault="0063478E" w:rsidP="0063478E">
      <w:pPr>
        <w:rPr>
          <w:rFonts w:ascii="Georgia" w:hAnsi="Georgia"/>
          <w:b/>
        </w:rPr>
      </w:pPr>
      <w:r w:rsidRPr="004134BB">
        <w:rPr>
          <w:rFonts w:ascii="Georgia" w:hAnsi="Georgia"/>
          <w:b/>
        </w:rPr>
        <w:t>Day 2 – October 18</w:t>
      </w:r>
    </w:p>
    <w:p w:rsidR="0063478E" w:rsidRPr="004134BB" w:rsidRDefault="0063478E" w:rsidP="0063478E">
      <w:pPr>
        <w:rPr>
          <w:rFonts w:ascii="Georgia" w:hAnsi="Georgia"/>
          <w:b/>
        </w:rPr>
      </w:pPr>
    </w:p>
    <w:p w:rsidR="0063478E" w:rsidRPr="004134BB" w:rsidRDefault="0063478E" w:rsidP="0063478E">
      <w:pPr>
        <w:rPr>
          <w:rFonts w:ascii="Georgia" w:hAnsi="Georgia"/>
          <w:b/>
        </w:rPr>
      </w:pPr>
      <w:r w:rsidRPr="004134BB">
        <w:rPr>
          <w:rFonts w:ascii="Georgia" w:hAnsi="Georgia"/>
          <w:b/>
        </w:rPr>
        <w:t>Morning: Group Sessions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>8:30-9:00: Review of Day 1 topics and follow-up discussion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 xml:space="preserve">9:00-10:00: Common issues seen with submitted </w:t>
      </w:r>
      <w:r>
        <w:rPr>
          <w:rFonts w:ascii="Georgia" w:hAnsi="Georgia"/>
        </w:rPr>
        <w:t>d</w:t>
      </w:r>
      <w:r w:rsidRPr="004134BB">
        <w:rPr>
          <w:rFonts w:ascii="Georgia" w:hAnsi="Georgia"/>
        </w:rPr>
        <w:t xml:space="preserve">elta </w:t>
      </w:r>
      <w:r w:rsidR="00261ADF">
        <w:rPr>
          <w:rFonts w:ascii="Georgia" w:hAnsi="Georgia"/>
        </w:rPr>
        <w:t>f</w:t>
      </w:r>
      <w:r w:rsidRPr="004134BB">
        <w:rPr>
          <w:rFonts w:ascii="Georgia" w:hAnsi="Georgia"/>
        </w:rPr>
        <w:t>iles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>10:00-10:15: Break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>10:15-10:45: Issues encountered by companies/consultants during file creation and submission processes.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>10:45-11:30: Open discussion on issues and possible solutions for both TCEQ and company/consultants systems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>11:30-1:30: Lunch</w:t>
      </w:r>
      <w:r w:rsidR="00E37CED">
        <w:rPr>
          <w:rFonts w:ascii="Georgia" w:hAnsi="Georgia"/>
        </w:rPr>
        <w:t xml:space="preserve"> on your own</w:t>
      </w:r>
      <w:r w:rsidRPr="004134BB">
        <w:rPr>
          <w:rFonts w:ascii="Georgia" w:hAnsi="Georgia"/>
        </w:rPr>
        <w:t xml:space="preserve"> (not provided by TCEQ)</w:t>
      </w:r>
    </w:p>
    <w:p w:rsidR="0063478E" w:rsidRPr="004134BB" w:rsidRDefault="0063478E" w:rsidP="0063478E">
      <w:pPr>
        <w:rPr>
          <w:rFonts w:ascii="Georgia" w:hAnsi="Georgia"/>
        </w:rPr>
      </w:pPr>
    </w:p>
    <w:p w:rsidR="0063478E" w:rsidRPr="004134BB" w:rsidRDefault="0063478E" w:rsidP="0063478E">
      <w:pPr>
        <w:rPr>
          <w:rFonts w:ascii="Georgia" w:hAnsi="Georgia"/>
          <w:b/>
        </w:rPr>
      </w:pPr>
      <w:r w:rsidRPr="004134BB">
        <w:rPr>
          <w:rFonts w:ascii="Georgia" w:hAnsi="Georgia"/>
          <w:b/>
        </w:rPr>
        <w:t>Afternoon: One-on-One Sessions</w:t>
      </w:r>
    </w:p>
    <w:p w:rsidR="0063478E" w:rsidRPr="004134BB" w:rsidRDefault="0063478E" w:rsidP="0063478E">
      <w:pPr>
        <w:rPr>
          <w:rFonts w:ascii="Georgia" w:hAnsi="Georgia"/>
        </w:rPr>
      </w:pPr>
      <w:r w:rsidRPr="004134BB">
        <w:rPr>
          <w:rFonts w:ascii="Georgia" w:hAnsi="Georgia"/>
        </w:rPr>
        <w:t>1:30-5:00: Divided into 30</w:t>
      </w:r>
      <w:r>
        <w:rPr>
          <w:rFonts w:ascii="Georgia" w:hAnsi="Georgia"/>
        </w:rPr>
        <w:t>-</w:t>
      </w:r>
      <w:r w:rsidRPr="004134BB">
        <w:rPr>
          <w:rFonts w:ascii="Georgia" w:hAnsi="Georgia"/>
        </w:rPr>
        <w:t>minute sessions for discussion with individual attendees focusing on their specific items including review and testing of their delta file output.  Attendees may sign up for back</w:t>
      </w:r>
      <w:r>
        <w:rPr>
          <w:rFonts w:ascii="Georgia" w:hAnsi="Georgia"/>
        </w:rPr>
        <w:t>-</w:t>
      </w:r>
      <w:r w:rsidRPr="004134BB">
        <w:rPr>
          <w:rFonts w:ascii="Georgia" w:hAnsi="Georgia"/>
        </w:rPr>
        <w:t>to</w:t>
      </w:r>
      <w:r>
        <w:rPr>
          <w:rFonts w:ascii="Georgia" w:hAnsi="Georgia"/>
        </w:rPr>
        <w:t>-</w:t>
      </w:r>
      <w:r w:rsidRPr="004134BB">
        <w:rPr>
          <w:rFonts w:ascii="Georgia" w:hAnsi="Georgia"/>
        </w:rPr>
        <w:t>back session</w:t>
      </w:r>
      <w:r>
        <w:rPr>
          <w:rFonts w:ascii="Georgia" w:hAnsi="Georgia"/>
        </w:rPr>
        <w:t>s</w:t>
      </w:r>
      <w:r w:rsidR="0019137F">
        <w:rPr>
          <w:rFonts w:ascii="Georgia" w:hAnsi="Georgia"/>
        </w:rPr>
        <w:t xml:space="preserve"> dependent upon session availability</w:t>
      </w:r>
      <w:r w:rsidRPr="004134BB">
        <w:rPr>
          <w:rFonts w:ascii="Georgia" w:hAnsi="Georgia"/>
        </w:rPr>
        <w:t>.</w:t>
      </w:r>
    </w:p>
    <w:p w:rsidR="0063478E" w:rsidRPr="004134BB" w:rsidRDefault="0063478E" w:rsidP="0063478E">
      <w:pPr>
        <w:rPr>
          <w:rFonts w:ascii="Georgia" w:hAnsi="Georgia"/>
        </w:rPr>
      </w:pPr>
    </w:p>
    <w:p w:rsidR="0063478E" w:rsidRPr="004134BB" w:rsidRDefault="0063478E" w:rsidP="0063478E">
      <w:pPr>
        <w:jc w:val="center"/>
        <w:rPr>
          <w:rFonts w:ascii="Georgia" w:hAnsi="Georgia"/>
          <w:b/>
        </w:rPr>
      </w:pPr>
      <w:r w:rsidRPr="004134BB">
        <w:rPr>
          <w:rFonts w:ascii="Georgia" w:hAnsi="Georgia"/>
          <w:b/>
        </w:rPr>
        <w:t xml:space="preserve">Location </w:t>
      </w:r>
    </w:p>
    <w:p w:rsidR="0063478E" w:rsidRPr="004134BB" w:rsidRDefault="0063478E" w:rsidP="0063478E">
      <w:pPr>
        <w:jc w:val="center"/>
        <w:rPr>
          <w:rFonts w:ascii="Georgia" w:hAnsi="Georgia"/>
          <w:b/>
        </w:rPr>
      </w:pPr>
      <w:r w:rsidRPr="004134BB">
        <w:rPr>
          <w:rFonts w:ascii="Georgia" w:hAnsi="Georgia"/>
          <w:b/>
        </w:rPr>
        <w:t>Texas Commission on Environmental Quality</w:t>
      </w:r>
    </w:p>
    <w:p w:rsidR="0063478E" w:rsidRPr="004134BB" w:rsidRDefault="0063478E" w:rsidP="0063478E">
      <w:pPr>
        <w:jc w:val="center"/>
        <w:rPr>
          <w:rFonts w:ascii="Georgia" w:hAnsi="Georgia"/>
          <w:b/>
        </w:rPr>
      </w:pPr>
      <w:r w:rsidRPr="004134BB">
        <w:rPr>
          <w:rFonts w:ascii="Georgia" w:hAnsi="Georgia"/>
          <w:b/>
        </w:rPr>
        <w:t>12100 Park 35 Circle</w:t>
      </w:r>
    </w:p>
    <w:p w:rsidR="0063478E" w:rsidRPr="004134BB" w:rsidRDefault="0063478E" w:rsidP="0063478E">
      <w:pPr>
        <w:jc w:val="center"/>
        <w:rPr>
          <w:rFonts w:ascii="Georgia" w:hAnsi="Georgia"/>
          <w:b/>
        </w:rPr>
      </w:pPr>
      <w:r w:rsidRPr="004134BB">
        <w:rPr>
          <w:rFonts w:ascii="Georgia" w:hAnsi="Georgia"/>
          <w:b/>
        </w:rPr>
        <w:t>Building F, Room 2210</w:t>
      </w:r>
    </w:p>
    <w:p w:rsidR="0063478E" w:rsidRPr="004134BB" w:rsidRDefault="0063478E" w:rsidP="0063478E">
      <w:pPr>
        <w:jc w:val="center"/>
        <w:rPr>
          <w:rFonts w:ascii="Georgia" w:hAnsi="Georgia"/>
          <w:b/>
        </w:rPr>
      </w:pPr>
      <w:r w:rsidRPr="004134BB">
        <w:rPr>
          <w:rFonts w:ascii="Georgia" w:hAnsi="Georgia"/>
          <w:b/>
        </w:rPr>
        <w:t>Austin, Texas 78753</w:t>
      </w:r>
    </w:p>
    <w:p w:rsidR="0063478E" w:rsidRPr="004134BB" w:rsidRDefault="0063478E" w:rsidP="00CE7F4A">
      <w:pPr>
        <w:rPr>
          <w:rFonts w:ascii="Georgia" w:hAnsi="Georgia"/>
        </w:rPr>
      </w:pPr>
    </w:p>
    <w:sectPr w:rsidR="0063478E" w:rsidRPr="004134BB" w:rsidSect="00362294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498" w:rsidRDefault="00C81498" w:rsidP="00907FF5">
      <w:r>
        <w:separator/>
      </w:r>
    </w:p>
  </w:endnote>
  <w:endnote w:type="continuationSeparator" w:id="0">
    <w:p w:rsidR="00C81498" w:rsidRDefault="00C81498" w:rsidP="00907F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498" w:rsidRDefault="00C81498" w:rsidP="00907FF5">
      <w:r>
        <w:separator/>
      </w:r>
    </w:p>
  </w:footnote>
  <w:footnote w:type="continuationSeparator" w:id="0">
    <w:p w:rsidR="00C81498" w:rsidRDefault="00C81498" w:rsidP="00907F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498" w:rsidRDefault="00C8149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954C7"/>
    <w:multiLevelType w:val="multilevel"/>
    <w:tmpl w:val="16D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6678E1"/>
    <w:multiLevelType w:val="hybridMultilevel"/>
    <w:tmpl w:val="004A7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stylePaneFormatFilter w:val="572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A0567"/>
    <w:rsid w:val="000163DE"/>
    <w:rsid w:val="00024820"/>
    <w:rsid w:val="00043EAC"/>
    <w:rsid w:val="00103CAD"/>
    <w:rsid w:val="00111DAF"/>
    <w:rsid w:val="0016045A"/>
    <w:rsid w:val="0019137F"/>
    <w:rsid w:val="00261ADF"/>
    <w:rsid w:val="00267310"/>
    <w:rsid w:val="002E2AF0"/>
    <w:rsid w:val="00323C6C"/>
    <w:rsid w:val="00351FD0"/>
    <w:rsid w:val="00362294"/>
    <w:rsid w:val="003F3E53"/>
    <w:rsid w:val="003F5ABB"/>
    <w:rsid w:val="004134BB"/>
    <w:rsid w:val="00424C9B"/>
    <w:rsid w:val="00427C14"/>
    <w:rsid w:val="004478EF"/>
    <w:rsid w:val="00497AC6"/>
    <w:rsid w:val="004A0567"/>
    <w:rsid w:val="004A66A3"/>
    <w:rsid w:val="0055212A"/>
    <w:rsid w:val="005561EE"/>
    <w:rsid w:val="00560B88"/>
    <w:rsid w:val="0058125B"/>
    <w:rsid w:val="00624121"/>
    <w:rsid w:val="0063478E"/>
    <w:rsid w:val="0068432C"/>
    <w:rsid w:val="00685CE0"/>
    <w:rsid w:val="006B15D0"/>
    <w:rsid w:val="00732647"/>
    <w:rsid w:val="0075058B"/>
    <w:rsid w:val="00766B5D"/>
    <w:rsid w:val="00831C32"/>
    <w:rsid w:val="008755F2"/>
    <w:rsid w:val="008E61D1"/>
    <w:rsid w:val="00904147"/>
    <w:rsid w:val="00907FF5"/>
    <w:rsid w:val="009378AC"/>
    <w:rsid w:val="009D6F9F"/>
    <w:rsid w:val="00A02EBA"/>
    <w:rsid w:val="00A03680"/>
    <w:rsid w:val="00A2193F"/>
    <w:rsid w:val="00A84980"/>
    <w:rsid w:val="00B35007"/>
    <w:rsid w:val="00B403BB"/>
    <w:rsid w:val="00B46ACD"/>
    <w:rsid w:val="00B52FF5"/>
    <w:rsid w:val="00C25245"/>
    <w:rsid w:val="00C81498"/>
    <w:rsid w:val="00C85C49"/>
    <w:rsid w:val="00CB7724"/>
    <w:rsid w:val="00CC6F76"/>
    <w:rsid w:val="00CE3BF1"/>
    <w:rsid w:val="00CE7F4A"/>
    <w:rsid w:val="00CF5EED"/>
    <w:rsid w:val="00D4077F"/>
    <w:rsid w:val="00DB088D"/>
    <w:rsid w:val="00E37CED"/>
    <w:rsid w:val="00E74CB3"/>
    <w:rsid w:val="00E868EE"/>
    <w:rsid w:val="00EC0FA9"/>
    <w:rsid w:val="00F2668D"/>
    <w:rsid w:val="00F55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10"/>
    <w:pPr>
      <w:tabs>
        <w:tab w:val="left" w:pos="720"/>
      </w:tabs>
    </w:pPr>
  </w:style>
  <w:style w:type="paragraph" w:styleId="Heading1">
    <w:name w:val="heading 1"/>
    <w:basedOn w:val="Normal"/>
    <w:link w:val="Heading1Char"/>
    <w:uiPriority w:val="9"/>
    <w:qFormat/>
    <w:rsid w:val="00267310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310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310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310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6731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310"/>
    <w:rPr>
      <w:rFonts w:ascii="Arial" w:eastAsiaTheme="majorEastAsia" w:hAnsi="Arial" w:cstheme="majorBidi"/>
      <w:b/>
      <w:bCs/>
      <w:sz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67310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67310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907FF5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7FF5"/>
  </w:style>
  <w:style w:type="paragraph" w:styleId="Footer">
    <w:name w:val="footer"/>
    <w:basedOn w:val="Normal"/>
    <w:link w:val="FooterChar"/>
    <w:uiPriority w:val="99"/>
    <w:semiHidden/>
    <w:unhideWhenUsed/>
    <w:rsid w:val="00907FF5"/>
    <w:pPr>
      <w:tabs>
        <w:tab w:val="clear" w:pos="72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7FF5"/>
  </w:style>
  <w:style w:type="paragraph" w:styleId="ListParagraph">
    <w:name w:val="List Paragraph"/>
    <w:basedOn w:val="Normal"/>
    <w:uiPriority w:val="34"/>
    <w:qFormat/>
    <w:rsid w:val="00CE7F4A"/>
    <w:pPr>
      <w:tabs>
        <w:tab w:val="clear" w:pos="720"/>
      </w:tabs>
      <w:ind w:left="720"/>
    </w:pPr>
    <w:rPr>
      <w:rFonts w:ascii="Calibri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3F3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7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1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TCEQ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abullock</dc:creator>
  <cp:keywords/>
  <dc:description/>
  <cp:lastModifiedBy>tceq</cp:lastModifiedBy>
  <cp:revision>6</cp:revision>
  <cp:lastPrinted>2012-08-28T17:53:00Z</cp:lastPrinted>
  <dcterms:created xsi:type="dcterms:W3CDTF">2012-09-21T20:45:00Z</dcterms:created>
  <dcterms:modified xsi:type="dcterms:W3CDTF">2012-09-21T20:47:00Z</dcterms:modified>
</cp:coreProperties>
</file>