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9BFD4" w14:textId="77777777" w:rsidR="00BD3A20" w:rsidRPr="00BD3A20" w:rsidRDefault="00BD3A20" w:rsidP="00BD3A20">
      <w:pPr>
        <w:rPr>
          <w:b/>
          <w:bCs/>
        </w:rPr>
      </w:pPr>
      <w:r w:rsidRPr="00BD3A20">
        <w:rPr>
          <w:b/>
          <w:bCs/>
        </w:rPr>
        <w:t>Registration and Title Bulletin #001-26</w:t>
      </w:r>
    </w:p>
    <w:p w14:paraId="7995B3D2" w14:textId="1090211F" w:rsidR="00322176" w:rsidRPr="00BD3A20" w:rsidRDefault="00401376" w:rsidP="00BD3A20">
      <w:pPr>
        <w:rPr>
          <w:b/>
          <w:bCs/>
        </w:rPr>
      </w:pPr>
      <w:r>
        <w:rPr>
          <w:b/>
          <w:bCs/>
        </w:rPr>
        <w:t>Policy and Procedure</w:t>
      </w:r>
    </w:p>
    <w:p w14:paraId="05E120BB" w14:textId="2D8C7905" w:rsidR="00BD3A20" w:rsidRPr="00BD3A20" w:rsidRDefault="00BD3A20" w:rsidP="00BD3A20">
      <w:r w:rsidRPr="00BD3A20">
        <w:t xml:space="preserve">February </w:t>
      </w:r>
      <w:r w:rsidR="002A50B8">
        <w:t>18</w:t>
      </w:r>
      <w:r w:rsidRPr="00BD3A20">
        <w:t>, 2026</w:t>
      </w:r>
    </w:p>
    <w:p w14:paraId="28B14AF3" w14:textId="4D70AAF3" w:rsidR="00BD3A20" w:rsidRPr="00BD3A20" w:rsidRDefault="00BD3A20" w:rsidP="00BD3A20">
      <w:r w:rsidRPr="00D4292E">
        <w:rPr>
          <w:b/>
        </w:rPr>
        <w:t>TO:</w:t>
      </w:r>
      <w:r w:rsidRPr="00BD3A20">
        <w:t xml:space="preserve"> All County Tax Assessor-Collectors and Motor Vehicle Dealers</w:t>
      </w:r>
    </w:p>
    <w:p w14:paraId="34951BC7" w14:textId="77777777" w:rsidR="00BD3A20" w:rsidRPr="00BD3A20" w:rsidRDefault="00BD3A20" w:rsidP="00BD3A20">
      <w:r w:rsidRPr="00D4292E">
        <w:rPr>
          <w:b/>
        </w:rPr>
        <w:t>SUBJECT:</w:t>
      </w:r>
      <w:r w:rsidRPr="00BD3A20">
        <w:t xml:space="preserve"> Identification Requirements for Vehicle Registration Transactions</w:t>
      </w:r>
    </w:p>
    <w:p w14:paraId="5757706B" w14:textId="77777777" w:rsidR="00BD3A20" w:rsidRPr="00BD3A20" w:rsidRDefault="004835CE" w:rsidP="00BD3A20">
      <w:r>
        <w:pict w14:anchorId="0989C3D5">
          <v:rect id="_x0000_i1025" style="width:0;height:1.5pt" o:hralign="center" o:hrstd="t" o:hr="t" fillcolor="#a0a0a0" stroked="f"/>
        </w:pict>
      </w:r>
    </w:p>
    <w:p w14:paraId="50808B84" w14:textId="6D77BA43" w:rsidR="00BD3A20" w:rsidRPr="00BD3A20" w:rsidRDefault="00BD3A20" w:rsidP="00BD3A20">
      <w:pPr>
        <w:rPr>
          <w:b/>
          <w:bCs/>
        </w:rPr>
      </w:pPr>
      <w:r w:rsidRPr="00BD3A20">
        <w:rPr>
          <w:b/>
          <w:bCs/>
        </w:rPr>
        <w:t>PURPOSE</w:t>
      </w:r>
      <w:r w:rsidR="001556A2">
        <w:rPr>
          <w:b/>
          <w:bCs/>
        </w:rPr>
        <w:t xml:space="preserve"> &amp; DETAILS</w:t>
      </w:r>
    </w:p>
    <w:p w14:paraId="6E752E34" w14:textId="010B91A8" w:rsidR="00BD3A20" w:rsidRPr="00BD3A20" w:rsidRDefault="00BD3A20" w:rsidP="00BD3A20">
      <w:r w:rsidRPr="00BD3A20">
        <w:t xml:space="preserve">This bulletin explains new identification (ID) requirements for vehicle registration transactions </w:t>
      </w:r>
      <w:r w:rsidR="00486A19" w:rsidRPr="00486A19">
        <w:t>adopted by the Texas Department of Motor Vehicles (TxDMV) board in 43 Texas Administrative Code Chapter 217.</w:t>
      </w:r>
    </w:p>
    <w:p w14:paraId="309DAA1E" w14:textId="159D9EC6" w:rsidR="00BD3A20" w:rsidRPr="00BD3A20" w:rsidRDefault="002A50B8" w:rsidP="00BD3A20">
      <w:r w:rsidRPr="002A50B8">
        <w:t xml:space="preserve">The revisions apply to </w:t>
      </w:r>
      <w:r w:rsidRPr="003C5915">
        <w:rPr>
          <w:b/>
          <w:bCs/>
        </w:rPr>
        <w:t>both initial registration and registration renewal transactions but have different effective dates.</w:t>
      </w:r>
    </w:p>
    <w:p w14:paraId="2B941CFD" w14:textId="77777777" w:rsidR="00BD3A20" w:rsidRPr="00BD3A20" w:rsidRDefault="00BD3A20" w:rsidP="00BD3A20">
      <w:r w:rsidRPr="00BD3A20">
        <w:t>However:</w:t>
      </w:r>
    </w:p>
    <w:p w14:paraId="6C28D273" w14:textId="2D7C76C3" w:rsidR="00BD3A20" w:rsidRPr="00BD3A20" w:rsidRDefault="00BD3A20" w:rsidP="00BD3A20">
      <w:pPr>
        <w:numPr>
          <w:ilvl w:val="0"/>
          <w:numId w:val="12"/>
        </w:numPr>
      </w:pPr>
      <w:r w:rsidRPr="00BD3A20">
        <w:t xml:space="preserve">The new </w:t>
      </w:r>
      <w:r w:rsidR="00277FA8" w:rsidRPr="00277FA8">
        <w:t>ID</w:t>
      </w:r>
      <w:r w:rsidRPr="00BD3A20">
        <w:t xml:space="preserve"> requirements for </w:t>
      </w:r>
      <w:r w:rsidRPr="00BD3A20">
        <w:rPr>
          <w:b/>
          <w:bCs/>
        </w:rPr>
        <w:t>initial registration</w:t>
      </w:r>
      <w:r w:rsidRPr="00BD3A20">
        <w:t xml:space="preserve"> take effect on </w:t>
      </w:r>
      <w:r w:rsidRPr="00BD3A20">
        <w:rPr>
          <w:b/>
          <w:bCs/>
        </w:rPr>
        <w:t>March 5, 2026</w:t>
      </w:r>
      <w:r w:rsidRPr="00BD3A20">
        <w:t>.</w:t>
      </w:r>
    </w:p>
    <w:p w14:paraId="751E7CFC" w14:textId="5A570D87" w:rsidR="00BD3A20" w:rsidRPr="00BD3A20" w:rsidRDefault="00BD3A20" w:rsidP="00BD3A20">
      <w:pPr>
        <w:numPr>
          <w:ilvl w:val="0"/>
          <w:numId w:val="12"/>
        </w:numPr>
      </w:pPr>
      <w:r w:rsidRPr="00BD3A20">
        <w:t xml:space="preserve">The new </w:t>
      </w:r>
      <w:r w:rsidR="00277FA8" w:rsidRPr="00277FA8">
        <w:t>ID</w:t>
      </w:r>
      <w:r w:rsidRPr="00BD3A20">
        <w:t xml:space="preserve"> requirements for </w:t>
      </w:r>
      <w:r w:rsidRPr="00BD3A20">
        <w:rPr>
          <w:b/>
          <w:bCs/>
        </w:rPr>
        <w:t>registration renewals</w:t>
      </w:r>
      <w:r w:rsidRPr="00BD3A20">
        <w:t xml:space="preserve"> do not take effect until </w:t>
      </w:r>
      <w:r w:rsidRPr="00BD3A20">
        <w:rPr>
          <w:b/>
          <w:bCs/>
        </w:rPr>
        <w:t>January 1, 2027</w:t>
      </w:r>
      <w:r w:rsidRPr="00BD3A20">
        <w:t>.</w:t>
      </w:r>
    </w:p>
    <w:p w14:paraId="2DADCF73" w14:textId="40906A3C" w:rsidR="00BD3A20" w:rsidRDefault="00BD3A20" w:rsidP="00BD3A20">
      <w:r w:rsidRPr="00BD3A20">
        <w:t xml:space="preserve">Until January 1, 2027, counties </w:t>
      </w:r>
      <w:r w:rsidR="006F2405">
        <w:t xml:space="preserve">should </w:t>
      </w:r>
      <w:r w:rsidRPr="00BD3A20">
        <w:t xml:space="preserve">process registration renewals under the </w:t>
      </w:r>
      <w:r w:rsidR="00277FA8">
        <w:t>ID</w:t>
      </w:r>
      <w:r w:rsidRPr="00BD3A20">
        <w:t xml:space="preserve"> procedures that were in place prior to November 18, 2025.</w:t>
      </w:r>
    </w:p>
    <w:p w14:paraId="2AE74AD6" w14:textId="6EC8208A" w:rsidR="00981C71" w:rsidRDefault="004835CE" w:rsidP="00BD3A20">
      <w:r>
        <w:pict w14:anchorId="3459A97E">
          <v:rect id="_x0000_i1026" style="width:0;height:1.5pt" o:hralign="center" o:hrstd="t" o:hr="t" fillcolor="#a0a0a0" stroked="f"/>
        </w:pict>
      </w:r>
    </w:p>
    <w:p w14:paraId="26E76E15" w14:textId="77777777" w:rsidR="00F74B00" w:rsidRDefault="00F74B00" w:rsidP="00981C71">
      <w:pPr>
        <w:rPr>
          <w:b/>
          <w:bCs/>
        </w:rPr>
      </w:pPr>
    </w:p>
    <w:p w14:paraId="4621B764" w14:textId="77777777" w:rsidR="00F74B00" w:rsidRDefault="00F74B00" w:rsidP="00981C71">
      <w:pPr>
        <w:rPr>
          <w:b/>
          <w:bCs/>
        </w:rPr>
      </w:pPr>
    </w:p>
    <w:p w14:paraId="14622678" w14:textId="77777777" w:rsidR="00F74B00" w:rsidRDefault="00F74B00" w:rsidP="00981C71">
      <w:pPr>
        <w:rPr>
          <w:b/>
          <w:bCs/>
        </w:rPr>
      </w:pPr>
    </w:p>
    <w:p w14:paraId="534A38D9" w14:textId="77777777" w:rsidR="00F74B00" w:rsidRDefault="00F74B00" w:rsidP="00981C71">
      <w:pPr>
        <w:rPr>
          <w:b/>
          <w:bCs/>
        </w:rPr>
      </w:pPr>
    </w:p>
    <w:p w14:paraId="32F98AB4" w14:textId="77777777" w:rsidR="00F74B00" w:rsidRDefault="00F74B00" w:rsidP="00981C71">
      <w:pPr>
        <w:rPr>
          <w:b/>
          <w:bCs/>
        </w:rPr>
      </w:pPr>
    </w:p>
    <w:p w14:paraId="18137117" w14:textId="77777777" w:rsidR="00F74B00" w:rsidRDefault="00F74B00" w:rsidP="00981C71">
      <w:pPr>
        <w:rPr>
          <w:b/>
          <w:bCs/>
        </w:rPr>
      </w:pPr>
    </w:p>
    <w:p w14:paraId="6AC232CD" w14:textId="77777777" w:rsidR="00F74B00" w:rsidRDefault="00F74B00" w:rsidP="00981C71">
      <w:pPr>
        <w:rPr>
          <w:b/>
          <w:bCs/>
        </w:rPr>
      </w:pPr>
    </w:p>
    <w:p w14:paraId="746033AD" w14:textId="77777777" w:rsidR="00F74B00" w:rsidRDefault="00F74B00" w:rsidP="00981C71">
      <w:pPr>
        <w:rPr>
          <w:b/>
          <w:bCs/>
        </w:rPr>
      </w:pPr>
    </w:p>
    <w:p w14:paraId="05FC17EF" w14:textId="3723D2F1" w:rsidR="00981C71" w:rsidRPr="00BD3A20" w:rsidRDefault="00981C71" w:rsidP="00981C71">
      <w:pPr>
        <w:rPr>
          <w:b/>
          <w:bCs/>
        </w:rPr>
      </w:pPr>
      <w:r w:rsidRPr="00BD3A20">
        <w:rPr>
          <w:b/>
          <w:bCs/>
        </w:rPr>
        <w:lastRenderedPageBreak/>
        <w:t xml:space="preserve">Title &amp; </w:t>
      </w:r>
      <w:r>
        <w:rPr>
          <w:b/>
          <w:bCs/>
        </w:rPr>
        <w:t xml:space="preserve">Initial </w:t>
      </w:r>
      <w:r w:rsidRPr="00BD3A20">
        <w:rPr>
          <w:b/>
          <w:bCs/>
        </w:rPr>
        <w:t xml:space="preserve">Registration </w:t>
      </w:r>
      <w:r>
        <w:rPr>
          <w:b/>
          <w:bCs/>
        </w:rPr>
        <w:t xml:space="preserve">Transaction </w:t>
      </w:r>
      <w:r w:rsidRPr="00BD3A20">
        <w:rPr>
          <w:b/>
          <w:bCs/>
        </w:rPr>
        <w:t>Types</w:t>
      </w:r>
      <w:r>
        <w:rPr>
          <w:b/>
          <w:bCs/>
        </w:rPr>
        <w:t xml:space="preserve"> Chart</w:t>
      </w:r>
    </w:p>
    <w:p w14:paraId="332EEC57" w14:textId="77777777" w:rsidR="00981C71" w:rsidRDefault="00981C71" w:rsidP="00981C71">
      <w:r w:rsidRPr="00BD3A20">
        <w:t>Use the chart below to determine which ID standard applies.</w:t>
      </w:r>
    </w:p>
    <w:tbl>
      <w:tblPr>
        <w:tblW w:w="9265" w:type="dxa"/>
        <w:tblInd w:w="-5" w:type="dxa"/>
        <w:tblLook w:val="04A0" w:firstRow="1" w:lastRow="0" w:firstColumn="1" w:lastColumn="0" w:noHBand="0" w:noVBand="1"/>
      </w:tblPr>
      <w:tblGrid>
        <w:gridCol w:w="2860"/>
        <w:gridCol w:w="1960"/>
        <w:gridCol w:w="2620"/>
        <w:gridCol w:w="1825"/>
      </w:tblGrid>
      <w:tr w:rsidR="00F74B00" w:rsidRPr="00F74B00" w14:paraId="1D64BDF2" w14:textId="77777777" w:rsidTr="0093271F">
        <w:trPr>
          <w:trHeight w:val="630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93B38" w14:textId="77777777" w:rsidR="00F74B00" w:rsidRPr="00F74B00" w:rsidRDefault="00F74B00" w:rsidP="00F74B00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F74B00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Transaction Type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192BC" w14:textId="77777777" w:rsidR="00F74B00" w:rsidRPr="00F74B00" w:rsidRDefault="00F74B00" w:rsidP="00F74B00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F74B00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Is ID required for title purposes?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70367" w14:textId="77777777" w:rsidR="00F74B00" w:rsidRPr="00F74B00" w:rsidRDefault="00F74B00" w:rsidP="00F74B00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F74B00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Is ID required for initial registration purposes?</w:t>
            </w:r>
          </w:p>
        </w:tc>
        <w:tc>
          <w:tcPr>
            <w:tcW w:w="18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BDA3660" w14:textId="77777777" w:rsidR="00F74B00" w:rsidRPr="00F74B00" w:rsidRDefault="00F74B00" w:rsidP="00F74B00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F74B00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Acceptable ID</w:t>
            </w:r>
          </w:p>
        </w:tc>
      </w:tr>
      <w:tr w:rsidR="00F74B00" w:rsidRPr="00F74B00" w14:paraId="2A56785A" w14:textId="77777777" w:rsidTr="0093271F">
        <w:trPr>
          <w:trHeight w:val="1260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7A1D0" w14:textId="77777777" w:rsidR="00F74B00" w:rsidRPr="00F74B00" w:rsidRDefault="00F74B00" w:rsidP="00F74B00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74B00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Standard Initial Registration (Including Registration Purposes Only – RPO)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78B8B" w14:textId="77777777" w:rsidR="00F74B00" w:rsidRPr="00F74B00" w:rsidRDefault="00F74B00" w:rsidP="00F74B00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74B00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Yes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12B51" w14:textId="77777777" w:rsidR="00F74B00" w:rsidRPr="00F74B00" w:rsidRDefault="00F74B00" w:rsidP="00F74B00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74B00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Yes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CC77169" w14:textId="77777777" w:rsidR="00F74B00" w:rsidRPr="00F74B00" w:rsidRDefault="00F74B00" w:rsidP="00F74B00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74B00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List A</w:t>
            </w:r>
          </w:p>
        </w:tc>
      </w:tr>
      <w:tr w:rsidR="00F74B00" w:rsidRPr="00F74B00" w14:paraId="07421269" w14:textId="77777777" w:rsidTr="0093271F">
        <w:trPr>
          <w:trHeight w:val="630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3D8CE" w14:textId="77777777" w:rsidR="00F74B00" w:rsidRPr="00F74B00" w:rsidRDefault="00F74B00" w:rsidP="00F74B00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74B00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Title Only (No Registration)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134F1" w14:textId="77777777" w:rsidR="00F74B00" w:rsidRPr="00F74B00" w:rsidRDefault="00F74B00" w:rsidP="00F74B00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74B00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Yes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90726" w14:textId="77777777" w:rsidR="00F74B00" w:rsidRPr="00F74B00" w:rsidRDefault="00F74B00" w:rsidP="00F74B00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74B00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No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EA4118C" w14:textId="77777777" w:rsidR="00F74B00" w:rsidRPr="00F74B00" w:rsidRDefault="00F74B00" w:rsidP="00F74B00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74B00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List B</w:t>
            </w:r>
          </w:p>
        </w:tc>
      </w:tr>
      <w:tr w:rsidR="00F74B00" w:rsidRPr="00F74B00" w14:paraId="3A7543DB" w14:textId="77777777" w:rsidTr="0093271F">
        <w:trPr>
          <w:trHeight w:val="630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904DD" w14:textId="77777777" w:rsidR="00F74B00" w:rsidRPr="00F74B00" w:rsidRDefault="00F74B00" w:rsidP="00F74B00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74B00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Off-Highway (Titled without registration)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C470A" w14:textId="77777777" w:rsidR="00F74B00" w:rsidRPr="00F74B00" w:rsidRDefault="00F74B00" w:rsidP="00F74B00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74B00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Yes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DF950" w14:textId="77777777" w:rsidR="00F74B00" w:rsidRPr="00F74B00" w:rsidRDefault="00F74B00" w:rsidP="00F74B00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74B00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No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9E2521F" w14:textId="77777777" w:rsidR="00F74B00" w:rsidRPr="00F74B00" w:rsidRDefault="00F74B00" w:rsidP="00F74B00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74B00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List B</w:t>
            </w:r>
          </w:p>
        </w:tc>
      </w:tr>
      <w:tr w:rsidR="00F74B00" w:rsidRPr="00F74B00" w14:paraId="1B556EA0" w14:textId="77777777" w:rsidTr="0093271F">
        <w:trPr>
          <w:trHeight w:val="315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9052C" w14:textId="77777777" w:rsidR="00F74B00" w:rsidRPr="00F74B00" w:rsidRDefault="00F74B00" w:rsidP="00F74B00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74B00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Exempt Vehicles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82FF1" w14:textId="77777777" w:rsidR="00F74B00" w:rsidRPr="00F74B00" w:rsidRDefault="00F74B00" w:rsidP="00F74B00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74B00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Yes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40AEA" w14:textId="77777777" w:rsidR="00F74B00" w:rsidRPr="00F74B00" w:rsidRDefault="00F74B00" w:rsidP="00F74B00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74B00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No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AC38F18" w14:textId="77777777" w:rsidR="00F74B00" w:rsidRPr="00F74B00" w:rsidRDefault="00F74B00" w:rsidP="00F74B00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74B00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List B</w:t>
            </w:r>
          </w:p>
        </w:tc>
      </w:tr>
      <w:tr w:rsidR="00F74B00" w:rsidRPr="00F74B00" w14:paraId="70879E11" w14:textId="77777777" w:rsidTr="0093271F">
        <w:trPr>
          <w:trHeight w:val="315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1C0F9" w14:textId="77777777" w:rsidR="00F74B00" w:rsidRPr="00F74B00" w:rsidRDefault="00F74B00" w:rsidP="00F74B00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74B00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IRP (Apportioned)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4E9ED" w14:textId="73CDCF71" w:rsidR="00F74B00" w:rsidRPr="00F74B00" w:rsidRDefault="00186502" w:rsidP="00F74B00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N/A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ED7EE" w14:textId="77777777" w:rsidR="00F74B00" w:rsidRPr="00F74B00" w:rsidRDefault="00F74B00" w:rsidP="00F74B00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74B00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No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04E8D17" w14:textId="77777777" w:rsidR="00F74B00" w:rsidRPr="00F74B00" w:rsidRDefault="00F74B00" w:rsidP="00F74B00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74B00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List B</w:t>
            </w:r>
          </w:p>
        </w:tc>
      </w:tr>
      <w:tr w:rsidR="00F74B00" w:rsidRPr="00F74B00" w14:paraId="35D661A3" w14:textId="77777777" w:rsidTr="0093271F">
        <w:trPr>
          <w:trHeight w:val="630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7F5E7" w14:textId="77777777" w:rsidR="00F74B00" w:rsidRPr="00F74B00" w:rsidRDefault="00F74B00" w:rsidP="00F74B00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74B00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Non-Resident Agricultural Permit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15EFC" w14:textId="7E97548B" w:rsidR="00F74B00" w:rsidRPr="00F74B00" w:rsidRDefault="00F74B00" w:rsidP="00F74B00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74B00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N</w:t>
            </w:r>
            <w:r w:rsidR="00DE1A3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/A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5A8A3" w14:textId="77777777" w:rsidR="00F74B00" w:rsidRPr="00F74B00" w:rsidRDefault="00F74B00" w:rsidP="00F74B00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74B00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Yes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F34CCE" w14:textId="77777777" w:rsidR="00F74B00" w:rsidRPr="00F74B00" w:rsidRDefault="00F74B00" w:rsidP="00F74B00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74B00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List B</w:t>
            </w:r>
          </w:p>
        </w:tc>
      </w:tr>
      <w:tr w:rsidR="00F74B00" w:rsidRPr="00F74B00" w14:paraId="5F384FB4" w14:textId="77777777" w:rsidTr="0093271F">
        <w:trPr>
          <w:trHeight w:val="315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C8C25" w14:textId="77777777" w:rsidR="00F74B00" w:rsidRPr="00F74B00" w:rsidRDefault="00F74B00" w:rsidP="00F74B00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74B00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Annual Permits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950CA" w14:textId="5BBAEC5B" w:rsidR="00F74B00" w:rsidRPr="00F74B00" w:rsidRDefault="00F74B00" w:rsidP="00F74B00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74B00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N</w:t>
            </w:r>
            <w:r w:rsidR="00CE5271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/A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D3E34" w14:textId="77777777" w:rsidR="00F74B00" w:rsidRPr="00F74B00" w:rsidRDefault="00F74B00" w:rsidP="00F74B00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74B00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Yes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F385596" w14:textId="77777777" w:rsidR="00F74B00" w:rsidRPr="00F74B00" w:rsidRDefault="00F74B00" w:rsidP="00F74B00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74B00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List B</w:t>
            </w:r>
          </w:p>
        </w:tc>
      </w:tr>
      <w:tr w:rsidR="00F74B00" w:rsidRPr="00F74B00" w14:paraId="33929722" w14:textId="77777777" w:rsidTr="0093271F">
        <w:trPr>
          <w:trHeight w:val="630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6A21B" w14:textId="77777777" w:rsidR="00F74B00" w:rsidRPr="00F74B00" w:rsidRDefault="00F74B00" w:rsidP="00F74B00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74B00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72-Hour and 144-Hour Permits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5A6FF" w14:textId="1D38C3D3" w:rsidR="00F74B00" w:rsidRPr="00F74B00" w:rsidRDefault="00F74B00" w:rsidP="00F74B00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74B00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N</w:t>
            </w:r>
            <w:r w:rsidR="004732C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/A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45F87" w14:textId="77777777" w:rsidR="00F74B00" w:rsidRPr="00F74B00" w:rsidRDefault="00F74B00" w:rsidP="00F74B00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74B00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Yes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417E2E" w14:textId="77777777" w:rsidR="00F74B00" w:rsidRPr="00F74B00" w:rsidRDefault="00F74B00" w:rsidP="00F74B00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74B00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List B</w:t>
            </w:r>
          </w:p>
        </w:tc>
      </w:tr>
      <w:tr w:rsidR="00F74B00" w:rsidRPr="00F74B00" w14:paraId="3D3F0856" w14:textId="77777777" w:rsidTr="0093271F">
        <w:trPr>
          <w:trHeight w:val="945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CC6D3" w14:textId="77777777" w:rsidR="00F74B00" w:rsidRPr="00F74B00" w:rsidRDefault="00F74B00" w:rsidP="00F74B00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74B00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Temporary Registration Plate (One-Trip and 30-Day)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44D76" w14:textId="36C33853" w:rsidR="00F74B00" w:rsidRPr="00F74B00" w:rsidRDefault="00F74B00" w:rsidP="00F74B00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74B00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N</w:t>
            </w:r>
            <w:r w:rsidR="004732C3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/A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CACA3" w14:textId="77777777" w:rsidR="00F74B00" w:rsidRPr="00F74B00" w:rsidRDefault="00F74B00" w:rsidP="00F74B00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74B00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Yes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A37E453" w14:textId="77777777" w:rsidR="00F74B00" w:rsidRPr="00F74B00" w:rsidRDefault="00F74B00" w:rsidP="00F74B00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74B00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List B</w:t>
            </w:r>
          </w:p>
        </w:tc>
      </w:tr>
      <w:tr w:rsidR="00F74B00" w:rsidRPr="00F74B00" w14:paraId="1003B932" w14:textId="77777777" w:rsidTr="0093271F">
        <w:trPr>
          <w:trHeight w:val="1575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FB052" w14:textId="77777777" w:rsidR="00F74B00" w:rsidRPr="00F74B00" w:rsidRDefault="00F74B00" w:rsidP="00F74B00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74B00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Alternate Registration (Fertilizer, Seasonal Ag, Soil Conservation, Farm – Motor Vehicles and Trailers)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C14E6" w14:textId="77777777" w:rsidR="00F74B00" w:rsidRPr="00F74B00" w:rsidRDefault="00F74B00" w:rsidP="00F74B00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74B00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Yes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AB6F6" w14:textId="77777777" w:rsidR="00F74B00" w:rsidRPr="00F74B00" w:rsidRDefault="00F74B00" w:rsidP="00F74B00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74B00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Yes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919DB6E" w14:textId="77777777" w:rsidR="00F74B00" w:rsidRPr="00F74B00" w:rsidRDefault="00F74B00" w:rsidP="00F74B00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74B00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List B</w:t>
            </w:r>
          </w:p>
        </w:tc>
      </w:tr>
      <w:tr w:rsidR="00F74B00" w:rsidRPr="00F74B00" w14:paraId="731DA121" w14:textId="77777777" w:rsidTr="0093271F">
        <w:trPr>
          <w:trHeight w:val="315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46969" w14:textId="77777777" w:rsidR="00F74B00" w:rsidRPr="00F74B00" w:rsidRDefault="00F74B00" w:rsidP="00F74B00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74B00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Rental Trailers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CCE77" w14:textId="77777777" w:rsidR="00F74B00" w:rsidRPr="00F74B00" w:rsidRDefault="00F74B00" w:rsidP="00F74B00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74B00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Yes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985AB" w14:textId="77777777" w:rsidR="00F74B00" w:rsidRPr="00F74B00" w:rsidRDefault="00F74B00" w:rsidP="00F74B00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74B00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Yes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B09D42D" w14:textId="77777777" w:rsidR="00F74B00" w:rsidRPr="00F74B00" w:rsidRDefault="00F74B00" w:rsidP="00F74B00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74B00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List B</w:t>
            </w:r>
          </w:p>
        </w:tc>
      </w:tr>
      <w:tr w:rsidR="00F74B00" w:rsidRPr="00F74B00" w14:paraId="3B6334EA" w14:textId="77777777" w:rsidTr="0093271F">
        <w:trPr>
          <w:trHeight w:val="1590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2BB66A6" w14:textId="77777777" w:rsidR="00F74B00" w:rsidRPr="00F74B00" w:rsidRDefault="00F74B00" w:rsidP="00F74B00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74B00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Commercial Registration (City Bus, Combination, Cotton, Forestry, Motor Bus, Token Trailer, Tow Truck)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A5DCB4A" w14:textId="77777777" w:rsidR="00F74B00" w:rsidRPr="00F74B00" w:rsidRDefault="00F74B00" w:rsidP="00F74B00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74B00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Yes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B4CBFAE" w14:textId="77777777" w:rsidR="00F74B00" w:rsidRPr="00F74B00" w:rsidRDefault="00F74B00" w:rsidP="00F74B00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74B00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Yes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626255" w14:textId="77777777" w:rsidR="00F74B00" w:rsidRPr="00F74B00" w:rsidRDefault="00F74B00" w:rsidP="00F74B00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F74B00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List B</w:t>
            </w:r>
          </w:p>
        </w:tc>
      </w:tr>
    </w:tbl>
    <w:p w14:paraId="44883BC4" w14:textId="77777777" w:rsidR="00F74B00" w:rsidRDefault="00F74B00" w:rsidP="00BD3A20"/>
    <w:p w14:paraId="2EF50679" w14:textId="77777777" w:rsidR="00F74B00" w:rsidRDefault="00F74B00" w:rsidP="00BD3A20"/>
    <w:p w14:paraId="4D0562B4" w14:textId="77777777" w:rsidR="00157F11" w:rsidRDefault="00157F11" w:rsidP="00BD3A20"/>
    <w:p w14:paraId="59C56BBB" w14:textId="460EE587" w:rsidR="00BD3A20" w:rsidRPr="00BD3A20" w:rsidRDefault="004835CE" w:rsidP="00BD3A20">
      <w:r>
        <w:lastRenderedPageBreak/>
        <w:pict w14:anchorId="052A6D51">
          <v:rect id="_x0000_i1027" style="width:0;height:1.5pt" o:hralign="center" o:hrstd="t" o:hr="t" fillcolor="#a0a0a0" stroked="f"/>
        </w:pict>
      </w:r>
    </w:p>
    <w:p w14:paraId="7DDEBB4A" w14:textId="457F4871" w:rsidR="00884C65" w:rsidRPr="00BD3A20" w:rsidRDefault="002D02DF" w:rsidP="00884C65">
      <w:pPr>
        <w:rPr>
          <w:b/>
          <w:bCs/>
        </w:rPr>
      </w:pPr>
      <w:r>
        <w:rPr>
          <w:b/>
          <w:bCs/>
        </w:rPr>
        <w:t xml:space="preserve">List A </w:t>
      </w:r>
      <w:r w:rsidR="005E3840">
        <w:rPr>
          <w:b/>
          <w:bCs/>
        </w:rPr>
        <w:t xml:space="preserve">- </w:t>
      </w:r>
      <w:r w:rsidR="00884C65" w:rsidRPr="00BD3A20">
        <w:rPr>
          <w:b/>
          <w:bCs/>
        </w:rPr>
        <w:t>Acceptable ID for Transactions</w:t>
      </w:r>
    </w:p>
    <w:p w14:paraId="64C40496" w14:textId="77777777" w:rsidR="00884C65" w:rsidRPr="00BD3A20" w:rsidRDefault="00884C65" w:rsidP="00884C65">
      <w:r w:rsidRPr="00BD3A20">
        <w:t>One of the following:</w:t>
      </w:r>
    </w:p>
    <w:p w14:paraId="4EF0CE53" w14:textId="7C81D89C" w:rsidR="00884C65" w:rsidRPr="00BD3A20" w:rsidRDefault="00884C65" w:rsidP="00884C65">
      <w:pPr>
        <w:numPr>
          <w:ilvl w:val="0"/>
          <w:numId w:val="2"/>
        </w:numPr>
      </w:pPr>
      <w:r w:rsidRPr="00BD3A20">
        <w:t>Valid, unexpired REAL ID-compliant driver’s license or state ID</w:t>
      </w:r>
      <w:r w:rsidR="0091417D">
        <w:t xml:space="preserve"> from any state or territory of the United States</w:t>
      </w:r>
    </w:p>
    <w:p w14:paraId="07282C35" w14:textId="3F0AF204" w:rsidR="00884C65" w:rsidRPr="00BD3A20" w:rsidRDefault="00884C65" w:rsidP="00884C65">
      <w:pPr>
        <w:numPr>
          <w:ilvl w:val="0"/>
          <w:numId w:val="3"/>
        </w:numPr>
      </w:pPr>
      <w:r w:rsidRPr="00441775">
        <w:t xml:space="preserve">Without REAL ID </w:t>
      </w:r>
      <w:r>
        <w:t xml:space="preserve">– </w:t>
      </w:r>
      <w:r w:rsidRPr="00BD3A20">
        <w:t>Valid, unexpired driver’s license or state ID</w:t>
      </w:r>
      <w:r>
        <w:t xml:space="preserve"> </w:t>
      </w:r>
      <w:r w:rsidR="0091417D">
        <w:t>that does not meet REAL ID requirements, issued by</w:t>
      </w:r>
      <w:r w:rsidRPr="00BD3A20">
        <w:t xml:space="preserve"> state that requires proof of legal presence</w:t>
      </w:r>
      <w:r w:rsidR="0091417D">
        <w:t xml:space="preserve">: </w:t>
      </w:r>
      <w:r w:rsidR="0091417D" w:rsidRPr="0091417D">
        <w:t>Alabama, Alaska, Arizona, Arkansas, Florida, Georgia, Idaho, Indiana, Iowa, Kansas, Kentucky, Louisiana, Maine, Michigan, Mississippi, Missouri, Montana, Nebraska, New Hampshire, North Carolina, North Dakota, Ohio, Oklahoma, Pennsylvania, South Carolina, South Dakota, Tennessee, Texas, West Virginia, Wisconsin, and Wyoming</w:t>
      </w:r>
    </w:p>
    <w:p w14:paraId="2B34AFDE" w14:textId="1DD99F04" w:rsidR="00884C65" w:rsidRPr="00BD3A20" w:rsidRDefault="00884C65" w:rsidP="00645359">
      <w:pPr>
        <w:numPr>
          <w:ilvl w:val="0"/>
          <w:numId w:val="3"/>
        </w:numPr>
      </w:pPr>
      <w:r w:rsidRPr="00441775">
        <w:t xml:space="preserve">Without REAL ID – </w:t>
      </w:r>
      <w:r w:rsidRPr="00BD3A20">
        <w:t xml:space="preserve">Valid, unexpired driver’s license or state ID </w:t>
      </w:r>
      <w:r w:rsidR="0091417D">
        <w:t xml:space="preserve">that does not meet REAL ID requirements issued by any state or territory of the United States, </w:t>
      </w:r>
      <w:r w:rsidRPr="00BD3A20">
        <w:t>PLUS:</w:t>
      </w:r>
    </w:p>
    <w:p w14:paraId="1F4B9D7C" w14:textId="77777777" w:rsidR="00884C65" w:rsidRPr="00BD3A20" w:rsidRDefault="00884C65" w:rsidP="00884C65">
      <w:pPr>
        <w:numPr>
          <w:ilvl w:val="1"/>
          <w:numId w:val="4"/>
        </w:numPr>
      </w:pPr>
      <w:r w:rsidRPr="00BD3A20">
        <w:t>U.S. birth certificate</w:t>
      </w:r>
      <w:r>
        <w:t>,</w:t>
      </w:r>
    </w:p>
    <w:p w14:paraId="32E55C9D" w14:textId="77777777" w:rsidR="00884C65" w:rsidRPr="00BD3A20" w:rsidRDefault="00884C65" w:rsidP="00884C65">
      <w:pPr>
        <w:numPr>
          <w:ilvl w:val="1"/>
          <w:numId w:val="4"/>
        </w:numPr>
      </w:pPr>
      <w:r w:rsidRPr="00BD3A20">
        <w:t>Certificate of Naturalization</w:t>
      </w:r>
      <w:r>
        <w:t>, or</w:t>
      </w:r>
    </w:p>
    <w:p w14:paraId="241EC037" w14:textId="77777777" w:rsidR="00884C65" w:rsidRPr="00BD3A20" w:rsidRDefault="00884C65" w:rsidP="00884C65">
      <w:pPr>
        <w:numPr>
          <w:ilvl w:val="1"/>
          <w:numId w:val="4"/>
        </w:numPr>
      </w:pPr>
      <w:r w:rsidRPr="00BD3A20">
        <w:t>Certificate of Citizenship</w:t>
      </w:r>
    </w:p>
    <w:p w14:paraId="4AC0B4E7" w14:textId="77777777" w:rsidR="00884C65" w:rsidRPr="00BD3A20" w:rsidRDefault="00884C65" w:rsidP="00884C65">
      <w:pPr>
        <w:numPr>
          <w:ilvl w:val="0"/>
          <w:numId w:val="5"/>
        </w:numPr>
      </w:pPr>
      <w:r w:rsidRPr="00BD3A20">
        <w:t>Valid, unexpired U.S. passport</w:t>
      </w:r>
    </w:p>
    <w:p w14:paraId="5DE8E13A" w14:textId="77777777" w:rsidR="00884C65" w:rsidRPr="00BD3A20" w:rsidRDefault="00884C65" w:rsidP="00884C65">
      <w:pPr>
        <w:numPr>
          <w:ilvl w:val="0"/>
          <w:numId w:val="6"/>
        </w:numPr>
      </w:pPr>
      <w:r w:rsidRPr="00BD3A20">
        <w:t>Valid, unexpired foreign passport PLUS:</w:t>
      </w:r>
    </w:p>
    <w:p w14:paraId="4A1549B5" w14:textId="21F34A90" w:rsidR="00884C65" w:rsidRPr="00BD3A20" w:rsidRDefault="00884C65" w:rsidP="00884C65">
      <w:pPr>
        <w:numPr>
          <w:ilvl w:val="1"/>
          <w:numId w:val="6"/>
        </w:numPr>
      </w:pPr>
      <w:r w:rsidRPr="00BD3A20">
        <w:t>Form I-94 (</w:t>
      </w:r>
      <w:r>
        <w:t>Not in</w:t>
      </w:r>
      <w:r w:rsidRPr="00BD3A20">
        <w:t xml:space="preserve"> </w:t>
      </w:r>
      <w:r w:rsidR="0091417D">
        <w:t>P</w:t>
      </w:r>
      <w:r w:rsidRPr="00BD3A20">
        <w:t>arole status),</w:t>
      </w:r>
    </w:p>
    <w:p w14:paraId="2DB98437" w14:textId="77777777" w:rsidR="00884C65" w:rsidRPr="00BD3A20" w:rsidRDefault="00884C65" w:rsidP="00884C65">
      <w:pPr>
        <w:numPr>
          <w:ilvl w:val="1"/>
          <w:numId w:val="6"/>
        </w:numPr>
      </w:pPr>
      <w:r w:rsidRPr="00BD3A20">
        <w:t>Current permanent resident card, or</w:t>
      </w:r>
    </w:p>
    <w:p w14:paraId="4111F531" w14:textId="77777777" w:rsidR="00884C65" w:rsidRPr="00BD3A20" w:rsidRDefault="00884C65" w:rsidP="00884C65">
      <w:pPr>
        <w:numPr>
          <w:ilvl w:val="1"/>
          <w:numId w:val="6"/>
        </w:numPr>
      </w:pPr>
      <w:r w:rsidRPr="00BD3A20">
        <w:t>Unexpired immigrant visa</w:t>
      </w:r>
      <w:r w:rsidRPr="00E97684">
        <w:t xml:space="preserve"> from the United States Department of Homeland Security</w:t>
      </w:r>
    </w:p>
    <w:p w14:paraId="68F83004" w14:textId="141941AD" w:rsidR="00884C65" w:rsidRDefault="00884C65" w:rsidP="00884C65">
      <w:pPr>
        <w:numPr>
          <w:ilvl w:val="0"/>
          <w:numId w:val="7"/>
        </w:numPr>
      </w:pPr>
      <w:r w:rsidRPr="00BD3A20">
        <w:t>Valid, unexpired Texas License to Carry</w:t>
      </w:r>
      <w:r w:rsidRPr="00E97684">
        <w:t xml:space="preserve"> a Handgun issued by </w:t>
      </w:r>
      <w:proofErr w:type="spellStart"/>
      <w:r w:rsidRPr="00E97684">
        <w:t>TxDPS</w:t>
      </w:r>
      <w:proofErr w:type="spellEnd"/>
    </w:p>
    <w:p w14:paraId="342ECB23" w14:textId="598D6EDB" w:rsidR="00944AD0" w:rsidRDefault="004835CE" w:rsidP="00944AD0">
      <w:r>
        <w:pict w14:anchorId="5DB73C34">
          <v:rect id="_x0000_i1028" style="width:0;height:1.5pt" o:hralign="center" o:hrstd="t" o:hr="t" fillcolor="#a0a0a0" stroked="f"/>
        </w:pict>
      </w:r>
    </w:p>
    <w:p w14:paraId="7A5B871E" w14:textId="77777777" w:rsidR="00944AD0" w:rsidRPr="00BD3A20" w:rsidRDefault="00944AD0" w:rsidP="00944AD0">
      <w:pPr>
        <w:rPr>
          <w:b/>
          <w:bCs/>
        </w:rPr>
      </w:pPr>
      <w:r>
        <w:rPr>
          <w:b/>
          <w:bCs/>
        </w:rPr>
        <w:t xml:space="preserve">List B – </w:t>
      </w:r>
      <w:r w:rsidRPr="00BD3A20">
        <w:rPr>
          <w:b/>
          <w:bCs/>
        </w:rPr>
        <w:t>Acceptable Photo ID for Transactions</w:t>
      </w:r>
    </w:p>
    <w:p w14:paraId="245B775F" w14:textId="77777777" w:rsidR="00944AD0" w:rsidRPr="00BD3A20" w:rsidRDefault="00944AD0" w:rsidP="00944AD0">
      <w:pPr>
        <w:numPr>
          <w:ilvl w:val="0"/>
          <w:numId w:val="1"/>
        </w:numPr>
      </w:pPr>
      <w:r w:rsidRPr="00BD3A20">
        <w:t>Driver’s license or ID issued by a U.S. state or territory</w:t>
      </w:r>
    </w:p>
    <w:p w14:paraId="63FF3986" w14:textId="77777777" w:rsidR="00944AD0" w:rsidRPr="00BD3A20" w:rsidRDefault="00944AD0" w:rsidP="00944AD0">
      <w:pPr>
        <w:numPr>
          <w:ilvl w:val="0"/>
          <w:numId w:val="1"/>
        </w:numPr>
      </w:pPr>
      <w:r w:rsidRPr="00BD3A20">
        <w:t xml:space="preserve">Texas License to Carry </w:t>
      </w:r>
      <w:bookmarkStart w:id="0" w:name="_Hlk222225692"/>
      <w:r w:rsidRPr="00BD3A20">
        <w:t>a Handgun</w:t>
      </w:r>
      <w:r>
        <w:t xml:space="preserve"> issued by </w:t>
      </w:r>
      <w:proofErr w:type="spellStart"/>
      <w:r>
        <w:t>TxDPS</w:t>
      </w:r>
      <w:bookmarkEnd w:id="0"/>
      <w:proofErr w:type="spellEnd"/>
    </w:p>
    <w:p w14:paraId="514EA47E" w14:textId="77777777" w:rsidR="00944AD0" w:rsidRPr="00BD3A20" w:rsidRDefault="00944AD0" w:rsidP="00944AD0">
      <w:pPr>
        <w:numPr>
          <w:ilvl w:val="0"/>
          <w:numId w:val="1"/>
        </w:numPr>
      </w:pPr>
      <w:r w:rsidRPr="00BD3A20">
        <w:t>U.S. passport</w:t>
      </w:r>
    </w:p>
    <w:p w14:paraId="5109554E" w14:textId="77777777" w:rsidR="00944AD0" w:rsidRPr="00BD3A20" w:rsidRDefault="00944AD0" w:rsidP="00944AD0">
      <w:pPr>
        <w:numPr>
          <w:ilvl w:val="0"/>
          <w:numId w:val="1"/>
        </w:numPr>
      </w:pPr>
      <w:r w:rsidRPr="00BD3A20">
        <w:lastRenderedPageBreak/>
        <w:t>Foreign passport</w:t>
      </w:r>
    </w:p>
    <w:p w14:paraId="6E1A81E0" w14:textId="77777777" w:rsidR="00944AD0" w:rsidRPr="00BD3A20" w:rsidRDefault="00944AD0" w:rsidP="00944AD0">
      <w:pPr>
        <w:numPr>
          <w:ilvl w:val="0"/>
          <w:numId w:val="1"/>
        </w:numPr>
      </w:pPr>
      <w:r w:rsidRPr="00BD3A20">
        <w:t>U.S. military ID</w:t>
      </w:r>
    </w:p>
    <w:p w14:paraId="09F567D6" w14:textId="77777777" w:rsidR="00944AD0" w:rsidRPr="00BD3A20" w:rsidRDefault="00944AD0" w:rsidP="00944AD0">
      <w:pPr>
        <w:numPr>
          <w:ilvl w:val="0"/>
          <w:numId w:val="1"/>
        </w:numPr>
      </w:pPr>
      <w:r w:rsidRPr="00FC5B58">
        <w:t xml:space="preserve">North Atlantic Treaty Organization </w:t>
      </w:r>
      <w:r>
        <w:t>(</w:t>
      </w:r>
      <w:r w:rsidRPr="00BD3A20">
        <w:t>NATO</w:t>
      </w:r>
      <w:r>
        <w:t>)</w:t>
      </w:r>
      <w:r w:rsidRPr="00BD3A20">
        <w:t xml:space="preserve"> ID</w:t>
      </w:r>
    </w:p>
    <w:p w14:paraId="269D4127" w14:textId="77777777" w:rsidR="00944AD0" w:rsidRPr="00BD3A20" w:rsidRDefault="00944AD0" w:rsidP="00944AD0">
      <w:pPr>
        <w:numPr>
          <w:ilvl w:val="0"/>
          <w:numId w:val="1"/>
        </w:numPr>
      </w:pPr>
      <w:r w:rsidRPr="00BD3A20">
        <w:t>ID issued under a Status of Forces Agreement</w:t>
      </w:r>
    </w:p>
    <w:p w14:paraId="79D948C9" w14:textId="77777777" w:rsidR="00944AD0" w:rsidRPr="00BD3A20" w:rsidRDefault="00944AD0" w:rsidP="00944AD0">
      <w:pPr>
        <w:numPr>
          <w:ilvl w:val="0"/>
          <w:numId w:val="1"/>
        </w:numPr>
      </w:pPr>
      <w:r w:rsidRPr="00BD3A20">
        <w:t>U.S. Department of Homeland Security ID</w:t>
      </w:r>
    </w:p>
    <w:p w14:paraId="1FCA3C22" w14:textId="77777777" w:rsidR="00944AD0" w:rsidRPr="00BD3A20" w:rsidRDefault="00944AD0" w:rsidP="00944AD0">
      <w:pPr>
        <w:numPr>
          <w:ilvl w:val="0"/>
          <w:numId w:val="1"/>
        </w:numPr>
      </w:pPr>
      <w:r w:rsidRPr="00BD3A20">
        <w:t>U.S. Department of State ID</w:t>
      </w:r>
    </w:p>
    <w:p w14:paraId="2C71BA98" w14:textId="77777777" w:rsidR="00944AD0" w:rsidRDefault="00944AD0" w:rsidP="00944AD0">
      <w:pPr>
        <w:numPr>
          <w:ilvl w:val="0"/>
          <w:numId w:val="1"/>
        </w:numPr>
      </w:pPr>
      <w:r w:rsidRPr="00BD3A20">
        <w:t>U.S. Citizenship and Immigration Services ID</w:t>
      </w:r>
    </w:p>
    <w:p w14:paraId="221035AF" w14:textId="77777777" w:rsidR="00944AD0" w:rsidRPr="00BD3A20" w:rsidRDefault="00944AD0" w:rsidP="00944AD0">
      <w:r w:rsidRPr="003C5915">
        <w:rPr>
          <w:b/>
          <w:bCs/>
        </w:rPr>
        <w:t>Note:</w:t>
      </w:r>
      <w:r>
        <w:t xml:space="preserve"> Only List B acceptable forms of ID can be expired up to 12 months.</w:t>
      </w:r>
    </w:p>
    <w:p w14:paraId="1456F3C8" w14:textId="43BFAA65" w:rsidR="00884C65" w:rsidRPr="00F42600" w:rsidRDefault="004835CE" w:rsidP="00884C65">
      <w:pPr>
        <w:rPr>
          <w:rFonts w:cs="Times New Roman"/>
        </w:rPr>
      </w:pPr>
      <w:r>
        <w:pict w14:anchorId="27F93FB9">
          <v:rect id="_x0000_i1029" style="width:0;height:1.5pt" o:hralign="center" o:hrstd="t" o:hr="t" fillcolor="#a0a0a0" stroked="f"/>
        </w:pict>
      </w:r>
      <w:r w:rsidR="004042FD">
        <w:rPr>
          <w:rFonts w:cs="Times New Roman"/>
        </w:rPr>
        <w:t>Definitions a</w:t>
      </w:r>
      <w:r w:rsidR="00884C65">
        <w:rPr>
          <w:rFonts w:cs="Times New Roman"/>
        </w:rPr>
        <w:t>s defined in 217.22:</w:t>
      </w:r>
    </w:p>
    <w:p w14:paraId="66D2E977" w14:textId="7A549600" w:rsidR="00884C65" w:rsidRPr="004042FD" w:rsidRDefault="00884C65" w:rsidP="006916C2">
      <w:pPr>
        <w:numPr>
          <w:ilvl w:val="0"/>
          <w:numId w:val="5"/>
        </w:numPr>
      </w:pPr>
      <w:r w:rsidRPr="004042FD">
        <w:t>A “REAL ID” is the minimum document requirements and issuance standards for federal recognition under the REAL ID Act of 2005, Public Law 109-13.</w:t>
      </w:r>
    </w:p>
    <w:p w14:paraId="445361B5" w14:textId="351074DC" w:rsidR="00884C65" w:rsidRPr="004042FD" w:rsidRDefault="00884C65" w:rsidP="006916C2">
      <w:pPr>
        <w:numPr>
          <w:ilvl w:val="0"/>
          <w:numId w:val="5"/>
        </w:numPr>
      </w:pPr>
      <w:r w:rsidRPr="004042FD">
        <w:t>A “United States birth certificate” is an original or certified copy of a birth certificate issued by the appropriate vital statistics agency of a United States state, territory, or the District of Columbia indicating birth in the United States; or an original or a certified copy of a United States government-issued document indicating birth of a child born abroad to a United States citizen, including a Consular Report of Birth or Department of State Certification of Birth issued to a U.S. Citizen born abroad (FS 240, DS-1350, or FS 545).</w:t>
      </w:r>
    </w:p>
    <w:p w14:paraId="4DD830AC" w14:textId="77777777" w:rsidR="00884C65" w:rsidRPr="004042FD" w:rsidRDefault="00884C65" w:rsidP="006916C2">
      <w:pPr>
        <w:numPr>
          <w:ilvl w:val="0"/>
          <w:numId w:val="5"/>
        </w:numPr>
      </w:pPr>
      <w:r w:rsidRPr="004042FD">
        <w:t>A “Valid passport” is an unexpired passport or passport card issued by the United States government; or an unexpired passport issued by the government of another country accompanied by one of the following documents issued by the United States Department of Homeland Security:</w:t>
      </w:r>
    </w:p>
    <w:p w14:paraId="79D0211B" w14:textId="77777777" w:rsidR="00884C65" w:rsidRPr="004042FD" w:rsidRDefault="00884C65" w:rsidP="006916C2">
      <w:pPr>
        <w:numPr>
          <w:ilvl w:val="1"/>
          <w:numId w:val="5"/>
        </w:numPr>
      </w:pPr>
      <w:r w:rsidRPr="004042FD">
        <w:t xml:space="preserve">Form I-94, unless the Form I-94 shows that the bearer only has Parole </w:t>
      </w:r>
      <w:proofErr w:type="gramStart"/>
      <w:r w:rsidRPr="004042FD">
        <w:t>status;</w:t>
      </w:r>
      <w:proofErr w:type="gramEnd"/>
    </w:p>
    <w:p w14:paraId="4092F4DB" w14:textId="77777777" w:rsidR="00884C65" w:rsidRPr="004042FD" w:rsidRDefault="00884C65" w:rsidP="006916C2">
      <w:pPr>
        <w:numPr>
          <w:ilvl w:val="1"/>
          <w:numId w:val="5"/>
        </w:numPr>
      </w:pPr>
      <w:r w:rsidRPr="004042FD">
        <w:t>a current permanent resident card; or</w:t>
      </w:r>
    </w:p>
    <w:p w14:paraId="60C84CB3" w14:textId="535FF9CE" w:rsidR="00884C65" w:rsidRDefault="00884C65" w:rsidP="006916C2">
      <w:pPr>
        <w:numPr>
          <w:ilvl w:val="1"/>
          <w:numId w:val="5"/>
        </w:numPr>
      </w:pPr>
      <w:r w:rsidRPr="004042FD">
        <w:t>an unexpired immigrant visa issued by the United States Department of Homeland Security.</w:t>
      </w:r>
    </w:p>
    <w:p w14:paraId="341F76CC" w14:textId="77777777" w:rsidR="00944AD0" w:rsidRDefault="00944AD0" w:rsidP="00944AD0"/>
    <w:p w14:paraId="196086D8" w14:textId="77777777" w:rsidR="00944AD0" w:rsidRDefault="00944AD0" w:rsidP="00944AD0"/>
    <w:p w14:paraId="5776B9EF" w14:textId="77777777" w:rsidR="00944AD0" w:rsidRPr="004042FD" w:rsidRDefault="00944AD0" w:rsidP="00944AD0"/>
    <w:p w14:paraId="69A4530D" w14:textId="6B07FCF1" w:rsidR="00944AD0" w:rsidRDefault="004835CE" w:rsidP="009563C1">
      <w:pPr>
        <w:rPr>
          <w:b/>
          <w:bCs/>
        </w:rPr>
      </w:pPr>
      <w:r>
        <w:lastRenderedPageBreak/>
        <w:pict w14:anchorId="588B1741">
          <v:rect id="_x0000_i1030" style="width:0;height:1.5pt" o:hralign="center" o:hrstd="t" o:hr="t" fillcolor="#a0a0a0" stroked="f"/>
        </w:pict>
      </w:r>
    </w:p>
    <w:p w14:paraId="1423CC1F" w14:textId="29096CEC" w:rsidR="009563C1" w:rsidRPr="009563C1" w:rsidRDefault="009563C1" w:rsidP="009563C1">
      <w:pPr>
        <w:rPr>
          <w:b/>
          <w:bCs/>
        </w:rPr>
      </w:pPr>
      <w:r w:rsidRPr="009563C1">
        <w:rPr>
          <w:b/>
          <w:bCs/>
        </w:rPr>
        <w:t xml:space="preserve">AGENT </w:t>
      </w:r>
      <w:r w:rsidR="00340784" w:rsidRPr="00340784">
        <w:rPr>
          <w:b/>
          <w:bCs/>
        </w:rPr>
        <w:t>ID</w:t>
      </w:r>
      <w:r w:rsidRPr="009563C1">
        <w:rPr>
          <w:b/>
          <w:bCs/>
        </w:rPr>
        <w:t xml:space="preserve"> REQUIREMENTS</w:t>
      </w:r>
    </w:p>
    <w:p w14:paraId="3C5A7BC8" w14:textId="35116EB7" w:rsidR="009563C1" w:rsidRPr="009563C1" w:rsidRDefault="009563C1" w:rsidP="009563C1">
      <w:r w:rsidRPr="009563C1">
        <w:t xml:space="preserve">If an agent submits an </w:t>
      </w:r>
      <w:r>
        <w:t>application</w:t>
      </w:r>
      <w:r w:rsidRPr="009563C1">
        <w:t xml:space="preserve"> </w:t>
      </w:r>
      <w:r w:rsidR="7AA900EE">
        <w:t xml:space="preserve">that includes registration </w:t>
      </w:r>
      <w:r>
        <w:t>on</w:t>
      </w:r>
      <w:r w:rsidRPr="009563C1">
        <w:t xml:space="preserve"> behalf of a business, trust, or leasing company:</w:t>
      </w:r>
    </w:p>
    <w:p w14:paraId="764B7C2C" w14:textId="6E5B304D" w:rsidR="009563C1" w:rsidRPr="009563C1" w:rsidRDefault="009563C1" w:rsidP="009563C1">
      <w:pPr>
        <w:numPr>
          <w:ilvl w:val="0"/>
          <w:numId w:val="13"/>
        </w:numPr>
      </w:pPr>
      <w:r w:rsidRPr="009563C1">
        <w:t xml:space="preserve">The agent must present their own photo </w:t>
      </w:r>
      <w:r w:rsidR="00340784" w:rsidRPr="00340784">
        <w:t>ID</w:t>
      </w:r>
      <w:r w:rsidRPr="009563C1">
        <w:t>.</w:t>
      </w:r>
    </w:p>
    <w:p w14:paraId="48E79FFE" w14:textId="1EFCF3C2" w:rsidR="009563C1" w:rsidRPr="009563C1" w:rsidRDefault="009563C1" w:rsidP="009563C1">
      <w:pPr>
        <w:numPr>
          <w:ilvl w:val="0"/>
          <w:numId w:val="13"/>
        </w:numPr>
      </w:pPr>
      <w:r w:rsidRPr="009563C1">
        <w:t xml:space="preserve">The agent’s </w:t>
      </w:r>
      <w:r w:rsidR="00340784" w:rsidRPr="00340784">
        <w:t>ID</w:t>
      </w:r>
      <w:r w:rsidRPr="009563C1">
        <w:t xml:space="preserve"> must meet the </w:t>
      </w:r>
      <w:r w:rsidR="00F8002A">
        <w:t>ID</w:t>
      </w:r>
      <w:r w:rsidR="00F8002A" w:rsidRPr="009563C1">
        <w:t xml:space="preserve"> </w:t>
      </w:r>
      <w:r w:rsidR="24B6920C">
        <w:t>requirements</w:t>
      </w:r>
      <w:r w:rsidRPr="009563C1">
        <w:t xml:space="preserve"> </w:t>
      </w:r>
      <w:r w:rsidR="2B53E38F">
        <w:t xml:space="preserve">shown in </w:t>
      </w:r>
      <w:r w:rsidR="00967200">
        <w:t>List</w:t>
      </w:r>
      <w:r>
        <w:t xml:space="preserve"> </w:t>
      </w:r>
      <w:r w:rsidR="000A034E">
        <w:t>B</w:t>
      </w:r>
      <w:r>
        <w:t>.</w:t>
      </w:r>
    </w:p>
    <w:p w14:paraId="5C42E699" w14:textId="77777777" w:rsidR="009563C1" w:rsidRPr="00BD3A20" w:rsidRDefault="004835CE" w:rsidP="009563C1">
      <w:r>
        <w:pict w14:anchorId="3AD01859">
          <v:rect id="_x0000_i1031" style="width:0;height:1.5pt" o:hralign="center" o:hrstd="t" o:hr="t" fillcolor="#a0a0a0" stroked="f"/>
        </w:pict>
      </w:r>
    </w:p>
    <w:p w14:paraId="2C04B633" w14:textId="77777777" w:rsidR="00BD3A20" w:rsidRDefault="00BD3A20" w:rsidP="00BD3A20">
      <w:pPr>
        <w:rPr>
          <w:b/>
          <w:bCs/>
        </w:rPr>
      </w:pPr>
      <w:r w:rsidRPr="007E5B00">
        <w:rPr>
          <w:b/>
          <w:bCs/>
        </w:rPr>
        <w:t>IMPORTANT CLARIFICATIONS</w:t>
      </w:r>
    </w:p>
    <w:p w14:paraId="75C14D1B" w14:textId="03D7E69D" w:rsidR="00255099" w:rsidRPr="007E5B00" w:rsidRDefault="007E5B00" w:rsidP="00BD3A20">
      <w:pPr>
        <w:rPr>
          <w:b/>
          <w:bCs/>
        </w:rPr>
      </w:pPr>
      <w:r>
        <w:rPr>
          <w:b/>
          <w:bCs/>
        </w:rPr>
        <w:t>Military Applicants</w:t>
      </w:r>
      <w:r w:rsidR="00902585">
        <w:rPr>
          <w:b/>
          <w:bCs/>
        </w:rPr>
        <w:t xml:space="preserve"> </w:t>
      </w:r>
      <w:r w:rsidR="00902585" w:rsidRPr="003C5915">
        <w:t>a</w:t>
      </w:r>
      <w:r w:rsidR="00255099" w:rsidRPr="003C5915">
        <w:t>re required to adhere to ID requirements identified in the chart above</w:t>
      </w:r>
      <w:r w:rsidR="00902585" w:rsidRPr="003C5915">
        <w:t xml:space="preserve"> based on </w:t>
      </w:r>
      <w:r w:rsidR="00756562" w:rsidRPr="003C5915">
        <w:t>transaction type</w:t>
      </w:r>
      <w:r w:rsidR="00255099" w:rsidRPr="003C5915">
        <w:t>.</w:t>
      </w:r>
    </w:p>
    <w:p w14:paraId="7E373BE2" w14:textId="77777777" w:rsidR="00BD3A20" w:rsidRPr="00BD3A20" w:rsidRDefault="00BD3A20" w:rsidP="00BD3A20">
      <w:pPr>
        <w:rPr>
          <w:b/>
          <w:bCs/>
        </w:rPr>
      </w:pPr>
      <w:r w:rsidRPr="00BD3A20">
        <w:rPr>
          <w:b/>
          <w:bCs/>
        </w:rPr>
        <w:t>Non-Titled Vehicles</w:t>
      </w:r>
    </w:p>
    <w:p w14:paraId="2801510D" w14:textId="77777777" w:rsidR="00BD3A20" w:rsidRPr="00BD3A20" w:rsidRDefault="00BD3A20" w:rsidP="00BD3A20">
      <w:r w:rsidRPr="00BD3A20">
        <w:t xml:space="preserve">The following are </w:t>
      </w:r>
      <w:r w:rsidRPr="00BD3A20">
        <w:rPr>
          <w:b/>
          <w:bCs/>
        </w:rPr>
        <w:t>not subject to these ID requirements</w:t>
      </w:r>
      <w:r w:rsidRPr="00BD3A20">
        <w:t>:</w:t>
      </w:r>
    </w:p>
    <w:p w14:paraId="558F349E" w14:textId="77777777" w:rsidR="00BD3A20" w:rsidRPr="00BD3A20" w:rsidRDefault="00BD3A20" w:rsidP="00BD3A20">
      <w:pPr>
        <w:numPr>
          <w:ilvl w:val="0"/>
          <w:numId w:val="10"/>
        </w:numPr>
      </w:pPr>
      <w:r w:rsidRPr="00BD3A20">
        <w:t>Machinery plates</w:t>
      </w:r>
    </w:p>
    <w:p w14:paraId="71E26384" w14:textId="77777777" w:rsidR="00BD3A20" w:rsidRPr="00BD3A20" w:rsidRDefault="00BD3A20" w:rsidP="00BD3A20">
      <w:pPr>
        <w:numPr>
          <w:ilvl w:val="0"/>
          <w:numId w:val="10"/>
        </w:numPr>
      </w:pPr>
      <w:r w:rsidRPr="00BD3A20">
        <w:t>Permit plates</w:t>
      </w:r>
    </w:p>
    <w:p w14:paraId="1510C228" w14:textId="77777777" w:rsidR="00BD3A20" w:rsidRPr="00BD3A20" w:rsidRDefault="00BD3A20" w:rsidP="00BD3A20">
      <w:pPr>
        <w:numPr>
          <w:ilvl w:val="0"/>
          <w:numId w:val="10"/>
        </w:numPr>
      </w:pPr>
      <w:r w:rsidRPr="00BD3A20">
        <w:t>Frac tank plates</w:t>
      </w:r>
    </w:p>
    <w:p w14:paraId="3EF52E1B" w14:textId="73C1B715" w:rsidR="00BD3A20" w:rsidRPr="00BD3A20" w:rsidRDefault="008C1FBE" w:rsidP="00BD3A20">
      <w:pPr>
        <w:numPr>
          <w:ilvl w:val="0"/>
          <w:numId w:val="10"/>
        </w:numPr>
      </w:pPr>
      <w:r>
        <w:t xml:space="preserve">Other registration classes issued with the </w:t>
      </w:r>
      <w:r w:rsidR="00BD3A20" w:rsidRPr="00BD3A20">
        <w:t>“MISC” vehicle class</w:t>
      </w:r>
    </w:p>
    <w:p w14:paraId="5EF696C7" w14:textId="77777777" w:rsidR="00BD3A20" w:rsidRPr="00BD3A20" w:rsidRDefault="004835CE" w:rsidP="00BD3A20">
      <w:r>
        <w:pict w14:anchorId="744F6C22">
          <v:rect id="_x0000_i1032" style="width:0;height:1.5pt" o:hralign="center" o:hrstd="t" o:hr="t" fillcolor="#a0a0a0" stroked="f"/>
        </w:pict>
      </w:r>
    </w:p>
    <w:p w14:paraId="35032962" w14:textId="0EDF5ED6" w:rsidR="00BD3A20" w:rsidRPr="00BD3A20" w:rsidRDefault="00BD3A20" w:rsidP="00BD3A20">
      <w:pPr>
        <w:rPr>
          <w:b/>
          <w:bCs/>
        </w:rPr>
      </w:pPr>
      <w:r w:rsidRPr="00BD3A20">
        <w:rPr>
          <w:b/>
          <w:bCs/>
        </w:rPr>
        <w:t>COUNTY &amp; DEALER ACTION</w:t>
      </w:r>
    </w:p>
    <w:p w14:paraId="58D878DC" w14:textId="72DBDA89" w:rsidR="202CCDD3" w:rsidRDefault="202CCDD3" w:rsidP="3B4268C0">
      <w:r>
        <w:t>Effective immediately</w:t>
      </w:r>
      <w:r w:rsidR="00B56CF8">
        <w:t>,</w:t>
      </w:r>
      <w:r>
        <w:t xml:space="preserve"> </w:t>
      </w:r>
      <w:r w:rsidRPr="003C5915">
        <w:rPr>
          <w:b/>
          <w:bCs/>
        </w:rPr>
        <w:t>until March 5, 2026</w:t>
      </w:r>
      <w:r w:rsidR="00803ED7">
        <w:t>,</w:t>
      </w:r>
      <w:r>
        <w:t xml:space="preserve"> </w:t>
      </w:r>
      <w:r w:rsidR="00BB377B" w:rsidRPr="00BB377B">
        <w:t>follow historical, pre-existing ID requirements in-use prior to November 2025.</w:t>
      </w:r>
    </w:p>
    <w:p w14:paraId="55576D51" w14:textId="77777777" w:rsidR="00BD3A20" w:rsidRPr="00BD3A20" w:rsidRDefault="00BD3A20" w:rsidP="00BD3A20">
      <w:r w:rsidRPr="00BD3A20">
        <w:t>Beginning March 5, 2026:</w:t>
      </w:r>
    </w:p>
    <w:p w14:paraId="160998AA" w14:textId="77777777" w:rsidR="00BD3A20" w:rsidRPr="00BD3A20" w:rsidRDefault="00BD3A20" w:rsidP="00BD3A20">
      <w:pPr>
        <w:numPr>
          <w:ilvl w:val="0"/>
          <w:numId w:val="11"/>
        </w:numPr>
      </w:pPr>
      <w:r w:rsidRPr="00BD3A20">
        <w:t>Verify ID for all applicable initial registrations.</w:t>
      </w:r>
    </w:p>
    <w:p w14:paraId="09327C3D" w14:textId="12C410C2" w:rsidR="00BD3A20" w:rsidRPr="00BD3A20" w:rsidRDefault="00BD3A20" w:rsidP="00BD3A20">
      <w:pPr>
        <w:numPr>
          <w:ilvl w:val="0"/>
          <w:numId w:val="11"/>
        </w:numPr>
      </w:pPr>
      <w:r w:rsidRPr="00BD3A20">
        <w:t xml:space="preserve">Use </w:t>
      </w:r>
      <w:r w:rsidR="00967200">
        <w:t>List</w:t>
      </w:r>
      <w:r w:rsidRPr="00BD3A20">
        <w:t xml:space="preserve"> A or </w:t>
      </w:r>
      <w:r w:rsidR="00967200">
        <w:t>List</w:t>
      </w:r>
      <w:r w:rsidRPr="00BD3A20">
        <w:t xml:space="preserve"> B to determine the correct </w:t>
      </w:r>
      <w:r w:rsidR="00650163">
        <w:t xml:space="preserve">ID </w:t>
      </w:r>
      <w:r w:rsidRPr="00BD3A20">
        <w:t>standard</w:t>
      </w:r>
      <w:r w:rsidR="00A14ECA">
        <w:t xml:space="preserve"> for initial registration</w:t>
      </w:r>
      <w:r w:rsidRPr="00BD3A20">
        <w:t>.</w:t>
      </w:r>
    </w:p>
    <w:p w14:paraId="4E816190" w14:textId="576F971E" w:rsidR="00B148B1" w:rsidRDefault="00A93330" w:rsidP="003C5915">
      <w:r w:rsidRPr="00A93330">
        <w:t>The requirements defined in this RTB supersede previous communications on ID requirements distributed in November 2025.</w:t>
      </w:r>
      <w:r w:rsidR="009B686D" w:rsidRPr="009B686D">
        <w:t xml:space="preserve"> </w:t>
      </w:r>
    </w:p>
    <w:p w14:paraId="3558516B" w14:textId="53C400E7" w:rsidR="00BD3A20" w:rsidRPr="00BD3A20" w:rsidRDefault="00B7779B" w:rsidP="00EB2A80">
      <w:pPr>
        <w:pStyle w:val="ListParagraph"/>
        <w:ind w:left="0"/>
      </w:pPr>
      <w:r w:rsidRPr="00B7779B">
        <w:t xml:space="preserve">Training sessions for counties and dealers related to initial registration </w:t>
      </w:r>
      <w:r w:rsidR="00F8002A">
        <w:t>ID</w:t>
      </w:r>
      <w:r w:rsidRPr="00B7779B">
        <w:t xml:space="preserve"> requirements will be </w:t>
      </w:r>
      <w:r w:rsidR="00A93330">
        <w:t xml:space="preserve">provided </w:t>
      </w:r>
      <w:r w:rsidRPr="00B7779B">
        <w:t>by the department. System programming and additional information regarding procedural changes will be provided a</w:t>
      </w:r>
      <w:r w:rsidR="007616BE">
        <w:t>s available</w:t>
      </w:r>
      <w:r w:rsidRPr="00B7779B">
        <w:t>.</w:t>
      </w:r>
    </w:p>
    <w:p w14:paraId="41965EF7" w14:textId="77777777" w:rsidR="00BD3A20" w:rsidRPr="00BD3A20" w:rsidRDefault="004835CE" w:rsidP="00BD3A20">
      <w:r>
        <w:lastRenderedPageBreak/>
        <w:pict w14:anchorId="25F45634">
          <v:rect id="_x0000_i1033" style="width:0;height:1.5pt" o:hralign="center" o:hrstd="t" o:hr="t" fillcolor="#a0a0a0" stroked="f"/>
        </w:pict>
      </w:r>
    </w:p>
    <w:p w14:paraId="40C5F9D4" w14:textId="77777777" w:rsidR="00BD3A20" w:rsidRPr="00BD3A20" w:rsidRDefault="00BD3A20" w:rsidP="00BD3A20">
      <w:pPr>
        <w:rPr>
          <w:b/>
          <w:bCs/>
        </w:rPr>
      </w:pPr>
      <w:r w:rsidRPr="00BD3A20">
        <w:rPr>
          <w:b/>
          <w:bCs/>
        </w:rPr>
        <w:t>QUESTIONS</w:t>
      </w:r>
    </w:p>
    <w:p w14:paraId="060E1A87" w14:textId="77777777" w:rsidR="00BD3A20" w:rsidRPr="00BD3A20" w:rsidRDefault="00BD3A20" w:rsidP="00BD3A20">
      <w:r w:rsidRPr="00BD3A20">
        <w:t>Contact your local TxDMV Regional Service Center for assistance.</w:t>
      </w:r>
    </w:p>
    <w:p w14:paraId="661C5EB8" w14:textId="77777777" w:rsidR="00BD3A20" w:rsidRPr="00BD3A20" w:rsidRDefault="004835CE" w:rsidP="00BD3A20">
      <w:r>
        <w:pict w14:anchorId="299BDA7D">
          <v:rect id="_x0000_i1034" style="width:0;height:1.5pt" o:hralign="center" o:hrstd="t" o:hr="t" fillcolor="#a0a0a0" stroked="f"/>
        </w:pict>
      </w:r>
    </w:p>
    <w:p w14:paraId="696AA317" w14:textId="77777777" w:rsidR="00BD3A20" w:rsidRPr="00BD3A20" w:rsidRDefault="00BD3A20" w:rsidP="00BD3A20">
      <w:r w:rsidRPr="00BD3A20">
        <w:t>Annette Quintero</w:t>
      </w:r>
      <w:r w:rsidRPr="00BD3A20">
        <w:br/>
        <w:t>Division Director</w:t>
      </w:r>
      <w:r w:rsidRPr="00BD3A20">
        <w:br/>
        <w:t>Vehicle Titles and Registration Division</w:t>
      </w:r>
      <w:r w:rsidRPr="00BD3A20">
        <w:br/>
        <w:t>Texas Department of Motor Vehicles</w:t>
      </w:r>
    </w:p>
    <w:p w14:paraId="1183EE67" w14:textId="77777777" w:rsidR="00BD3A20" w:rsidRDefault="00BD3A20"/>
    <w:sectPr w:rsidR="00BD3A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F58E4"/>
    <w:multiLevelType w:val="multilevel"/>
    <w:tmpl w:val="C3088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D4137C"/>
    <w:multiLevelType w:val="multilevel"/>
    <w:tmpl w:val="7430B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874935"/>
    <w:multiLevelType w:val="multilevel"/>
    <w:tmpl w:val="9A88D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CE093F"/>
    <w:multiLevelType w:val="multilevel"/>
    <w:tmpl w:val="AB5EC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67343C"/>
    <w:multiLevelType w:val="multilevel"/>
    <w:tmpl w:val="3CC81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C71AA6"/>
    <w:multiLevelType w:val="multilevel"/>
    <w:tmpl w:val="0ED09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035A21"/>
    <w:multiLevelType w:val="multilevel"/>
    <w:tmpl w:val="C422F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AF73DA"/>
    <w:multiLevelType w:val="multilevel"/>
    <w:tmpl w:val="A4421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7277F4"/>
    <w:multiLevelType w:val="multilevel"/>
    <w:tmpl w:val="5DCE1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344D31"/>
    <w:multiLevelType w:val="multilevel"/>
    <w:tmpl w:val="336C2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0F5A59"/>
    <w:multiLevelType w:val="hybridMultilevel"/>
    <w:tmpl w:val="4E72F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206BFD"/>
    <w:multiLevelType w:val="multilevel"/>
    <w:tmpl w:val="3E5A7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6B6CF8"/>
    <w:multiLevelType w:val="multilevel"/>
    <w:tmpl w:val="4B846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B20B6D"/>
    <w:multiLevelType w:val="multilevel"/>
    <w:tmpl w:val="1458F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0495329">
    <w:abstractNumId w:val="6"/>
  </w:num>
  <w:num w:numId="2" w16cid:durableId="1562015702">
    <w:abstractNumId w:val="3"/>
  </w:num>
  <w:num w:numId="3" w16cid:durableId="2102951579">
    <w:abstractNumId w:val="2"/>
  </w:num>
  <w:num w:numId="4" w16cid:durableId="738093617">
    <w:abstractNumId w:val="9"/>
  </w:num>
  <w:num w:numId="5" w16cid:durableId="258757255">
    <w:abstractNumId w:val="4"/>
  </w:num>
  <w:num w:numId="6" w16cid:durableId="1549029290">
    <w:abstractNumId w:val="8"/>
  </w:num>
  <w:num w:numId="7" w16cid:durableId="1693531390">
    <w:abstractNumId w:val="12"/>
  </w:num>
  <w:num w:numId="8" w16cid:durableId="399835478">
    <w:abstractNumId w:val="5"/>
  </w:num>
  <w:num w:numId="9" w16cid:durableId="1673528129">
    <w:abstractNumId w:val="11"/>
  </w:num>
  <w:num w:numId="10" w16cid:durableId="1445613939">
    <w:abstractNumId w:val="1"/>
  </w:num>
  <w:num w:numId="11" w16cid:durableId="550046085">
    <w:abstractNumId w:val="13"/>
  </w:num>
  <w:num w:numId="12" w16cid:durableId="1213497316">
    <w:abstractNumId w:val="0"/>
  </w:num>
  <w:num w:numId="13" w16cid:durableId="717516090">
    <w:abstractNumId w:val="7"/>
  </w:num>
  <w:num w:numId="14" w16cid:durableId="19563227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A20"/>
    <w:rsid w:val="000035EE"/>
    <w:rsid w:val="000077B8"/>
    <w:rsid w:val="00017ED0"/>
    <w:rsid w:val="0002378B"/>
    <w:rsid w:val="0002404A"/>
    <w:rsid w:val="00027C73"/>
    <w:rsid w:val="00034AF5"/>
    <w:rsid w:val="0003606D"/>
    <w:rsid w:val="000372FA"/>
    <w:rsid w:val="00041B15"/>
    <w:rsid w:val="0004249A"/>
    <w:rsid w:val="00043653"/>
    <w:rsid w:val="00051B53"/>
    <w:rsid w:val="00053F42"/>
    <w:rsid w:val="00055BD2"/>
    <w:rsid w:val="00056EE3"/>
    <w:rsid w:val="000607E5"/>
    <w:rsid w:val="00060A42"/>
    <w:rsid w:val="00063A3F"/>
    <w:rsid w:val="00070D09"/>
    <w:rsid w:val="000743BD"/>
    <w:rsid w:val="000821DA"/>
    <w:rsid w:val="00083A0A"/>
    <w:rsid w:val="000842A0"/>
    <w:rsid w:val="000843F1"/>
    <w:rsid w:val="00092FC2"/>
    <w:rsid w:val="00093B49"/>
    <w:rsid w:val="000973DF"/>
    <w:rsid w:val="000A034E"/>
    <w:rsid w:val="000A15DB"/>
    <w:rsid w:val="000A2F98"/>
    <w:rsid w:val="000A324B"/>
    <w:rsid w:val="000A3EEE"/>
    <w:rsid w:val="000B5015"/>
    <w:rsid w:val="000C32CD"/>
    <w:rsid w:val="000C5BDF"/>
    <w:rsid w:val="000C6542"/>
    <w:rsid w:val="000D4285"/>
    <w:rsid w:val="000E04EE"/>
    <w:rsid w:val="000E0A5D"/>
    <w:rsid w:val="000E21FF"/>
    <w:rsid w:val="000E5132"/>
    <w:rsid w:val="000F5546"/>
    <w:rsid w:val="000F67E5"/>
    <w:rsid w:val="000F77AE"/>
    <w:rsid w:val="00107B4B"/>
    <w:rsid w:val="00122B25"/>
    <w:rsid w:val="00122F35"/>
    <w:rsid w:val="001236C6"/>
    <w:rsid w:val="00126430"/>
    <w:rsid w:val="00127DA3"/>
    <w:rsid w:val="00137D24"/>
    <w:rsid w:val="00141606"/>
    <w:rsid w:val="00144D6A"/>
    <w:rsid w:val="001450F1"/>
    <w:rsid w:val="00152BD0"/>
    <w:rsid w:val="001556A2"/>
    <w:rsid w:val="00157F11"/>
    <w:rsid w:val="00163F24"/>
    <w:rsid w:val="001668D7"/>
    <w:rsid w:val="00171A66"/>
    <w:rsid w:val="00173961"/>
    <w:rsid w:val="001739A6"/>
    <w:rsid w:val="00174E96"/>
    <w:rsid w:val="00176E5F"/>
    <w:rsid w:val="00176FB1"/>
    <w:rsid w:val="00182B2A"/>
    <w:rsid w:val="00186502"/>
    <w:rsid w:val="00186701"/>
    <w:rsid w:val="00186C5C"/>
    <w:rsid w:val="00190992"/>
    <w:rsid w:val="001A34E4"/>
    <w:rsid w:val="001A49D3"/>
    <w:rsid w:val="001A6572"/>
    <w:rsid w:val="001A72F1"/>
    <w:rsid w:val="001B5CD7"/>
    <w:rsid w:val="001B6008"/>
    <w:rsid w:val="001C360E"/>
    <w:rsid w:val="001D266A"/>
    <w:rsid w:val="001D53D8"/>
    <w:rsid w:val="001D7EA2"/>
    <w:rsid w:val="002001A1"/>
    <w:rsid w:val="00204A18"/>
    <w:rsid w:val="002125D2"/>
    <w:rsid w:val="0021571B"/>
    <w:rsid w:val="0022147D"/>
    <w:rsid w:val="00221DAB"/>
    <w:rsid w:val="00227BB6"/>
    <w:rsid w:val="00230B6B"/>
    <w:rsid w:val="00230DCF"/>
    <w:rsid w:val="002422CD"/>
    <w:rsid w:val="0024372A"/>
    <w:rsid w:val="002449FC"/>
    <w:rsid w:val="00250617"/>
    <w:rsid w:val="00252888"/>
    <w:rsid w:val="00255099"/>
    <w:rsid w:val="00255A4B"/>
    <w:rsid w:val="00255BD4"/>
    <w:rsid w:val="00257A5B"/>
    <w:rsid w:val="002612F5"/>
    <w:rsid w:val="00267624"/>
    <w:rsid w:val="00277FA8"/>
    <w:rsid w:val="00281AC6"/>
    <w:rsid w:val="00290B7D"/>
    <w:rsid w:val="002913E1"/>
    <w:rsid w:val="00294C63"/>
    <w:rsid w:val="00296A43"/>
    <w:rsid w:val="002A2FB5"/>
    <w:rsid w:val="002A458D"/>
    <w:rsid w:val="002A50B8"/>
    <w:rsid w:val="002B24C3"/>
    <w:rsid w:val="002B55A9"/>
    <w:rsid w:val="002B5D05"/>
    <w:rsid w:val="002B6F92"/>
    <w:rsid w:val="002C64C9"/>
    <w:rsid w:val="002D02DF"/>
    <w:rsid w:val="002D2018"/>
    <w:rsid w:val="002D3EBF"/>
    <w:rsid w:val="002E16E5"/>
    <w:rsid w:val="002E2847"/>
    <w:rsid w:val="002E5E6B"/>
    <w:rsid w:val="00303772"/>
    <w:rsid w:val="00303940"/>
    <w:rsid w:val="00311345"/>
    <w:rsid w:val="0031451F"/>
    <w:rsid w:val="00316295"/>
    <w:rsid w:val="00317476"/>
    <w:rsid w:val="00322176"/>
    <w:rsid w:val="003265AA"/>
    <w:rsid w:val="003318FD"/>
    <w:rsid w:val="003332D9"/>
    <w:rsid w:val="00340784"/>
    <w:rsid w:val="0036587C"/>
    <w:rsid w:val="003755A2"/>
    <w:rsid w:val="0038302D"/>
    <w:rsid w:val="003876A6"/>
    <w:rsid w:val="003A5928"/>
    <w:rsid w:val="003B456A"/>
    <w:rsid w:val="003B530D"/>
    <w:rsid w:val="003C5915"/>
    <w:rsid w:val="00400BDC"/>
    <w:rsid w:val="00401376"/>
    <w:rsid w:val="004041D3"/>
    <w:rsid w:val="004042FD"/>
    <w:rsid w:val="00406E2D"/>
    <w:rsid w:val="00412C02"/>
    <w:rsid w:val="0041743B"/>
    <w:rsid w:val="00426FE0"/>
    <w:rsid w:val="004271FC"/>
    <w:rsid w:val="0042788C"/>
    <w:rsid w:val="004311C5"/>
    <w:rsid w:val="0044110A"/>
    <w:rsid w:val="00441775"/>
    <w:rsid w:val="00450AB7"/>
    <w:rsid w:val="00451005"/>
    <w:rsid w:val="004600B6"/>
    <w:rsid w:val="00463DF7"/>
    <w:rsid w:val="004705B1"/>
    <w:rsid w:val="00471905"/>
    <w:rsid w:val="00471A76"/>
    <w:rsid w:val="004732C3"/>
    <w:rsid w:val="00474C7F"/>
    <w:rsid w:val="0047520A"/>
    <w:rsid w:val="004835CE"/>
    <w:rsid w:val="0048559A"/>
    <w:rsid w:val="00486A19"/>
    <w:rsid w:val="00486A38"/>
    <w:rsid w:val="0049227D"/>
    <w:rsid w:val="00495DE5"/>
    <w:rsid w:val="004A1AD7"/>
    <w:rsid w:val="004A6E7E"/>
    <w:rsid w:val="004C502B"/>
    <w:rsid w:val="004C7F66"/>
    <w:rsid w:val="004D6646"/>
    <w:rsid w:val="004D6BD1"/>
    <w:rsid w:val="004E1380"/>
    <w:rsid w:val="004E3148"/>
    <w:rsid w:val="004F27F9"/>
    <w:rsid w:val="004F702F"/>
    <w:rsid w:val="00510137"/>
    <w:rsid w:val="00510C24"/>
    <w:rsid w:val="00513181"/>
    <w:rsid w:val="00522391"/>
    <w:rsid w:val="005332BF"/>
    <w:rsid w:val="00533872"/>
    <w:rsid w:val="00533C52"/>
    <w:rsid w:val="00535F41"/>
    <w:rsid w:val="005371AB"/>
    <w:rsid w:val="00542803"/>
    <w:rsid w:val="00543BE3"/>
    <w:rsid w:val="00545CA7"/>
    <w:rsid w:val="005561C4"/>
    <w:rsid w:val="00564334"/>
    <w:rsid w:val="0056567A"/>
    <w:rsid w:val="00566A07"/>
    <w:rsid w:val="00577ED9"/>
    <w:rsid w:val="0058139B"/>
    <w:rsid w:val="00595E17"/>
    <w:rsid w:val="005964CE"/>
    <w:rsid w:val="005A2396"/>
    <w:rsid w:val="005A48FB"/>
    <w:rsid w:val="005B27EB"/>
    <w:rsid w:val="005C0EFC"/>
    <w:rsid w:val="005C6C7F"/>
    <w:rsid w:val="005C6D06"/>
    <w:rsid w:val="005C77BE"/>
    <w:rsid w:val="005D53FC"/>
    <w:rsid w:val="005E02C1"/>
    <w:rsid w:val="005E3840"/>
    <w:rsid w:val="005E6246"/>
    <w:rsid w:val="005E680A"/>
    <w:rsid w:val="005E7B1A"/>
    <w:rsid w:val="00600CFF"/>
    <w:rsid w:val="00603F6A"/>
    <w:rsid w:val="00604D64"/>
    <w:rsid w:val="00611E91"/>
    <w:rsid w:val="00614AAA"/>
    <w:rsid w:val="00615F4E"/>
    <w:rsid w:val="006168CE"/>
    <w:rsid w:val="0062051B"/>
    <w:rsid w:val="00622D58"/>
    <w:rsid w:val="00625E01"/>
    <w:rsid w:val="006315F7"/>
    <w:rsid w:val="00642343"/>
    <w:rsid w:val="00645359"/>
    <w:rsid w:val="00650163"/>
    <w:rsid w:val="006564E6"/>
    <w:rsid w:val="0066275A"/>
    <w:rsid w:val="00664586"/>
    <w:rsid w:val="006717B1"/>
    <w:rsid w:val="006753EC"/>
    <w:rsid w:val="006814A7"/>
    <w:rsid w:val="00686640"/>
    <w:rsid w:val="006916C2"/>
    <w:rsid w:val="00691AED"/>
    <w:rsid w:val="00696538"/>
    <w:rsid w:val="006B1C47"/>
    <w:rsid w:val="006B1E2A"/>
    <w:rsid w:val="006B472B"/>
    <w:rsid w:val="006B6F82"/>
    <w:rsid w:val="006C0733"/>
    <w:rsid w:val="006D27E4"/>
    <w:rsid w:val="006E4364"/>
    <w:rsid w:val="006F0B7F"/>
    <w:rsid w:val="006F2405"/>
    <w:rsid w:val="006F3A99"/>
    <w:rsid w:val="006F5425"/>
    <w:rsid w:val="006F7684"/>
    <w:rsid w:val="00703A17"/>
    <w:rsid w:val="007061F2"/>
    <w:rsid w:val="00711F19"/>
    <w:rsid w:val="0071291D"/>
    <w:rsid w:val="00721950"/>
    <w:rsid w:val="007231F6"/>
    <w:rsid w:val="0073043E"/>
    <w:rsid w:val="007311B6"/>
    <w:rsid w:val="00732AFC"/>
    <w:rsid w:val="0073349A"/>
    <w:rsid w:val="00736FE4"/>
    <w:rsid w:val="00741E27"/>
    <w:rsid w:val="0074366C"/>
    <w:rsid w:val="007457A1"/>
    <w:rsid w:val="00756562"/>
    <w:rsid w:val="007574BC"/>
    <w:rsid w:val="007616BE"/>
    <w:rsid w:val="00762CC1"/>
    <w:rsid w:val="00770EE5"/>
    <w:rsid w:val="0077165D"/>
    <w:rsid w:val="00772C09"/>
    <w:rsid w:val="007743ED"/>
    <w:rsid w:val="007804D8"/>
    <w:rsid w:val="00784E94"/>
    <w:rsid w:val="00785DE2"/>
    <w:rsid w:val="00792C5F"/>
    <w:rsid w:val="00796360"/>
    <w:rsid w:val="007A04BB"/>
    <w:rsid w:val="007B22AC"/>
    <w:rsid w:val="007C477F"/>
    <w:rsid w:val="007C6243"/>
    <w:rsid w:val="007D0772"/>
    <w:rsid w:val="007D443C"/>
    <w:rsid w:val="007D72C9"/>
    <w:rsid w:val="007E108B"/>
    <w:rsid w:val="007E5B00"/>
    <w:rsid w:val="007E68D6"/>
    <w:rsid w:val="00800460"/>
    <w:rsid w:val="00803ED7"/>
    <w:rsid w:val="008054C5"/>
    <w:rsid w:val="008065F1"/>
    <w:rsid w:val="00824F0B"/>
    <w:rsid w:val="008267C3"/>
    <w:rsid w:val="0082778D"/>
    <w:rsid w:val="00836031"/>
    <w:rsid w:val="00840C2D"/>
    <w:rsid w:val="00865044"/>
    <w:rsid w:val="008703C8"/>
    <w:rsid w:val="00873697"/>
    <w:rsid w:val="00873E01"/>
    <w:rsid w:val="00875F96"/>
    <w:rsid w:val="008766DA"/>
    <w:rsid w:val="008833B4"/>
    <w:rsid w:val="00884BC1"/>
    <w:rsid w:val="00884C65"/>
    <w:rsid w:val="00884EA7"/>
    <w:rsid w:val="0088775A"/>
    <w:rsid w:val="00890A96"/>
    <w:rsid w:val="00892CF0"/>
    <w:rsid w:val="00896007"/>
    <w:rsid w:val="00897134"/>
    <w:rsid w:val="008A5F0D"/>
    <w:rsid w:val="008B019E"/>
    <w:rsid w:val="008B543B"/>
    <w:rsid w:val="008B59B0"/>
    <w:rsid w:val="008C1FBE"/>
    <w:rsid w:val="008C5633"/>
    <w:rsid w:val="008D09F9"/>
    <w:rsid w:val="008D2C20"/>
    <w:rsid w:val="008D4C58"/>
    <w:rsid w:val="008E0B06"/>
    <w:rsid w:val="008E237A"/>
    <w:rsid w:val="008E6769"/>
    <w:rsid w:val="008F4184"/>
    <w:rsid w:val="00902585"/>
    <w:rsid w:val="00903316"/>
    <w:rsid w:val="00903CCE"/>
    <w:rsid w:val="0091233A"/>
    <w:rsid w:val="0091417D"/>
    <w:rsid w:val="00914B6F"/>
    <w:rsid w:val="00926870"/>
    <w:rsid w:val="0093271F"/>
    <w:rsid w:val="009426EF"/>
    <w:rsid w:val="00944AD0"/>
    <w:rsid w:val="009451E8"/>
    <w:rsid w:val="009465B0"/>
    <w:rsid w:val="009527B8"/>
    <w:rsid w:val="009563C1"/>
    <w:rsid w:val="00956FA3"/>
    <w:rsid w:val="00962332"/>
    <w:rsid w:val="00967200"/>
    <w:rsid w:val="0097537C"/>
    <w:rsid w:val="00976EFE"/>
    <w:rsid w:val="00981C71"/>
    <w:rsid w:val="00983676"/>
    <w:rsid w:val="00986CF1"/>
    <w:rsid w:val="009901AE"/>
    <w:rsid w:val="009915A4"/>
    <w:rsid w:val="00991BE3"/>
    <w:rsid w:val="00996AD9"/>
    <w:rsid w:val="009A6D06"/>
    <w:rsid w:val="009B3BC4"/>
    <w:rsid w:val="009B686D"/>
    <w:rsid w:val="009C76DC"/>
    <w:rsid w:val="009E163B"/>
    <w:rsid w:val="00A14ECA"/>
    <w:rsid w:val="00A1635A"/>
    <w:rsid w:val="00A21910"/>
    <w:rsid w:val="00A23BDC"/>
    <w:rsid w:val="00A4074C"/>
    <w:rsid w:val="00A47E93"/>
    <w:rsid w:val="00A518E2"/>
    <w:rsid w:val="00A7201A"/>
    <w:rsid w:val="00A81F2E"/>
    <w:rsid w:val="00A8661E"/>
    <w:rsid w:val="00A93330"/>
    <w:rsid w:val="00A963C4"/>
    <w:rsid w:val="00AA0FA0"/>
    <w:rsid w:val="00AA427C"/>
    <w:rsid w:val="00AA5ACC"/>
    <w:rsid w:val="00AA5CA6"/>
    <w:rsid w:val="00AC3CFF"/>
    <w:rsid w:val="00AC66A4"/>
    <w:rsid w:val="00AD1F30"/>
    <w:rsid w:val="00AD459A"/>
    <w:rsid w:val="00AD69CC"/>
    <w:rsid w:val="00AE4C16"/>
    <w:rsid w:val="00AE6607"/>
    <w:rsid w:val="00AE78D2"/>
    <w:rsid w:val="00AF0E4F"/>
    <w:rsid w:val="00AF1CED"/>
    <w:rsid w:val="00AF39AD"/>
    <w:rsid w:val="00B07FF3"/>
    <w:rsid w:val="00B112F0"/>
    <w:rsid w:val="00B148B1"/>
    <w:rsid w:val="00B15286"/>
    <w:rsid w:val="00B2151F"/>
    <w:rsid w:val="00B22232"/>
    <w:rsid w:val="00B22847"/>
    <w:rsid w:val="00B30B2F"/>
    <w:rsid w:val="00B36EF7"/>
    <w:rsid w:val="00B42550"/>
    <w:rsid w:val="00B437D8"/>
    <w:rsid w:val="00B4655E"/>
    <w:rsid w:val="00B467CB"/>
    <w:rsid w:val="00B47E06"/>
    <w:rsid w:val="00B56CF8"/>
    <w:rsid w:val="00B61650"/>
    <w:rsid w:val="00B6425C"/>
    <w:rsid w:val="00B650F7"/>
    <w:rsid w:val="00B6584E"/>
    <w:rsid w:val="00B66D3B"/>
    <w:rsid w:val="00B73367"/>
    <w:rsid w:val="00B76401"/>
    <w:rsid w:val="00B76E30"/>
    <w:rsid w:val="00B7779B"/>
    <w:rsid w:val="00B77D51"/>
    <w:rsid w:val="00B8388C"/>
    <w:rsid w:val="00B94B52"/>
    <w:rsid w:val="00BA662C"/>
    <w:rsid w:val="00BB377B"/>
    <w:rsid w:val="00BC31EC"/>
    <w:rsid w:val="00BC567C"/>
    <w:rsid w:val="00BC690A"/>
    <w:rsid w:val="00BD3A20"/>
    <w:rsid w:val="00BD4BBA"/>
    <w:rsid w:val="00BE0768"/>
    <w:rsid w:val="00BE63EA"/>
    <w:rsid w:val="00BF093F"/>
    <w:rsid w:val="00BF5704"/>
    <w:rsid w:val="00C00912"/>
    <w:rsid w:val="00C01652"/>
    <w:rsid w:val="00C0784B"/>
    <w:rsid w:val="00C10DE0"/>
    <w:rsid w:val="00C11C23"/>
    <w:rsid w:val="00C176B6"/>
    <w:rsid w:val="00C2087B"/>
    <w:rsid w:val="00C33E43"/>
    <w:rsid w:val="00C416D4"/>
    <w:rsid w:val="00C41772"/>
    <w:rsid w:val="00C501F4"/>
    <w:rsid w:val="00C56BC1"/>
    <w:rsid w:val="00C670A8"/>
    <w:rsid w:val="00C7660B"/>
    <w:rsid w:val="00C8274B"/>
    <w:rsid w:val="00C8548E"/>
    <w:rsid w:val="00C865A3"/>
    <w:rsid w:val="00CA002A"/>
    <w:rsid w:val="00CA0A97"/>
    <w:rsid w:val="00CA36CB"/>
    <w:rsid w:val="00CB2FFB"/>
    <w:rsid w:val="00CC078D"/>
    <w:rsid w:val="00CD6490"/>
    <w:rsid w:val="00CE5271"/>
    <w:rsid w:val="00CF0B55"/>
    <w:rsid w:val="00D007B1"/>
    <w:rsid w:val="00D0622E"/>
    <w:rsid w:val="00D06F9F"/>
    <w:rsid w:val="00D14EC8"/>
    <w:rsid w:val="00D1572D"/>
    <w:rsid w:val="00D16515"/>
    <w:rsid w:val="00D20E70"/>
    <w:rsid w:val="00D22CDB"/>
    <w:rsid w:val="00D2373F"/>
    <w:rsid w:val="00D33966"/>
    <w:rsid w:val="00D4292E"/>
    <w:rsid w:val="00D50F2C"/>
    <w:rsid w:val="00D51CA5"/>
    <w:rsid w:val="00D5387E"/>
    <w:rsid w:val="00D56388"/>
    <w:rsid w:val="00D60973"/>
    <w:rsid w:val="00D62A56"/>
    <w:rsid w:val="00D726B6"/>
    <w:rsid w:val="00D814F3"/>
    <w:rsid w:val="00D8242D"/>
    <w:rsid w:val="00D861DC"/>
    <w:rsid w:val="00D91F1A"/>
    <w:rsid w:val="00DB6B3D"/>
    <w:rsid w:val="00DC012F"/>
    <w:rsid w:val="00DC48CB"/>
    <w:rsid w:val="00DC5425"/>
    <w:rsid w:val="00DC6B7F"/>
    <w:rsid w:val="00DD17FA"/>
    <w:rsid w:val="00DD1994"/>
    <w:rsid w:val="00DE045F"/>
    <w:rsid w:val="00DE093E"/>
    <w:rsid w:val="00DE1A34"/>
    <w:rsid w:val="00DE1C7E"/>
    <w:rsid w:val="00DE3A21"/>
    <w:rsid w:val="00DE77A4"/>
    <w:rsid w:val="00DF05D3"/>
    <w:rsid w:val="00E0258D"/>
    <w:rsid w:val="00E078D2"/>
    <w:rsid w:val="00E128F8"/>
    <w:rsid w:val="00E17F9A"/>
    <w:rsid w:val="00E21752"/>
    <w:rsid w:val="00E3144A"/>
    <w:rsid w:val="00E365CF"/>
    <w:rsid w:val="00E37480"/>
    <w:rsid w:val="00E401A7"/>
    <w:rsid w:val="00E6214C"/>
    <w:rsid w:val="00E622C1"/>
    <w:rsid w:val="00E64918"/>
    <w:rsid w:val="00E65521"/>
    <w:rsid w:val="00E67D4F"/>
    <w:rsid w:val="00E74CEF"/>
    <w:rsid w:val="00E828A9"/>
    <w:rsid w:val="00E974AB"/>
    <w:rsid w:val="00E97684"/>
    <w:rsid w:val="00EA08D2"/>
    <w:rsid w:val="00EA1E39"/>
    <w:rsid w:val="00EA3019"/>
    <w:rsid w:val="00EA50E7"/>
    <w:rsid w:val="00EB2A80"/>
    <w:rsid w:val="00EB5E58"/>
    <w:rsid w:val="00EB7105"/>
    <w:rsid w:val="00EC0C3B"/>
    <w:rsid w:val="00EC27AE"/>
    <w:rsid w:val="00ED7BB6"/>
    <w:rsid w:val="00EF5E98"/>
    <w:rsid w:val="00F05E79"/>
    <w:rsid w:val="00F062A8"/>
    <w:rsid w:val="00F120E7"/>
    <w:rsid w:val="00F13C63"/>
    <w:rsid w:val="00F174EB"/>
    <w:rsid w:val="00F236A9"/>
    <w:rsid w:val="00F2570D"/>
    <w:rsid w:val="00F3710F"/>
    <w:rsid w:val="00F406F2"/>
    <w:rsid w:val="00F42600"/>
    <w:rsid w:val="00F535DB"/>
    <w:rsid w:val="00F53FEF"/>
    <w:rsid w:val="00F556A5"/>
    <w:rsid w:val="00F55C3D"/>
    <w:rsid w:val="00F55EA5"/>
    <w:rsid w:val="00F623E3"/>
    <w:rsid w:val="00F70EE4"/>
    <w:rsid w:val="00F72C85"/>
    <w:rsid w:val="00F74A2B"/>
    <w:rsid w:val="00F74B00"/>
    <w:rsid w:val="00F76528"/>
    <w:rsid w:val="00F8002A"/>
    <w:rsid w:val="00F8073B"/>
    <w:rsid w:val="00F95636"/>
    <w:rsid w:val="00F95741"/>
    <w:rsid w:val="00F97476"/>
    <w:rsid w:val="00FA597E"/>
    <w:rsid w:val="00FB1D90"/>
    <w:rsid w:val="00FB3FCB"/>
    <w:rsid w:val="00FB42DD"/>
    <w:rsid w:val="00FC5B58"/>
    <w:rsid w:val="00FC5F3C"/>
    <w:rsid w:val="00FC7819"/>
    <w:rsid w:val="00FD1DAB"/>
    <w:rsid w:val="00FD3BA2"/>
    <w:rsid w:val="00FD7294"/>
    <w:rsid w:val="00FE4A75"/>
    <w:rsid w:val="00FF1785"/>
    <w:rsid w:val="00FF2683"/>
    <w:rsid w:val="00FF6B38"/>
    <w:rsid w:val="02B1F9A9"/>
    <w:rsid w:val="02EC220D"/>
    <w:rsid w:val="040D3B2C"/>
    <w:rsid w:val="04E1751D"/>
    <w:rsid w:val="055280B4"/>
    <w:rsid w:val="067C239B"/>
    <w:rsid w:val="06E6CF16"/>
    <w:rsid w:val="0B44A875"/>
    <w:rsid w:val="0BD97881"/>
    <w:rsid w:val="0BF4E57F"/>
    <w:rsid w:val="0DBB8E23"/>
    <w:rsid w:val="0F471D5C"/>
    <w:rsid w:val="100384F4"/>
    <w:rsid w:val="144FCD98"/>
    <w:rsid w:val="1715CBE2"/>
    <w:rsid w:val="1B1411BD"/>
    <w:rsid w:val="1E85135D"/>
    <w:rsid w:val="202CCDD3"/>
    <w:rsid w:val="22070A66"/>
    <w:rsid w:val="24615DA9"/>
    <w:rsid w:val="24B6920C"/>
    <w:rsid w:val="25885C06"/>
    <w:rsid w:val="26C8ACC7"/>
    <w:rsid w:val="26E46987"/>
    <w:rsid w:val="282AFED2"/>
    <w:rsid w:val="2B53E38F"/>
    <w:rsid w:val="2CED6663"/>
    <w:rsid w:val="2EB01597"/>
    <w:rsid w:val="30FC729A"/>
    <w:rsid w:val="327279A3"/>
    <w:rsid w:val="33FDB8A0"/>
    <w:rsid w:val="378338B6"/>
    <w:rsid w:val="39CA30C6"/>
    <w:rsid w:val="3AA7B836"/>
    <w:rsid w:val="3B4268C0"/>
    <w:rsid w:val="3C9045F4"/>
    <w:rsid w:val="3CA4741F"/>
    <w:rsid w:val="3DA45B63"/>
    <w:rsid w:val="418323A0"/>
    <w:rsid w:val="428C8A4F"/>
    <w:rsid w:val="43262AAC"/>
    <w:rsid w:val="4519257D"/>
    <w:rsid w:val="49296849"/>
    <w:rsid w:val="4B7C6C8F"/>
    <w:rsid w:val="4D5A4B88"/>
    <w:rsid w:val="4EF9D8CE"/>
    <w:rsid w:val="4F0C0241"/>
    <w:rsid w:val="51020A77"/>
    <w:rsid w:val="53FC9383"/>
    <w:rsid w:val="5470840A"/>
    <w:rsid w:val="586E1647"/>
    <w:rsid w:val="5BEC0DE2"/>
    <w:rsid w:val="5E5A6313"/>
    <w:rsid w:val="64B60CB1"/>
    <w:rsid w:val="664F8A1B"/>
    <w:rsid w:val="66B2F81B"/>
    <w:rsid w:val="674F0CAE"/>
    <w:rsid w:val="6A32BA53"/>
    <w:rsid w:val="6A609F71"/>
    <w:rsid w:val="6DD518E1"/>
    <w:rsid w:val="6F3962C5"/>
    <w:rsid w:val="710723C7"/>
    <w:rsid w:val="74814257"/>
    <w:rsid w:val="76101119"/>
    <w:rsid w:val="76B9AF7A"/>
    <w:rsid w:val="7A1022DF"/>
    <w:rsid w:val="7A83B7B6"/>
    <w:rsid w:val="7AA900EE"/>
    <w:rsid w:val="7AC16837"/>
    <w:rsid w:val="7AE3FAE0"/>
    <w:rsid w:val="7B420308"/>
    <w:rsid w:val="7C77CD53"/>
    <w:rsid w:val="7DD5BCCC"/>
    <w:rsid w:val="7F7BA2D9"/>
    <w:rsid w:val="7FCAD0A7"/>
    <w:rsid w:val="7FCF6BF6"/>
    <w:rsid w:val="7FD3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4CE764F5"/>
  <w15:chartTrackingRefBased/>
  <w15:docId w15:val="{16E53965-514D-4C7D-9F62-A394C99A6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3A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3A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3A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3A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3A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3A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3A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3A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3A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3A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3A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3A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3A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3A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3A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3A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3A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3A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3A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3A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3A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3A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3A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3A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3A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3A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3A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3A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3A20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736FE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D20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20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20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20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2018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2D201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6F49FDEAFE0A4CA96035CD0DF2A124" ma:contentTypeVersion="19" ma:contentTypeDescription="Create a new document." ma:contentTypeScope="" ma:versionID="b9f210b9a5997c98eefef4ef75603e9b">
  <xsd:schema xmlns:xsd="http://www.w3.org/2001/XMLSchema" xmlns:xs="http://www.w3.org/2001/XMLSchema" xmlns:p="http://schemas.microsoft.com/office/2006/metadata/properties" xmlns:ns2="74ae3cba-1bf3-4339-b65b-02630917e23d" xmlns:ns3="341edad3-cfbe-4d62-b05c-e205143896db" targetNamespace="http://schemas.microsoft.com/office/2006/metadata/properties" ma:root="true" ma:fieldsID="d9b079446218eac7960c3f573fc88b9f" ns2:_="" ns3:_="">
    <xsd:import namespace="74ae3cba-1bf3-4339-b65b-02630917e23d"/>
    <xsd:import namespace="341edad3-cfbe-4d62-b05c-e205143896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_Flow_SignoffStatus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Notes" minOccurs="0"/>
                <xsd:element ref="ns2:MediaServiceBillingMetadata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ae3cba-1bf3-4339-b65b-02630917e2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73d8547-5541-4ff1-ad0d-cae9d6721e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4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Date" ma:index="26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1edad3-cfbe-4d62-b05c-e205143896d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0ae5085-1ece-48ed-b87d-f19488d7b614}" ma:internalName="TaxCatchAll" ma:showField="CatchAllData" ma:web="341edad3-cfbe-4d62-b05c-e205143896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4ae3cba-1bf3-4339-b65b-02630917e23d" xsi:nil="true"/>
    <Date xmlns="74ae3cba-1bf3-4339-b65b-02630917e23d" xsi:nil="true"/>
    <Notes xmlns="74ae3cba-1bf3-4339-b65b-02630917e23d" xsi:nil="true"/>
    <TaxCatchAll xmlns="341edad3-cfbe-4d62-b05c-e205143896db"/>
    <lcf76f155ced4ddcb4097134ff3c332f xmlns="74ae3cba-1bf3-4339-b65b-02630917e23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9A53D3F-93E0-45A4-B0D3-51948FA769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ae3cba-1bf3-4339-b65b-02630917e23d"/>
    <ds:schemaRef ds:uri="341edad3-cfbe-4d62-b05c-e205143896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EA8EBD-2AD3-479F-9686-33EA728953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131BAC-511A-4CC6-BD81-CF34E5A51F19}">
  <ds:schemaRefs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74ae3cba-1bf3-4339-b65b-02630917e23d"/>
    <ds:schemaRef ds:uri="http://purl.org/dc/terms/"/>
    <ds:schemaRef ds:uri="http://schemas.microsoft.com/office/2006/documentManagement/types"/>
    <ds:schemaRef ds:uri="341edad3-cfbe-4d62-b05c-e205143896db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921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Quintero, Annette</dc:creator>
  <cp:keywords/>
  <dc:description/>
  <cp:lastModifiedBy>Quintero, Annette</cp:lastModifiedBy>
  <cp:revision>2</cp:revision>
  <dcterms:created xsi:type="dcterms:W3CDTF">2026-02-19T00:00:00Z</dcterms:created>
  <dcterms:modified xsi:type="dcterms:W3CDTF">2026-02-19T00:00:00Z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0x0101003F6F49FDEAFE0A4CA96035CD0DF2A124</vt:lpwstr>
  </property>
  <property fmtid="{D5CDD505-2E9C-101B-9397-08002B2CF9AE}" pid="3" name="MediaServiceImageTags">
    <vt:lpwstr/>
  </property>
</Properties>
</file>