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B1440" w14:textId="77777777" w:rsidR="00B109FC" w:rsidRDefault="00B109FC" w:rsidP="00FE42E2">
      <w:pPr>
        <w:pStyle w:val="BodyText"/>
        <w:ind w:left="-1300"/>
        <w:rPr>
          <w:rFonts w:ascii="Times New Roman"/>
          <w:noProof/>
          <w:sz w:val="20"/>
        </w:rPr>
      </w:pPr>
      <w:bookmarkStart w:id="0" w:name="_Hlk146284253"/>
    </w:p>
    <w:p w14:paraId="6ECC495E" w14:textId="77777777" w:rsidR="00B109FC" w:rsidRDefault="00B109FC" w:rsidP="00FE42E2">
      <w:pPr>
        <w:pStyle w:val="BodyText"/>
        <w:ind w:left="-1300"/>
        <w:rPr>
          <w:rFonts w:ascii="Times New Roman"/>
          <w:noProof/>
          <w:sz w:val="20"/>
        </w:rPr>
      </w:pPr>
    </w:p>
    <w:p w14:paraId="3BBFB413" w14:textId="2845B6B5" w:rsidR="00B109FC" w:rsidRDefault="00D134C7" w:rsidP="00D134C7">
      <w:pPr>
        <w:pStyle w:val="Heading1"/>
        <w:rPr>
          <w:b/>
          <w:bCs/>
          <w:noProof/>
        </w:rPr>
      </w:pPr>
      <w:r w:rsidRPr="00713F48">
        <w:rPr>
          <w:b/>
          <w:bCs/>
          <w:noProof/>
        </w:rPr>
        <w:t>Creating an Internet Down Receipt</w:t>
      </w:r>
      <w:r w:rsidR="00BF035D">
        <w:rPr>
          <w:b/>
          <w:bCs/>
          <w:noProof/>
        </w:rPr>
        <w:t>-</w:t>
      </w:r>
      <w:hyperlink r:id="rId10" w:tgtFrame="_blank" w:tooltip="https://tags.txdmv.gov/eplatesidr/login" w:history="1">
        <w:r w:rsidR="00E97A1F" w:rsidRPr="00E97A1F">
          <w:rPr>
            <w:rStyle w:val="Hyperlink"/>
            <w:b/>
            <w:bCs/>
            <w:noProof/>
          </w:rPr>
          <w:t>https://tags.txdmv.gov/ePlatesIDR/login</w:t>
        </w:r>
      </w:hyperlink>
    </w:p>
    <w:p w14:paraId="1274781B" w14:textId="77777777" w:rsidR="00BF035D" w:rsidRPr="00BF035D" w:rsidRDefault="00BF035D" w:rsidP="00BF035D"/>
    <w:p w14:paraId="72A79703" w14:textId="79D7FF07" w:rsidR="00D134C7" w:rsidRDefault="00D134C7" w:rsidP="00D134C7">
      <w:r>
        <w:t>Internet down receipts are issued when the internet or the application is down.  These receipts must be printed prior to the application being unavailable.  After printing an internet down receipt, it must be kept in a safe and secure location.  The internet down receipt must be manually completed prior to providing a plate to a customer.  An internet down receipt must be assigned to a vehicle, purchaser, and license plate when the application becomes available.</w:t>
      </w:r>
    </w:p>
    <w:p w14:paraId="65A0F98B" w14:textId="77777777" w:rsidR="00D134C7" w:rsidRDefault="00D134C7" w:rsidP="00D134C7"/>
    <w:p w14:paraId="65211EB3" w14:textId="308BE7EA" w:rsidR="00D134C7" w:rsidRDefault="00D134C7" w:rsidP="00D134C7">
      <w:pPr>
        <w:pStyle w:val="ListParagraph"/>
        <w:numPr>
          <w:ilvl w:val="0"/>
          <w:numId w:val="6"/>
        </w:numPr>
      </w:pPr>
      <w:r>
        <w:t xml:space="preserve">Select </w:t>
      </w:r>
      <w:r w:rsidR="00713F48">
        <w:t>the Internet</w:t>
      </w:r>
      <w:r>
        <w:t xml:space="preserve"> Down Receipt from the Plate</w:t>
      </w:r>
      <w:r w:rsidR="003E6E22">
        <w:t>s</w:t>
      </w:r>
      <w:r>
        <w:t xml:space="preserve"> tab.</w:t>
      </w:r>
    </w:p>
    <w:p w14:paraId="3FC1DEAE" w14:textId="55622FCA" w:rsidR="00F80E72" w:rsidRDefault="00F80E72" w:rsidP="00F80E72">
      <w:pPr>
        <w:pStyle w:val="ListParagraph"/>
      </w:pPr>
      <w:r w:rsidRPr="00F80E72">
        <w:rPr>
          <w:noProof/>
        </w:rPr>
        <w:drawing>
          <wp:inline distT="0" distB="0" distL="0" distR="0" wp14:anchorId="32D032AC" wp14:editId="716B87B8">
            <wp:extent cx="5943600" cy="3874135"/>
            <wp:effectExtent l="0" t="0" r="0" b="0"/>
            <wp:docPr id="204892592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25928" name="Picture 1" descr="A screenshot of a computer&#10;&#10;AI-generated content may be incorrect."/>
                    <pic:cNvPicPr/>
                  </pic:nvPicPr>
                  <pic:blipFill>
                    <a:blip r:embed="rId11"/>
                    <a:stretch>
                      <a:fillRect/>
                    </a:stretch>
                  </pic:blipFill>
                  <pic:spPr>
                    <a:xfrm>
                      <a:off x="0" y="0"/>
                      <a:ext cx="5943600" cy="3874135"/>
                    </a:xfrm>
                    <a:prstGeom prst="rect">
                      <a:avLst/>
                    </a:prstGeom>
                  </pic:spPr>
                </pic:pic>
              </a:graphicData>
            </a:graphic>
          </wp:inline>
        </w:drawing>
      </w:r>
    </w:p>
    <w:p w14:paraId="3C833FA0" w14:textId="77777777" w:rsidR="00F80E72" w:rsidRDefault="00F80E72" w:rsidP="00F80E72">
      <w:pPr>
        <w:pStyle w:val="ListParagraph"/>
        <w:numPr>
          <w:ilvl w:val="0"/>
          <w:numId w:val="6"/>
        </w:numPr>
      </w:pPr>
      <w:r>
        <w:t>The application displays the Internet Down Receipt page.</w:t>
      </w:r>
    </w:p>
    <w:p w14:paraId="22A1ACAA" w14:textId="5478EFD9" w:rsidR="00F80E72" w:rsidRDefault="00F80E72" w:rsidP="00F80E72">
      <w:pPr>
        <w:pStyle w:val="ListParagraph"/>
      </w:pPr>
      <w:r w:rsidRPr="00F80E72">
        <w:rPr>
          <w:noProof/>
        </w:rPr>
        <w:lastRenderedPageBreak/>
        <w:drawing>
          <wp:inline distT="0" distB="0" distL="0" distR="0" wp14:anchorId="3E962AC7" wp14:editId="14007143">
            <wp:extent cx="5943600" cy="3552190"/>
            <wp:effectExtent l="0" t="0" r="0" b="0"/>
            <wp:docPr id="1840356751" name="Picture 1" descr="A screenshot of a receip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56751" name="Picture 1" descr="A screenshot of a receipt&#10;&#10;AI-generated content may be incorrect."/>
                    <pic:cNvPicPr/>
                  </pic:nvPicPr>
                  <pic:blipFill>
                    <a:blip r:embed="rId12"/>
                    <a:stretch>
                      <a:fillRect/>
                    </a:stretch>
                  </pic:blipFill>
                  <pic:spPr>
                    <a:xfrm>
                      <a:off x="0" y="0"/>
                      <a:ext cx="5943600" cy="3552190"/>
                    </a:xfrm>
                    <a:prstGeom prst="rect">
                      <a:avLst/>
                    </a:prstGeom>
                  </pic:spPr>
                </pic:pic>
              </a:graphicData>
            </a:graphic>
          </wp:inline>
        </w:drawing>
      </w:r>
    </w:p>
    <w:p w14:paraId="6BA14C30" w14:textId="2E5BAEF7" w:rsidR="00F80E72" w:rsidRDefault="00F80E72" w:rsidP="00F80E72">
      <w:pPr>
        <w:pStyle w:val="ListParagraph"/>
        <w:numPr>
          <w:ilvl w:val="0"/>
          <w:numId w:val="6"/>
        </w:numPr>
      </w:pPr>
      <w:r>
        <w:t>Ensure the number of remaining receipts is greater than 0.</w:t>
      </w:r>
    </w:p>
    <w:p w14:paraId="7DF303C1" w14:textId="351AAD4E" w:rsidR="00F80E72" w:rsidRDefault="00F80E72" w:rsidP="00F80E72">
      <w:pPr>
        <w:pStyle w:val="ListParagraph"/>
        <w:numPr>
          <w:ilvl w:val="0"/>
          <w:numId w:val="6"/>
        </w:numPr>
      </w:pPr>
      <w:r>
        <w:t>Enter the number of receipts equal to or less than the number of remaining receipts.  Then click Next.</w:t>
      </w:r>
    </w:p>
    <w:p w14:paraId="6001C95A" w14:textId="2EC0B4BD" w:rsidR="00A91CF7" w:rsidRDefault="00A91CF7" w:rsidP="00F80E72">
      <w:pPr>
        <w:pStyle w:val="ListParagraph"/>
        <w:numPr>
          <w:ilvl w:val="0"/>
          <w:numId w:val="6"/>
        </w:numPr>
      </w:pPr>
      <w:r>
        <w:t>The application displays the Internet Down Receipts – Print Receipts page.</w:t>
      </w:r>
    </w:p>
    <w:p w14:paraId="5CC00F97" w14:textId="15EF1EF7" w:rsidR="00A91CF7" w:rsidRDefault="00A91CF7" w:rsidP="00A91CF7">
      <w:pPr>
        <w:pStyle w:val="ListParagraph"/>
      </w:pPr>
      <w:r w:rsidRPr="00A91CF7">
        <w:rPr>
          <w:noProof/>
        </w:rPr>
        <w:lastRenderedPageBreak/>
        <w:drawing>
          <wp:inline distT="0" distB="0" distL="0" distR="0" wp14:anchorId="1183A3CE" wp14:editId="2922C00C">
            <wp:extent cx="5943600" cy="3976370"/>
            <wp:effectExtent l="0" t="0" r="0" b="5080"/>
            <wp:docPr id="1251226428" name="Picture 1" descr="A screenshot of a receip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26428" name="Picture 1" descr="A screenshot of a receipt&#10;&#10;AI-generated content may be incorrect."/>
                    <pic:cNvPicPr/>
                  </pic:nvPicPr>
                  <pic:blipFill>
                    <a:blip r:embed="rId13"/>
                    <a:stretch>
                      <a:fillRect/>
                    </a:stretch>
                  </pic:blipFill>
                  <pic:spPr>
                    <a:xfrm>
                      <a:off x="0" y="0"/>
                      <a:ext cx="5943600" cy="3976370"/>
                    </a:xfrm>
                    <a:prstGeom prst="rect">
                      <a:avLst/>
                    </a:prstGeom>
                  </pic:spPr>
                </pic:pic>
              </a:graphicData>
            </a:graphic>
          </wp:inline>
        </w:drawing>
      </w:r>
    </w:p>
    <w:p w14:paraId="0395FC0F" w14:textId="5B566F16" w:rsidR="00A91CF7" w:rsidRDefault="00A91CF7" w:rsidP="00A91CF7">
      <w:pPr>
        <w:pStyle w:val="ListParagraph"/>
        <w:numPr>
          <w:ilvl w:val="0"/>
          <w:numId w:val="6"/>
        </w:numPr>
      </w:pPr>
      <w:r>
        <w:t>Print receipts by selecting Print Receipt(s)</w:t>
      </w:r>
    </w:p>
    <w:p w14:paraId="43DE424C" w14:textId="77777777" w:rsidR="00A91CF7" w:rsidRDefault="00A91CF7" w:rsidP="00A91CF7">
      <w:pPr>
        <w:pStyle w:val="ListParagraph"/>
        <w:numPr>
          <w:ilvl w:val="0"/>
          <w:numId w:val="6"/>
        </w:numPr>
      </w:pPr>
      <w:r>
        <w:t>Manually enter the required information in both the Dealer and Buyer copy of the receipt.</w:t>
      </w:r>
    </w:p>
    <w:p w14:paraId="6E5E4BEE" w14:textId="6A478C72" w:rsidR="00A91CF7" w:rsidRDefault="00A91CF7" w:rsidP="00713F48">
      <w:pPr>
        <w:pStyle w:val="ListParagraph"/>
      </w:pPr>
      <w:r w:rsidRPr="00A91CF7">
        <w:rPr>
          <w:noProof/>
        </w:rPr>
        <w:lastRenderedPageBreak/>
        <w:drawing>
          <wp:inline distT="0" distB="0" distL="0" distR="0" wp14:anchorId="55E3DBA9" wp14:editId="760C1425">
            <wp:extent cx="5943600" cy="4617085"/>
            <wp:effectExtent l="0" t="0" r="0" b="0"/>
            <wp:docPr id="564671321" name="Picture 1" descr="A white document with text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71321" name="Picture 1" descr="A white document with text and stars&#10;&#10;AI-generated content may be incorrect."/>
                    <pic:cNvPicPr/>
                  </pic:nvPicPr>
                  <pic:blipFill>
                    <a:blip r:embed="rId14"/>
                    <a:stretch>
                      <a:fillRect/>
                    </a:stretch>
                  </pic:blipFill>
                  <pic:spPr>
                    <a:xfrm>
                      <a:off x="0" y="0"/>
                      <a:ext cx="5943600" cy="4617085"/>
                    </a:xfrm>
                    <a:prstGeom prst="rect">
                      <a:avLst/>
                    </a:prstGeom>
                  </pic:spPr>
                </pic:pic>
              </a:graphicData>
            </a:graphic>
          </wp:inline>
        </w:drawing>
      </w:r>
    </w:p>
    <w:p w14:paraId="60542361" w14:textId="15CC5682" w:rsidR="00A91CF7" w:rsidRDefault="00A91CF7" w:rsidP="00A91CF7">
      <w:pPr>
        <w:pStyle w:val="ListParagraph"/>
        <w:numPr>
          <w:ilvl w:val="0"/>
          <w:numId w:val="6"/>
        </w:numPr>
      </w:pPr>
      <w:r>
        <w:t xml:space="preserve">Provide the customer with the Buyer copy and </w:t>
      </w:r>
      <w:r w:rsidR="005B1B24">
        <w:t xml:space="preserve">the </w:t>
      </w:r>
      <w:r w:rsidR="00713F48">
        <w:t>license</w:t>
      </w:r>
      <w:r>
        <w:t xml:space="preserve"> plate</w:t>
      </w:r>
      <w:r w:rsidR="005B1B24">
        <w:t xml:space="preserve"> for the transaction conducted</w:t>
      </w:r>
      <w:r>
        <w:t>.  Keep the Dealer copy.</w:t>
      </w:r>
      <w:r w:rsidR="005B1B24">
        <w:t xml:space="preserve">  If </w:t>
      </w:r>
      <w:r w:rsidR="00001711">
        <w:t xml:space="preserve">an incorrect license plate for the transaction conducted was provided to the customer, it is the dealer’s responsibility to retrieve the incorrect plate and assign a correct plate.  This can be </w:t>
      </w:r>
      <w:r w:rsidR="00713F48">
        <w:t>decided</w:t>
      </w:r>
      <w:r w:rsidR="00001711">
        <w:t xml:space="preserve"> once the application becomes available via the plate assignment process.</w:t>
      </w:r>
    </w:p>
    <w:p w14:paraId="752EEEA7" w14:textId="77777777" w:rsidR="00001711" w:rsidRDefault="00001711" w:rsidP="00001711"/>
    <w:p w14:paraId="33DB7DBE" w14:textId="16728B4F" w:rsidR="00001711" w:rsidRDefault="0011787E" w:rsidP="00001711">
      <w:pPr>
        <w:pStyle w:val="Heading1"/>
        <w:rPr>
          <w:b/>
          <w:bCs/>
          <w:noProof/>
        </w:rPr>
      </w:pPr>
      <w:r>
        <w:rPr>
          <w:b/>
          <w:bCs/>
          <w:noProof/>
        </w:rPr>
        <w:t>Assigning</w:t>
      </w:r>
      <w:r w:rsidR="00001711" w:rsidRPr="0005490E">
        <w:rPr>
          <w:b/>
          <w:bCs/>
          <w:noProof/>
        </w:rPr>
        <w:t xml:space="preserve"> an Internet Down Receipt</w:t>
      </w:r>
      <w:r w:rsidR="00A14C2E">
        <w:rPr>
          <w:b/>
          <w:bCs/>
          <w:noProof/>
        </w:rPr>
        <w:t xml:space="preserve"> - ePLATE</w:t>
      </w:r>
    </w:p>
    <w:p w14:paraId="287A122F" w14:textId="481A54B7" w:rsidR="0011787E" w:rsidRDefault="00A14C2E" w:rsidP="0011787E">
      <w:r>
        <w:t xml:space="preserve">When the application becomes available, you will access ePLATE to complete the assignment.  </w:t>
      </w:r>
      <w:r w:rsidR="0011787E">
        <w:t xml:space="preserve">An Internet Down Receipt must have been previously issued to be assigned.  This process is completed when the Internet Down Receipt number has been assigned to a specific vehicle, purchaser, and plate number in the application.  During the completion process, you will complete the same information as required by the License Plate Assignment process.  Upon completing the assignment process, </w:t>
      </w:r>
      <w:r w:rsidR="003E6E22">
        <w:t>the Internet Down Receipt will be restored to the dealerships’ Internet Down Receipt inventory, allowing the dealership to have a continuous Internet Down Receipt supply.  Once you have assigned an Internet Down Receipt, you can begin a title application in webDEALER.</w:t>
      </w:r>
    </w:p>
    <w:p w14:paraId="70549697" w14:textId="77777777" w:rsidR="003E6E22" w:rsidRDefault="003E6E22" w:rsidP="0011787E"/>
    <w:p w14:paraId="2F0BAAC2" w14:textId="5901E639" w:rsidR="003E6E22" w:rsidRDefault="003E6E22" w:rsidP="003E6E22">
      <w:pPr>
        <w:pStyle w:val="ListParagraph"/>
        <w:numPr>
          <w:ilvl w:val="0"/>
          <w:numId w:val="7"/>
        </w:numPr>
      </w:pPr>
      <w:r>
        <w:t>Select the Internet Down Receipt – Plate Assignment process from the Plates tab.</w:t>
      </w:r>
    </w:p>
    <w:p w14:paraId="7D962E51" w14:textId="15CEDDFF" w:rsidR="003E6E22" w:rsidRDefault="003E6E22" w:rsidP="003E6E22">
      <w:pPr>
        <w:pStyle w:val="ListParagraph"/>
      </w:pPr>
      <w:r w:rsidRPr="003E6E22">
        <w:rPr>
          <w:noProof/>
        </w:rPr>
        <w:lastRenderedPageBreak/>
        <w:drawing>
          <wp:inline distT="0" distB="0" distL="0" distR="0" wp14:anchorId="3C2741A6" wp14:editId="619C14A5">
            <wp:extent cx="5943600" cy="3810635"/>
            <wp:effectExtent l="0" t="0" r="0" b="0"/>
            <wp:docPr id="63911902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19024" name="Picture 1" descr="A screenshot of a computer&#10;&#10;AI-generated content may be incorrect."/>
                    <pic:cNvPicPr/>
                  </pic:nvPicPr>
                  <pic:blipFill>
                    <a:blip r:embed="rId15"/>
                    <a:stretch>
                      <a:fillRect/>
                    </a:stretch>
                  </pic:blipFill>
                  <pic:spPr>
                    <a:xfrm>
                      <a:off x="0" y="0"/>
                      <a:ext cx="5943600" cy="3810635"/>
                    </a:xfrm>
                    <a:prstGeom prst="rect">
                      <a:avLst/>
                    </a:prstGeom>
                  </pic:spPr>
                </pic:pic>
              </a:graphicData>
            </a:graphic>
          </wp:inline>
        </w:drawing>
      </w:r>
    </w:p>
    <w:p w14:paraId="179B5202" w14:textId="37B029B0" w:rsidR="003E6E22" w:rsidRDefault="003E6E22" w:rsidP="003E6E22">
      <w:pPr>
        <w:pStyle w:val="ListParagraph"/>
        <w:numPr>
          <w:ilvl w:val="0"/>
          <w:numId w:val="7"/>
        </w:numPr>
      </w:pPr>
      <w:r>
        <w:t>The application displays the License Plate Assignment – VIN Search page.</w:t>
      </w:r>
    </w:p>
    <w:p w14:paraId="166953C0" w14:textId="0D69122F" w:rsidR="003E6E22" w:rsidRDefault="003E6E22" w:rsidP="00713F48">
      <w:pPr>
        <w:pStyle w:val="ListParagraph"/>
      </w:pPr>
      <w:r w:rsidRPr="003E6E22">
        <w:rPr>
          <w:noProof/>
        </w:rPr>
        <w:drawing>
          <wp:inline distT="0" distB="0" distL="0" distR="0" wp14:anchorId="12EB41F6" wp14:editId="567A6771">
            <wp:extent cx="5943600" cy="3096260"/>
            <wp:effectExtent l="0" t="0" r="0" b="8890"/>
            <wp:docPr id="20319131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13103" name="Picture 1" descr="A screenshot of a computer&#10;&#10;AI-generated content may be incorrect."/>
                    <pic:cNvPicPr/>
                  </pic:nvPicPr>
                  <pic:blipFill>
                    <a:blip r:embed="rId16"/>
                    <a:stretch>
                      <a:fillRect/>
                    </a:stretch>
                  </pic:blipFill>
                  <pic:spPr>
                    <a:xfrm>
                      <a:off x="0" y="0"/>
                      <a:ext cx="5943600" cy="3096260"/>
                    </a:xfrm>
                    <a:prstGeom prst="rect">
                      <a:avLst/>
                    </a:prstGeom>
                  </pic:spPr>
                </pic:pic>
              </a:graphicData>
            </a:graphic>
          </wp:inline>
        </w:drawing>
      </w:r>
    </w:p>
    <w:p w14:paraId="0016E5E8" w14:textId="560B7627" w:rsidR="003E6E22" w:rsidRDefault="003E6E22" w:rsidP="003E6E22">
      <w:pPr>
        <w:pStyle w:val="ListParagraph"/>
        <w:numPr>
          <w:ilvl w:val="0"/>
          <w:numId w:val="7"/>
        </w:numPr>
      </w:pPr>
      <w:r>
        <w:t xml:space="preserve">Enter </w:t>
      </w:r>
      <w:r w:rsidR="00713F48">
        <w:t>vehicle</w:t>
      </w:r>
      <w:r>
        <w:t xml:space="preserve"> VIN and Internet Down Receipt number.</w:t>
      </w:r>
    </w:p>
    <w:p w14:paraId="4F8E3DA7" w14:textId="168A75BA" w:rsidR="003E6E22" w:rsidRPr="00713F48" w:rsidRDefault="003E6E22" w:rsidP="00713F48">
      <w:pPr>
        <w:pStyle w:val="ListParagraph"/>
        <w:numPr>
          <w:ilvl w:val="0"/>
          <w:numId w:val="7"/>
        </w:numPr>
      </w:pPr>
      <w:r>
        <w:t>Select search and complete the License Plate Assignment process.</w:t>
      </w:r>
    </w:p>
    <w:bookmarkEnd w:id="0"/>
    <w:p w14:paraId="06D028AB" w14:textId="77777777" w:rsidR="007C4A31" w:rsidRDefault="007C4A31" w:rsidP="00713F48">
      <w:pPr>
        <w:pStyle w:val="BodyText"/>
      </w:pPr>
    </w:p>
    <w:sectPr w:rsidR="007C4A31" w:rsidSect="00467D84">
      <w:headerReference w:type="default" r:id="rId17"/>
      <w:footerReference w:type="default" r:id="rId18"/>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C929" w14:textId="77777777" w:rsidR="005C5259" w:rsidRDefault="005C5259" w:rsidP="00FE42E2">
      <w:r>
        <w:separator/>
      </w:r>
    </w:p>
  </w:endnote>
  <w:endnote w:type="continuationSeparator" w:id="0">
    <w:p w14:paraId="6FA12ACE" w14:textId="77777777" w:rsidR="005C5259" w:rsidRDefault="005C5259" w:rsidP="00FE42E2">
      <w:r>
        <w:continuationSeparator/>
      </w:r>
    </w:p>
  </w:endnote>
  <w:endnote w:type="continuationNotice" w:id="1">
    <w:p w14:paraId="74765072" w14:textId="77777777" w:rsidR="005C5259" w:rsidRDefault="005C5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A993" w14:textId="3E01EE5A" w:rsidR="00724043" w:rsidRDefault="006B2E64" w:rsidP="00E14A2B">
    <w:pPr>
      <w:pStyle w:val="Footer"/>
      <w:tabs>
        <w:tab w:val="clear" w:pos="9360"/>
        <w:tab w:val="left" w:pos="9000"/>
        <w:tab w:val="right" w:pos="9630"/>
      </w:tabs>
    </w:pPr>
    <w:r>
      <w:rPr>
        <w:spacing w:val="-2"/>
      </w:rPr>
      <w:tab/>
    </w:r>
    <w:r>
      <w:rPr>
        <w:spacing w:val="-2"/>
      </w:rPr>
      <w:tab/>
    </w:r>
    <w:r w:rsidRPr="00054E83">
      <w:rPr>
        <w:spacing w:val="-2"/>
      </w:rPr>
      <w:fldChar w:fldCharType="begin"/>
    </w:r>
    <w:r w:rsidRPr="00054E83">
      <w:rPr>
        <w:spacing w:val="-2"/>
      </w:rPr>
      <w:instrText xml:space="preserve"> PAGE   \* MERGEFORMAT </w:instrText>
    </w:r>
    <w:r w:rsidRPr="00054E83">
      <w:rPr>
        <w:spacing w:val="-2"/>
      </w:rPr>
      <w:fldChar w:fldCharType="separate"/>
    </w:r>
    <w:r w:rsidRPr="00054E83">
      <w:rPr>
        <w:noProof/>
        <w:spacing w:val="-2"/>
      </w:rPr>
      <w:t>1</w:t>
    </w:r>
    <w:r w:rsidRPr="00054E83">
      <w:rPr>
        <w:noProof/>
        <w:spacing w:val="-2"/>
      </w:rPr>
      <w:fldChar w:fldCharType="end"/>
    </w:r>
    <w:r>
      <w:rPr>
        <w:spacing w:val="-2"/>
      </w:rPr>
      <w:tab/>
    </w:r>
  </w:p>
  <w:p w14:paraId="33C73E4D" w14:textId="77777777" w:rsidR="00724043" w:rsidRDefault="00724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50D6" w14:textId="77777777" w:rsidR="005C5259" w:rsidRDefault="005C5259" w:rsidP="00FE42E2">
      <w:r>
        <w:separator/>
      </w:r>
    </w:p>
  </w:footnote>
  <w:footnote w:type="continuationSeparator" w:id="0">
    <w:p w14:paraId="30E27B32" w14:textId="77777777" w:rsidR="005C5259" w:rsidRDefault="005C5259" w:rsidP="00FE42E2">
      <w:r>
        <w:continuationSeparator/>
      </w:r>
    </w:p>
  </w:footnote>
  <w:footnote w:type="continuationNotice" w:id="1">
    <w:p w14:paraId="508495A8" w14:textId="77777777" w:rsidR="005C5259" w:rsidRDefault="005C5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D2D5" w14:textId="681D9255" w:rsidR="00FE42E2" w:rsidRDefault="00FE42E2" w:rsidP="00FE42E2">
    <w:pPr>
      <w:pStyle w:val="BodyText"/>
      <w:spacing w:line="14" w:lineRule="auto"/>
      <w:rPr>
        <w:sz w:val="20"/>
      </w:rPr>
    </w:pPr>
    <w:r>
      <w:rPr>
        <w:noProof/>
      </w:rPr>
      <w:drawing>
        <wp:anchor distT="0" distB="0" distL="0" distR="0" simplePos="0" relativeHeight="251658240" behindDoc="1" locked="0" layoutInCell="1" allowOverlap="1" wp14:anchorId="3D1F106B" wp14:editId="6BC5A6F2">
          <wp:simplePos x="0" y="0"/>
          <wp:positionH relativeFrom="page">
            <wp:posOffset>914400</wp:posOffset>
          </wp:positionH>
          <wp:positionV relativeFrom="page">
            <wp:posOffset>457200</wp:posOffset>
          </wp:positionV>
          <wp:extent cx="2120709" cy="389889"/>
          <wp:effectExtent l="0" t="0" r="0" b="0"/>
          <wp:wrapNone/>
          <wp:docPr id="184419468" name="Picture 184419468"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text on a white background&#10;&#10;Description automatically generated"/>
                  <pic:cNvPicPr/>
                </pic:nvPicPr>
                <pic:blipFill>
                  <a:blip r:embed="rId1" cstate="print"/>
                  <a:stretch>
                    <a:fillRect/>
                  </a:stretch>
                </pic:blipFill>
                <pic:spPr>
                  <a:xfrm>
                    <a:off x="0" y="0"/>
                    <a:ext cx="2120709" cy="389889"/>
                  </a:xfrm>
                  <a:prstGeom prst="rect">
                    <a:avLst/>
                  </a:prstGeom>
                </pic:spPr>
              </pic:pic>
            </a:graphicData>
          </a:graphic>
        </wp:anchor>
      </w:drawing>
    </w:r>
    <w:r>
      <w:rPr>
        <w:noProof/>
      </w:rPr>
      <mc:AlternateContent>
        <mc:Choice Requires="wpg">
          <w:drawing>
            <wp:anchor distT="0" distB="0" distL="0" distR="0" simplePos="0" relativeHeight="251658242" behindDoc="1" locked="0" layoutInCell="1" allowOverlap="1" wp14:anchorId="32DF9931" wp14:editId="4704C43E">
              <wp:simplePos x="0" y="0"/>
              <wp:positionH relativeFrom="page">
                <wp:posOffset>914400</wp:posOffset>
              </wp:positionH>
              <wp:positionV relativeFrom="page">
                <wp:posOffset>982217</wp:posOffset>
              </wp:positionV>
              <wp:extent cx="5943600" cy="196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6" name="Graphic 6"/>
                      <wps:cNvSpPr/>
                      <wps:spPr>
                        <a:xfrm>
                          <a:off x="0" y="0"/>
                          <a:ext cx="5943600" cy="19685"/>
                        </a:xfrm>
                        <a:custGeom>
                          <a:avLst/>
                          <a:gdLst/>
                          <a:ahLst/>
                          <a:cxnLst/>
                          <a:rect l="l" t="t" r="r" b="b"/>
                          <a:pathLst>
                            <a:path w="5943600" h="19685">
                              <a:moveTo>
                                <a:pt x="5943600" y="127"/>
                              </a:moveTo>
                              <a:lnTo>
                                <a:pt x="5940539" y="127"/>
                              </a:lnTo>
                              <a:lnTo>
                                <a:pt x="5940539" y="0"/>
                              </a:lnTo>
                              <a:lnTo>
                                <a:pt x="3048" y="0"/>
                              </a:lnTo>
                              <a:lnTo>
                                <a:pt x="0" y="0"/>
                              </a:lnTo>
                              <a:lnTo>
                                <a:pt x="0" y="127"/>
                              </a:lnTo>
                              <a:lnTo>
                                <a:pt x="0" y="3048"/>
                              </a:lnTo>
                              <a:lnTo>
                                <a:pt x="0" y="19177"/>
                              </a:lnTo>
                              <a:lnTo>
                                <a:pt x="5943600" y="19177"/>
                              </a:lnTo>
                              <a:lnTo>
                                <a:pt x="5943600" y="127"/>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8" name="Graphic 8"/>
                      <wps:cNvSpPr/>
                      <wps:spPr>
                        <a:xfrm>
                          <a:off x="0" y="0"/>
                          <a:ext cx="5943600" cy="16510"/>
                        </a:xfrm>
                        <a:custGeom>
                          <a:avLst/>
                          <a:gdLst/>
                          <a:ahLst/>
                          <a:cxnLst/>
                          <a:rect l="l" t="t" r="r" b="b"/>
                          <a:pathLst>
                            <a:path w="5943600" h="16510">
                              <a:moveTo>
                                <a:pt x="3048" y="3048"/>
                              </a:moveTo>
                              <a:lnTo>
                                <a:pt x="0" y="3048"/>
                              </a:lnTo>
                              <a:lnTo>
                                <a:pt x="0" y="16002"/>
                              </a:lnTo>
                              <a:lnTo>
                                <a:pt x="3048" y="16002"/>
                              </a:lnTo>
                              <a:lnTo>
                                <a:pt x="3048" y="3048"/>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594055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0" name="Graphic 10"/>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0" y="16001"/>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FE946FC" id="Group 5" o:spid="_x0000_s1026" style="position:absolute;margin-left:1in;margin-top:77.35pt;width:468pt;height:1.55pt;z-index:-251658238;mso-wrap-distance-left:0;mso-wrap-distance-right:0;mso-position-horizontal-relative:page;mso-position-vertical-relative:page"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">
              <v:shape id="Graphic 6"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" path="m5943600,127r-3061,l5940539,,3048,,,,,127,,3048,,19177r5943600,l5943600,127xe" fillcolor="#9f9f9f" stroked="f">
                <v:path arrowok="t"/>
              </v:shape>
              <v:shape id="Graphic 7"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" path="m3048,l,,,3048r3048,l3048,xe" fillcolor="#e2e2e2" stroked="f">
                <v:path arrowok="t"/>
              </v:shape>
              <v:shape id="Graphic 8" o:spid="_x0000_s1029" style="position:absolute;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" path="m3048,3048l,3048,,16002r3048,l3048,3048xem5943600,r-3048,l5940552,3048r3048,l5943600,xe" fillcolor="#9f9f9f" stroked="f">
                <v:path arrowok="t"/>
              </v:shape>
              <v:shape id="Graphic 9" o:spid="_x0000_s1030" style="position:absolute;left:59405;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" path="m3048,l,,,12953r3048,l3048,xe" fillcolor="#e2e2e2" stroked="f">
                <v:path arrowok="t"/>
              </v:shape>
              <v:shape id="Graphic 10"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" path="m3047,l,,,3048r3047,l3047,xe" fillcolor="#9f9f9f" stroked="f">
                <v:path arrowok="t"/>
              </v:shape>
              <v:shape id="Graphic 11" o:spid="_x0000_s1032" style="position:absolute;top:160;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" path="m5940539,l3048,,,,,3048r3048,l5940539,3048r,-3048xem5943600,r-3048,l5940552,3048r3048,l5943600,xe" fillcolor="#e2e2e2" stroked="f">
                <v:path arrowok="t"/>
              </v:shape>
              <w10:wrap anchorx="page" anchory="page"/>
            </v:group>
          </w:pict>
        </mc:Fallback>
      </mc:AlternateContent>
    </w:r>
  </w:p>
  <w:p w14:paraId="1E5BCA1C" w14:textId="3088273E" w:rsidR="00FE42E2" w:rsidRDefault="00FE42E2" w:rsidP="00FE42E2">
    <w:pPr>
      <w:pStyle w:val="BodyText"/>
      <w:spacing w:line="14" w:lineRule="auto"/>
      <w:rPr>
        <w:sz w:val="20"/>
      </w:rPr>
    </w:pPr>
  </w:p>
  <w:p w14:paraId="0511144A" w14:textId="1D80A229" w:rsidR="00FE42E2" w:rsidRDefault="00FE42E2">
    <w:pPr>
      <w:pStyle w:val="Header"/>
    </w:pPr>
  </w:p>
  <w:p w14:paraId="4BF19689" w14:textId="77777777" w:rsidR="00FE42E2" w:rsidRDefault="00FE4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BB6"/>
    <w:multiLevelType w:val="hybridMultilevel"/>
    <w:tmpl w:val="5D18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F72B3"/>
    <w:multiLevelType w:val="hybridMultilevel"/>
    <w:tmpl w:val="C98CA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A7343D"/>
    <w:multiLevelType w:val="hybridMultilevel"/>
    <w:tmpl w:val="7AE4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36208"/>
    <w:multiLevelType w:val="hybridMultilevel"/>
    <w:tmpl w:val="2C10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F27A93"/>
    <w:multiLevelType w:val="hybridMultilevel"/>
    <w:tmpl w:val="BB72A76E"/>
    <w:lvl w:ilvl="0" w:tplc="A2BC8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CB4BDD"/>
    <w:multiLevelType w:val="hybridMultilevel"/>
    <w:tmpl w:val="6AA01A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79557B90"/>
    <w:multiLevelType w:val="hybridMultilevel"/>
    <w:tmpl w:val="30C0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704355">
    <w:abstractNumId w:val="6"/>
  </w:num>
  <w:num w:numId="2" w16cid:durableId="284700637">
    <w:abstractNumId w:val="0"/>
  </w:num>
  <w:num w:numId="3" w16cid:durableId="195506383">
    <w:abstractNumId w:val="2"/>
  </w:num>
  <w:num w:numId="4" w16cid:durableId="776872640">
    <w:abstractNumId w:val="5"/>
  </w:num>
  <w:num w:numId="5" w16cid:durableId="518668126">
    <w:abstractNumId w:val="3"/>
  </w:num>
  <w:num w:numId="6" w16cid:durableId="108361793">
    <w:abstractNumId w:val="1"/>
  </w:num>
  <w:num w:numId="7" w16cid:durableId="1931699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E2"/>
    <w:rsid w:val="00001711"/>
    <w:rsid w:val="0000250A"/>
    <w:rsid w:val="00002A2B"/>
    <w:rsid w:val="00006C74"/>
    <w:rsid w:val="000177FD"/>
    <w:rsid w:val="000245D3"/>
    <w:rsid w:val="00024A17"/>
    <w:rsid w:val="00024A98"/>
    <w:rsid w:val="00033B34"/>
    <w:rsid w:val="00042349"/>
    <w:rsid w:val="00043209"/>
    <w:rsid w:val="00046CB0"/>
    <w:rsid w:val="00052F17"/>
    <w:rsid w:val="00053E87"/>
    <w:rsid w:val="00056A1A"/>
    <w:rsid w:val="00065B10"/>
    <w:rsid w:val="00082625"/>
    <w:rsid w:val="000A0913"/>
    <w:rsid w:val="000B27AB"/>
    <w:rsid w:val="000C2B7A"/>
    <w:rsid w:val="000C3ABD"/>
    <w:rsid w:val="000D00D2"/>
    <w:rsid w:val="000D7BA0"/>
    <w:rsid w:val="000E6FBF"/>
    <w:rsid w:val="000F4FDC"/>
    <w:rsid w:val="001120A8"/>
    <w:rsid w:val="00112E99"/>
    <w:rsid w:val="0011462C"/>
    <w:rsid w:val="0011699D"/>
    <w:rsid w:val="00117683"/>
    <w:rsid w:val="0011787E"/>
    <w:rsid w:val="001208D1"/>
    <w:rsid w:val="00123BFE"/>
    <w:rsid w:val="00134F11"/>
    <w:rsid w:val="00136BCC"/>
    <w:rsid w:val="00137516"/>
    <w:rsid w:val="00137DD3"/>
    <w:rsid w:val="001409C2"/>
    <w:rsid w:val="00143583"/>
    <w:rsid w:val="00156E2A"/>
    <w:rsid w:val="00161FEB"/>
    <w:rsid w:val="001735B6"/>
    <w:rsid w:val="00177A1E"/>
    <w:rsid w:val="00193259"/>
    <w:rsid w:val="001A1DE9"/>
    <w:rsid w:val="001B1CE6"/>
    <w:rsid w:val="001B42BE"/>
    <w:rsid w:val="001B5382"/>
    <w:rsid w:val="001C2D27"/>
    <w:rsid w:val="001D2DC5"/>
    <w:rsid w:val="001F0624"/>
    <w:rsid w:val="0020267D"/>
    <w:rsid w:val="00212DA9"/>
    <w:rsid w:val="002155D2"/>
    <w:rsid w:val="002255A1"/>
    <w:rsid w:val="002305E6"/>
    <w:rsid w:val="00236923"/>
    <w:rsid w:val="002413C9"/>
    <w:rsid w:val="002428D5"/>
    <w:rsid w:val="00246875"/>
    <w:rsid w:val="0025296F"/>
    <w:rsid w:val="00263D96"/>
    <w:rsid w:val="00266BC1"/>
    <w:rsid w:val="00273857"/>
    <w:rsid w:val="002738CE"/>
    <w:rsid w:val="00292453"/>
    <w:rsid w:val="002948F6"/>
    <w:rsid w:val="002960CE"/>
    <w:rsid w:val="002979D1"/>
    <w:rsid w:val="002A3089"/>
    <w:rsid w:val="002B03FE"/>
    <w:rsid w:val="002C2406"/>
    <w:rsid w:val="002C6372"/>
    <w:rsid w:val="002C642F"/>
    <w:rsid w:val="002D1C0F"/>
    <w:rsid w:val="002E4B75"/>
    <w:rsid w:val="00300ABD"/>
    <w:rsid w:val="003101CB"/>
    <w:rsid w:val="003103F8"/>
    <w:rsid w:val="00317E6E"/>
    <w:rsid w:val="00320382"/>
    <w:rsid w:val="0033161D"/>
    <w:rsid w:val="00336F33"/>
    <w:rsid w:val="0035145F"/>
    <w:rsid w:val="00361B12"/>
    <w:rsid w:val="00363823"/>
    <w:rsid w:val="00365D10"/>
    <w:rsid w:val="003666D0"/>
    <w:rsid w:val="003778CA"/>
    <w:rsid w:val="003830C5"/>
    <w:rsid w:val="003839BF"/>
    <w:rsid w:val="00390303"/>
    <w:rsid w:val="00390DF7"/>
    <w:rsid w:val="003A44E7"/>
    <w:rsid w:val="003A71C3"/>
    <w:rsid w:val="003A76B4"/>
    <w:rsid w:val="003B1529"/>
    <w:rsid w:val="003D29B4"/>
    <w:rsid w:val="003D5880"/>
    <w:rsid w:val="003E5BF8"/>
    <w:rsid w:val="003E6E22"/>
    <w:rsid w:val="003F4DCA"/>
    <w:rsid w:val="003F67BE"/>
    <w:rsid w:val="003F7312"/>
    <w:rsid w:val="00403BC5"/>
    <w:rsid w:val="00410F8B"/>
    <w:rsid w:val="00411A66"/>
    <w:rsid w:val="00414922"/>
    <w:rsid w:val="00417F90"/>
    <w:rsid w:val="00424837"/>
    <w:rsid w:val="00435F1B"/>
    <w:rsid w:val="004411B3"/>
    <w:rsid w:val="00442161"/>
    <w:rsid w:val="00447602"/>
    <w:rsid w:val="004506F4"/>
    <w:rsid w:val="00460581"/>
    <w:rsid w:val="004620D4"/>
    <w:rsid w:val="00467D84"/>
    <w:rsid w:val="0047023F"/>
    <w:rsid w:val="0047391A"/>
    <w:rsid w:val="0048366B"/>
    <w:rsid w:val="00487F18"/>
    <w:rsid w:val="00492CA4"/>
    <w:rsid w:val="004A34F0"/>
    <w:rsid w:val="004A37A9"/>
    <w:rsid w:val="004B3DCE"/>
    <w:rsid w:val="004B6C84"/>
    <w:rsid w:val="004B6FC7"/>
    <w:rsid w:val="004C27B2"/>
    <w:rsid w:val="004C7EE4"/>
    <w:rsid w:val="004D263E"/>
    <w:rsid w:val="004D3BD7"/>
    <w:rsid w:val="004E1838"/>
    <w:rsid w:val="004F09BD"/>
    <w:rsid w:val="004F7077"/>
    <w:rsid w:val="0050179F"/>
    <w:rsid w:val="0050669E"/>
    <w:rsid w:val="00511B45"/>
    <w:rsid w:val="005136FB"/>
    <w:rsid w:val="005179E6"/>
    <w:rsid w:val="0052540B"/>
    <w:rsid w:val="00533D9D"/>
    <w:rsid w:val="00533FFF"/>
    <w:rsid w:val="005428C5"/>
    <w:rsid w:val="00553E5E"/>
    <w:rsid w:val="00554411"/>
    <w:rsid w:val="00564EAB"/>
    <w:rsid w:val="00565481"/>
    <w:rsid w:val="00566B32"/>
    <w:rsid w:val="00567E5C"/>
    <w:rsid w:val="00571871"/>
    <w:rsid w:val="00572CE3"/>
    <w:rsid w:val="0057553A"/>
    <w:rsid w:val="005865AB"/>
    <w:rsid w:val="00592837"/>
    <w:rsid w:val="005A1CF9"/>
    <w:rsid w:val="005A37FD"/>
    <w:rsid w:val="005B1B24"/>
    <w:rsid w:val="005B2541"/>
    <w:rsid w:val="005B4D85"/>
    <w:rsid w:val="005C5259"/>
    <w:rsid w:val="005C5947"/>
    <w:rsid w:val="005D17B3"/>
    <w:rsid w:val="005D1E22"/>
    <w:rsid w:val="005D69D5"/>
    <w:rsid w:val="005E0B55"/>
    <w:rsid w:val="005E5FBE"/>
    <w:rsid w:val="005E6F24"/>
    <w:rsid w:val="005F0322"/>
    <w:rsid w:val="005F2613"/>
    <w:rsid w:val="005F3C30"/>
    <w:rsid w:val="0060572E"/>
    <w:rsid w:val="00606BDA"/>
    <w:rsid w:val="00611CF7"/>
    <w:rsid w:val="0061446A"/>
    <w:rsid w:val="00614603"/>
    <w:rsid w:val="006168D4"/>
    <w:rsid w:val="006239FB"/>
    <w:rsid w:val="00624AE0"/>
    <w:rsid w:val="00631C0C"/>
    <w:rsid w:val="006336EC"/>
    <w:rsid w:val="00633744"/>
    <w:rsid w:val="00640CDD"/>
    <w:rsid w:val="00642027"/>
    <w:rsid w:val="006427CB"/>
    <w:rsid w:val="00643CF6"/>
    <w:rsid w:val="00644E5F"/>
    <w:rsid w:val="00652206"/>
    <w:rsid w:val="006557CC"/>
    <w:rsid w:val="00662EDD"/>
    <w:rsid w:val="0066533F"/>
    <w:rsid w:val="006665E1"/>
    <w:rsid w:val="006668AD"/>
    <w:rsid w:val="00685264"/>
    <w:rsid w:val="00695B39"/>
    <w:rsid w:val="0069712B"/>
    <w:rsid w:val="006A0FB6"/>
    <w:rsid w:val="006A5DBF"/>
    <w:rsid w:val="006B1324"/>
    <w:rsid w:val="006B1A90"/>
    <w:rsid w:val="006B2E64"/>
    <w:rsid w:val="006D5815"/>
    <w:rsid w:val="00704ED4"/>
    <w:rsid w:val="00713F48"/>
    <w:rsid w:val="00722016"/>
    <w:rsid w:val="00722E71"/>
    <w:rsid w:val="00724043"/>
    <w:rsid w:val="007258EC"/>
    <w:rsid w:val="00727DF7"/>
    <w:rsid w:val="00747237"/>
    <w:rsid w:val="00750297"/>
    <w:rsid w:val="00754054"/>
    <w:rsid w:val="00760EC3"/>
    <w:rsid w:val="00770E9E"/>
    <w:rsid w:val="00775241"/>
    <w:rsid w:val="0077526C"/>
    <w:rsid w:val="0077684E"/>
    <w:rsid w:val="0078136C"/>
    <w:rsid w:val="007A064F"/>
    <w:rsid w:val="007A1D17"/>
    <w:rsid w:val="007A325A"/>
    <w:rsid w:val="007B57CE"/>
    <w:rsid w:val="007C376A"/>
    <w:rsid w:val="007C4A31"/>
    <w:rsid w:val="007C5A70"/>
    <w:rsid w:val="007E26FB"/>
    <w:rsid w:val="007E3764"/>
    <w:rsid w:val="007F2FEE"/>
    <w:rsid w:val="007F6122"/>
    <w:rsid w:val="007F6842"/>
    <w:rsid w:val="00803A7A"/>
    <w:rsid w:val="00804D1F"/>
    <w:rsid w:val="008101D3"/>
    <w:rsid w:val="00815010"/>
    <w:rsid w:val="00827DD0"/>
    <w:rsid w:val="00841988"/>
    <w:rsid w:val="008461E0"/>
    <w:rsid w:val="008508BD"/>
    <w:rsid w:val="00860E06"/>
    <w:rsid w:val="00864B38"/>
    <w:rsid w:val="00874B26"/>
    <w:rsid w:val="00874C92"/>
    <w:rsid w:val="00887899"/>
    <w:rsid w:val="008910B3"/>
    <w:rsid w:val="008A4A9A"/>
    <w:rsid w:val="008A4B36"/>
    <w:rsid w:val="008A5780"/>
    <w:rsid w:val="008A7DCF"/>
    <w:rsid w:val="008B17FC"/>
    <w:rsid w:val="008C1CAF"/>
    <w:rsid w:val="008F0FA4"/>
    <w:rsid w:val="008F7CD5"/>
    <w:rsid w:val="009112E8"/>
    <w:rsid w:val="00911AF1"/>
    <w:rsid w:val="009301EE"/>
    <w:rsid w:val="00934EC3"/>
    <w:rsid w:val="009352CE"/>
    <w:rsid w:val="00943376"/>
    <w:rsid w:val="00946386"/>
    <w:rsid w:val="00950AFC"/>
    <w:rsid w:val="00954FB8"/>
    <w:rsid w:val="00960A81"/>
    <w:rsid w:val="00963750"/>
    <w:rsid w:val="00965716"/>
    <w:rsid w:val="00966A4C"/>
    <w:rsid w:val="00966CC6"/>
    <w:rsid w:val="00983855"/>
    <w:rsid w:val="00986359"/>
    <w:rsid w:val="009874F1"/>
    <w:rsid w:val="00994EEC"/>
    <w:rsid w:val="009A376E"/>
    <w:rsid w:val="009A5D6F"/>
    <w:rsid w:val="009A6EBE"/>
    <w:rsid w:val="009C05A2"/>
    <w:rsid w:val="009D4964"/>
    <w:rsid w:val="009F0899"/>
    <w:rsid w:val="009F292B"/>
    <w:rsid w:val="009F3D9E"/>
    <w:rsid w:val="00A039B9"/>
    <w:rsid w:val="00A133CB"/>
    <w:rsid w:val="00A14C2E"/>
    <w:rsid w:val="00A229D7"/>
    <w:rsid w:val="00A24118"/>
    <w:rsid w:val="00A24BDA"/>
    <w:rsid w:val="00A3274D"/>
    <w:rsid w:val="00A42835"/>
    <w:rsid w:val="00A431E9"/>
    <w:rsid w:val="00A4347A"/>
    <w:rsid w:val="00A5179B"/>
    <w:rsid w:val="00A53748"/>
    <w:rsid w:val="00A55102"/>
    <w:rsid w:val="00A651EE"/>
    <w:rsid w:val="00A6594D"/>
    <w:rsid w:val="00A86628"/>
    <w:rsid w:val="00A91CF7"/>
    <w:rsid w:val="00A92E54"/>
    <w:rsid w:val="00AB4001"/>
    <w:rsid w:val="00AB7860"/>
    <w:rsid w:val="00AC13A2"/>
    <w:rsid w:val="00AC6163"/>
    <w:rsid w:val="00AD2DD9"/>
    <w:rsid w:val="00AE762C"/>
    <w:rsid w:val="00AF0278"/>
    <w:rsid w:val="00AF045A"/>
    <w:rsid w:val="00AF35EA"/>
    <w:rsid w:val="00AF63A5"/>
    <w:rsid w:val="00AF6589"/>
    <w:rsid w:val="00B109FC"/>
    <w:rsid w:val="00B12D5B"/>
    <w:rsid w:val="00B14B9D"/>
    <w:rsid w:val="00B158B5"/>
    <w:rsid w:val="00B160B1"/>
    <w:rsid w:val="00B21A2F"/>
    <w:rsid w:val="00B23CF3"/>
    <w:rsid w:val="00B247E8"/>
    <w:rsid w:val="00B34C88"/>
    <w:rsid w:val="00B35CA9"/>
    <w:rsid w:val="00B43D69"/>
    <w:rsid w:val="00B47C40"/>
    <w:rsid w:val="00B50611"/>
    <w:rsid w:val="00B51435"/>
    <w:rsid w:val="00B5258F"/>
    <w:rsid w:val="00B52FFA"/>
    <w:rsid w:val="00B56159"/>
    <w:rsid w:val="00B629AC"/>
    <w:rsid w:val="00B639C0"/>
    <w:rsid w:val="00B7782B"/>
    <w:rsid w:val="00B81168"/>
    <w:rsid w:val="00B8357C"/>
    <w:rsid w:val="00B95840"/>
    <w:rsid w:val="00BC0F33"/>
    <w:rsid w:val="00BC3BBF"/>
    <w:rsid w:val="00BC7BC7"/>
    <w:rsid w:val="00BD19DC"/>
    <w:rsid w:val="00BD1CE4"/>
    <w:rsid w:val="00BD2FD0"/>
    <w:rsid w:val="00BD3C3C"/>
    <w:rsid w:val="00BD63EB"/>
    <w:rsid w:val="00BF016A"/>
    <w:rsid w:val="00BF035D"/>
    <w:rsid w:val="00BF08D9"/>
    <w:rsid w:val="00BF5745"/>
    <w:rsid w:val="00BF5CB6"/>
    <w:rsid w:val="00C040F8"/>
    <w:rsid w:val="00C0433E"/>
    <w:rsid w:val="00C06F7B"/>
    <w:rsid w:val="00C07F40"/>
    <w:rsid w:val="00C13EE0"/>
    <w:rsid w:val="00C15884"/>
    <w:rsid w:val="00C20329"/>
    <w:rsid w:val="00C27BA8"/>
    <w:rsid w:val="00C3058E"/>
    <w:rsid w:val="00C3674E"/>
    <w:rsid w:val="00C368AC"/>
    <w:rsid w:val="00C45BD5"/>
    <w:rsid w:val="00C83DFB"/>
    <w:rsid w:val="00C83F57"/>
    <w:rsid w:val="00C8432A"/>
    <w:rsid w:val="00C86A2E"/>
    <w:rsid w:val="00CA44BA"/>
    <w:rsid w:val="00CA45DB"/>
    <w:rsid w:val="00CA7CCA"/>
    <w:rsid w:val="00CB2D02"/>
    <w:rsid w:val="00CB3331"/>
    <w:rsid w:val="00CB3797"/>
    <w:rsid w:val="00CB3C84"/>
    <w:rsid w:val="00CB41D8"/>
    <w:rsid w:val="00CD0924"/>
    <w:rsid w:val="00CD355D"/>
    <w:rsid w:val="00CD56FB"/>
    <w:rsid w:val="00CF2DDA"/>
    <w:rsid w:val="00CF396C"/>
    <w:rsid w:val="00CF5FBE"/>
    <w:rsid w:val="00D03C84"/>
    <w:rsid w:val="00D07B55"/>
    <w:rsid w:val="00D07C18"/>
    <w:rsid w:val="00D134C7"/>
    <w:rsid w:val="00D14594"/>
    <w:rsid w:val="00D37D69"/>
    <w:rsid w:val="00D45105"/>
    <w:rsid w:val="00D46283"/>
    <w:rsid w:val="00D62317"/>
    <w:rsid w:val="00D74299"/>
    <w:rsid w:val="00D7760A"/>
    <w:rsid w:val="00D84ACE"/>
    <w:rsid w:val="00D91A71"/>
    <w:rsid w:val="00D91D30"/>
    <w:rsid w:val="00D93868"/>
    <w:rsid w:val="00D957C7"/>
    <w:rsid w:val="00DA1AB1"/>
    <w:rsid w:val="00DA3967"/>
    <w:rsid w:val="00DB1A77"/>
    <w:rsid w:val="00DB2B91"/>
    <w:rsid w:val="00DB4A6A"/>
    <w:rsid w:val="00DC0819"/>
    <w:rsid w:val="00DD33FC"/>
    <w:rsid w:val="00DF318D"/>
    <w:rsid w:val="00DF72AF"/>
    <w:rsid w:val="00E03BE0"/>
    <w:rsid w:val="00E03FE2"/>
    <w:rsid w:val="00E10F89"/>
    <w:rsid w:val="00E14A2B"/>
    <w:rsid w:val="00E15189"/>
    <w:rsid w:val="00E3221B"/>
    <w:rsid w:val="00E330B5"/>
    <w:rsid w:val="00E334FD"/>
    <w:rsid w:val="00E3587A"/>
    <w:rsid w:val="00E50945"/>
    <w:rsid w:val="00E661BE"/>
    <w:rsid w:val="00E711A6"/>
    <w:rsid w:val="00E71875"/>
    <w:rsid w:val="00E73093"/>
    <w:rsid w:val="00E734B0"/>
    <w:rsid w:val="00E90988"/>
    <w:rsid w:val="00E936D4"/>
    <w:rsid w:val="00E93FBB"/>
    <w:rsid w:val="00E94588"/>
    <w:rsid w:val="00E95468"/>
    <w:rsid w:val="00E97A1F"/>
    <w:rsid w:val="00EA5427"/>
    <w:rsid w:val="00EA571D"/>
    <w:rsid w:val="00EB14F0"/>
    <w:rsid w:val="00EC7F4B"/>
    <w:rsid w:val="00ED3090"/>
    <w:rsid w:val="00ED5210"/>
    <w:rsid w:val="00EF51A8"/>
    <w:rsid w:val="00EF5753"/>
    <w:rsid w:val="00EF69B4"/>
    <w:rsid w:val="00EF6EF7"/>
    <w:rsid w:val="00F02FD2"/>
    <w:rsid w:val="00F0527D"/>
    <w:rsid w:val="00F117A7"/>
    <w:rsid w:val="00F1318C"/>
    <w:rsid w:val="00F22527"/>
    <w:rsid w:val="00F331EC"/>
    <w:rsid w:val="00F34859"/>
    <w:rsid w:val="00F41612"/>
    <w:rsid w:val="00F46F91"/>
    <w:rsid w:val="00F50D1B"/>
    <w:rsid w:val="00F54FE7"/>
    <w:rsid w:val="00F57BED"/>
    <w:rsid w:val="00F60BB2"/>
    <w:rsid w:val="00F63AE0"/>
    <w:rsid w:val="00F71558"/>
    <w:rsid w:val="00F76289"/>
    <w:rsid w:val="00F80E72"/>
    <w:rsid w:val="00F81AC6"/>
    <w:rsid w:val="00F90163"/>
    <w:rsid w:val="00FA5DB5"/>
    <w:rsid w:val="00FA74B0"/>
    <w:rsid w:val="00FB48CE"/>
    <w:rsid w:val="00FC1DB0"/>
    <w:rsid w:val="00FC39F5"/>
    <w:rsid w:val="00FD22C4"/>
    <w:rsid w:val="00FD54A8"/>
    <w:rsid w:val="00FD6D2D"/>
    <w:rsid w:val="00FE42E2"/>
    <w:rsid w:val="00FE7A96"/>
    <w:rsid w:val="00FF25F5"/>
    <w:rsid w:val="00FF654D"/>
    <w:rsid w:val="010D5E54"/>
    <w:rsid w:val="21C2B76D"/>
    <w:rsid w:val="2D1B6471"/>
    <w:rsid w:val="30F8161C"/>
    <w:rsid w:val="341A642E"/>
    <w:rsid w:val="36C27B32"/>
    <w:rsid w:val="37B3A2D6"/>
    <w:rsid w:val="3D9736AD"/>
    <w:rsid w:val="4FA7F488"/>
    <w:rsid w:val="6165B7C5"/>
    <w:rsid w:val="6EDD4D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FE6A"/>
  <w15:chartTrackingRefBased/>
  <w15:docId w15:val="{7DC3507D-9AD1-44D8-8822-E2C2671B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2E2"/>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FE42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42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FE42E2"/>
    <w:pPr>
      <w:ind w:right="138" w:hanging="72"/>
      <w:jc w:val="right"/>
      <w:outlineLvl w:val="2"/>
    </w:pPr>
    <w:rPr>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42E2"/>
    <w:rPr>
      <w:rFonts w:ascii="Calibri" w:eastAsia="Calibri" w:hAnsi="Calibri" w:cs="Calibri"/>
      <w:i/>
      <w:iCs/>
      <w:kern w:val="0"/>
      <w:sz w:val="28"/>
      <w:szCs w:val="28"/>
      <w14:ligatures w14:val="none"/>
    </w:rPr>
  </w:style>
  <w:style w:type="paragraph" w:styleId="BodyText">
    <w:name w:val="Body Text"/>
    <w:basedOn w:val="Normal"/>
    <w:link w:val="BodyTextChar"/>
    <w:uiPriority w:val="1"/>
    <w:qFormat/>
    <w:rsid w:val="00FE42E2"/>
    <w:rPr>
      <w:sz w:val="24"/>
      <w:szCs w:val="24"/>
    </w:rPr>
  </w:style>
  <w:style w:type="character" w:customStyle="1" w:styleId="BodyTextChar">
    <w:name w:val="Body Text Char"/>
    <w:basedOn w:val="DefaultParagraphFont"/>
    <w:link w:val="BodyText"/>
    <w:uiPriority w:val="1"/>
    <w:rsid w:val="00FE42E2"/>
    <w:rPr>
      <w:rFonts w:ascii="Calibri" w:eastAsia="Calibri" w:hAnsi="Calibri" w:cs="Calibri"/>
      <w:kern w:val="0"/>
      <w:sz w:val="24"/>
      <w:szCs w:val="24"/>
      <w14:ligatures w14:val="none"/>
    </w:rPr>
  </w:style>
  <w:style w:type="paragraph" w:styleId="Title">
    <w:name w:val="Title"/>
    <w:basedOn w:val="Normal"/>
    <w:link w:val="TitleChar"/>
    <w:uiPriority w:val="10"/>
    <w:qFormat/>
    <w:rsid w:val="00FE42E2"/>
    <w:pPr>
      <w:spacing w:before="121"/>
      <w:ind w:left="1891"/>
    </w:pPr>
    <w:rPr>
      <w:rFonts w:ascii="Arial" w:eastAsia="Arial" w:hAnsi="Arial" w:cs="Arial"/>
      <w:b/>
      <w:bCs/>
      <w:sz w:val="56"/>
      <w:szCs w:val="56"/>
    </w:rPr>
  </w:style>
  <w:style w:type="character" w:customStyle="1" w:styleId="TitleChar">
    <w:name w:val="Title Char"/>
    <w:basedOn w:val="DefaultParagraphFont"/>
    <w:link w:val="Title"/>
    <w:uiPriority w:val="10"/>
    <w:rsid w:val="00FE42E2"/>
    <w:rPr>
      <w:rFonts w:ascii="Arial" w:eastAsia="Arial" w:hAnsi="Arial" w:cs="Arial"/>
      <w:b/>
      <w:bCs/>
      <w:kern w:val="0"/>
      <w:sz w:val="56"/>
      <w:szCs w:val="56"/>
      <w14:ligatures w14:val="none"/>
    </w:rPr>
  </w:style>
  <w:style w:type="paragraph" w:styleId="Footer">
    <w:name w:val="footer"/>
    <w:basedOn w:val="Normal"/>
    <w:link w:val="FooterChar"/>
    <w:uiPriority w:val="99"/>
    <w:unhideWhenUsed/>
    <w:rsid w:val="00FE42E2"/>
    <w:pPr>
      <w:tabs>
        <w:tab w:val="center" w:pos="4680"/>
        <w:tab w:val="right" w:pos="9360"/>
      </w:tabs>
    </w:pPr>
  </w:style>
  <w:style w:type="character" w:customStyle="1" w:styleId="FooterChar">
    <w:name w:val="Footer Char"/>
    <w:basedOn w:val="DefaultParagraphFont"/>
    <w:link w:val="Footer"/>
    <w:uiPriority w:val="99"/>
    <w:rsid w:val="00FE42E2"/>
    <w:rPr>
      <w:rFonts w:ascii="Calibri" w:eastAsia="Calibri" w:hAnsi="Calibri" w:cs="Calibri"/>
      <w:kern w:val="0"/>
      <w14:ligatures w14:val="none"/>
    </w:rPr>
  </w:style>
  <w:style w:type="paragraph" w:styleId="TOC1">
    <w:name w:val="toc 1"/>
    <w:basedOn w:val="Normal"/>
    <w:uiPriority w:val="39"/>
    <w:qFormat/>
    <w:rsid w:val="00FE42E2"/>
    <w:pPr>
      <w:spacing w:before="119"/>
      <w:ind w:left="140"/>
    </w:pPr>
    <w:rPr>
      <w:sz w:val="24"/>
      <w:szCs w:val="24"/>
    </w:rPr>
  </w:style>
  <w:style w:type="paragraph" w:styleId="TOC2">
    <w:name w:val="toc 2"/>
    <w:basedOn w:val="Normal"/>
    <w:uiPriority w:val="39"/>
    <w:qFormat/>
    <w:rsid w:val="00FE42E2"/>
    <w:pPr>
      <w:spacing w:before="120"/>
      <w:ind w:left="380"/>
    </w:pPr>
    <w:rPr>
      <w:sz w:val="24"/>
      <w:szCs w:val="24"/>
    </w:rPr>
  </w:style>
  <w:style w:type="character" w:styleId="Hyperlink">
    <w:name w:val="Hyperlink"/>
    <w:basedOn w:val="DefaultParagraphFont"/>
    <w:uiPriority w:val="99"/>
    <w:unhideWhenUsed/>
    <w:rsid w:val="00FE42E2"/>
    <w:rPr>
      <w:color w:val="0563C1" w:themeColor="hyperlink"/>
      <w:u w:val="single"/>
    </w:rPr>
  </w:style>
  <w:style w:type="character" w:customStyle="1" w:styleId="Heading2Char">
    <w:name w:val="Heading 2 Char"/>
    <w:basedOn w:val="DefaultParagraphFont"/>
    <w:link w:val="Heading2"/>
    <w:uiPriority w:val="9"/>
    <w:rsid w:val="00FE42E2"/>
    <w:rPr>
      <w:rFonts w:asciiTheme="majorHAnsi" w:eastAsiaTheme="majorEastAsia" w:hAnsiTheme="majorHAnsi" w:cstheme="majorBidi"/>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FE42E2"/>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FE42E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FE42E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FE42E2"/>
    <w:pPr>
      <w:tabs>
        <w:tab w:val="center" w:pos="4680"/>
        <w:tab w:val="right" w:pos="9360"/>
      </w:tabs>
    </w:pPr>
  </w:style>
  <w:style w:type="character" w:customStyle="1" w:styleId="HeaderChar">
    <w:name w:val="Header Char"/>
    <w:basedOn w:val="DefaultParagraphFont"/>
    <w:link w:val="Header"/>
    <w:uiPriority w:val="99"/>
    <w:rsid w:val="00FE42E2"/>
    <w:rPr>
      <w:rFonts w:ascii="Calibri" w:eastAsia="Calibri" w:hAnsi="Calibri" w:cs="Calibri"/>
      <w:kern w:val="0"/>
      <w14:ligatures w14:val="none"/>
    </w:rPr>
  </w:style>
  <w:style w:type="paragraph" w:styleId="ListParagraph">
    <w:name w:val="List Paragraph"/>
    <w:basedOn w:val="Normal"/>
    <w:uiPriority w:val="34"/>
    <w:qFormat/>
    <w:rsid w:val="006557CC"/>
    <w:pPr>
      <w:ind w:left="720"/>
      <w:contextualSpacing/>
    </w:pPr>
  </w:style>
  <w:style w:type="paragraph" w:styleId="Revision">
    <w:name w:val="Revision"/>
    <w:hidden/>
    <w:uiPriority w:val="99"/>
    <w:semiHidden/>
    <w:rsid w:val="008101D3"/>
    <w:pPr>
      <w:spacing w:after="0" w:line="240" w:lineRule="auto"/>
    </w:pPr>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6B2E64"/>
    <w:rPr>
      <w:sz w:val="16"/>
      <w:szCs w:val="16"/>
    </w:rPr>
  </w:style>
  <w:style w:type="paragraph" w:styleId="CommentText">
    <w:name w:val="annotation text"/>
    <w:basedOn w:val="Normal"/>
    <w:link w:val="CommentTextChar"/>
    <w:uiPriority w:val="99"/>
    <w:unhideWhenUsed/>
    <w:rsid w:val="006B2E64"/>
    <w:rPr>
      <w:sz w:val="20"/>
      <w:szCs w:val="20"/>
    </w:rPr>
  </w:style>
  <w:style w:type="character" w:customStyle="1" w:styleId="CommentTextChar">
    <w:name w:val="Comment Text Char"/>
    <w:basedOn w:val="DefaultParagraphFont"/>
    <w:link w:val="CommentText"/>
    <w:uiPriority w:val="99"/>
    <w:rsid w:val="006B2E64"/>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2E64"/>
    <w:rPr>
      <w:b/>
      <w:bCs/>
    </w:rPr>
  </w:style>
  <w:style w:type="character" w:customStyle="1" w:styleId="CommentSubjectChar">
    <w:name w:val="Comment Subject Char"/>
    <w:basedOn w:val="CommentTextChar"/>
    <w:link w:val="CommentSubject"/>
    <w:uiPriority w:val="99"/>
    <w:semiHidden/>
    <w:rsid w:val="006B2E64"/>
    <w:rPr>
      <w:rFonts w:ascii="Calibri" w:eastAsia="Calibri" w:hAnsi="Calibri" w:cs="Calibri"/>
      <w:b/>
      <w:bCs/>
      <w:kern w:val="0"/>
      <w:sz w:val="20"/>
      <w:szCs w:val="20"/>
      <w14:ligatures w14:val="none"/>
    </w:rPr>
  </w:style>
  <w:style w:type="character" w:styleId="Strong">
    <w:name w:val="Strong"/>
    <w:basedOn w:val="DefaultParagraphFont"/>
    <w:uiPriority w:val="22"/>
    <w:qFormat/>
    <w:rsid w:val="00B247E8"/>
    <w:rPr>
      <w:b/>
      <w:bCs/>
    </w:rPr>
  </w:style>
  <w:style w:type="paragraph" w:styleId="Caption">
    <w:name w:val="caption"/>
    <w:basedOn w:val="Normal"/>
    <w:next w:val="Normal"/>
    <w:uiPriority w:val="14"/>
    <w:unhideWhenUsed/>
    <w:qFormat/>
    <w:rsid w:val="00006C74"/>
    <w:pPr>
      <w:widowControl/>
      <w:autoSpaceDE/>
      <w:autoSpaceDN/>
      <w:spacing w:after="200"/>
    </w:pPr>
    <w:rPr>
      <w:rFonts w:ascii="Verdana" w:eastAsiaTheme="minorHAnsi" w:hAnsi="Verdana" w:cstheme="minorBidi"/>
      <w:b/>
      <w:iCs/>
      <w:color w:val="003399"/>
      <w:sz w:val="20"/>
      <w:szCs w:val="18"/>
    </w:rPr>
  </w:style>
  <w:style w:type="table" w:customStyle="1" w:styleId="TableGrid1">
    <w:name w:val="Table Grid1"/>
    <w:basedOn w:val="TableNormal"/>
    <w:next w:val="TableGrid"/>
    <w:uiPriority w:val="59"/>
    <w:rsid w:val="00006C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6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64EAB"/>
    <w:pPr>
      <w:widowControl/>
      <w:autoSpaceDE/>
      <w:autoSpaceDN/>
      <w:spacing w:line="259" w:lineRule="auto"/>
      <w:outlineLvl w:val="9"/>
    </w:pPr>
  </w:style>
  <w:style w:type="paragraph" w:styleId="TOC3">
    <w:name w:val="toc 3"/>
    <w:basedOn w:val="Normal"/>
    <w:next w:val="Normal"/>
    <w:autoRedefine/>
    <w:uiPriority w:val="39"/>
    <w:unhideWhenUsed/>
    <w:rsid w:val="00564EAB"/>
    <w:pPr>
      <w:spacing w:after="100"/>
      <w:ind w:left="440"/>
    </w:pPr>
  </w:style>
  <w:style w:type="character" w:styleId="UnresolvedMention">
    <w:name w:val="Unresolved Mention"/>
    <w:basedOn w:val="DefaultParagraphFont"/>
    <w:uiPriority w:val="99"/>
    <w:semiHidden/>
    <w:unhideWhenUsed/>
    <w:rsid w:val="00DF7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369564">
      <w:bodyDiv w:val="1"/>
      <w:marLeft w:val="0"/>
      <w:marRight w:val="0"/>
      <w:marTop w:val="0"/>
      <w:marBottom w:val="0"/>
      <w:divBdr>
        <w:top w:val="none" w:sz="0" w:space="0" w:color="auto"/>
        <w:left w:val="none" w:sz="0" w:space="0" w:color="auto"/>
        <w:bottom w:val="none" w:sz="0" w:space="0" w:color="auto"/>
        <w:right w:val="none" w:sz="0" w:space="0" w:color="auto"/>
      </w:divBdr>
    </w:div>
    <w:div w:id="203850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s://tags.txdmv.gov/ePlatesIDR/logi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6F49FDEAFE0A4CA96035CD0DF2A124" ma:contentTypeVersion="16" ma:contentTypeDescription="Create a new document." ma:contentTypeScope="" ma:versionID="86b954628001e3adbbac786f6f4228f4">
  <xsd:schema xmlns:xsd="http://www.w3.org/2001/XMLSchema" xmlns:xs="http://www.w3.org/2001/XMLSchema" xmlns:p="http://schemas.microsoft.com/office/2006/metadata/properties" xmlns:ns2="74ae3cba-1bf3-4339-b65b-02630917e23d" xmlns:ns3="341edad3-cfbe-4d62-b05c-e205143896db" targetNamespace="http://schemas.microsoft.com/office/2006/metadata/properties" ma:root="true" ma:fieldsID="459390f7140ea9d4babe99c2c3e0e594" ns2:_="" ns3:_="">
    <xsd:import namespace="74ae3cba-1bf3-4339-b65b-02630917e23d"/>
    <xsd:import namespace="341edad3-cfbe-4d62-b05c-e205143896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_Flow_SignoffStatu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e3cba-1bf3-4339-b65b-02630917e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3d8547-5541-4ff1-ad0d-cae9d6721e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edad3-cfbe-4d62-b05c-e20514389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ae5085-1ece-48ed-b87d-f19488d7b614}" ma:internalName="TaxCatchAll" ma:showField="CatchAllData" ma:web="341edad3-cfbe-4d62-b05c-e205143896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4ae3cba-1bf3-4339-b65b-02630917e23d" xsi:nil="true"/>
    <TaxCatchAll xmlns="341edad3-cfbe-4d62-b05c-e205143896db" xsi:nil="true"/>
    <lcf76f155ced4ddcb4097134ff3c332f xmlns="74ae3cba-1bf3-4339-b65b-02630917e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60D361-3ED5-49C6-A981-CF62B09DFE13}">
  <ds:schemaRefs>
    <ds:schemaRef ds:uri="http://schemas.microsoft.com/sharepoint/v3/contenttype/forms"/>
  </ds:schemaRefs>
</ds:datastoreItem>
</file>

<file path=customXml/itemProps2.xml><?xml version="1.0" encoding="utf-8"?>
<ds:datastoreItem xmlns:ds="http://schemas.openxmlformats.org/officeDocument/2006/customXml" ds:itemID="{A25484D3-503B-4F45-831D-32369A13C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e3cba-1bf3-4339-b65b-02630917e23d"/>
    <ds:schemaRef ds:uri="341edad3-cfbe-4d62-b05c-e20514389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CCE14-0ACB-49AB-8F77-6100CF90ACAC}">
  <ds:schemaRefs>
    <ds:schemaRef ds:uri="http://schemas.microsoft.com/office/2006/metadata/properties"/>
    <ds:schemaRef ds:uri="http://schemas.microsoft.com/office/infopath/2007/PartnerControls"/>
    <ds:schemaRef ds:uri="74ae3cba-1bf3-4339-b65b-02630917e23d"/>
    <ds:schemaRef ds:uri="341edad3-cfbe-4d62-b05c-e205143896d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Nunez, Maximino</dc:creator>
  <cp:keywords/>
  <dc:description/>
  <cp:lastModifiedBy>Stovall, Lori</cp:lastModifiedBy>
  <cp:revision>3</cp:revision>
  <dcterms:created xsi:type="dcterms:W3CDTF">2025-06-26T14:53:00Z</dcterms:created>
  <dcterms:modified xsi:type="dcterms:W3CDTF">2025-06-26T14:55:00Z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0x0101003F6F49FDEAFE0A4CA96035CD0DF2A124</vt:lpwstr>
  </property>
  <property fmtid="{D5CDD505-2E9C-101B-9397-08002B2CF9AE}" pid="3" name="MediaServiceImageTags">
    <vt:lpwstr/>
  </property>
</Properties>
</file>