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A758C" w14:textId="77777777" w:rsidR="0036443C" w:rsidRPr="00B11871" w:rsidRDefault="0036443C" w:rsidP="0036443C">
      <w:pPr>
        <w:pStyle w:val="Title"/>
        <w:spacing w:before="1200" w:after="0"/>
      </w:pPr>
      <w:bookmarkStart w:id="0" w:name="_GoBack"/>
      <w:bookmarkEnd w:id="0"/>
      <w:r w:rsidRPr="00B120F6">
        <w:rPr>
          <w:noProof/>
        </w:rPr>
        <w:drawing>
          <wp:inline distT="0" distB="0" distL="0" distR="0" wp14:anchorId="1FC564EB" wp14:editId="72BD4D88">
            <wp:extent cx="5842635" cy="2130636"/>
            <wp:effectExtent l="0" t="0" r="5715" b="3175"/>
            <wp:docPr id="201" name="Picture 9" descr="DMV1line4C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9" descr="DMV1line4CTa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80" cy="21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120F6">
        <w:rPr>
          <w:noProof/>
        </w:rPr>
        <mc:AlternateContent>
          <mc:Choice Requires="wpg">
            <w:drawing>
              <wp:inline distT="0" distB="0" distL="0" distR="0" wp14:anchorId="63544327" wp14:editId="32A12CF9">
                <wp:extent cx="5934456" cy="128016"/>
                <wp:effectExtent l="0" t="0" r="9525" b="5715"/>
                <wp:docPr id="1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4456" cy="128016"/>
                          <a:chOff x="0" y="0"/>
                          <a:chExt cx="5424" cy="144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8" cy="144"/>
                          </a:xfrm>
                          <a:prstGeom prst="rect">
                            <a:avLst/>
                          </a:prstGeom>
                          <a:solidFill>
                            <a:srgbClr val="2F559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08" y="0"/>
                            <a:ext cx="1808" cy="144"/>
                          </a:xfrm>
                          <a:prstGeom prst="rect">
                            <a:avLst/>
                          </a:prstGeom>
                          <a:solidFill>
                            <a:srgbClr val="7BC143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16" y="0"/>
                            <a:ext cx="1808" cy="144"/>
                          </a:xfrm>
                          <a:prstGeom prst="rect">
                            <a:avLst/>
                          </a:prstGeom>
                          <a:solidFill>
                            <a:srgbClr val="2F559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C905BBB" id="Group 7" o:spid="_x0000_s1026" style="width:467.3pt;height:10.1pt;mso-position-horizontal-relative:char;mso-position-vertical-relative:line" coordsize="542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">
                <v:rect id="Rectangle 16" o:spid="_x0000_s1027" style="position:absolute;width:1808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X4MAA&#10;AADbAAAADwAAAGRycy9kb3ducmV2LnhtbERPS4vCMBC+C/6HMAvebLqLyNptlFJZ2IuCDzwPzWxT&#10;bSalyWr990YQ9jYf33Py1WBbcaXeN44VvCcpCOLK6YZrBcfD9/QThA/IGlvHpOBOHlbL8SjHTLsb&#10;7+i6D7WIIewzVGBC6DIpfWXIok9cRxy5X9dbDBH2tdQ93mK4beVHms6lxYZjg8GOSkPVZf9nFay3&#10;5cJs0O0KOdv4szyldotHpSZvQ/EFItAQ/sUv94+O8+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aX4MAAAADbAAAADwAAAAAAAAAAAAAAAACYAgAAZHJzL2Rvd25y&#10;ZXYueG1sUEsFBgAAAAAEAAQA9QAAAIUDAAAAAA==&#10;" fillcolor="#2f5597" stroked="f"/>
                <v:rect id="Rectangle 17" o:spid="_x0000_s1028" style="position:absolute;left:1808;width:1808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CeMIA&#10;AADbAAAADwAAAGRycy9kb3ducmV2LnhtbERP3WrCMBS+H/gO4Qi7s6kdbtIZRccEcSCz2wMcmrOm&#10;tDmpTdT69stA2N35+H7PYjXYVlyo97VjBdMkBUFcOl1zpeD7azuZg/ABWWPrmBTcyMNqOXpYYK7d&#10;lY90KUIlYgj7HBWYELpcSl8asugT1xFH7sf1FkOEfSV1j9cYbluZpemztFhzbDDY0ZuhsinOVoFr&#10;yvPn+2m21wdZGNw02dP+I1PqcTysX0EEGsK/+O7e6Tj/Bf5+i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4J4wgAAANsAAAAPAAAAAAAAAAAAAAAAAJgCAABkcnMvZG93&#10;bnJldi54bWxQSwUGAAAAAAQABAD1AAAAhwMAAAAA&#10;" fillcolor="#7bc143" stroked="f"/>
                <v:rect id="Rectangle 18" o:spid="_x0000_s1029" style="position:absolute;left:3616;width:1808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mCcIA&#10;AADbAAAADwAAAGRycy9kb3ducmV2LnhtbESPT4vCMBDF7wt+hzCCtzV1EdGuUUQRvCj4B89DM9t0&#10;t5mUJqv12zsHwdsM7817v5kvO1+rG7WxCmxgNMxAERfBVlwauJy3n1NQMSFbrAOTgQdFWC56H3PM&#10;bbjzkW6nVCoJ4ZijAZdSk2sdC0ce4zA0xKL9hNZjkrUttW3xLuG+1l9ZNtEeK5YGhw2tHRV/p39v&#10;YHNYz9wew3Glx/v4q6+ZP+DFmEG/W32DStSlt/l1vbOCL7Dyiwy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aYJwgAAANsAAAAPAAAAAAAAAAAAAAAAAJgCAABkcnMvZG93&#10;bnJldi54bWxQSwUGAAAAAAQABAD1AAAAhwMAAAAA&#10;" fillcolor="#2f5597" stroked="f"/>
                <w10:anchorlock/>
              </v:group>
            </w:pict>
          </mc:Fallback>
        </mc:AlternateContent>
      </w:r>
      <w:r w:rsidR="00277249">
        <w:br/>
      </w:r>
      <w:r w:rsidR="00277249">
        <w:br/>
      </w:r>
      <w:r w:rsidR="004C4851">
        <w:t>Registration and Title System</w:t>
      </w:r>
    </w:p>
    <w:p w14:paraId="6B0C6595" w14:textId="795FD9E8" w:rsidR="0036443C" w:rsidRPr="004C4851" w:rsidRDefault="004C4851" w:rsidP="0036443C">
      <w:pPr>
        <w:pStyle w:val="TitlePageSubtitle"/>
        <w:spacing w:before="720" w:after="0"/>
        <w:rPr>
          <w:sz w:val="48"/>
          <w:szCs w:val="48"/>
        </w:rPr>
      </w:pPr>
      <w:r w:rsidRPr="004C4851">
        <w:rPr>
          <w:sz w:val="48"/>
          <w:szCs w:val="48"/>
        </w:rPr>
        <w:t xml:space="preserve">Point of Sale System </w:t>
      </w:r>
      <w:r w:rsidR="0055193A">
        <w:rPr>
          <w:sz w:val="48"/>
          <w:szCs w:val="48"/>
        </w:rPr>
        <w:br/>
      </w:r>
      <w:r w:rsidRPr="004C4851">
        <w:rPr>
          <w:sz w:val="48"/>
          <w:szCs w:val="48"/>
        </w:rPr>
        <w:t>Release Notes</w:t>
      </w:r>
      <w:r w:rsidR="001E64B6">
        <w:rPr>
          <w:sz w:val="48"/>
          <w:szCs w:val="48"/>
        </w:rPr>
        <w:t xml:space="preserve"> for Counties</w:t>
      </w:r>
    </w:p>
    <w:p w14:paraId="55A1EA48" w14:textId="1376D78B" w:rsidR="00C35A89" w:rsidRDefault="008F2D2C" w:rsidP="0055193A">
      <w:pPr>
        <w:pStyle w:val="TitleRelease"/>
        <w:spacing w:after="0"/>
        <w:rPr>
          <w:sz w:val="28"/>
          <w:szCs w:val="28"/>
        </w:rPr>
      </w:pPr>
      <w:r>
        <w:t>Release 9.</w:t>
      </w:r>
      <w:r w:rsidR="004E6899">
        <w:t>2</w:t>
      </w:r>
      <w:r w:rsidR="001F2378">
        <w:t>.0</w:t>
      </w:r>
      <w:r w:rsidR="00277249">
        <w:br/>
      </w:r>
      <w:r w:rsidR="00277249">
        <w:rPr>
          <w:sz w:val="28"/>
          <w:szCs w:val="28"/>
        </w:rPr>
        <w:br/>
      </w:r>
      <w:r w:rsidR="00277249">
        <w:rPr>
          <w:sz w:val="28"/>
          <w:szCs w:val="28"/>
        </w:rPr>
        <w:br/>
      </w:r>
    </w:p>
    <w:p w14:paraId="3FA5AE63" w14:textId="07BF9A0B" w:rsidR="00413B56" w:rsidRDefault="00C35A89" w:rsidP="0055193A">
      <w:pPr>
        <w:pStyle w:val="TitleRelease"/>
        <w:spacing w:after="0"/>
        <w:sectPr w:rsidR="00413B56">
          <w:headerReference w:type="default" r:id="rId9"/>
          <w:footerReference w:type="even" r:id="rId10"/>
          <w:headerReference w:type="first" r:id="rId11"/>
          <w:pgSz w:w="12240" w:h="15840"/>
          <w:pgMar w:top="1446" w:right="1371" w:bottom="1184" w:left="1440" w:header="720" w:footer="719" w:gutter="0"/>
          <w:pgNumType w:start="1"/>
          <w:cols w:space="720"/>
        </w:sectPr>
      </w:pPr>
      <w:r>
        <w:rPr>
          <w:sz w:val="28"/>
          <w:szCs w:val="28"/>
        </w:rPr>
        <w:br/>
      </w:r>
      <w:r w:rsidR="004E6899">
        <w:rPr>
          <w:sz w:val="28"/>
          <w:szCs w:val="28"/>
        </w:rPr>
        <w:t>12/21</w:t>
      </w:r>
      <w:r w:rsidR="0073234D">
        <w:rPr>
          <w:sz w:val="28"/>
          <w:szCs w:val="28"/>
        </w:rPr>
        <w:t>/2018</w:t>
      </w:r>
    </w:p>
    <w:p w14:paraId="521FEAD3" w14:textId="77777777" w:rsidR="006E1987" w:rsidRDefault="00256A31" w:rsidP="00914ED8">
      <w:pPr>
        <w:pStyle w:val="HeadingFrontMatter"/>
      </w:pPr>
      <w:bookmarkStart w:id="1" w:name="_Toc446309172"/>
      <w:bookmarkStart w:id="2" w:name="_Toc532996372"/>
      <w:r>
        <w:lastRenderedPageBreak/>
        <w:t>About Release Notes</w:t>
      </w:r>
      <w:bookmarkEnd w:id="1"/>
      <w:bookmarkEnd w:id="2"/>
    </w:p>
    <w:p w14:paraId="2D8078D8" w14:textId="77777777" w:rsidR="006E1987" w:rsidRDefault="00256A31" w:rsidP="007D4DAC">
      <w:r>
        <w:t xml:space="preserve">These Release Notes contain information about </w:t>
      </w:r>
      <w:r w:rsidR="0075208D">
        <w:t>new features, enhancements, and reported issues resolved</w:t>
      </w:r>
      <w:r>
        <w:t xml:space="preserve"> </w:t>
      </w:r>
      <w:r w:rsidR="0075208D">
        <w:t xml:space="preserve">in </w:t>
      </w:r>
      <w:r>
        <w:t>this release of the R</w:t>
      </w:r>
      <w:r w:rsidR="0075208D">
        <w:t xml:space="preserve">egistration and Title System </w:t>
      </w:r>
      <w:r w:rsidR="00A87B0C">
        <w:t>Point of Sale</w:t>
      </w:r>
      <w:r w:rsidR="00AB1A76">
        <w:t xml:space="preserve"> </w:t>
      </w:r>
      <w:r w:rsidR="00A87B0C">
        <w:t>(RTS POS)</w:t>
      </w:r>
      <w:r w:rsidR="007F75C0">
        <w:t xml:space="preserve">. </w:t>
      </w:r>
    </w:p>
    <w:p w14:paraId="34A8C84B" w14:textId="77777777" w:rsidR="006E1987" w:rsidRDefault="00256A31" w:rsidP="007D4DAC">
      <w:r>
        <w:t xml:space="preserve">For more information about the </w:t>
      </w:r>
      <w:r w:rsidR="00C97A53">
        <w:t xml:space="preserve">RTS </w:t>
      </w:r>
      <w:r>
        <w:t xml:space="preserve">POS, refer to the </w:t>
      </w:r>
      <w:r w:rsidR="008B43CD" w:rsidRPr="00A54C5E">
        <w:rPr>
          <w:b/>
        </w:rPr>
        <w:t>Online Help</w:t>
      </w:r>
      <w:r w:rsidR="008B43CD">
        <w:t xml:space="preserve"> and to the </w:t>
      </w:r>
      <w:r>
        <w:t xml:space="preserve">original Release Notes on the </w:t>
      </w:r>
      <w:r>
        <w:rPr>
          <w:b/>
        </w:rPr>
        <w:t xml:space="preserve">RTS Refactoring Resources page </w:t>
      </w:r>
      <w:r>
        <w:t>o</w:t>
      </w:r>
      <w:r w:rsidR="00E2644A">
        <w:t>f</w:t>
      </w:r>
      <w:r>
        <w:t xml:space="preserve"> the TAC Hub </w:t>
      </w:r>
      <w:hyperlink r:id="rId12">
        <w:r>
          <w:t>(</w:t>
        </w:r>
      </w:hyperlink>
      <w:hyperlink r:id="rId13">
        <w:r>
          <w:rPr>
            <w:color w:val="0000FF"/>
            <w:u w:val="single" w:color="0000FF"/>
          </w:rPr>
          <w:t>www.txdmv.gov/tax</w:t>
        </w:r>
      </w:hyperlink>
      <w:hyperlink r:id="rId14">
        <w:r>
          <w:rPr>
            <w:color w:val="0000FF"/>
            <w:u w:val="single" w:color="0000FF"/>
          </w:rPr>
          <w:t>-</w:t>
        </w:r>
      </w:hyperlink>
      <w:hyperlink r:id="rId15">
        <w:r>
          <w:rPr>
            <w:color w:val="0000FF"/>
            <w:u w:val="single" w:color="0000FF"/>
          </w:rPr>
          <w:t>assessor</w:t>
        </w:r>
      </w:hyperlink>
      <w:r w:rsidR="00E47F6D">
        <w:rPr>
          <w:color w:val="0000FF"/>
          <w:u w:val="single" w:color="0000FF"/>
        </w:rPr>
        <w:t>-</w:t>
      </w:r>
      <w:hyperlink r:id="rId16">
        <w:r>
          <w:rPr>
            <w:color w:val="0000FF"/>
            <w:u w:val="single" w:color="0000FF"/>
          </w:rPr>
          <w:t>collectors</w:t>
        </w:r>
      </w:hyperlink>
      <w:hyperlink r:id="rId17">
        <w:r>
          <w:t>)</w:t>
        </w:r>
      </w:hyperlink>
      <w:r>
        <w:t xml:space="preserve">. </w:t>
      </w:r>
    </w:p>
    <w:sdt>
      <w:sdtPr>
        <w:rPr>
          <w:rFonts w:eastAsia="Arial"/>
          <w:color w:val="000000"/>
          <w:szCs w:val="22"/>
        </w:rPr>
        <w:id w:val="-21236780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A18A635" w14:textId="77777777" w:rsidR="00084AC0" w:rsidRPr="00084AC0" w:rsidRDefault="00084AC0" w:rsidP="00084AC0">
          <w:pPr>
            <w:pStyle w:val="BodyCopy"/>
            <w:rPr>
              <w:b/>
              <w:color w:val="2E74B5" w:themeColor="accent1" w:themeShade="BF"/>
              <w:sz w:val="40"/>
              <w:szCs w:val="40"/>
            </w:rPr>
          </w:pPr>
          <w:r w:rsidRPr="00084AC0">
            <w:rPr>
              <w:b/>
              <w:color w:val="2E74B5" w:themeColor="accent1" w:themeShade="BF"/>
              <w:sz w:val="40"/>
              <w:szCs w:val="40"/>
            </w:rPr>
            <w:t>Contents</w:t>
          </w:r>
        </w:p>
        <w:p w14:paraId="6887E1A8" w14:textId="77777777" w:rsidR="007760E3" w:rsidRDefault="00084AC0">
          <w:pPr>
            <w:pStyle w:val="TOC1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996372" w:history="1">
            <w:r w:rsidR="007760E3" w:rsidRPr="000A0742">
              <w:rPr>
                <w:rStyle w:val="Hyperlink"/>
              </w:rPr>
              <w:t>About Release Notes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_Toc532996372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i</w:t>
            </w:r>
            <w:r w:rsidR="007760E3">
              <w:rPr>
                <w:webHidden/>
              </w:rPr>
              <w:fldChar w:fldCharType="end"/>
            </w:r>
          </w:hyperlink>
        </w:p>
        <w:p w14:paraId="3FE8D4A8" w14:textId="77777777" w:rsidR="007760E3" w:rsidRDefault="00767EE4">
          <w:pPr>
            <w:pStyle w:val="TOC1"/>
            <w:rPr>
              <w:rFonts w:asciiTheme="minorHAnsi" w:eastAsiaTheme="minorEastAsia" w:hAnsiTheme="minorHAnsi" w:cstheme="minorBidi"/>
              <w:szCs w:val="22"/>
            </w:rPr>
          </w:pPr>
          <w:hyperlink w:anchor="_Toc532996373" w:history="1">
            <w:r w:rsidR="007760E3" w:rsidRPr="000A0742">
              <w:rPr>
                <w:rStyle w:val="Hyperlink"/>
              </w:rPr>
              <w:t>RTS POS Overview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_Toc532996373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1</w:t>
            </w:r>
            <w:r w:rsidR="007760E3">
              <w:rPr>
                <w:webHidden/>
              </w:rPr>
              <w:fldChar w:fldCharType="end"/>
            </w:r>
          </w:hyperlink>
        </w:p>
        <w:p w14:paraId="6232F6B6" w14:textId="77777777" w:rsidR="007760E3" w:rsidRDefault="00767EE4">
          <w:pPr>
            <w:pStyle w:val="TOC1"/>
            <w:tabs>
              <w:tab w:val="left" w:pos="734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532996374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</w:t>
            </w:r>
            <w:r w:rsidR="007760E3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7760E3" w:rsidRPr="000A0742">
              <w:rPr>
                <w:rStyle w:val="Hyperlink"/>
              </w:rPr>
              <w:t>Enhancements and Updates in RTS POS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_Toc532996374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2</w:t>
            </w:r>
            <w:r w:rsidR="007760E3">
              <w:rPr>
                <w:webHidden/>
              </w:rPr>
              <w:fldChar w:fldCharType="end"/>
            </w:r>
          </w:hyperlink>
        </w:p>
        <w:p w14:paraId="582FA179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75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1.1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New and Redesigned License Plates Issued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_Toc532996375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2</w:t>
            </w:r>
            <w:r w:rsidR="007760E3">
              <w:rPr>
                <w:webHidden/>
              </w:rPr>
              <w:fldChar w:fldCharType="end"/>
            </w:r>
          </w:hyperlink>
        </w:p>
        <w:p w14:paraId="36527460" w14:textId="77777777" w:rsidR="007760E3" w:rsidRDefault="00767EE4">
          <w:pPr>
            <w:pStyle w:val="TOC3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2996376" w:history="1">
            <w:r w:rsidR="007760E3" w:rsidRPr="000A0742">
              <w:rPr>
                <w:rStyle w:val="Hyperlink"/>
                <w:rFonts w:ascii="Arial Bold" w:hAnsi="Arial Bold"/>
                <w:noProof/>
                <w:u w:color="0070C0"/>
              </w:rPr>
              <w:t>1.1.1</w:t>
            </w:r>
            <w:r w:rsidR="007760E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760E3" w:rsidRPr="000A0742">
              <w:rPr>
                <w:rStyle w:val="Hyperlink"/>
                <w:noProof/>
              </w:rPr>
              <w:t>Smokey Bear</w:t>
            </w:r>
            <w:r w:rsidR="007760E3">
              <w:rPr>
                <w:noProof/>
                <w:webHidden/>
              </w:rPr>
              <w:tab/>
            </w:r>
            <w:r w:rsidR="007760E3">
              <w:rPr>
                <w:noProof/>
                <w:webHidden/>
              </w:rPr>
              <w:fldChar w:fldCharType="begin"/>
            </w:r>
            <w:r w:rsidR="007760E3">
              <w:rPr>
                <w:noProof/>
                <w:webHidden/>
              </w:rPr>
              <w:instrText xml:space="preserve"> PAGEREF _Toc532996376 \h </w:instrText>
            </w:r>
            <w:r w:rsidR="007760E3">
              <w:rPr>
                <w:noProof/>
                <w:webHidden/>
              </w:rPr>
            </w:r>
            <w:r w:rsidR="007760E3">
              <w:rPr>
                <w:noProof/>
                <w:webHidden/>
              </w:rPr>
              <w:fldChar w:fldCharType="separate"/>
            </w:r>
            <w:r w:rsidR="007760E3">
              <w:rPr>
                <w:noProof/>
                <w:webHidden/>
              </w:rPr>
              <w:t>2</w:t>
            </w:r>
            <w:r w:rsidR="007760E3">
              <w:rPr>
                <w:noProof/>
                <w:webHidden/>
              </w:rPr>
              <w:fldChar w:fldCharType="end"/>
            </w:r>
          </w:hyperlink>
        </w:p>
        <w:p w14:paraId="1447636A" w14:textId="77777777" w:rsidR="007760E3" w:rsidRDefault="00767EE4">
          <w:pPr>
            <w:pStyle w:val="TOC3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2996377" w:history="1">
            <w:r w:rsidR="007760E3" w:rsidRPr="000A0742">
              <w:rPr>
                <w:rStyle w:val="Hyperlink"/>
                <w:rFonts w:ascii="Arial Bold" w:hAnsi="Arial Bold"/>
                <w:noProof/>
                <w:u w:color="0070C0"/>
              </w:rPr>
              <w:t>1.1.2</w:t>
            </w:r>
            <w:r w:rsidR="007760E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760E3" w:rsidRPr="000A0742">
              <w:rPr>
                <w:rStyle w:val="Hyperlink"/>
                <w:noProof/>
              </w:rPr>
              <w:t>Redesigned US Army</w:t>
            </w:r>
            <w:r w:rsidR="007760E3">
              <w:rPr>
                <w:noProof/>
                <w:webHidden/>
              </w:rPr>
              <w:tab/>
            </w:r>
            <w:r w:rsidR="007760E3">
              <w:rPr>
                <w:noProof/>
                <w:webHidden/>
              </w:rPr>
              <w:fldChar w:fldCharType="begin"/>
            </w:r>
            <w:r w:rsidR="007760E3">
              <w:rPr>
                <w:noProof/>
                <w:webHidden/>
              </w:rPr>
              <w:instrText xml:space="preserve"> PAGEREF _Toc532996377 \h </w:instrText>
            </w:r>
            <w:r w:rsidR="007760E3">
              <w:rPr>
                <w:noProof/>
                <w:webHidden/>
              </w:rPr>
            </w:r>
            <w:r w:rsidR="007760E3">
              <w:rPr>
                <w:noProof/>
                <w:webHidden/>
              </w:rPr>
              <w:fldChar w:fldCharType="separate"/>
            </w:r>
            <w:r w:rsidR="007760E3">
              <w:rPr>
                <w:noProof/>
                <w:webHidden/>
              </w:rPr>
              <w:t>2</w:t>
            </w:r>
            <w:r w:rsidR="007760E3">
              <w:rPr>
                <w:noProof/>
                <w:webHidden/>
              </w:rPr>
              <w:fldChar w:fldCharType="end"/>
            </w:r>
          </w:hyperlink>
        </w:p>
        <w:p w14:paraId="11BD9980" w14:textId="77777777" w:rsidR="007760E3" w:rsidRDefault="00767EE4">
          <w:pPr>
            <w:pStyle w:val="TOC3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2996378" w:history="1">
            <w:r w:rsidR="007760E3" w:rsidRPr="000A0742">
              <w:rPr>
                <w:rStyle w:val="Hyperlink"/>
                <w:rFonts w:ascii="Arial Bold" w:hAnsi="Arial Bold"/>
                <w:noProof/>
                <w:u w:color="0070C0"/>
              </w:rPr>
              <w:t>1.1.3</w:t>
            </w:r>
            <w:r w:rsidR="007760E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760E3" w:rsidRPr="000A0742">
              <w:rPr>
                <w:rStyle w:val="Hyperlink"/>
                <w:noProof/>
              </w:rPr>
              <w:t>Redesigned US Army Honorably Discharged</w:t>
            </w:r>
            <w:r w:rsidR="007760E3">
              <w:rPr>
                <w:noProof/>
                <w:webHidden/>
              </w:rPr>
              <w:tab/>
            </w:r>
            <w:r w:rsidR="007760E3">
              <w:rPr>
                <w:noProof/>
                <w:webHidden/>
              </w:rPr>
              <w:fldChar w:fldCharType="begin"/>
            </w:r>
            <w:r w:rsidR="007760E3">
              <w:rPr>
                <w:noProof/>
                <w:webHidden/>
              </w:rPr>
              <w:instrText xml:space="preserve"> PAGEREF _Toc532996378 \h </w:instrText>
            </w:r>
            <w:r w:rsidR="007760E3">
              <w:rPr>
                <w:noProof/>
                <w:webHidden/>
              </w:rPr>
            </w:r>
            <w:r w:rsidR="007760E3">
              <w:rPr>
                <w:noProof/>
                <w:webHidden/>
              </w:rPr>
              <w:fldChar w:fldCharType="separate"/>
            </w:r>
            <w:r w:rsidR="007760E3">
              <w:rPr>
                <w:noProof/>
                <w:webHidden/>
              </w:rPr>
              <w:t>2</w:t>
            </w:r>
            <w:r w:rsidR="007760E3">
              <w:rPr>
                <w:noProof/>
                <w:webHidden/>
              </w:rPr>
              <w:fldChar w:fldCharType="end"/>
            </w:r>
          </w:hyperlink>
        </w:p>
        <w:p w14:paraId="31B67B9F" w14:textId="77777777" w:rsidR="007760E3" w:rsidRDefault="00767EE4">
          <w:pPr>
            <w:pStyle w:val="TOC3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2996379" w:history="1">
            <w:r w:rsidR="007760E3" w:rsidRPr="000A0742">
              <w:rPr>
                <w:rStyle w:val="Hyperlink"/>
                <w:rFonts w:ascii="Arial Bold" w:hAnsi="Arial Bold"/>
                <w:noProof/>
                <w:u w:color="0070C0"/>
              </w:rPr>
              <w:t>1.1.4</w:t>
            </w:r>
            <w:r w:rsidR="007760E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760E3" w:rsidRPr="000A0742">
              <w:rPr>
                <w:rStyle w:val="Hyperlink"/>
                <w:noProof/>
              </w:rPr>
              <w:t>Redesigned US Army Retired</w:t>
            </w:r>
            <w:r w:rsidR="007760E3">
              <w:rPr>
                <w:noProof/>
                <w:webHidden/>
              </w:rPr>
              <w:tab/>
            </w:r>
            <w:r w:rsidR="007760E3">
              <w:rPr>
                <w:noProof/>
                <w:webHidden/>
              </w:rPr>
              <w:fldChar w:fldCharType="begin"/>
            </w:r>
            <w:r w:rsidR="007760E3">
              <w:rPr>
                <w:noProof/>
                <w:webHidden/>
              </w:rPr>
              <w:instrText xml:space="preserve"> PAGEREF _Toc532996379 \h </w:instrText>
            </w:r>
            <w:r w:rsidR="007760E3">
              <w:rPr>
                <w:noProof/>
                <w:webHidden/>
              </w:rPr>
            </w:r>
            <w:r w:rsidR="007760E3">
              <w:rPr>
                <w:noProof/>
                <w:webHidden/>
              </w:rPr>
              <w:fldChar w:fldCharType="separate"/>
            </w:r>
            <w:r w:rsidR="007760E3">
              <w:rPr>
                <w:noProof/>
                <w:webHidden/>
              </w:rPr>
              <w:t>3</w:t>
            </w:r>
            <w:r w:rsidR="007760E3">
              <w:rPr>
                <w:noProof/>
                <w:webHidden/>
              </w:rPr>
              <w:fldChar w:fldCharType="end"/>
            </w:r>
          </w:hyperlink>
        </w:p>
        <w:p w14:paraId="40B15E79" w14:textId="77777777" w:rsidR="007760E3" w:rsidRDefault="00767EE4">
          <w:pPr>
            <w:pStyle w:val="TOC3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532996380" w:history="1">
            <w:r w:rsidR="007760E3" w:rsidRPr="000A0742">
              <w:rPr>
                <w:rStyle w:val="Hyperlink"/>
                <w:rFonts w:ascii="Arial Bold" w:hAnsi="Arial Bold"/>
                <w:noProof/>
                <w:u w:color="0070C0"/>
              </w:rPr>
              <w:t>1.1.5</w:t>
            </w:r>
            <w:r w:rsidR="007760E3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760E3" w:rsidRPr="000A0742">
              <w:rPr>
                <w:rStyle w:val="Hyperlink"/>
                <w:noProof/>
              </w:rPr>
              <w:t>Redesigned Disabled Veteran US Army</w:t>
            </w:r>
            <w:r w:rsidR="007760E3">
              <w:rPr>
                <w:noProof/>
                <w:webHidden/>
              </w:rPr>
              <w:tab/>
            </w:r>
            <w:r w:rsidR="007760E3">
              <w:rPr>
                <w:noProof/>
                <w:webHidden/>
              </w:rPr>
              <w:fldChar w:fldCharType="begin"/>
            </w:r>
            <w:r w:rsidR="007760E3">
              <w:rPr>
                <w:noProof/>
                <w:webHidden/>
              </w:rPr>
              <w:instrText xml:space="preserve"> PAGEREF _Toc532996380 \h </w:instrText>
            </w:r>
            <w:r w:rsidR="007760E3">
              <w:rPr>
                <w:noProof/>
                <w:webHidden/>
              </w:rPr>
            </w:r>
            <w:r w:rsidR="007760E3">
              <w:rPr>
                <w:noProof/>
                <w:webHidden/>
              </w:rPr>
              <w:fldChar w:fldCharType="separate"/>
            </w:r>
            <w:r w:rsidR="007760E3">
              <w:rPr>
                <w:noProof/>
                <w:webHidden/>
              </w:rPr>
              <w:t>3</w:t>
            </w:r>
            <w:r w:rsidR="007760E3">
              <w:rPr>
                <w:noProof/>
                <w:webHidden/>
              </w:rPr>
              <w:fldChar w:fldCharType="end"/>
            </w:r>
          </w:hyperlink>
        </w:p>
        <w:p w14:paraId="6F822E62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81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1.2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Entry of Last Four of Texas Document Number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_Toc532996381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4</w:t>
            </w:r>
            <w:r w:rsidR="007760E3">
              <w:rPr>
                <w:webHidden/>
              </w:rPr>
              <w:fldChar w:fldCharType="end"/>
            </w:r>
          </w:hyperlink>
        </w:p>
        <w:p w14:paraId="703A4B0D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82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1.3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Compensation Amounts Now Shown on Fees Reports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_Toc532996382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5</w:t>
            </w:r>
            <w:r w:rsidR="007760E3">
              <w:rPr>
                <w:webHidden/>
              </w:rPr>
              <w:fldChar w:fldCharType="end"/>
            </w:r>
          </w:hyperlink>
        </w:p>
        <w:p w14:paraId="075E2FD5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83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1.4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webPERMITS Vehicle Confirmation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_Toc532996383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6</w:t>
            </w:r>
            <w:r w:rsidR="007760E3">
              <w:rPr>
                <w:webHidden/>
              </w:rPr>
              <w:fldChar w:fldCharType="end"/>
            </w:r>
          </w:hyperlink>
        </w:p>
        <w:p w14:paraId="435DA677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84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1.5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Delinquent Transfer Penalty Fee Collection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_Toc532996384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7</w:t>
            </w:r>
            <w:r w:rsidR="007760E3">
              <w:rPr>
                <w:webHidden/>
              </w:rPr>
              <w:fldChar w:fldCharType="end"/>
            </w:r>
          </w:hyperlink>
        </w:p>
        <w:p w14:paraId="7AC803E2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85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1.6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Month/Year of Registration Expiration Disabled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_Toc532996385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8</w:t>
            </w:r>
            <w:r w:rsidR="007760E3">
              <w:rPr>
                <w:webHidden/>
              </w:rPr>
              <w:fldChar w:fldCharType="end"/>
            </w:r>
          </w:hyperlink>
        </w:p>
        <w:p w14:paraId="664A0171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86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1.7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One-Trip Permit Requires Texas Origination or Destination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_Toc532996386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9</w:t>
            </w:r>
            <w:r w:rsidR="007760E3">
              <w:rPr>
                <w:webHidden/>
              </w:rPr>
              <w:fldChar w:fldCharType="end"/>
            </w:r>
          </w:hyperlink>
        </w:p>
        <w:p w14:paraId="40262E22" w14:textId="77777777" w:rsidR="007760E3" w:rsidRDefault="00767EE4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32996387" w:history="1">
            <w:r w:rsidR="007760E3" w:rsidRPr="000A0742">
              <w:rPr>
                <w:rStyle w:val="Hyperlink"/>
                <w:rFonts w:ascii="Arial Bold" w:hAnsi="Arial Bold"/>
                <w:u w:color="0070C0"/>
              </w:rPr>
              <w:t>1.8</w:t>
            </w:r>
            <w:r w:rsidR="007760E3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7760E3" w:rsidRPr="000A0742">
              <w:rPr>
                <w:rStyle w:val="Hyperlink"/>
              </w:rPr>
              <w:t>Non-Titled Transaction Disabled for Previously Titled Vehicles</w:t>
            </w:r>
            <w:r w:rsidR="007760E3">
              <w:rPr>
                <w:webHidden/>
              </w:rPr>
              <w:tab/>
            </w:r>
            <w:r w:rsidR="007760E3">
              <w:rPr>
                <w:webHidden/>
              </w:rPr>
              <w:fldChar w:fldCharType="begin"/>
            </w:r>
            <w:r w:rsidR="007760E3">
              <w:rPr>
                <w:webHidden/>
              </w:rPr>
              <w:instrText xml:space="preserve"> PAGEREF _Toc532996387 \h </w:instrText>
            </w:r>
            <w:r w:rsidR="007760E3">
              <w:rPr>
                <w:webHidden/>
              </w:rPr>
            </w:r>
            <w:r w:rsidR="007760E3">
              <w:rPr>
                <w:webHidden/>
              </w:rPr>
              <w:fldChar w:fldCharType="separate"/>
            </w:r>
            <w:r w:rsidR="007760E3">
              <w:rPr>
                <w:webHidden/>
              </w:rPr>
              <w:t>10</w:t>
            </w:r>
            <w:r w:rsidR="007760E3">
              <w:rPr>
                <w:webHidden/>
              </w:rPr>
              <w:fldChar w:fldCharType="end"/>
            </w:r>
          </w:hyperlink>
        </w:p>
        <w:p w14:paraId="3EA19878" w14:textId="77777777" w:rsidR="00084AC0" w:rsidRDefault="00084AC0">
          <w:r>
            <w:rPr>
              <w:b/>
              <w:bCs/>
              <w:noProof/>
            </w:rPr>
            <w:fldChar w:fldCharType="end"/>
          </w:r>
        </w:p>
      </w:sdtContent>
    </w:sdt>
    <w:p w14:paraId="5862FDD9" w14:textId="77777777" w:rsidR="00B11871" w:rsidRDefault="00B11871">
      <w:pPr>
        <w:spacing w:after="68"/>
        <w:ind w:left="-5" w:right="81"/>
      </w:pPr>
    </w:p>
    <w:p w14:paraId="68B147E5" w14:textId="77777777" w:rsidR="00EB1266" w:rsidRDefault="00EB1266">
      <w:pPr>
        <w:spacing w:after="68"/>
        <w:ind w:left="-5" w:right="81"/>
        <w:sectPr w:rsidR="00EB1266" w:rsidSect="00DA43B1">
          <w:footerReference w:type="even" r:id="rId18"/>
          <w:footerReference w:type="default" r:id="rId19"/>
          <w:footerReference w:type="first" r:id="rId20"/>
          <w:pgSz w:w="12240" w:h="15840"/>
          <w:pgMar w:top="1446" w:right="1371" w:bottom="1184" w:left="1440" w:header="720" w:footer="719" w:gutter="0"/>
          <w:pgNumType w:fmt="lowerRoman" w:start="1"/>
          <w:cols w:space="720"/>
          <w:titlePg/>
          <w:docGrid w:linePitch="326"/>
        </w:sectPr>
      </w:pPr>
    </w:p>
    <w:p w14:paraId="742002C4" w14:textId="77777777" w:rsidR="006E1987" w:rsidRDefault="00256A31" w:rsidP="00EB510D">
      <w:pPr>
        <w:pStyle w:val="HeadingFrontMatter"/>
      </w:pPr>
      <w:bookmarkStart w:id="3" w:name="_Toc446318654"/>
      <w:bookmarkStart w:id="4" w:name="_Toc469401336"/>
      <w:bookmarkStart w:id="5" w:name="_Toc532996373"/>
      <w:r>
        <w:lastRenderedPageBreak/>
        <w:t>RTS POS Overview</w:t>
      </w:r>
      <w:bookmarkEnd w:id="3"/>
      <w:bookmarkEnd w:id="4"/>
      <w:bookmarkEnd w:id="5"/>
    </w:p>
    <w:p w14:paraId="0B170C99" w14:textId="77777777" w:rsidR="006E1987" w:rsidRPr="00B11871" w:rsidRDefault="00256A31" w:rsidP="00575C20">
      <w:pPr>
        <w:spacing w:after="180"/>
      </w:pPr>
      <w:r>
        <w:t>T</w:t>
      </w:r>
      <w:r w:rsidRPr="00B11871">
        <w:t xml:space="preserve">he refactored RTS POS is a web-based application </w:t>
      </w:r>
      <w:r w:rsidR="00D30C01">
        <w:t>designed</w:t>
      </w:r>
      <w:r w:rsidR="007E130E">
        <w:t xml:space="preserve"> to</w:t>
      </w:r>
      <w:r w:rsidRPr="00B11871">
        <w:t xml:space="preserve"> process vehicle registrations, titles, and </w:t>
      </w:r>
      <w:r w:rsidR="00CE5CBF">
        <w:t xml:space="preserve">temporary </w:t>
      </w:r>
      <w:r w:rsidRPr="00B11871">
        <w:t xml:space="preserve">permits </w:t>
      </w:r>
      <w:r w:rsidR="00CE5CBF">
        <w:t>for Texas motorists</w:t>
      </w:r>
      <w:r w:rsidR="00575C20">
        <w:t xml:space="preserve"> through a series of web pages</w:t>
      </w:r>
      <w:r w:rsidR="00CE5CBF">
        <w:t xml:space="preserve">. </w:t>
      </w:r>
      <w:r w:rsidRPr="00B11871">
        <w:t xml:space="preserve">The </w:t>
      </w:r>
      <w:r w:rsidR="00C97A53">
        <w:t xml:space="preserve">RTS </w:t>
      </w:r>
      <w:r w:rsidRPr="00B11871">
        <w:t xml:space="preserve">POS system provides functions for cash accounting, funds allocations, and a full audit trail along with inventory control for license plates, windshield/plate stickers, </w:t>
      </w:r>
      <w:r w:rsidR="00CE5CBF">
        <w:t xml:space="preserve">and </w:t>
      </w:r>
      <w:r w:rsidR="00D30C01">
        <w:t xml:space="preserve">temporary </w:t>
      </w:r>
      <w:r w:rsidRPr="00B11871">
        <w:t>permits</w:t>
      </w:r>
      <w:r w:rsidR="00CE5CBF">
        <w:t>.</w:t>
      </w:r>
      <w:r w:rsidRPr="00B11871">
        <w:t xml:space="preserve"> </w:t>
      </w:r>
    </w:p>
    <w:p w14:paraId="0E4AF292" w14:textId="77777777" w:rsidR="001B3CCF" w:rsidRDefault="00256A31" w:rsidP="00575C20">
      <w:pPr>
        <w:spacing w:after="180"/>
      </w:pPr>
      <w:r>
        <w:t xml:space="preserve">The </w:t>
      </w:r>
      <w:r w:rsidR="00C97A53">
        <w:t xml:space="preserve">RTS </w:t>
      </w:r>
      <w:r>
        <w:t xml:space="preserve">POS application displays when you log into the RTS workstation. </w:t>
      </w:r>
    </w:p>
    <w:p w14:paraId="6C488C39" w14:textId="77777777" w:rsidR="006E1987" w:rsidRDefault="00DF7C7F" w:rsidP="00575C20">
      <w:pPr>
        <w:spacing w:after="18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C472552" wp14:editId="006FA4F7">
            <wp:simplePos x="0" y="0"/>
            <wp:positionH relativeFrom="page">
              <wp:posOffset>2920365</wp:posOffset>
            </wp:positionH>
            <wp:positionV relativeFrom="paragraph">
              <wp:posOffset>322580</wp:posOffset>
            </wp:positionV>
            <wp:extent cx="4199255" cy="51841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CCF">
        <w:t xml:space="preserve">To display reference information about using the RTS POS, you can </w:t>
      </w:r>
      <w:r w:rsidR="00256A31">
        <w:t>click</w:t>
      </w:r>
      <w:r w:rsidR="001B3CCF">
        <w:t xml:space="preserve"> </w:t>
      </w:r>
      <w:r w:rsidR="00256A31">
        <w:rPr>
          <w:noProof/>
        </w:rPr>
        <w:drawing>
          <wp:inline distT="0" distB="0" distL="0" distR="0" wp14:anchorId="56185A0A" wp14:editId="7F432851">
            <wp:extent cx="201168" cy="126492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A31">
        <w:t xml:space="preserve"> in the upper right corner of the web browser to</w:t>
      </w:r>
      <w:r w:rsidR="001B3CCF">
        <w:t xml:space="preserve"> minimize the application and </w:t>
      </w:r>
      <w:r w:rsidR="00256A31">
        <w:t xml:space="preserve">click the </w:t>
      </w:r>
      <w:r w:rsidR="00256A31">
        <w:rPr>
          <w:noProof/>
        </w:rPr>
        <w:drawing>
          <wp:inline distT="0" distB="0" distL="0" distR="0" wp14:anchorId="4E6EAC4D" wp14:editId="06D4F000">
            <wp:extent cx="172212" cy="163068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A31">
        <w:t xml:space="preserve"> RTS Refactoring Help icon on your desktop. </w:t>
      </w:r>
    </w:p>
    <w:p w14:paraId="363867F6" w14:textId="77777777" w:rsidR="006E1987" w:rsidRDefault="00256A31" w:rsidP="00575C20">
      <w:pPr>
        <w:spacing w:after="180"/>
      </w:pPr>
      <w:r>
        <w:t>The RTS Refactoring Resources page (on the TAC Hub) will display FAQ</w:t>
      </w:r>
      <w:r w:rsidR="00D07F32">
        <w:t xml:space="preserve"> document</w:t>
      </w:r>
      <w:r>
        <w:t>s</w:t>
      </w:r>
      <w:r w:rsidR="00D07F32">
        <w:t xml:space="preserve"> composed of questions submitted by the county tax offices</w:t>
      </w:r>
      <w:r w:rsidR="005F35FC">
        <w:t>,</w:t>
      </w:r>
      <w:r w:rsidR="00D07F32">
        <w:t xml:space="preserve"> </w:t>
      </w:r>
      <w:r w:rsidR="001B3CCF">
        <w:t>as well as</w:t>
      </w:r>
      <w:r w:rsidR="00D07F32">
        <w:t xml:space="preserve"> </w:t>
      </w:r>
      <w:r>
        <w:t xml:space="preserve">materials presented </w:t>
      </w:r>
      <w:r w:rsidR="00D07F32">
        <w:t xml:space="preserve">during </w:t>
      </w:r>
      <w:r w:rsidR="001B3CCF">
        <w:t xml:space="preserve">RTS </w:t>
      </w:r>
      <w:r>
        <w:t xml:space="preserve">POS </w:t>
      </w:r>
      <w:r w:rsidR="00D07F32">
        <w:t xml:space="preserve">webinars </w:t>
      </w:r>
      <w:r>
        <w:t xml:space="preserve">(including the training guides, slide </w:t>
      </w:r>
      <w:r w:rsidR="001B3CCF">
        <w:t xml:space="preserve">decks for </w:t>
      </w:r>
      <w:r>
        <w:t xml:space="preserve">presentations, and </w:t>
      </w:r>
      <w:r w:rsidR="001B3CCF">
        <w:t xml:space="preserve">other </w:t>
      </w:r>
      <w:r>
        <w:t>recorded webinar sessions). The original Release Notes are also available</w:t>
      </w:r>
      <w:r w:rsidR="00BC0D85">
        <w:t xml:space="preserve"> on this page</w:t>
      </w:r>
      <w:r>
        <w:t xml:space="preserve">. </w:t>
      </w:r>
    </w:p>
    <w:p w14:paraId="2CF90895" w14:textId="77777777" w:rsidR="006E1987" w:rsidRDefault="00256A31" w:rsidP="00575C20">
      <w:pPr>
        <w:spacing w:after="180"/>
      </w:pPr>
      <w:r>
        <w:t xml:space="preserve">Click the </w:t>
      </w:r>
      <w:r>
        <w:rPr>
          <w:b/>
        </w:rPr>
        <w:t>Job Aids</w:t>
      </w:r>
      <w:r>
        <w:t xml:space="preserve"> tab to locate important quick references to help you log in and work with </w:t>
      </w:r>
      <w:r w:rsidR="00D07F32">
        <w:t>the</w:t>
      </w:r>
      <w:r w:rsidR="001B3CCF">
        <w:t xml:space="preserve"> RTS</w:t>
      </w:r>
      <w:r w:rsidR="00D07F32">
        <w:t xml:space="preserve"> </w:t>
      </w:r>
      <w:r>
        <w:t xml:space="preserve">POS. </w:t>
      </w:r>
    </w:p>
    <w:p w14:paraId="68CB0927" w14:textId="77777777" w:rsidR="006E1987" w:rsidRDefault="00256A31" w:rsidP="00575C20">
      <w:pPr>
        <w:spacing w:after="180"/>
      </w:pPr>
      <w:r>
        <w:t xml:space="preserve">When logged into the </w:t>
      </w:r>
      <w:r w:rsidR="001B3CCF">
        <w:t xml:space="preserve">RTS </w:t>
      </w:r>
      <w:r>
        <w:t xml:space="preserve">POS, you can get </w:t>
      </w:r>
      <w:r w:rsidR="001B3CCF">
        <w:t xml:space="preserve">specific </w:t>
      </w:r>
      <w:r>
        <w:t>application level help by clicking the Help button on the page you are viewing or</w:t>
      </w:r>
      <w:r w:rsidR="00575C20">
        <w:t xml:space="preserve"> the entire user assistance web site by</w:t>
      </w:r>
      <w:r>
        <w:t xml:space="preserve"> selecting </w:t>
      </w:r>
      <w:r w:rsidRPr="009B0169">
        <w:rPr>
          <w:b/>
        </w:rPr>
        <w:t>Help &gt; User Guide</w:t>
      </w:r>
      <w:r>
        <w:t xml:space="preserve"> on the main page action bar.</w:t>
      </w:r>
    </w:p>
    <w:p w14:paraId="502B12E1" w14:textId="77777777" w:rsidR="006E1987" w:rsidRDefault="00256A31" w:rsidP="00575C20">
      <w:pPr>
        <w:spacing w:after="0"/>
      </w:pPr>
      <w:r>
        <w:rPr>
          <w:b/>
        </w:rPr>
        <w:t>Note:</w:t>
      </w:r>
      <w:r>
        <w:t xml:space="preserve"> It is important to visit th</w:t>
      </w:r>
      <w:r w:rsidR="001B3CCF">
        <w:t xml:space="preserve">is </w:t>
      </w:r>
      <w:r>
        <w:t xml:space="preserve">Resources page frequently for updates and new materials. </w:t>
      </w:r>
    </w:p>
    <w:p w14:paraId="1F80294B" w14:textId="59BEF1D9" w:rsidR="00A32498" w:rsidRDefault="00C571FA" w:rsidP="00114BDC">
      <w:pPr>
        <w:pStyle w:val="Heading1"/>
        <w:numPr>
          <w:ilvl w:val="0"/>
          <w:numId w:val="2"/>
        </w:numPr>
      </w:pPr>
      <w:bookmarkStart w:id="6" w:name="_Toc489446961"/>
      <w:bookmarkStart w:id="7" w:name="_Toc490057456"/>
      <w:bookmarkStart w:id="8" w:name="_Toc532996374"/>
      <w:bookmarkStart w:id="9" w:name="_Toc469401337"/>
      <w:bookmarkStart w:id="10" w:name="_Toc446318659"/>
      <w:r>
        <w:lastRenderedPageBreak/>
        <w:t>Enhancements and Updates</w:t>
      </w:r>
      <w:r w:rsidR="00A32498">
        <w:t xml:space="preserve"> in RTS POS</w:t>
      </w:r>
      <w:bookmarkEnd w:id="6"/>
      <w:bookmarkEnd w:id="7"/>
      <w:bookmarkEnd w:id="8"/>
      <w:r w:rsidR="00A32498">
        <w:t xml:space="preserve"> </w:t>
      </w:r>
    </w:p>
    <w:p w14:paraId="12BCD6C6" w14:textId="108F5BA8" w:rsidR="00A32498" w:rsidRPr="00AA4207" w:rsidRDefault="00091611" w:rsidP="00A32498">
      <w:pPr>
        <w:pStyle w:val="BodyCopy"/>
      </w:pPr>
      <w:r>
        <w:t>The f</w:t>
      </w:r>
      <w:r w:rsidR="00A32498">
        <w:t xml:space="preserve">ollowing </w:t>
      </w:r>
      <w:r>
        <w:t xml:space="preserve">sections explain </w:t>
      </w:r>
      <w:r w:rsidR="00A32498">
        <w:t xml:space="preserve">the changes in RTS </w:t>
      </w:r>
      <w:r w:rsidR="0095452D">
        <w:t>9.2</w:t>
      </w:r>
      <w:r w:rsidR="002D6B1C">
        <w:t>.0</w:t>
      </w:r>
      <w:r w:rsidR="006F1F88">
        <w:t>.</w:t>
      </w:r>
      <w:r w:rsidR="00A32498">
        <w:t xml:space="preserve"> </w:t>
      </w:r>
    </w:p>
    <w:p w14:paraId="61BD7D02" w14:textId="2DB38EAE" w:rsidR="004578D6" w:rsidRDefault="004578D6" w:rsidP="00114BDC">
      <w:pPr>
        <w:pStyle w:val="Heading2"/>
        <w:keepNext w:val="0"/>
        <w:numPr>
          <w:ilvl w:val="1"/>
          <w:numId w:val="2"/>
        </w:numPr>
      </w:pPr>
      <w:bookmarkStart w:id="11" w:name="_Toc532996375"/>
      <w:bookmarkStart w:id="12" w:name="_Toc489446962"/>
      <w:bookmarkEnd w:id="9"/>
      <w:r>
        <w:t>New and Redesigned License Plates Issued</w:t>
      </w:r>
      <w:bookmarkEnd w:id="11"/>
    </w:p>
    <w:p w14:paraId="03A14C51" w14:textId="3BC2CCE6" w:rsidR="004578D6" w:rsidRPr="004578D6" w:rsidRDefault="004578D6" w:rsidP="004578D6">
      <w:pPr>
        <w:pStyle w:val="Heading3"/>
      </w:pPr>
      <w:bookmarkStart w:id="13" w:name="_Toc532996376"/>
      <w:r>
        <w:t>Smokey Bear</w:t>
      </w:r>
      <w:bookmarkEnd w:id="13"/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643"/>
      </w:tblGrid>
      <w:tr w:rsidR="004578D6" w14:paraId="51DA1A4D" w14:textId="77777777" w:rsidTr="004578D6">
        <w:trPr>
          <w:trHeight w:val="1359"/>
        </w:trPr>
        <w:tc>
          <w:tcPr>
            <w:tcW w:w="4950" w:type="dxa"/>
            <w:tcMar>
              <w:left w:w="14" w:type="dxa"/>
              <w:right w:w="14" w:type="dxa"/>
            </w:tcMar>
          </w:tcPr>
          <w:p w14:paraId="5C7566CD" w14:textId="3302A06D" w:rsidR="004578D6" w:rsidRDefault="004578D6" w:rsidP="004578D6">
            <w:r>
              <w:t>The Smokey Bear license plate is available to be ordered for passenger vehicles, trucks, mopeds, motorcycles, trailers, travel trailers, and private buses.</w:t>
            </w:r>
          </w:p>
        </w:tc>
        <w:tc>
          <w:tcPr>
            <w:tcW w:w="5643" w:type="dxa"/>
            <w:tcMar>
              <w:left w:w="14" w:type="dxa"/>
              <w:right w:w="14" w:type="dxa"/>
            </w:tcMar>
          </w:tcPr>
          <w:p w14:paraId="1EF5AC27" w14:textId="69AFF7FF" w:rsidR="004578D6" w:rsidRDefault="00767EE4" w:rsidP="00897F44">
            <w:r>
              <w:rPr>
                <w:noProof/>
              </w:rPr>
              <w:pict w14:anchorId="23ADF7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8pt;height:81.6pt">
                  <v:imagedata r:id="rId24" o:title="SMOKEY-PS_WEB"/>
                </v:shape>
              </w:pict>
            </w:r>
          </w:p>
        </w:tc>
      </w:tr>
    </w:tbl>
    <w:p w14:paraId="19B77295" w14:textId="0F0489B1" w:rsidR="004578D6" w:rsidRDefault="004578D6" w:rsidP="004578D6">
      <w:pPr>
        <w:pStyle w:val="Heading3"/>
      </w:pPr>
      <w:bookmarkStart w:id="14" w:name="_Toc532996377"/>
      <w:r>
        <w:t>Redesigned US Army</w:t>
      </w:r>
      <w:bookmarkEnd w:id="1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3060"/>
        <w:gridCol w:w="1530"/>
        <w:gridCol w:w="2880"/>
      </w:tblGrid>
      <w:tr w:rsidR="00635A45" w14:paraId="040CF2FD" w14:textId="77777777" w:rsidTr="00635A45">
        <w:trPr>
          <w:trHeight w:val="1359"/>
        </w:trPr>
        <w:tc>
          <w:tcPr>
            <w:tcW w:w="3330" w:type="dxa"/>
          </w:tcPr>
          <w:p w14:paraId="6CDE2C43" w14:textId="2116C604" w:rsidR="00635A45" w:rsidRDefault="00635A45" w:rsidP="00635A45">
            <w:r>
              <w:t>The redesigned US Army license plate is available to be ordered for passenger vehicles, trucks, mopeds, motorcycles, trailers, travel trailers, and private buses.</w:t>
            </w:r>
          </w:p>
        </w:tc>
        <w:tc>
          <w:tcPr>
            <w:tcW w:w="3060" w:type="dxa"/>
          </w:tcPr>
          <w:p w14:paraId="0D645C7F" w14:textId="40B7BDF5" w:rsidR="00635A45" w:rsidRDefault="00767EE4" w:rsidP="00635A45">
            <w:r>
              <w:pict w14:anchorId="0A052D59">
                <v:shape id="_x0000_i1026" type="#_x0000_t75" style="width:128.4pt;height:63.6pt">
                  <v:imagedata r:id="rId25" o:title="US ARMY - PS - 08-14-2013"/>
                </v:shape>
              </w:pict>
            </w:r>
          </w:p>
        </w:tc>
        <w:tc>
          <w:tcPr>
            <w:tcW w:w="1530" w:type="dxa"/>
          </w:tcPr>
          <w:p w14:paraId="5E3D1F5E" w14:textId="512FC714" w:rsidR="00635A45" w:rsidRPr="00635A45" w:rsidRDefault="00635A45" w:rsidP="00635A45">
            <w:pPr>
              <w:rPr>
                <w:sz w:val="72"/>
                <w:szCs w:val="72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635A4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635A45">
              <w:rPr>
                <w:sz w:val="72"/>
                <w:szCs w:val="72"/>
              </w:rPr>
              <w:sym w:font="Wingdings" w:char="F0E0"/>
            </w:r>
          </w:p>
        </w:tc>
        <w:tc>
          <w:tcPr>
            <w:tcW w:w="2880" w:type="dxa"/>
            <w:tcMar>
              <w:left w:w="14" w:type="dxa"/>
              <w:right w:w="14" w:type="dxa"/>
            </w:tcMar>
          </w:tcPr>
          <w:p w14:paraId="0AAF5999" w14:textId="58C301C4" w:rsidR="00635A45" w:rsidRDefault="00767EE4" w:rsidP="00635A45">
            <w:r>
              <w:rPr>
                <w:noProof/>
              </w:rPr>
              <w:pict w14:anchorId="5726A0B3">
                <v:shape id="_x0000_i1027" type="#_x0000_t75" style="width:130.2pt;height:64.8pt">
                  <v:imagedata r:id="rId26" o:title="US-ARMY-WEB"/>
                </v:shape>
              </w:pict>
            </w:r>
          </w:p>
        </w:tc>
      </w:tr>
    </w:tbl>
    <w:p w14:paraId="0C374CF6" w14:textId="0BE0868F" w:rsidR="004578D6" w:rsidRDefault="004578D6" w:rsidP="004578D6">
      <w:pPr>
        <w:pStyle w:val="Heading3"/>
      </w:pPr>
      <w:bookmarkStart w:id="15" w:name="_Toc532996378"/>
      <w:r>
        <w:t>Redesigned US Army</w:t>
      </w:r>
      <w:r w:rsidR="0063404E">
        <w:t xml:space="preserve"> Honorably Discharged</w:t>
      </w:r>
      <w:bookmarkEnd w:id="1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3060"/>
        <w:gridCol w:w="1530"/>
        <w:gridCol w:w="2880"/>
      </w:tblGrid>
      <w:tr w:rsidR="00635A45" w14:paraId="1E12F0E9" w14:textId="77777777" w:rsidTr="00897F44">
        <w:trPr>
          <w:trHeight w:val="1359"/>
        </w:trPr>
        <w:tc>
          <w:tcPr>
            <w:tcW w:w="3330" w:type="dxa"/>
          </w:tcPr>
          <w:p w14:paraId="7EEFC08D" w14:textId="35764B88" w:rsidR="00635A45" w:rsidRDefault="00635A45" w:rsidP="0063404E">
            <w:r>
              <w:t xml:space="preserve">The redesigned US Army </w:t>
            </w:r>
            <w:r w:rsidR="0063404E">
              <w:t xml:space="preserve">Honorably Discharged </w:t>
            </w:r>
            <w:r>
              <w:t>license plate is available to be ordered for passenger vehicles, trucks, mopeds, motorcycles, trailers, travel trailers, and private buses.</w:t>
            </w:r>
          </w:p>
        </w:tc>
        <w:tc>
          <w:tcPr>
            <w:tcW w:w="3060" w:type="dxa"/>
          </w:tcPr>
          <w:p w14:paraId="4EBAD1EA" w14:textId="072E3AAE" w:rsidR="00635A45" w:rsidRDefault="00767EE4" w:rsidP="00897F44">
            <w:r>
              <w:rPr>
                <w:noProof/>
              </w:rPr>
              <w:pict w14:anchorId="63559016">
                <v:shape id="_x0000_i1028" type="#_x0000_t75" style="width:129.6pt;height:65.4pt">
                  <v:imagedata r:id="rId27" o:title="HONORABLY DISCHARGED-ARMY-PS-08-13-2013"/>
                </v:shape>
              </w:pict>
            </w:r>
          </w:p>
        </w:tc>
        <w:tc>
          <w:tcPr>
            <w:tcW w:w="1530" w:type="dxa"/>
          </w:tcPr>
          <w:p w14:paraId="7013DF0A" w14:textId="77777777" w:rsidR="00635A45" w:rsidRPr="00635A45" w:rsidRDefault="00635A45" w:rsidP="00897F44">
            <w:pPr>
              <w:rPr>
                <w:sz w:val="72"/>
                <w:szCs w:val="72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635A4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635A45">
              <w:rPr>
                <w:sz w:val="72"/>
                <w:szCs w:val="72"/>
              </w:rPr>
              <w:sym w:font="Wingdings" w:char="F0E0"/>
            </w:r>
          </w:p>
        </w:tc>
        <w:tc>
          <w:tcPr>
            <w:tcW w:w="2880" w:type="dxa"/>
            <w:tcMar>
              <w:left w:w="14" w:type="dxa"/>
              <w:right w:w="14" w:type="dxa"/>
            </w:tcMar>
          </w:tcPr>
          <w:p w14:paraId="45606517" w14:textId="25D15EDE" w:rsidR="00635A45" w:rsidRDefault="00635A45" w:rsidP="00897F44">
            <w:r>
              <w:rPr>
                <w:noProof/>
              </w:rPr>
              <w:drawing>
                <wp:inline distT="0" distB="0" distL="0" distR="0" wp14:anchorId="426767AA" wp14:editId="3DFC80CD">
                  <wp:extent cx="1680210" cy="827377"/>
                  <wp:effectExtent l="0" t="0" r="0" b="0"/>
                  <wp:docPr id="228" name="Picture 228" descr="C:\Users\WBROCK\AppData\Local\Microsoft\Windows\Temporary Internet Files\Content.Word\US-ARMY-HONOR-DISCH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C:\Users\WBROCK\AppData\Local\Microsoft\Windows\Temporary Internet Files\Content.Word\US-ARMY-HONOR-DISCH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05" cy="83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EBADC" w14:textId="361AD37A" w:rsidR="004578D6" w:rsidRDefault="004578D6" w:rsidP="004578D6">
      <w:pPr>
        <w:pStyle w:val="Heading3"/>
      </w:pPr>
      <w:bookmarkStart w:id="16" w:name="_Toc532996379"/>
      <w:r>
        <w:lastRenderedPageBreak/>
        <w:t>Redesigned US Army</w:t>
      </w:r>
      <w:r w:rsidR="0063404E">
        <w:t xml:space="preserve"> Retired</w:t>
      </w:r>
      <w:bookmarkEnd w:id="1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3060"/>
        <w:gridCol w:w="1530"/>
        <w:gridCol w:w="2880"/>
      </w:tblGrid>
      <w:tr w:rsidR="00635A45" w14:paraId="7D38406C" w14:textId="77777777" w:rsidTr="00897F44">
        <w:trPr>
          <w:trHeight w:val="1359"/>
        </w:trPr>
        <w:tc>
          <w:tcPr>
            <w:tcW w:w="3330" w:type="dxa"/>
          </w:tcPr>
          <w:p w14:paraId="24AA566A" w14:textId="5317AB94" w:rsidR="00635A45" w:rsidRDefault="00635A45" w:rsidP="00897F44">
            <w:r>
              <w:t>The redesigned US Army Retired license plate is available to be ordered for passenger vehicles, trucks, mopeds, motorcycles, trailers, travel trailers, and private buses.</w:t>
            </w:r>
          </w:p>
        </w:tc>
        <w:tc>
          <w:tcPr>
            <w:tcW w:w="3060" w:type="dxa"/>
          </w:tcPr>
          <w:p w14:paraId="35C1F1E2" w14:textId="749E0172" w:rsidR="00635A45" w:rsidRDefault="00767EE4" w:rsidP="00897F44">
            <w:r>
              <w:rPr>
                <w:noProof/>
              </w:rPr>
              <w:pict w14:anchorId="54E8BBCF">
                <v:shape id="_x0000_i1029" type="#_x0000_t75" style="width:136.2pt;height:67.8pt">
                  <v:imagedata r:id="rId29" o:title="RETIRED ARMY - PS - 08-13-2013"/>
                </v:shape>
              </w:pict>
            </w:r>
          </w:p>
        </w:tc>
        <w:tc>
          <w:tcPr>
            <w:tcW w:w="1530" w:type="dxa"/>
          </w:tcPr>
          <w:p w14:paraId="6C69289E" w14:textId="77777777" w:rsidR="00635A45" w:rsidRPr="00635A45" w:rsidRDefault="00635A45" w:rsidP="00897F44">
            <w:pPr>
              <w:rPr>
                <w:sz w:val="72"/>
                <w:szCs w:val="72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635A4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635A45">
              <w:rPr>
                <w:sz w:val="72"/>
                <w:szCs w:val="72"/>
              </w:rPr>
              <w:sym w:font="Wingdings" w:char="F0E0"/>
            </w:r>
          </w:p>
        </w:tc>
        <w:tc>
          <w:tcPr>
            <w:tcW w:w="2880" w:type="dxa"/>
            <w:tcMar>
              <w:left w:w="14" w:type="dxa"/>
              <w:right w:w="14" w:type="dxa"/>
            </w:tcMar>
          </w:tcPr>
          <w:p w14:paraId="1948141C" w14:textId="4B1BEB01" w:rsidR="00635A45" w:rsidRDefault="0063404E" w:rsidP="00897F44">
            <w:r>
              <w:rPr>
                <w:noProof/>
              </w:rPr>
              <w:drawing>
                <wp:inline distT="0" distB="0" distL="0" distR="0" wp14:anchorId="0DBA6A3F" wp14:editId="5BE43661">
                  <wp:extent cx="1783080" cy="891540"/>
                  <wp:effectExtent l="0" t="0" r="7620" b="3810"/>
                  <wp:docPr id="231" name="Picture 231" descr="US-ARMY-RETIRED-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US-ARMY-RETIRED-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B281F" w14:textId="77777777" w:rsidR="00635A45" w:rsidRPr="00635A45" w:rsidRDefault="00635A45" w:rsidP="00635A45">
      <w:pPr>
        <w:pStyle w:val="BodyCopy"/>
        <w:rPr>
          <w:lang w:val="en-GB"/>
        </w:rPr>
      </w:pPr>
    </w:p>
    <w:p w14:paraId="0FB6F109" w14:textId="3781F831" w:rsidR="004578D6" w:rsidRDefault="004578D6" w:rsidP="004578D6">
      <w:pPr>
        <w:pStyle w:val="Heading3"/>
      </w:pPr>
      <w:bookmarkStart w:id="17" w:name="_Toc532996380"/>
      <w:r>
        <w:t>Redesigned Disabled Veteran US Army</w:t>
      </w:r>
      <w:bookmarkEnd w:id="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3060"/>
        <w:gridCol w:w="1530"/>
        <w:gridCol w:w="2880"/>
      </w:tblGrid>
      <w:tr w:rsidR="0063404E" w14:paraId="4404C32D" w14:textId="77777777" w:rsidTr="00897F44">
        <w:trPr>
          <w:trHeight w:val="1359"/>
        </w:trPr>
        <w:tc>
          <w:tcPr>
            <w:tcW w:w="3330" w:type="dxa"/>
          </w:tcPr>
          <w:p w14:paraId="6340D205" w14:textId="4C001389" w:rsidR="0063404E" w:rsidRDefault="0063404E" w:rsidP="0063404E">
            <w:r>
              <w:t>The redesigned Disabled Veteran US Army license plate is available to be ordered for passenger vehicles, trucks, mopeds, motorcycles, trailers, travel trailers, and private buses.</w:t>
            </w:r>
          </w:p>
        </w:tc>
        <w:tc>
          <w:tcPr>
            <w:tcW w:w="3060" w:type="dxa"/>
          </w:tcPr>
          <w:p w14:paraId="48C5FD35" w14:textId="515FEFDB" w:rsidR="0063404E" w:rsidRDefault="00767EE4" w:rsidP="00897F44">
            <w:r>
              <w:rPr>
                <w:noProof/>
              </w:rPr>
              <w:pict w14:anchorId="3C2F6D2A">
                <v:shape id="_x0000_i1030" type="#_x0000_t75" style="width:132pt;height:65.4pt">
                  <v:imagedata r:id="rId31" o:title="DV - US ARMY - PS - 09-11-2013"/>
                </v:shape>
              </w:pict>
            </w:r>
          </w:p>
        </w:tc>
        <w:tc>
          <w:tcPr>
            <w:tcW w:w="1530" w:type="dxa"/>
          </w:tcPr>
          <w:p w14:paraId="6E8FA99A" w14:textId="77777777" w:rsidR="0063404E" w:rsidRPr="00635A45" w:rsidRDefault="0063404E" w:rsidP="00897F44">
            <w:pPr>
              <w:rPr>
                <w:sz w:val="72"/>
                <w:szCs w:val="72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635A4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Pr="00635A45">
              <w:rPr>
                <w:sz w:val="72"/>
                <w:szCs w:val="72"/>
              </w:rPr>
              <w:sym w:font="Wingdings" w:char="F0E0"/>
            </w:r>
          </w:p>
        </w:tc>
        <w:tc>
          <w:tcPr>
            <w:tcW w:w="2880" w:type="dxa"/>
            <w:tcMar>
              <w:left w:w="14" w:type="dxa"/>
              <w:right w:w="14" w:type="dxa"/>
            </w:tcMar>
          </w:tcPr>
          <w:p w14:paraId="186A6080" w14:textId="46E68760" w:rsidR="0063404E" w:rsidRDefault="0063404E" w:rsidP="00897F44">
            <w:r>
              <w:rPr>
                <w:noProof/>
              </w:rPr>
              <w:drawing>
                <wp:inline distT="0" distB="0" distL="0" distR="0" wp14:anchorId="15DF6F2E" wp14:editId="57AB4334">
                  <wp:extent cx="1714500" cy="847760"/>
                  <wp:effectExtent l="0" t="0" r="0" b="9525"/>
                  <wp:docPr id="234" name="Picture 234" descr="DV-US-ARMY-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DV-US-ARMY-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84" cy="85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18697" w14:textId="77777777" w:rsidR="000E082C" w:rsidRDefault="000E082C" w:rsidP="000E082C">
      <w:pPr>
        <w:pStyle w:val="Heading2"/>
        <w:keepNext w:val="0"/>
        <w:numPr>
          <w:ilvl w:val="0"/>
          <w:numId w:val="0"/>
        </w:numPr>
      </w:pPr>
      <w:r>
        <w:br w:type="page"/>
      </w:r>
    </w:p>
    <w:p w14:paraId="71882A11" w14:textId="7AC4DD89" w:rsidR="000862F7" w:rsidRDefault="00A876BC" w:rsidP="00114BDC">
      <w:pPr>
        <w:pStyle w:val="Heading2"/>
        <w:keepNext w:val="0"/>
        <w:numPr>
          <w:ilvl w:val="1"/>
          <w:numId w:val="2"/>
        </w:numPr>
      </w:pPr>
      <w:bookmarkStart w:id="18" w:name="_Toc532996381"/>
      <w:r>
        <w:lastRenderedPageBreak/>
        <w:t xml:space="preserve">Entry of </w:t>
      </w:r>
      <w:r w:rsidR="00FA256F">
        <w:t xml:space="preserve">Last Four of </w:t>
      </w:r>
      <w:r>
        <w:t>Texas Document Number</w:t>
      </w:r>
      <w:bookmarkEnd w:id="18"/>
    </w:p>
    <w:p w14:paraId="096AA979" w14:textId="755519A6" w:rsidR="00C571FA" w:rsidRDefault="00F46CB9" w:rsidP="00A876BC">
      <w:pPr>
        <w:pStyle w:val="BodyCopy"/>
        <w:rPr>
          <w:rStyle w:val="BodyCopyChar"/>
        </w:rPr>
      </w:pPr>
      <w:r>
        <w:rPr>
          <w:rStyle w:val="BodyCopyChar"/>
        </w:rPr>
        <w:t xml:space="preserve">When any </w:t>
      </w:r>
      <w:r w:rsidR="002B4D0E">
        <w:rPr>
          <w:rStyle w:val="BodyCopyChar"/>
        </w:rPr>
        <w:t>Texas ownership e</w:t>
      </w:r>
      <w:r>
        <w:rPr>
          <w:rStyle w:val="BodyCopyChar"/>
        </w:rPr>
        <w:t>vidence</w:t>
      </w:r>
      <w:r w:rsidR="002B4D0E">
        <w:rPr>
          <w:rStyle w:val="BodyCopyChar"/>
        </w:rPr>
        <w:t xml:space="preserve"> type</w:t>
      </w:r>
      <w:r>
        <w:rPr>
          <w:rStyle w:val="BodyCopyChar"/>
        </w:rPr>
        <w:t xml:space="preserve"> </w:t>
      </w:r>
      <w:r w:rsidR="00A876BC">
        <w:rPr>
          <w:rStyle w:val="BodyCopyChar"/>
        </w:rPr>
        <w:t xml:space="preserve">is selected on the </w:t>
      </w:r>
      <w:r w:rsidR="00A876BC" w:rsidRPr="00A876BC">
        <w:rPr>
          <w:rStyle w:val="BodyCopyChar"/>
          <w:b/>
        </w:rPr>
        <w:t>Ownership Evidence TTL011</w:t>
      </w:r>
      <w:r w:rsidR="00A876BC">
        <w:rPr>
          <w:rStyle w:val="BodyCopyChar"/>
        </w:rPr>
        <w:t xml:space="preserve"> screen of RTS POS, a new </w:t>
      </w:r>
      <w:r w:rsidR="00A876BC" w:rsidRPr="00A876BC">
        <w:rPr>
          <w:rStyle w:val="BodyCopyChar"/>
          <w:b/>
        </w:rPr>
        <w:t>Document Number Verification TTL022</w:t>
      </w:r>
      <w:r w:rsidR="00A876BC">
        <w:rPr>
          <w:rStyle w:val="BodyCopyChar"/>
        </w:rPr>
        <w:t xml:space="preserve"> screen displays that requires the user to enter the last four digits of the Texas Document Number.  </w:t>
      </w:r>
      <w:r>
        <w:rPr>
          <w:rStyle w:val="BodyCopyChar"/>
        </w:rPr>
        <w:t xml:space="preserve">For example, if Texas Title, Certified Copy of Texas Title, etc. is selected, in all cases the </w:t>
      </w:r>
      <w:r w:rsidRPr="00A876BC">
        <w:rPr>
          <w:rStyle w:val="BodyCopyChar"/>
          <w:b/>
        </w:rPr>
        <w:t>Document Number Verification TTL022</w:t>
      </w:r>
      <w:r>
        <w:rPr>
          <w:rStyle w:val="BodyCopyChar"/>
        </w:rPr>
        <w:t xml:space="preserve"> screen pops up. </w:t>
      </w:r>
      <w:r w:rsidR="00A876BC">
        <w:rPr>
          <w:rStyle w:val="BodyCopyChar"/>
        </w:rPr>
        <w:t>In this manner</w:t>
      </w:r>
      <w:r w:rsidR="002B4D0E">
        <w:rPr>
          <w:rStyle w:val="BodyCopyChar"/>
        </w:rPr>
        <w:t>,</w:t>
      </w:r>
      <w:r w:rsidR="00A876BC">
        <w:rPr>
          <w:rStyle w:val="BodyCopyChar"/>
        </w:rPr>
        <w:t xml:space="preserve"> the </w:t>
      </w:r>
      <w:r>
        <w:rPr>
          <w:rStyle w:val="BodyCopyChar"/>
        </w:rPr>
        <w:t>user</w:t>
      </w:r>
      <w:r w:rsidR="00A876BC">
        <w:rPr>
          <w:rStyle w:val="BodyCopyChar"/>
        </w:rPr>
        <w:t xml:space="preserve"> verifies</w:t>
      </w:r>
      <w:r>
        <w:rPr>
          <w:rStyle w:val="BodyCopyChar"/>
        </w:rPr>
        <w:t xml:space="preserve"> that</w:t>
      </w:r>
      <w:r w:rsidR="00A876BC">
        <w:rPr>
          <w:rStyle w:val="BodyCopyChar"/>
        </w:rPr>
        <w:t xml:space="preserve"> the surrendered Texas </w:t>
      </w:r>
      <w:r>
        <w:rPr>
          <w:rStyle w:val="BodyCopyChar"/>
        </w:rPr>
        <w:t>document</w:t>
      </w:r>
      <w:r w:rsidR="00A876BC">
        <w:rPr>
          <w:rStyle w:val="BodyCopyChar"/>
        </w:rPr>
        <w:t xml:space="preserve"> corresponds to the</w:t>
      </w:r>
      <w:r w:rsidR="002B4D0E">
        <w:rPr>
          <w:rStyle w:val="BodyCopyChar"/>
        </w:rPr>
        <w:t xml:space="preserve"> current </w:t>
      </w:r>
      <w:r w:rsidR="00A876BC">
        <w:rPr>
          <w:rStyle w:val="BodyCopyChar"/>
        </w:rPr>
        <w:t>record.</w:t>
      </w:r>
    </w:p>
    <w:p w14:paraId="1C65F885" w14:textId="77777777" w:rsidR="00A876BC" w:rsidRDefault="00A876BC" w:rsidP="00A876BC">
      <w:pPr>
        <w:pStyle w:val="BodyCopy"/>
        <w:keepNext/>
      </w:pPr>
      <w:r w:rsidRPr="00A876BC">
        <w:rPr>
          <w:rStyle w:val="BodyCopyChar"/>
          <w:noProof/>
        </w:rPr>
        <mc:AlternateContent>
          <mc:Choice Requires="wps">
            <w:drawing>
              <wp:inline distT="0" distB="0" distL="0" distR="0" wp14:anchorId="0FA2168E" wp14:editId="53862B7A">
                <wp:extent cx="5638800" cy="4817534"/>
                <wp:effectExtent l="0" t="0" r="19050" b="2159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817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E6AC8" w14:textId="0D973505" w:rsidR="00A876BC" w:rsidRDefault="00A876BC">
                            <w:r w:rsidRPr="00A876BC">
                              <w:rPr>
                                <w:noProof/>
                              </w:rPr>
                              <w:drawing>
                                <wp:inline distT="0" distB="0" distL="0" distR="0" wp14:anchorId="094BCD40" wp14:editId="46A4DD72">
                                  <wp:extent cx="5782734" cy="5300839"/>
                                  <wp:effectExtent l="0" t="0" r="8890" b="0"/>
                                  <wp:docPr id="10" name="Picture 10" descr="T:\SYB Drafts\ITSS TECHNICAL WRITER\TxDMV Apps...eLicensing, RTS, webDEALER, etc\RTS Work\Release 9.2\Figures\Document number verification pop-u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:\SYB Drafts\ITSS TECHNICAL WRITER\TxDMV Apps...eLicensing, RTS, webDEALER, etc\RTS Work\Release 9.2\Figures\Document number verification pop-u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7902" cy="5305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A216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44pt;height:3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">
                <v:textbox>
                  <w:txbxContent>
                    <w:p w14:paraId="229E6AC8" w14:textId="0D973505" w:rsidR="00A876BC" w:rsidRDefault="00A876BC">
                      <w:r w:rsidRPr="00A876BC">
                        <w:rPr>
                          <w:noProof/>
                        </w:rPr>
                        <w:drawing>
                          <wp:inline distT="0" distB="0" distL="0" distR="0" wp14:anchorId="094BCD40" wp14:editId="46A4DD72">
                            <wp:extent cx="5782734" cy="5300839"/>
                            <wp:effectExtent l="0" t="0" r="8890" b="0"/>
                            <wp:docPr id="10" name="Picture 10" descr="T:\SYB Drafts\ITSS TECHNICAL WRITER\TxDMV Apps...eLicensing, RTS, webDEALER, etc\RTS Work\Release 9.2\Figures\Document number verification pop-u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:\SYB Drafts\ITSS TECHNICAL WRITER\TxDMV Apps...eLicensing, RTS, webDEALER, etc\RTS Work\Release 9.2\Figures\Document number verification pop-u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7902" cy="5305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A89083" w14:textId="3E5C7C71" w:rsidR="00A876BC" w:rsidRDefault="00A876BC" w:rsidP="00A876BC">
      <w:pPr>
        <w:pStyle w:val="Caption"/>
        <w:rPr>
          <w:rStyle w:val="BodyCopyChar"/>
          <w:rFonts w:eastAsia="Arial"/>
        </w:rPr>
      </w:pPr>
      <w:r>
        <w:t xml:space="preserve">Figure </w:t>
      </w:r>
      <w:r w:rsidR="00767EE4">
        <w:fldChar w:fldCharType="begin"/>
      </w:r>
      <w:r w:rsidR="00767EE4">
        <w:instrText xml:space="preserve"> SEQ Figure \* ARABIC </w:instrText>
      </w:r>
      <w:r w:rsidR="00767EE4">
        <w:fldChar w:fldCharType="separate"/>
      </w:r>
      <w:r w:rsidR="002A73ED">
        <w:rPr>
          <w:noProof/>
        </w:rPr>
        <w:t>1</w:t>
      </w:r>
      <w:r w:rsidR="00767EE4">
        <w:rPr>
          <w:noProof/>
        </w:rPr>
        <w:fldChar w:fldCharType="end"/>
      </w:r>
      <w:r>
        <w:t>: Document Number Verification TTL022 Screen</w:t>
      </w:r>
    </w:p>
    <w:p w14:paraId="7ABAEAA1" w14:textId="77777777" w:rsidR="000E082C" w:rsidRDefault="000E082C" w:rsidP="000E082C">
      <w:pPr>
        <w:pStyle w:val="Heading2"/>
        <w:numPr>
          <w:ilvl w:val="0"/>
          <w:numId w:val="0"/>
        </w:numPr>
        <w:rPr>
          <w:rStyle w:val="BodyCopyChar"/>
          <w:rFonts w:eastAsia="Times"/>
        </w:rPr>
      </w:pPr>
      <w:r>
        <w:rPr>
          <w:rStyle w:val="BodyCopyChar"/>
          <w:rFonts w:eastAsia="Times"/>
        </w:rPr>
        <w:br w:type="page"/>
      </w:r>
    </w:p>
    <w:p w14:paraId="38D56F79" w14:textId="17F70657" w:rsidR="00543E16" w:rsidRDefault="00543E16" w:rsidP="00543E16">
      <w:pPr>
        <w:pStyle w:val="Heading2"/>
        <w:rPr>
          <w:rStyle w:val="BodyCopyChar"/>
          <w:rFonts w:eastAsia="Times"/>
        </w:rPr>
      </w:pPr>
      <w:bookmarkStart w:id="19" w:name="_Toc532996382"/>
      <w:r>
        <w:rPr>
          <w:rStyle w:val="BodyCopyChar"/>
          <w:rFonts w:eastAsia="Times"/>
        </w:rPr>
        <w:lastRenderedPageBreak/>
        <w:t>Compensation Amounts Now Shown on Fees Reports</w:t>
      </w:r>
      <w:bookmarkEnd w:id="19"/>
    </w:p>
    <w:p w14:paraId="72989E57" w14:textId="511C49F4" w:rsidR="00543E16" w:rsidRDefault="00F46CB9" w:rsidP="00543E16">
      <w:pPr>
        <w:pStyle w:val="BodyCopy"/>
        <w:rPr>
          <w:lang w:val="en-GB"/>
        </w:rPr>
      </w:pPr>
      <w:r>
        <w:rPr>
          <w:lang w:val="en-GB"/>
        </w:rPr>
        <w:t xml:space="preserve">The </w:t>
      </w:r>
      <w:r w:rsidR="00543E16">
        <w:rPr>
          <w:lang w:val="en-GB"/>
        </w:rPr>
        <w:t xml:space="preserve">Countywide and </w:t>
      </w:r>
      <w:r w:rsidR="00277350">
        <w:rPr>
          <w:lang w:val="en-GB"/>
        </w:rPr>
        <w:t>Workstation</w:t>
      </w:r>
      <w:r w:rsidR="00543E16">
        <w:rPr>
          <w:lang w:val="en-GB"/>
        </w:rPr>
        <w:t xml:space="preserve"> Fees Reports now show </w:t>
      </w:r>
      <w:r w:rsidR="00277350">
        <w:rPr>
          <w:lang w:val="en-GB"/>
        </w:rPr>
        <w:t>total deputy compensation</w:t>
      </w:r>
      <w:r w:rsidR="00543E16">
        <w:rPr>
          <w:lang w:val="en-GB"/>
        </w:rPr>
        <w:t xml:space="preserve"> amounts</w:t>
      </w:r>
      <w:r w:rsidR="00277350">
        <w:rPr>
          <w:lang w:val="en-GB"/>
        </w:rPr>
        <w:t xml:space="preserve"> subtracted from the fees total</w:t>
      </w:r>
      <w:r w:rsidR="00543E16">
        <w:rPr>
          <w:lang w:val="en-GB"/>
        </w:rPr>
        <w:t>.  This means that the</w:t>
      </w:r>
      <w:r w:rsidR="00277350">
        <w:rPr>
          <w:lang w:val="en-GB"/>
        </w:rPr>
        <w:t xml:space="preserve"> Fees R</w:t>
      </w:r>
      <w:r w:rsidR="00543E16">
        <w:rPr>
          <w:lang w:val="en-GB"/>
        </w:rPr>
        <w:t>eport</w:t>
      </w:r>
      <w:r w:rsidR="00277350">
        <w:rPr>
          <w:lang w:val="en-GB"/>
        </w:rPr>
        <w:t xml:space="preserve"> total</w:t>
      </w:r>
      <w:r w:rsidR="00543E16">
        <w:rPr>
          <w:lang w:val="en-GB"/>
        </w:rPr>
        <w:t xml:space="preserve"> </w:t>
      </w:r>
      <w:r w:rsidR="00277350">
        <w:rPr>
          <w:lang w:val="en-GB"/>
        </w:rPr>
        <w:t xml:space="preserve">will </w:t>
      </w:r>
      <w:r w:rsidR="00543E16">
        <w:rPr>
          <w:lang w:val="en-GB"/>
        </w:rPr>
        <w:t>now match the Payment Report</w:t>
      </w:r>
      <w:r w:rsidR="00277350">
        <w:rPr>
          <w:lang w:val="en-GB"/>
        </w:rPr>
        <w:t xml:space="preserve"> total</w:t>
      </w:r>
      <w:r w:rsidR="00543E16">
        <w:rPr>
          <w:lang w:val="en-GB"/>
        </w:rPr>
        <w:t>.</w:t>
      </w:r>
    </w:p>
    <w:p w14:paraId="0495E1A3" w14:textId="77777777" w:rsidR="00543E16" w:rsidRDefault="00543E16" w:rsidP="00543E16">
      <w:pPr>
        <w:pStyle w:val="BodyCopy"/>
        <w:keepNext/>
      </w:pPr>
      <w:r w:rsidRPr="00543E16">
        <w:rPr>
          <w:noProof/>
        </w:rPr>
        <mc:AlternateContent>
          <mc:Choice Requires="wps">
            <w:drawing>
              <wp:inline distT="0" distB="0" distL="0" distR="0" wp14:anchorId="652F818C" wp14:editId="54304F2B">
                <wp:extent cx="5532120" cy="4632960"/>
                <wp:effectExtent l="0" t="0" r="11430" b="1524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463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6A3DE" w14:textId="5E24FB7F" w:rsidR="00543E16" w:rsidRDefault="00543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1B85A" wp14:editId="26A0AFD6">
                                  <wp:extent cx="5340350" cy="4452065"/>
                                  <wp:effectExtent l="0" t="0" r="0" b="5715"/>
                                  <wp:docPr id="8" name="Picture 8" descr="C:\Users\WBROCK\AppData\Local\Temp\SNAGHTML6572a5b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BROCK\AppData\Local\Temp\SNAGHTML6572a5b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0350" cy="445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2F818C" id="_x0000_s1027" type="#_x0000_t202" style="width:435.6pt;height:3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">
                <v:textbox>
                  <w:txbxContent>
                    <w:p w14:paraId="5866A3DE" w14:textId="5E24FB7F" w:rsidR="00543E16" w:rsidRDefault="00543E16">
                      <w:r>
                        <w:rPr>
                          <w:noProof/>
                        </w:rPr>
                        <w:drawing>
                          <wp:inline distT="0" distB="0" distL="0" distR="0" wp14:anchorId="0C01B85A" wp14:editId="26A0AFD6">
                            <wp:extent cx="5340350" cy="4452065"/>
                            <wp:effectExtent l="0" t="0" r="0" b="5715"/>
                            <wp:docPr id="8" name="Picture 8" descr="C:\Users\WBROCK\AppData\Local\Temp\SNAGHTML6572a5b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BROCK\AppData\Local\Temp\SNAGHTML6572a5b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0350" cy="445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468860" w14:textId="12580B33" w:rsidR="00543E16" w:rsidRDefault="00543E16" w:rsidP="00543E16">
      <w:pPr>
        <w:pStyle w:val="Caption"/>
      </w:pPr>
      <w:r>
        <w:t xml:space="preserve">Figure </w:t>
      </w:r>
      <w:r w:rsidR="00767EE4">
        <w:fldChar w:fldCharType="begin"/>
      </w:r>
      <w:r w:rsidR="00767EE4">
        <w:instrText xml:space="preserve"> SEQ Figure \* ARABIC </w:instrText>
      </w:r>
      <w:r w:rsidR="00767EE4">
        <w:fldChar w:fldCharType="separate"/>
      </w:r>
      <w:r w:rsidR="002A73ED">
        <w:rPr>
          <w:noProof/>
        </w:rPr>
        <w:t>2</w:t>
      </w:r>
      <w:r w:rsidR="00767EE4">
        <w:rPr>
          <w:noProof/>
        </w:rPr>
        <w:fldChar w:fldCharType="end"/>
      </w:r>
      <w:r>
        <w:t>: Compensation Amounts Now Appear on Fees Report</w:t>
      </w:r>
    </w:p>
    <w:p w14:paraId="777CC930" w14:textId="77777777" w:rsidR="008A7DF4" w:rsidRDefault="008A7DF4" w:rsidP="008A7DF4">
      <w:pPr>
        <w:pStyle w:val="Heading2"/>
        <w:numPr>
          <w:ilvl w:val="0"/>
          <w:numId w:val="0"/>
        </w:numPr>
      </w:pPr>
      <w:r>
        <w:br w:type="page"/>
      </w:r>
    </w:p>
    <w:p w14:paraId="01F94B2D" w14:textId="77A7B2A1" w:rsidR="00543E16" w:rsidRDefault="008A7DF4" w:rsidP="008A7DF4">
      <w:pPr>
        <w:pStyle w:val="Heading2"/>
      </w:pPr>
      <w:bookmarkStart w:id="20" w:name="_Toc532996383"/>
      <w:r>
        <w:lastRenderedPageBreak/>
        <w:t>webPERMITS Vehicle Confirmation</w:t>
      </w:r>
      <w:bookmarkEnd w:id="20"/>
    </w:p>
    <w:p w14:paraId="6068D432" w14:textId="6E0462ED" w:rsidR="008A7DF4" w:rsidRDefault="008A7DF4" w:rsidP="008A7DF4">
      <w:pPr>
        <w:pStyle w:val="BodyCopy"/>
        <w:rPr>
          <w:lang w:val="en-GB"/>
        </w:rPr>
      </w:pPr>
      <w:r>
        <w:rPr>
          <w:lang w:val="en-GB"/>
        </w:rPr>
        <w:t xml:space="preserve">When a customer enters a VIN in webPERMITS, a confirmation pop-up now appears asking the user to </w:t>
      </w:r>
      <w:r w:rsidR="00277350">
        <w:rPr>
          <w:lang w:val="en-GB"/>
        </w:rPr>
        <w:t>verify the</w:t>
      </w:r>
      <w:r>
        <w:rPr>
          <w:lang w:val="en-GB"/>
        </w:rPr>
        <w:t xml:space="preserve"> vehicle.  If the</w:t>
      </w:r>
      <w:r w:rsidR="00277350">
        <w:rPr>
          <w:lang w:val="en-GB"/>
        </w:rPr>
        <w:t xml:space="preserve"> customer selects</w:t>
      </w:r>
      <w:r>
        <w:rPr>
          <w:lang w:val="en-GB"/>
        </w:rPr>
        <w:t xml:space="preserve"> “Yes</w:t>
      </w:r>
      <w:r w:rsidR="00767EE4">
        <w:rPr>
          <w:lang w:val="en-GB"/>
        </w:rPr>
        <w:t>,</w:t>
      </w:r>
      <w:r>
        <w:rPr>
          <w:lang w:val="en-GB"/>
        </w:rPr>
        <w:t>” they will be forwarded to the Insu</w:t>
      </w:r>
      <w:r w:rsidR="00277350">
        <w:rPr>
          <w:lang w:val="en-GB"/>
        </w:rPr>
        <w:t>rance Information page.  If the customer</w:t>
      </w:r>
      <w:r>
        <w:rPr>
          <w:lang w:val="en-GB"/>
        </w:rPr>
        <w:t xml:space="preserve"> </w:t>
      </w:r>
      <w:r w:rsidR="00277350">
        <w:rPr>
          <w:lang w:val="en-GB"/>
        </w:rPr>
        <w:t>selects</w:t>
      </w:r>
      <w:r>
        <w:rPr>
          <w:lang w:val="en-GB"/>
        </w:rPr>
        <w:t xml:space="preserve"> “No</w:t>
      </w:r>
      <w:r w:rsidR="00767EE4">
        <w:rPr>
          <w:lang w:val="en-GB"/>
        </w:rPr>
        <w:t>,</w:t>
      </w:r>
      <w:r>
        <w:rPr>
          <w:lang w:val="en-GB"/>
        </w:rPr>
        <w:t>” they will be asked for more information.</w:t>
      </w:r>
    </w:p>
    <w:p w14:paraId="3236666E" w14:textId="77777777" w:rsidR="008A7DF4" w:rsidRDefault="008A7DF4" w:rsidP="008A7DF4">
      <w:pPr>
        <w:keepNext/>
      </w:pPr>
      <w:r w:rsidRPr="008A7DF4">
        <w:rPr>
          <w:noProof/>
        </w:rPr>
        <mc:AlternateContent>
          <mc:Choice Requires="wps">
            <w:drawing>
              <wp:inline distT="0" distB="0" distL="0" distR="0" wp14:anchorId="7DB67682" wp14:editId="6F615B49">
                <wp:extent cx="4373880" cy="2080260"/>
                <wp:effectExtent l="0" t="0" r="26670" b="1524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09047" w14:textId="447354D3" w:rsidR="008A7DF4" w:rsidRDefault="008A7DF4" w:rsidP="008A7D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BB4F2" wp14:editId="0F13EE38">
                                  <wp:extent cx="4259580" cy="2087880"/>
                                  <wp:effectExtent l="0" t="0" r="7620" b="7620"/>
                                  <wp:docPr id="3" name="Picture 3" descr="cid:image001.png@01D44C3E.AC2EAB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1.png@01D44C3E.AC2EAB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r:link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9580" cy="208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B67682" id="_x0000_s1028" type="#_x0000_t202" style="width:344.4pt;height:16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">
                <v:textbox>
                  <w:txbxContent>
                    <w:p w14:paraId="37709047" w14:textId="447354D3" w:rsidR="008A7DF4" w:rsidRDefault="008A7DF4" w:rsidP="008A7DF4">
                      <w:r>
                        <w:rPr>
                          <w:noProof/>
                        </w:rPr>
                        <w:drawing>
                          <wp:inline distT="0" distB="0" distL="0" distR="0" wp14:anchorId="654BB4F2" wp14:editId="0F13EE38">
                            <wp:extent cx="4259580" cy="2087880"/>
                            <wp:effectExtent l="0" t="0" r="7620" b="7620"/>
                            <wp:docPr id="3" name="Picture 3" descr="cid:image001.png@01D44C3E.AC2EAB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1.png@01D44C3E.AC2EAB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r:link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9580" cy="208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C5A91B" w14:textId="471B0097" w:rsidR="00543E16" w:rsidRDefault="008A7DF4" w:rsidP="008A7DF4">
      <w:pPr>
        <w:pStyle w:val="Caption"/>
      </w:pPr>
      <w:r>
        <w:t xml:space="preserve">Figure </w:t>
      </w:r>
      <w:r w:rsidR="00767EE4">
        <w:fldChar w:fldCharType="begin"/>
      </w:r>
      <w:r w:rsidR="00767EE4">
        <w:instrText xml:space="preserve"> SEQ Figure \* ARABIC </w:instrText>
      </w:r>
      <w:r w:rsidR="00767EE4">
        <w:fldChar w:fldCharType="separate"/>
      </w:r>
      <w:r w:rsidR="002A73ED">
        <w:rPr>
          <w:noProof/>
        </w:rPr>
        <w:t>3</w:t>
      </w:r>
      <w:r w:rsidR="00767EE4">
        <w:rPr>
          <w:noProof/>
        </w:rPr>
        <w:fldChar w:fldCharType="end"/>
      </w:r>
      <w:r>
        <w:t>: webPERMITS Confirmation Pop-Up</w:t>
      </w:r>
    </w:p>
    <w:p w14:paraId="1664E6EB" w14:textId="03EAAE4F" w:rsidR="0046702F" w:rsidRDefault="0046702F" w:rsidP="008A7DF4">
      <w:r>
        <w:br w:type="page"/>
      </w:r>
    </w:p>
    <w:p w14:paraId="37FB8450" w14:textId="3B197A70" w:rsidR="008A7DF4" w:rsidRDefault="00E04449" w:rsidP="008A7DF4">
      <w:pPr>
        <w:pStyle w:val="Heading2"/>
      </w:pPr>
      <w:bookmarkStart w:id="21" w:name="_Toc532996384"/>
      <w:r>
        <w:lastRenderedPageBreak/>
        <w:t>Delinquent Transfer Penalty Fee</w:t>
      </w:r>
      <w:r w:rsidR="00C74334">
        <w:t xml:space="preserve"> Collection</w:t>
      </w:r>
      <w:bookmarkEnd w:id="21"/>
    </w:p>
    <w:p w14:paraId="4C65585C" w14:textId="09BF3163" w:rsidR="0046702F" w:rsidRDefault="00034833" w:rsidP="00E04449">
      <w:pPr>
        <w:pStyle w:val="BodyCopy"/>
      </w:pPr>
      <w:r>
        <w:t>When</w:t>
      </w:r>
      <w:r>
        <w:rPr>
          <w:color w:val="333333"/>
          <w:sz w:val="21"/>
          <w:szCs w:val="21"/>
          <w:lang w:val="en"/>
        </w:rPr>
        <w:t xml:space="preserve"> </w:t>
      </w:r>
      <w:r w:rsidR="006412DF">
        <w:rPr>
          <w:color w:val="333333"/>
          <w:sz w:val="21"/>
          <w:szCs w:val="21"/>
          <w:lang w:val="en"/>
        </w:rPr>
        <w:t>"NO RECORD FOUND" is returned following entry of a VIN in the Title Event,</w:t>
      </w:r>
      <w:r>
        <w:rPr>
          <w:color w:val="333333"/>
          <w:sz w:val="21"/>
          <w:szCs w:val="21"/>
          <w:lang w:val="en"/>
        </w:rPr>
        <w:t xml:space="preserve"> the </w:t>
      </w:r>
      <w:r w:rsidRPr="00034833">
        <w:rPr>
          <w:b/>
          <w:color w:val="333333"/>
          <w:sz w:val="21"/>
          <w:szCs w:val="21"/>
          <w:lang w:val="en"/>
        </w:rPr>
        <w:t>Title Types</w:t>
      </w:r>
      <w:r w:rsidR="006412DF" w:rsidRPr="00034833">
        <w:rPr>
          <w:b/>
          <w:color w:val="333333"/>
          <w:sz w:val="21"/>
          <w:szCs w:val="21"/>
          <w:lang w:val="en"/>
        </w:rPr>
        <w:t xml:space="preserve"> T</w:t>
      </w:r>
      <w:r w:rsidR="006412DF" w:rsidRPr="00C222D6">
        <w:rPr>
          <w:b/>
          <w:color w:val="333333"/>
          <w:sz w:val="21"/>
          <w:szCs w:val="21"/>
          <w:lang w:val="en"/>
        </w:rPr>
        <w:t>TL002</w:t>
      </w:r>
      <w:r w:rsidR="006412DF">
        <w:rPr>
          <w:color w:val="333333"/>
          <w:sz w:val="21"/>
          <w:szCs w:val="21"/>
          <w:lang w:val="en"/>
        </w:rPr>
        <w:t xml:space="preserve"> screen displays.  If </w:t>
      </w:r>
      <w:r w:rsidR="00D4712C">
        <w:rPr>
          <w:color w:val="333333"/>
          <w:sz w:val="21"/>
          <w:szCs w:val="21"/>
          <w:lang w:val="en"/>
        </w:rPr>
        <w:t>you select the</w:t>
      </w:r>
      <w:r w:rsidR="006412DF">
        <w:rPr>
          <w:color w:val="333333"/>
          <w:sz w:val="21"/>
          <w:szCs w:val="21"/>
          <w:lang w:val="en"/>
        </w:rPr>
        <w:t xml:space="preserve"> "Vehicle stolen - Waive registration</w:t>
      </w:r>
      <w:r w:rsidR="0046702F">
        <w:rPr>
          <w:lang w:val="en-GB"/>
        </w:rPr>
        <w:t>”</w:t>
      </w:r>
      <w:r w:rsidR="00D4712C">
        <w:rPr>
          <w:lang w:val="en-GB"/>
        </w:rPr>
        <w:t xml:space="preserve"> checkbox</w:t>
      </w:r>
      <w:r w:rsidR="0046702F">
        <w:rPr>
          <w:lang w:val="en-GB"/>
        </w:rPr>
        <w:t xml:space="preserve">, the </w:t>
      </w:r>
      <w:r w:rsidR="00C222D6">
        <w:rPr>
          <w:lang w:val="en-GB"/>
        </w:rPr>
        <w:t xml:space="preserve">Delinquent Transfer Penalty Fee field and the associated </w:t>
      </w:r>
      <w:r w:rsidR="00C74334">
        <w:rPr>
          <w:lang w:val="en-GB"/>
        </w:rPr>
        <w:t>options</w:t>
      </w:r>
      <w:r w:rsidR="00C222D6">
        <w:rPr>
          <w:lang w:val="en-GB"/>
        </w:rPr>
        <w:t xml:space="preserve"> are enabled</w:t>
      </w:r>
      <w:r>
        <w:rPr>
          <w:lang w:val="en-GB"/>
        </w:rPr>
        <w:t xml:space="preserve"> in the </w:t>
      </w:r>
      <w:r w:rsidRPr="00034833">
        <w:rPr>
          <w:b/>
          <w:lang w:val="en-GB"/>
        </w:rPr>
        <w:t>Sales Tax TTL012</w:t>
      </w:r>
      <w:r>
        <w:rPr>
          <w:lang w:val="en-GB"/>
        </w:rPr>
        <w:t xml:space="preserve"> screen</w:t>
      </w:r>
      <w:r w:rsidR="00C222D6">
        <w:rPr>
          <w:lang w:val="en-GB"/>
        </w:rPr>
        <w:t>, allowing a penalty fee to be assessed. The</w:t>
      </w:r>
      <w:r w:rsidR="006412DF" w:rsidRPr="006412DF">
        <w:t xml:space="preserve"> </w:t>
      </w:r>
      <w:r w:rsidR="006412DF">
        <w:t>“</w:t>
      </w:r>
      <w:r w:rsidR="006412DF" w:rsidRPr="006412DF">
        <w:t>INS CO ON STOLEN VEHICLE CLAIM</w:t>
      </w:r>
      <w:r w:rsidR="006412DF">
        <w:t xml:space="preserve">” remark </w:t>
      </w:r>
      <w:r w:rsidR="00C74334">
        <w:t>has been removed</w:t>
      </w:r>
      <w:r w:rsidR="006412DF"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1157"/>
        <w:gridCol w:w="5787"/>
      </w:tblGrid>
      <w:tr w:rsidR="00D4712C" w14:paraId="115BFCAC" w14:textId="77777777" w:rsidTr="00D4712C">
        <w:tc>
          <w:tcPr>
            <w:tcW w:w="3846" w:type="dxa"/>
          </w:tcPr>
          <w:p w14:paraId="093FFC54" w14:textId="1DA651B0" w:rsidR="0075532D" w:rsidRDefault="00D4712C" w:rsidP="00E04449">
            <w:pPr>
              <w:pStyle w:val="BodyCopy"/>
              <w:rPr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8061703" wp14:editId="0FFDCDEE">
                      <wp:extent cx="2293620" cy="635"/>
                      <wp:effectExtent l="0" t="0" r="0" b="8255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362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FEF865F" w14:textId="0BE40639" w:rsidR="00D4712C" w:rsidRPr="00CB3B66" w:rsidRDefault="00D4712C" w:rsidP="00D4712C">
                                  <w:pPr>
                                    <w:pStyle w:val="Caption"/>
                                    <w:rPr>
                                      <w:rFonts w:eastAsia="Times New Roman"/>
                                      <w:noProof/>
                                      <w:szCs w:val="24"/>
                                      <w:lang w:val="en-GB"/>
                                    </w:rPr>
                                  </w:pPr>
                                  <w:r>
                                    <w:t xml:space="preserve">Figure </w:t>
                                  </w:r>
                                  <w:r w:rsidR="00767EE4">
                                    <w:fldChar w:fldCharType="begin"/>
                                  </w:r>
                                  <w:r w:rsidR="00767EE4">
                                    <w:instrText xml:space="preserve"> SEQ Figure \* ARABIC </w:instrText>
                                  </w:r>
                                  <w:r w:rsidR="00767EE4">
                                    <w:fldChar w:fldCharType="separate"/>
                                  </w:r>
                                  <w:r w:rsidR="002A73ED">
                                    <w:rPr>
                                      <w:noProof/>
                                    </w:rPr>
                                    <w:t>4</w:t>
                                  </w:r>
                                  <w:r w:rsidR="00767EE4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: TTL002 Screen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80617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9" type="#_x0000_t202" style="width:180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" stroked="f">
                      <v:textbox style="mso-fit-shape-to-text:t" inset="0,0,0,0">
                        <w:txbxContent>
                          <w:p w14:paraId="5FEF865F" w14:textId="0BE40639" w:rsidR="00D4712C" w:rsidRPr="00CB3B66" w:rsidRDefault="00D4712C" w:rsidP="00D4712C">
                            <w:pPr>
                              <w:pStyle w:val="Caption"/>
                              <w:rPr>
                                <w:rFonts w:eastAsia="Times New Roman"/>
                                <w:noProof/>
                                <w:szCs w:val="24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2A73ED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: TTL002 Screen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D471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4961B3F7" wp14:editId="2514A3C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1270</wp:posOffset>
                      </wp:positionV>
                      <wp:extent cx="2293620" cy="2110740"/>
                      <wp:effectExtent l="0" t="0" r="11430" b="2286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3620" cy="2110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BA5AE" w14:textId="12ACE7A9" w:rsidR="00D4712C" w:rsidRDefault="0003483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3FE9C8" wp14:editId="44F857A7">
                                        <wp:extent cx="2094230" cy="2010410"/>
                                        <wp:effectExtent l="0" t="0" r="1270" b="8890"/>
                                        <wp:docPr id="225" name="Picture 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4230" cy="2010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1B3F7" id="_x0000_s1030" type="#_x0000_t202" style="position:absolute;margin-left:-5.05pt;margin-top:.1pt;width:180.6pt;height:166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">
                      <v:textbox>
                        <w:txbxContent>
                          <w:p w14:paraId="4EEBA5AE" w14:textId="12ACE7A9" w:rsidR="00D4712C" w:rsidRDefault="00034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FE9C8" wp14:editId="44F857A7">
                                  <wp:extent cx="2094230" cy="2010410"/>
                                  <wp:effectExtent l="0" t="0" r="1270" b="889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230" cy="201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157" w:type="dxa"/>
          </w:tcPr>
          <w:p w14:paraId="57C211F7" w14:textId="77777777" w:rsidR="0075532D" w:rsidRDefault="0075532D" w:rsidP="00E04449">
            <w:pPr>
              <w:pStyle w:val="BodyCopy"/>
              <w:rPr>
                <w:lang w:val="en-GB"/>
              </w:rPr>
            </w:pPr>
          </w:p>
          <w:p w14:paraId="3FAF9813" w14:textId="77777777" w:rsidR="0075532D" w:rsidRDefault="0075532D" w:rsidP="00E04449">
            <w:pPr>
              <w:pStyle w:val="BodyCopy"/>
              <w:rPr>
                <w:lang w:val="en-GB"/>
              </w:rPr>
            </w:pPr>
          </w:p>
          <w:p w14:paraId="76BFC607" w14:textId="21D326BE" w:rsidR="0075532D" w:rsidRPr="0075532D" w:rsidRDefault="0075532D" w:rsidP="00E04449">
            <w:pPr>
              <w:pStyle w:val="BodyCopy"/>
              <w:rPr>
                <w:sz w:val="96"/>
                <w:szCs w:val="96"/>
                <w:lang w:val="en-GB"/>
              </w:rPr>
            </w:pPr>
            <w:r w:rsidRPr="0075532D">
              <w:rPr>
                <w:sz w:val="96"/>
                <w:szCs w:val="96"/>
                <w:lang w:val="en-GB"/>
              </w:rPr>
              <w:sym w:font="Wingdings" w:char="F0E0"/>
            </w:r>
          </w:p>
        </w:tc>
        <w:tc>
          <w:tcPr>
            <w:tcW w:w="5787" w:type="dxa"/>
          </w:tcPr>
          <w:p w14:paraId="3F56DDF8" w14:textId="77777777" w:rsidR="00D4712C" w:rsidRDefault="00D4712C" w:rsidP="00D4712C">
            <w:pPr>
              <w:pStyle w:val="BodyCopy"/>
              <w:keepNext/>
            </w:pPr>
            <w:r w:rsidRPr="00D4712C">
              <w:rPr>
                <w:noProof/>
              </w:rPr>
              <mc:AlternateContent>
                <mc:Choice Requires="wps">
                  <w:drawing>
                    <wp:inline distT="0" distB="0" distL="0" distR="0" wp14:anchorId="5020636C" wp14:editId="4A491B46">
                      <wp:extent cx="3482340" cy="2133600"/>
                      <wp:effectExtent l="0" t="0" r="22860" b="19050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2340" cy="213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CBF6F" w14:textId="3C5E4745" w:rsidR="00D4712C" w:rsidRDefault="0003483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E0E701" wp14:editId="19E37FC3">
                                        <wp:extent cx="3290570" cy="2019693"/>
                                        <wp:effectExtent l="0" t="0" r="5080" b="0"/>
                                        <wp:docPr id="224" name="Picture 2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90570" cy="2019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20636C" id="_x0000_s1031" type="#_x0000_t202" style="width:274.2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">
                      <v:textbox>
                        <w:txbxContent>
                          <w:p w14:paraId="4ADCBF6F" w14:textId="3C5E4745" w:rsidR="00D4712C" w:rsidRDefault="000348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0E701" wp14:editId="19E37FC3">
                                  <wp:extent cx="3290570" cy="2019693"/>
                                  <wp:effectExtent l="0" t="0" r="508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0570" cy="2019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61CFE7E" w14:textId="611B6DFE" w:rsidR="0075532D" w:rsidRDefault="00D4712C" w:rsidP="00D4712C">
            <w:pPr>
              <w:pStyle w:val="Caption"/>
              <w:rPr>
                <w:lang w:val="en-GB"/>
              </w:rPr>
            </w:pPr>
            <w:r>
              <w:t xml:space="preserve">Figure </w:t>
            </w:r>
            <w:r w:rsidR="00767EE4">
              <w:fldChar w:fldCharType="begin"/>
            </w:r>
            <w:r w:rsidR="00767EE4">
              <w:instrText xml:space="preserve"> SEQ Figure \* ARABIC </w:instrText>
            </w:r>
            <w:r w:rsidR="00767EE4">
              <w:fldChar w:fldCharType="separate"/>
            </w:r>
            <w:r w:rsidR="002A73ED">
              <w:rPr>
                <w:noProof/>
              </w:rPr>
              <w:t>5</w:t>
            </w:r>
            <w:r w:rsidR="00767EE4">
              <w:rPr>
                <w:noProof/>
              </w:rPr>
              <w:fldChar w:fldCharType="end"/>
            </w:r>
            <w:r>
              <w:t>: Delinquent Transfer Penalty Fee Can Now Be Assessed</w:t>
            </w:r>
          </w:p>
        </w:tc>
      </w:tr>
    </w:tbl>
    <w:p w14:paraId="42BA5BDC" w14:textId="28101699" w:rsidR="002B4D0E" w:rsidRDefault="002B4D0E" w:rsidP="002B4D0E">
      <w:pPr>
        <w:pStyle w:val="BodyCopy"/>
      </w:pPr>
      <w:r w:rsidRPr="002B4D0E">
        <w:rPr>
          <w:b/>
        </w:rPr>
        <w:t xml:space="preserve">Note: </w:t>
      </w:r>
      <w:r>
        <w:t>Refer to RTB# 006-18 for more information on collection of delinquent transfer penalty for insurance companies.</w:t>
      </w:r>
    </w:p>
    <w:p w14:paraId="7B114281" w14:textId="0262EC4E" w:rsidR="001C0293" w:rsidRDefault="001C0293" w:rsidP="001C0293">
      <w:pPr>
        <w:pStyle w:val="Heading2"/>
        <w:numPr>
          <w:ilvl w:val="0"/>
          <w:numId w:val="0"/>
        </w:numPr>
      </w:pPr>
      <w:r>
        <w:br w:type="page"/>
      </w:r>
    </w:p>
    <w:p w14:paraId="0773AEF1" w14:textId="69D3BD47" w:rsidR="0075532D" w:rsidRDefault="00994F96" w:rsidP="00994F96">
      <w:pPr>
        <w:pStyle w:val="Heading2"/>
      </w:pPr>
      <w:bookmarkStart w:id="22" w:name="_Toc532996385"/>
      <w:r>
        <w:lastRenderedPageBreak/>
        <w:t>Month/Year of Registration Expiration Disabled</w:t>
      </w:r>
      <w:bookmarkEnd w:id="22"/>
    </w:p>
    <w:p w14:paraId="0AD89727" w14:textId="4EB5083F" w:rsidR="0075532D" w:rsidRDefault="00994F96" w:rsidP="00E04449">
      <w:pPr>
        <w:pStyle w:val="BodyCopy"/>
        <w:rPr>
          <w:lang w:val="en-GB"/>
        </w:rPr>
      </w:pPr>
      <w:r>
        <w:rPr>
          <w:lang w:val="en-GB"/>
        </w:rPr>
        <w:t xml:space="preserve">Previously RTS allowed the expiration month and year to be </w:t>
      </w:r>
      <w:r w:rsidR="00AB3DA8">
        <w:rPr>
          <w:lang w:val="en-GB"/>
        </w:rPr>
        <w:t>designated</w:t>
      </w:r>
      <w:r w:rsidR="00C74334">
        <w:rPr>
          <w:lang w:val="en-GB"/>
        </w:rPr>
        <w:t xml:space="preserve"> by the owner</w:t>
      </w:r>
      <w:r>
        <w:rPr>
          <w:lang w:val="en-GB"/>
        </w:rPr>
        <w:t xml:space="preserve">, but now </w:t>
      </w:r>
      <w:r w:rsidR="00BB638D">
        <w:rPr>
          <w:lang w:val="en-GB"/>
        </w:rPr>
        <w:t xml:space="preserve">RTS </w:t>
      </w:r>
      <w:r w:rsidR="00C74334">
        <w:rPr>
          <w:lang w:val="en-GB"/>
        </w:rPr>
        <w:t>will not allow the expiration month and year to be modified</w:t>
      </w:r>
      <w:r>
        <w:rPr>
          <w:lang w:val="en-GB"/>
        </w:rPr>
        <w:t xml:space="preserve"> except in the following cases:</w:t>
      </w:r>
    </w:p>
    <w:p w14:paraId="06716E95" w14:textId="61ECF939" w:rsidR="00994F96" w:rsidRDefault="00994F96" w:rsidP="00994F96">
      <w:pPr>
        <w:pStyle w:val="BodyCopy"/>
        <w:numPr>
          <w:ilvl w:val="0"/>
          <w:numId w:val="24"/>
        </w:numPr>
        <w:rPr>
          <w:lang w:val="en-GB"/>
        </w:rPr>
      </w:pPr>
      <w:r>
        <w:rPr>
          <w:lang w:val="en-GB"/>
        </w:rPr>
        <w:t>Seasonal Ag</w:t>
      </w:r>
      <w:r w:rsidR="00C74334">
        <w:rPr>
          <w:lang w:val="en-GB"/>
        </w:rPr>
        <w:t>ricultural</w:t>
      </w:r>
      <w:r>
        <w:rPr>
          <w:lang w:val="en-GB"/>
        </w:rPr>
        <w:t xml:space="preserve"> vehicle</w:t>
      </w:r>
      <w:r w:rsidR="00C74334">
        <w:rPr>
          <w:lang w:val="en-GB"/>
        </w:rPr>
        <w:t>s</w:t>
      </w:r>
    </w:p>
    <w:p w14:paraId="5365D001" w14:textId="7C0E1788" w:rsidR="001C0293" w:rsidRDefault="00937044" w:rsidP="0057556F">
      <w:pPr>
        <w:pStyle w:val="BodyCopy"/>
        <w:keepNext/>
        <w:numPr>
          <w:ilvl w:val="0"/>
          <w:numId w:val="24"/>
        </w:numPr>
      </w:pPr>
      <w:r w:rsidRPr="00937044">
        <w:rPr>
          <w:lang w:val="en-GB"/>
        </w:rPr>
        <w:t xml:space="preserve">For </w:t>
      </w:r>
      <w:r w:rsidR="00767EE4">
        <w:rPr>
          <w:lang w:val="en-GB"/>
        </w:rPr>
        <w:t>p</w:t>
      </w:r>
      <w:r w:rsidR="00994F96" w:rsidRPr="00937044">
        <w:rPr>
          <w:lang w:val="en-GB"/>
        </w:rPr>
        <w:t>r</w:t>
      </w:r>
      <w:r w:rsidRPr="00937044">
        <w:rPr>
          <w:lang w:val="en-GB"/>
        </w:rPr>
        <w:t>ivate party title transfers</w:t>
      </w:r>
      <w:r w:rsidR="00994F96" w:rsidRPr="00937044">
        <w:rPr>
          <w:lang w:val="en-GB"/>
        </w:rPr>
        <w:t xml:space="preserve"> </w:t>
      </w:r>
      <w:r w:rsidR="00631174" w:rsidRPr="00937044">
        <w:rPr>
          <w:lang w:val="en-GB"/>
        </w:rPr>
        <w:t>for a vehicle in the renewal window.</w:t>
      </w:r>
      <w:r w:rsidR="00631174" w:rsidRPr="00937044">
        <w:rPr>
          <w:lang w:val="en-GB"/>
        </w:rPr>
        <w:br/>
        <w:t xml:space="preserve">  </w:t>
      </w:r>
      <w:r w:rsidR="00631174" w:rsidRPr="00937044">
        <w:rPr>
          <w:lang w:val="en-GB"/>
        </w:rPr>
        <w:br/>
      </w:r>
      <w:r w:rsidR="00AB3DA8" w:rsidRPr="00AB3DA8">
        <w:rPr>
          <w:noProof/>
        </w:rPr>
        <mc:AlternateContent>
          <mc:Choice Requires="wps">
            <w:drawing>
              <wp:inline distT="0" distB="0" distL="0" distR="0" wp14:anchorId="451D8AC2" wp14:editId="2A1B11D7">
                <wp:extent cx="6126480" cy="3611880"/>
                <wp:effectExtent l="0" t="0" r="26670" b="26670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61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DFDE2" w14:textId="0A96D302" w:rsidR="00AB3DA8" w:rsidRDefault="00342A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BB79C" wp14:editId="37D651A7">
                                  <wp:extent cx="5963151" cy="3505200"/>
                                  <wp:effectExtent l="0" t="0" r="0" b="0"/>
                                  <wp:docPr id="4" name="Picture 4" descr="C:\Users\WBROCK\AppData\Local\Temp\SNAGHTML54a8a5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WBROCK\AppData\Local\Temp\SNAGHTML54a8a5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3384" cy="351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1D8AC2" id="_x0000_s1032" type="#_x0000_t202" style="width:482.4pt;height:28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">
                <v:textbox>
                  <w:txbxContent>
                    <w:p w14:paraId="081DFDE2" w14:textId="0A96D302" w:rsidR="00AB3DA8" w:rsidRDefault="00342A55">
                      <w:r>
                        <w:rPr>
                          <w:noProof/>
                        </w:rPr>
                        <w:drawing>
                          <wp:inline distT="0" distB="0" distL="0" distR="0" wp14:anchorId="0AEBB79C" wp14:editId="37D651A7">
                            <wp:extent cx="5963151" cy="3505200"/>
                            <wp:effectExtent l="0" t="0" r="0" b="0"/>
                            <wp:docPr id="4" name="Picture 4" descr="C:\Users\WBROCK\AppData\Local\Temp\SNAGHTML54a8a5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WBROCK\AppData\Local\Temp\SNAGHTML54a8a5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3384" cy="351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82D097" w14:textId="6566D9ED" w:rsidR="00AB3DA8" w:rsidRDefault="001C0293" w:rsidP="009254DC">
      <w:pPr>
        <w:pStyle w:val="Caption"/>
        <w:ind w:left="720"/>
        <w:rPr>
          <w:lang w:val="en-GB"/>
        </w:rPr>
      </w:pPr>
      <w:r>
        <w:t xml:space="preserve">Figure </w:t>
      </w:r>
      <w:r w:rsidR="00767EE4">
        <w:fldChar w:fldCharType="begin"/>
      </w:r>
      <w:r w:rsidR="00767EE4">
        <w:instrText xml:space="preserve"> SEQ Figure \* ARABIC </w:instrText>
      </w:r>
      <w:r w:rsidR="00767EE4">
        <w:fldChar w:fldCharType="separate"/>
      </w:r>
      <w:r w:rsidR="002A73ED">
        <w:rPr>
          <w:noProof/>
        </w:rPr>
        <w:t>6</w:t>
      </w:r>
      <w:r w:rsidR="00767EE4">
        <w:rPr>
          <w:noProof/>
        </w:rPr>
        <w:fldChar w:fldCharType="end"/>
      </w:r>
      <w:r>
        <w:t xml:space="preserve">: </w:t>
      </w:r>
      <w:r w:rsidR="005462D9">
        <w:t xml:space="preserve">New REG029 Screen: </w:t>
      </w:r>
      <w:r w:rsidR="00937044">
        <w:t>Modif</w:t>
      </w:r>
      <w:r w:rsidR="00C74334">
        <w:t>ying</w:t>
      </w:r>
      <w:r>
        <w:t xml:space="preserve"> Expiration Disabled</w:t>
      </w:r>
    </w:p>
    <w:p w14:paraId="043692E3" w14:textId="77777777" w:rsidR="00937044" w:rsidRDefault="00937044" w:rsidP="00937044">
      <w:pPr>
        <w:pStyle w:val="Heading2"/>
        <w:numPr>
          <w:ilvl w:val="0"/>
          <w:numId w:val="0"/>
        </w:numPr>
      </w:pPr>
      <w:r>
        <w:br w:type="page"/>
      </w:r>
    </w:p>
    <w:p w14:paraId="17C7A21A" w14:textId="075FE08F" w:rsidR="00543E16" w:rsidRDefault="00E71EF3" w:rsidP="00E71EF3">
      <w:pPr>
        <w:pStyle w:val="Heading2"/>
      </w:pPr>
      <w:bookmarkStart w:id="23" w:name="_Toc532996386"/>
      <w:r>
        <w:lastRenderedPageBreak/>
        <w:t>One-Trip Permit Requires Texas Origination or Destination</w:t>
      </w:r>
      <w:bookmarkEnd w:id="23"/>
    </w:p>
    <w:p w14:paraId="72EC8779" w14:textId="0B709B60" w:rsidR="00E71EF3" w:rsidRDefault="00E71EF3" w:rsidP="00E71EF3">
      <w:pPr>
        <w:pStyle w:val="BodyCopy"/>
        <w:rPr>
          <w:lang w:val="en-GB"/>
        </w:rPr>
      </w:pPr>
      <w:r>
        <w:rPr>
          <w:lang w:val="en-GB"/>
        </w:rPr>
        <w:t xml:space="preserve">When creating a One-Trip Permit, RTS now presents a drop-down </w:t>
      </w:r>
      <w:r w:rsidR="00E57F77">
        <w:rPr>
          <w:lang w:val="en-GB"/>
        </w:rPr>
        <w:t xml:space="preserve">in the Origination and Destination fields. </w:t>
      </w:r>
      <w:r>
        <w:rPr>
          <w:lang w:val="en-GB"/>
        </w:rPr>
        <w:t>Texas</w:t>
      </w:r>
      <w:r w:rsidR="00946315">
        <w:rPr>
          <w:lang w:val="en-GB"/>
        </w:rPr>
        <w:t xml:space="preserve"> must</w:t>
      </w:r>
      <w:r>
        <w:rPr>
          <w:lang w:val="en-GB"/>
        </w:rPr>
        <w:t xml:space="preserve"> be </w:t>
      </w:r>
      <w:r w:rsidR="00946315">
        <w:rPr>
          <w:lang w:val="en-GB"/>
        </w:rPr>
        <w:t xml:space="preserve">selected as </w:t>
      </w:r>
      <w:r>
        <w:rPr>
          <w:lang w:val="en-GB"/>
        </w:rPr>
        <w:t>either the origin or the destination.  If Texas is not selected, the permit will not be issued.</w:t>
      </w:r>
    </w:p>
    <w:p w14:paraId="667AADA5" w14:textId="77777777" w:rsidR="00E71EF3" w:rsidRDefault="00E71EF3" w:rsidP="00E71EF3">
      <w:pPr>
        <w:pStyle w:val="BodyCopy"/>
        <w:keepNext/>
      </w:pPr>
      <w:r w:rsidRPr="00E71EF3">
        <w:rPr>
          <w:noProof/>
        </w:rPr>
        <mc:AlternateContent>
          <mc:Choice Requires="wps">
            <w:drawing>
              <wp:inline distT="0" distB="0" distL="0" distR="0" wp14:anchorId="1411EF95" wp14:editId="59EC3787">
                <wp:extent cx="6248400" cy="4587240"/>
                <wp:effectExtent l="0" t="0" r="19050" b="22860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58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4529" w14:textId="28A37386" w:rsidR="00E71EF3" w:rsidRDefault="006B1C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39CF2" wp14:editId="6500123F">
                                  <wp:extent cx="6056630" cy="4481195"/>
                                  <wp:effectExtent l="0" t="0" r="1270" b="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6630" cy="448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11EF95" id="_x0000_s1033" type="#_x0000_t202" style="width:492pt;height:3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">
                <v:textbox>
                  <w:txbxContent>
                    <w:p w14:paraId="37F84529" w14:textId="28A37386" w:rsidR="00E71EF3" w:rsidRDefault="006B1C5D">
                      <w:r>
                        <w:rPr>
                          <w:noProof/>
                        </w:rPr>
                        <w:drawing>
                          <wp:inline distT="0" distB="0" distL="0" distR="0" wp14:anchorId="21939CF2" wp14:editId="6500123F">
                            <wp:extent cx="6056630" cy="4481195"/>
                            <wp:effectExtent l="0" t="0" r="1270" b="0"/>
                            <wp:docPr id="241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6630" cy="448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2C653D" w14:textId="561B266F" w:rsidR="00E71EF3" w:rsidRPr="00E71EF3" w:rsidRDefault="00E71EF3" w:rsidP="00E71EF3">
      <w:pPr>
        <w:pStyle w:val="Caption"/>
        <w:rPr>
          <w:lang w:val="en-GB"/>
        </w:rPr>
      </w:pPr>
      <w:r>
        <w:t xml:space="preserve">Figure </w:t>
      </w:r>
      <w:r w:rsidR="00767EE4">
        <w:fldChar w:fldCharType="begin"/>
      </w:r>
      <w:r w:rsidR="00767EE4">
        <w:instrText xml:space="preserve"> SEQ Figure \* ARABIC </w:instrText>
      </w:r>
      <w:r w:rsidR="00767EE4">
        <w:fldChar w:fldCharType="separate"/>
      </w:r>
      <w:r w:rsidR="002A73ED">
        <w:rPr>
          <w:noProof/>
        </w:rPr>
        <w:t>7</w:t>
      </w:r>
      <w:r w:rsidR="00767EE4">
        <w:rPr>
          <w:noProof/>
        </w:rPr>
        <w:fldChar w:fldCharType="end"/>
      </w:r>
      <w:r>
        <w:t>: Texas Must Be Either the Origin or the Destination</w:t>
      </w:r>
      <w:r w:rsidR="00802587">
        <w:t xml:space="preserve"> Selected from the Drop-Down Menu</w:t>
      </w:r>
    </w:p>
    <w:p w14:paraId="113A3E7F" w14:textId="77777777" w:rsidR="00543E16" w:rsidRDefault="00543E16" w:rsidP="00543E16">
      <w:pPr>
        <w:pStyle w:val="BodyCopy"/>
        <w:rPr>
          <w:lang w:val="en-GB"/>
        </w:rPr>
      </w:pPr>
    </w:p>
    <w:p w14:paraId="0F09F136" w14:textId="77777777" w:rsidR="00BF7C6D" w:rsidRDefault="00BF7C6D" w:rsidP="00BF7C6D">
      <w:pPr>
        <w:pStyle w:val="Heading2"/>
        <w:numPr>
          <w:ilvl w:val="0"/>
          <w:numId w:val="0"/>
        </w:numPr>
      </w:pPr>
      <w:r>
        <w:br w:type="page"/>
      </w:r>
    </w:p>
    <w:p w14:paraId="027C54CC" w14:textId="236977B2" w:rsidR="00543E16" w:rsidRDefault="00BF7C6D" w:rsidP="00283014">
      <w:pPr>
        <w:pStyle w:val="Heading2"/>
        <w:tabs>
          <w:tab w:val="left" w:pos="8460"/>
        </w:tabs>
      </w:pPr>
      <w:bookmarkStart w:id="24" w:name="_Toc532996387"/>
      <w:r>
        <w:lastRenderedPageBreak/>
        <w:t xml:space="preserve">Non-Titled Transaction Disabled for </w:t>
      </w:r>
      <w:r w:rsidR="00A25B4D">
        <w:t>Previously</w:t>
      </w:r>
      <w:r w:rsidR="00A25B4D">
        <w:br/>
        <w:t>Titled Vehicles</w:t>
      </w:r>
      <w:bookmarkEnd w:id="24"/>
    </w:p>
    <w:p w14:paraId="1DAA5DC7" w14:textId="691F53FA" w:rsidR="00BF7C6D" w:rsidRPr="00BF7C6D" w:rsidRDefault="00BF7C6D" w:rsidP="00BF7C6D">
      <w:pPr>
        <w:pStyle w:val="BodyCopy"/>
        <w:rPr>
          <w:lang w:val="en-GB"/>
        </w:rPr>
      </w:pPr>
      <w:r>
        <w:rPr>
          <w:lang w:val="en-GB"/>
        </w:rPr>
        <w:t xml:space="preserve">The </w:t>
      </w:r>
      <w:r w:rsidRPr="000A20D5">
        <w:rPr>
          <w:b/>
          <w:lang w:val="en-GB"/>
        </w:rPr>
        <w:t>Non-Titled</w:t>
      </w:r>
      <w:r>
        <w:rPr>
          <w:lang w:val="en-GB"/>
        </w:rPr>
        <w:t xml:space="preserve"> radio button is disabled for the </w:t>
      </w:r>
      <w:r w:rsidRPr="00BF7C6D">
        <w:rPr>
          <w:b/>
          <w:lang w:val="en-GB"/>
        </w:rPr>
        <w:t>TTL002</w:t>
      </w:r>
      <w:r>
        <w:rPr>
          <w:lang w:val="en-GB"/>
        </w:rPr>
        <w:t xml:space="preserve"> screen when </w:t>
      </w:r>
      <w:r w:rsidR="00A25B4D">
        <w:rPr>
          <w:lang w:val="en-GB"/>
        </w:rPr>
        <w:t>a record is found in RTS for which a title was issued</w:t>
      </w:r>
      <w:r>
        <w:rPr>
          <w:lang w:val="en-GB"/>
        </w:rPr>
        <w:t xml:space="preserve">. Once a </w:t>
      </w:r>
      <w:r w:rsidR="00A25B4D">
        <w:rPr>
          <w:lang w:val="en-GB"/>
        </w:rPr>
        <w:t>vehicle</w:t>
      </w:r>
      <w:r>
        <w:rPr>
          <w:lang w:val="en-GB"/>
        </w:rPr>
        <w:t xml:space="preserve"> is titled, it is always titled.</w:t>
      </w:r>
    </w:p>
    <w:p w14:paraId="46F29EAB" w14:textId="77777777" w:rsidR="00BF7C6D" w:rsidRDefault="00BF7C6D" w:rsidP="00BF7C6D">
      <w:pPr>
        <w:pStyle w:val="BodyCopy"/>
        <w:keepNext/>
      </w:pPr>
      <w:r w:rsidRPr="00E71EF3">
        <w:rPr>
          <w:noProof/>
        </w:rPr>
        <mc:AlternateContent>
          <mc:Choice Requires="wps">
            <w:drawing>
              <wp:inline distT="0" distB="0" distL="0" distR="0" wp14:anchorId="634DD052" wp14:editId="66AFE6A2">
                <wp:extent cx="6248400" cy="3329940"/>
                <wp:effectExtent l="0" t="0" r="19050" b="22860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32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3C46" w14:textId="3BF7CB12" w:rsidR="00BF7C6D" w:rsidRDefault="00BF7C6D" w:rsidP="00BF7C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641A4" wp14:editId="67EE81EB">
                                  <wp:extent cx="6056630" cy="3216275"/>
                                  <wp:effectExtent l="0" t="0" r="1270" b="317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6630" cy="321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4DD052" id="_x0000_s1034" type="#_x0000_t202" style="width:492pt;height:2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">
                <v:textbox>
                  <w:txbxContent>
                    <w:p w14:paraId="50EE3C46" w14:textId="3BF7CB12" w:rsidR="00BF7C6D" w:rsidRDefault="00BF7C6D" w:rsidP="00BF7C6D">
                      <w:r>
                        <w:rPr>
                          <w:noProof/>
                        </w:rPr>
                        <w:drawing>
                          <wp:inline distT="0" distB="0" distL="0" distR="0" wp14:anchorId="2C3641A4" wp14:editId="67EE81EB">
                            <wp:extent cx="6056630" cy="3216275"/>
                            <wp:effectExtent l="0" t="0" r="1270" b="317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6630" cy="321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35B691" w14:textId="59A0ECE2" w:rsidR="00BF7C6D" w:rsidRDefault="00BF7C6D" w:rsidP="00BF7C6D">
      <w:pPr>
        <w:pStyle w:val="Caption"/>
      </w:pPr>
      <w:r>
        <w:t xml:space="preserve">Figure </w:t>
      </w:r>
      <w:r w:rsidR="00767EE4">
        <w:fldChar w:fldCharType="begin"/>
      </w:r>
      <w:r w:rsidR="00767EE4">
        <w:instrText xml:space="preserve"> SEQ Figure \* ARABIC </w:instrText>
      </w:r>
      <w:r w:rsidR="00767EE4">
        <w:fldChar w:fldCharType="separate"/>
      </w:r>
      <w:r w:rsidR="002A73ED">
        <w:rPr>
          <w:noProof/>
        </w:rPr>
        <w:t>8</w:t>
      </w:r>
      <w:r w:rsidR="00767EE4">
        <w:rPr>
          <w:noProof/>
        </w:rPr>
        <w:fldChar w:fldCharType="end"/>
      </w:r>
      <w:r>
        <w:t>: Non-Titled Button Disabled on the TTL002 Screen</w:t>
      </w:r>
    </w:p>
    <w:p w14:paraId="2DFFE4E6" w14:textId="6C9F2C5A" w:rsidR="00656FD7" w:rsidRDefault="00656FD7" w:rsidP="00656FD7">
      <w:pPr>
        <w:pStyle w:val="Heading2"/>
        <w:numPr>
          <w:ilvl w:val="0"/>
          <w:numId w:val="0"/>
        </w:numPr>
      </w:pPr>
    </w:p>
    <w:bookmarkEnd w:id="12"/>
    <w:bookmarkEnd w:id="10"/>
    <w:sectPr w:rsidR="00656FD7" w:rsidSect="006A5062">
      <w:headerReference w:type="even" r:id="rId51"/>
      <w:headerReference w:type="default" r:id="rId52"/>
      <w:footerReference w:type="even" r:id="rId53"/>
      <w:headerReference w:type="first" r:id="rId54"/>
      <w:pgSz w:w="12240" w:h="15840"/>
      <w:pgMar w:top="720" w:right="720" w:bottom="720" w:left="720" w:header="720" w:footer="71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15375A" w14:textId="77777777" w:rsidR="00E9420C" w:rsidRDefault="00E9420C">
      <w:pPr>
        <w:spacing w:after="0" w:line="240" w:lineRule="auto"/>
      </w:pPr>
      <w:r>
        <w:separator/>
      </w:r>
    </w:p>
  </w:endnote>
  <w:endnote w:type="continuationSeparator" w:id="0">
    <w:p w14:paraId="6F4F96BC" w14:textId="77777777" w:rsidR="00E9420C" w:rsidRDefault="00E9420C">
      <w:pPr>
        <w:spacing w:after="0" w:line="240" w:lineRule="auto"/>
      </w:pPr>
      <w:r>
        <w:continuationSeparator/>
      </w:r>
    </w:p>
  </w:endnote>
  <w:endnote w:type="continuationNotice" w:id="1">
    <w:p w14:paraId="241A61CE" w14:textId="77777777" w:rsidR="00E9420C" w:rsidRDefault="00E942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264EB" w14:textId="77777777" w:rsidR="00413B56" w:rsidRDefault="00413B56" w:rsidP="00545DCB">
    <w:pPr>
      <w:pStyle w:val="Footer"/>
    </w:pPr>
    <w:r>
      <w:t xml:space="preserve">RTS POS Release Notes – Release 8.4 – 03/04/2016 </w:t>
    </w:r>
    <w:r>
      <w:tab/>
      <w:t xml:space="preserve"> </w:t>
    </w:r>
    <w:r>
      <w:tab/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>
      <w:rPr>
        <w:noProof/>
      </w:rPr>
      <w:t>2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2C18D" w14:textId="77777777" w:rsidR="00497482" w:rsidRDefault="00497482" w:rsidP="00545DCB">
    <w:r>
      <w:t xml:space="preserve">RTS POS Release Notes – Release 8.4 – 03/04/2016 </w:t>
    </w:r>
    <w:r>
      <w:tab/>
      <w:t xml:space="preserve"> </w:t>
    </w:r>
    <w:r>
      <w:tab/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>
      <w:rPr>
        <w:noProof/>
      </w:rPr>
      <w:t>2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D7109" w14:textId="437BC3F0" w:rsidR="00570876" w:rsidRPr="001E072A" w:rsidRDefault="006A0145" w:rsidP="00570876">
    <w:pPr>
      <w:pStyle w:val="Footer"/>
      <w:rPr>
        <w:rFonts w:ascii="Arial Bold" w:hAnsi="Arial Bold"/>
        <w:b/>
        <w:vertAlign w:val="subscript"/>
      </w:rPr>
    </w:pPr>
    <w:r>
      <w:rPr>
        <w:b/>
      </w:rPr>
      <w:t>12</w:t>
    </w:r>
    <w:r w:rsidR="00636118">
      <w:rPr>
        <w:b/>
      </w:rPr>
      <w:t>/ 21/</w:t>
    </w:r>
    <w:r w:rsidR="00ED6634">
      <w:rPr>
        <w:b/>
      </w:rPr>
      <w:t>2018</w:t>
    </w:r>
    <w:r w:rsidR="00570876">
      <w:rPr>
        <w:b/>
      </w:rPr>
      <w:t xml:space="preserve">                                                                                                                                                                                                               </w:t>
    </w:r>
    <w:r w:rsidR="00570876">
      <w:fldChar w:fldCharType="begin"/>
    </w:r>
    <w:r w:rsidR="00570876">
      <w:instrText xml:space="preserve"> PAGE   \* MERGEFORMAT </w:instrText>
    </w:r>
    <w:r w:rsidR="00570876">
      <w:fldChar w:fldCharType="separate"/>
    </w:r>
    <w:r w:rsidR="00767EE4">
      <w:rPr>
        <w:noProof/>
      </w:rPr>
      <w:t>9</w:t>
    </w:r>
    <w:r w:rsidR="00570876">
      <w:fldChar w:fldCharType="end"/>
    </w:r>
  </w:p>
  <w:p w14:paraId="68764ABF" w14:textId="77777777" w:rsidR="00570876" w:rsidRDefault="00570876" w:rsidP="00570876">
    <w:pPr>
      <w:pStyle w:val="Footer"/>
    </w:pPr>
  </w:p>
  <w:p w14:paraId="1D1E717B" w14:textId="77777777" w:rsidR="00497482" w:rsidRPr="00570876" w:rsidRDefault="00497482" w:rsidP="0057087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AD8F1" w14:textId="1218700C" w:rsidR="00570876" w:rsidRPr="001E072A" w:rsidRDefault="006A0145" w:rsidP="00570876">
    <w:pPr>
      <w:pStyle w:val="Footer"/>
      <w:rPr>
        <w:rFonts w:ascii="Arial Bold" w:hAnsi="Arial Bold"/>
        <w:b/>
        <w:vertAlign w:val="subscript"/>
      </w:rPr>
    </w:pPr>
    <w:r>
      <w:rPr>
        <w:b/>
      </w:rPr>
      <w:t>12</w:t>
    </w:r>
    <w:r w:rsidR="00636118">
      <w:rPr>
        <w:b/>
      </w:rPr>
      <w:t>/21/2018</w:t>
    </w:r>
    <w:r w:rsidR="00570876">
      <w:rPr>
        <w:b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570876">
      <w:fldChar w:fldCharType="begin"/>
    </w:r>
    <w:r w:rsidR="00570876">
      <w:instrText xml:space="preserve"> PAGE   \* MERGEFORMAT </w:instrText>
    </w:r>
    <w:r w:rsidR="00570876">
      <w:fldChar w:fldCharType="separate"/>
    </w:r>
    <w:r w:rsidR="00767EE4">
      <w:rPr>
        <w:noProof/>
      </w:rPr>
      <w:t>i</w:t>
    </w:r>
    <w:r w:rsidR="00570876">
      <w:fldChar w:fldCharType="end"/>
    </w:r>
  </w:p>
  <w:p w14:paraId="5B615FF4" w14:textId="77777777" w:rsidR="00570876" w:rsidRDefault="00570876" w:rsidP="00570876">
    <w:pPr>
      <w:pStyle w:val="Footer"/>
    </w:pPr>
  </w:p>
  <w:p w14:paraId="41AAFBA4" w14:textId="77777777" w:rsidR="00497482" w:rsidRDefault="00497482">
    <w:pPr>
      <w:tabs>
        <w:tab w:val="center" w:pos="4681"/>
        <w:tab w:val="right" w:pos="9428"/>
      </w:tabs>
      <w:spacing w:after="0" w:line="259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B2972" w14:textId="77777777" w:rsidR="00497482" w:rsidRDefault="00497482" w:rsidP="00545DCB">
    <w:r>
      <w:t xml:space="preserve">RTS POS Release Notes – Release 8.4 – 03/04/2016 </w:t>
    </w:r>
    <w:r>
      <w:tab/>
      <w:t xml:space="preserve"> </w:t>
    </w:r>
    <w:r>
      <w:tab/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>
      <w:rPr>
        <w:noProof/>
      </w:rPr>
      <w:t>2</w:t>
    </w:r>
    <w:r>
      <w:fldChar w:fldCharType="end"/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94FFE" w14:textId="77777777" w:rsidR="00E9420C" w:rsidRDefault="00E9420C">
      <w:pPr>
        <w:spacing w:after="0" w:line="240" w:lineRule="auto"/>
      </w:pPr>
      <w:r>
        <w:separator/>
      </w:r>
    </w:p>
  </w:footnote>
  <w:footnote w:type="continuationSeparator" w:id="0">
    <w:p w14:paraId="4C9BBF29" w14:textId="77777777" w:rsidR="00E9420C" w:rsidRDefault="00E9420C">
      <w:pPr>
        <w:spacing w:after="0" w:line="240" w:lineRule="auto"/>
      </w:pPr>
      <w:r>
        <w:continuationSeparator/>
      </w:r>
    </w:p>
  </w:footnote>
  <w:footnote w:type="continuationNotice" w:id="1">
    <w:p w14:paraId="68008498" w14:textId="77777777" w:rsidR="00E9420C" w:rsidRDefault="00E942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4"/>
      <w:gridCol w:w="4345"/>
    </w:tblGrid>
    <w:tr w:rsidR="00413B56" w14:paraId="79F6DFB3" w14:textId="77777777" w:rsidTr="00355971">
      <w:trPr>
        <w:trHeight w:val="900"/>
      </w:trPr>
      <w:tc>
        <w:tcPr>
          <w:tcW w:w="2696" w:type="pct"/>
          <w:vAlign w:val="center"/>
        </w:tcPr>
        <w:p w14:paraId="251C8885" w14:textId="77777777" w:rsidR="00413B56" w:rsidRPr="003A780F" w:rsidRDefault="00413B56" w:rsidP="00683128">
          <w:pPr>
            <w:pStyle w:val="Header"/>
            <w:rPr>
              <w:b/>
            </w:rPr>
          </w:pPr>
        </w:p>
      </w:tc>
      <w:tc>
        <w:tcPr>
          <w:tcW w:w="2304" w:type="pct"/>
          <w:vAlign w:val="center"/>
        </w:tcPr>
        <w:p w14:paraId="52AE0B5D" w14:textId="77777777" w:rsidR="00413B56" w:rsidRPr="00BB47E0" w:rsidRDefault="00413B56" w:rsidP="00683128">
          <w:pPr>
            <w:pStyle w:val="Header"/>
            <w:jc w:val="center"/>
            <w:rPr>
              <w:b/>
              <w:sz w:val="18"/>
              <w:szCs w:val="18"/>
            </w:rPr>
          </w:pPr>
        </w:p>
      </w:tc>
    </w:tr>
  </w:tbl>
  <w:p w14:paraId="0EF0CBF8" w14:textId="77777777" w:rsidR="00413B56" w:rsidRDefault="00413B56" w:rsidP="002772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6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20"/>
      <w:gridCol w:w="2526"/>
    </w:tblGrid>
    <w:tr w:rsidR="004B37ED" w14:paraId="4113EB3D" w14:textId="77777777" w:rsidTr="00C47947">
      <w:trPr>
        <w:trHeight w:val="900"/>
      </w:trPr>
      <w:tc>
        <w:tcPr>
          <w:tcW w:w="3677" w:type="pct"/>
          <w:vAlign w:val="center"/>
        </w:tcPr>
        <w:p w14:paraId="208A50B9" w14:textId="77777777" w:rsidR="004B37ED" w:rsidRDefault="004B37ED" w:rsidP="004B37ED">
          <w:pPr>
            <w:pStyle w:val="Header"/>
            <w:rPr>
              <w:b/>
            </w:rPr>
          </w:pPr>
          <w:r>
            <w:rPr>
              <w:noProof/>
            </w:rPr>
            <w:drawing>
              <wp:inline distT="0" distB="0" distL="0" distR="0" wp14:anchorId="122DAB12" wp14:editId="7D087C65">
                <wp:extent cx="3067050" cy="561975"/>
                <wp:effectExtent l="0" t="0" r="0" b="9525"/>
                <wp:docPr id="19" name="Picture 19" descr="1 line 4 color no tag 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1 line 4 color no tag 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70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5477E2E" w14:textId="77777777" w:rsidR="004B37ED" w:rsidRPr="003A780F" w:rsidRDefault="004B37ED" w:rsidP="004B37ED">
          <w:pPr>
            <w:pStyle w:val="Header"/>
            <w:rPr>
              <w:b/>
            </w:rPr>
          </w:pPr>
        </w:p>
      </w:tc>
      <w:tc>
        <w:tcPr>
          <w:tcW w:w="1323" w:type="pct"/>
          <w:vAlign w:val="center"/>
        </w:tcPr>
        <w:p w14:paraId="52C094A9" w14:textId="71F759BA" w:rsidR="004B37ED" w:rsidRPr="00BB47E0" w:rsidRDefault="008F2D2C" w:rsidP="00743824">
          <w:pPr>
            <w:pStyle w:val="Head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RTS 9.</w:t>
          </w:r>
          <w:r w:rsidR="006A0145">
            <w:rPr>
              <w:b/>
              <w:sz w:val="18"/>
              <w:szCs w:val="18"/>
            </w:rPr>
            <w:t>2</w:t>
          </w:r>
          <w:r w:rsidR="001904CE">
            <w:rPr>
              <w:b/>
              <w:sz w:val="18"/>
              <w:szCs w:val="18"/>
            </w:rPr>
            <w:t>.0</w:t>
          </w:r>
          <w:r w:rsidR="004B37ED">
            <w:rPr>
              <w:b/>
              <w:sz w:val="18"/>
              <w:szCs w:val="18"/>
            </w:rPr>
            <w:t xml:space="preserve"> </w:t>
          </w:r>
          <w:r w:rsidR="00E9765A">
            <w:rPr>
              <w:b/>
              <w:sz w:val="18"/>
              <w:szCs w:val="18"/>
            </w:rPr>
            <w:t>County</w:t>
          </w:r>
          <w:r w:rsidR="00C47947">
            <w:rPr>
              <w:b/>
              <w:sz w:val="18"/>
              <w:szCs w:val="18"/>
            </w:rPr>
            <w:t xml:space="preserve"> </w:t>
          </w:r>
          <w:r w:rsidR="00743824">
            <w:rPr>
              <w:b/>
              <w:sz w:val="18"/>
              <w:szCs w:val="18"/>
            </w:rPr>
            <w:br/>
          </w:r>
          <w:r w:rsidR="004B37ED">
            <w:rPr>
              <w:b/>
              <w:sz w:val="18"/>
              <w:szCs w:val="18"/>
            </w:rPr>
            <w:t>Release Notes</w:t>
          </w:r>
          <w:r w:rsidR="004B37ED" w:rsidRPr="00BB47E0">
            <w:rPr>
              <w:b/>
              <w:sz w:val="18"/>
              <w:szCs w:val="18"/>
            </w:rPr>
            <w:t xml:space="preserve">                             </w:t>
          </w:r>
          <w:r w:rsidR="004B37ED">
            <w:rPr>
              <w:b/>
              <w:sz w:val="18"/>
              <w:szCs w:val="18"/>
            </w:rPr>
            <w:t xml:space="preserve">                             </w:t>
          </w:r>
        </w:p>
      </w:tc>
    </w:tr>
  </w:tbl>
  <w:p w14:paraId="343466D1" w14:textId="77777777" w:rsidR="004B37ED" w:rsidRDefault="004B37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DFEC9" w14:textId="77777777" w:rsidR="00497482" w:rsidRDefault="0049748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6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79"/>
      <w:gridCol w:w="2655"/>
    </w:tblGrid>
    <w:tr w:rsidR="004B37ED" w14:paraId="575147F6" w14:textId="77777777" w:rsidTr="00C47947">
      <w:trPr>
        <w:trHeight w:val="900"/>
      </w:trPr>
      <w:tc>
        <w:tcPr>
          <w:tcW w:w="3786" w:type="pct"/>
          <w:vAlign w:val="center"/>
        </w:tcPr>
        <w:p w14:paraId="5C0BADDB" w14:textId="77777777" w:rsidR="004B37ED" w:rsidRDefault="004B37ED" w:rsidP="004B37ED">
          <w:pPr>
            <w:pStyle w:val="Header"/>
            <w:rPr>
              <w:b/>
            </w:rPr>
          </w:pPr>
          <w:r>
            <w:rPr>
              <w:noProof/>
            </w:rPr>
            <w:drawing>
              <wp:inline distT="0" distB="0" distL="0" distR="0" wp14:anchorId="49992AFF" wp14:editId="14135FAB">
                <wp:extent cx="3067050" cy="561975"/>
                <wp:effectExtent l="0" t="0" r="0" b="9525"/>
                <wp:docPr id="21" name="Picture 21" descr="1 line 4 color no tag 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1 line 4 color no tag 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70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198931" w14:textId="77777777" w:rsidR="004B37ED" w:rsidRPr="003A780F" w:rsidRDefault="004B37ED" w:rsidP="004B37ED">
          <w:pPr>
            <w:pStyle w:val="Header"/>
            <w:rPr>
              <w:b/>
            </w:rPr>
          </w:pPr>
        </w:p>
      </w:tc>
      <w:tc>
        <w:tcPr>
          <w:tcW w:w="1214" w:type="pct"/>
          <w:vAlign w:val="center"/>
        </w:tcPr>
        <w:p w14:paraId="39B10673" w14:textId="73ACF2EE" w:rsidR="004B37ED" w:rsidRPr="00BB47E0" w:rsidRDefault="008F2D2C" w:rsidP="00743824">
          <w:pPr>
            <w:pStyle w:val="Head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RTS 9.</w:t>
          </w:r>
          <w:r w:rsidR="006A0145">
            <w:rPr>
              <w:b/>
              <w:sz w:val="18"/>
              <w:szCs w:val="18"/>
            </w:rPr>
            <w:t>2</w:t>
          </w:r>
          <w:r w:rsidR="001904CE">
            <w:rPr>
              <w:b/>
              <w:sz w:val="18"/>
              <w:szCs w:val="18"/>
            </w:rPr>
            <w:t>.0</w:t>
          </w:r>
          <w:r w:rsidR="004B37ED">
            <w:rPr>
              <w:b/>
              <w:sz w:val="18"/>
              <w:szCs w:val="18"/>
            </w:rPr>
            <w:t xml:space="preserve"> </w:t>
          </w:r>
          <w:r w:rsidR="00E9765A">
            <w:rPr>
              <w:b/>
              <w:sz w:val="18"/>
              <w:szCs w:val="18"/>
            </w:rPr>
            <w:t>County</w:t>
          </w:r>
          <w:r w:rsidR="001737B8">
            <w:rPr>
              <w:b/>
              <w:sz w:val="18"/>
              <w:szCs w:val="18"/>
            </w:rPr>
            <w:br/>
          </w:r>
          <w:r w:rsidR="004B37ED">
            <w:rPr>
              <w:b/>
              <w:sz w:val="18"/>
              <w:szCs w:val="18"/>
            </w:rPr>
            <w:t>Release Notes</w:t>
          </w:r>
          <w:r w:rsidR="004B37ED" w:rsidRPr="00BB47E0">
            <w:rPr>
              <w:b/>
              <w:sz w:val="18"/>
              <w:szCs w:val="18"/>
            </w:rPr>
            <w:t xml:space="preserve">                             </w:t>
          </w:r>
          <w:r w:rsidR="004B37ED">
            <w:rPr>
              <w:b/>
              <w:sz w:val="18"/>
              <w:szCs w:val="18"/>
            </w:rPr>
            <w:t xml:space="preserve">                             </w:t>
          </w:r>
        </w:p>
      </w:tc>
    </w:tr>
  </w:tbl>
  <w:p w14:paraId="64428E91" w14:textId="357A179D" w:rsidR="00497482" w:rsidRDefault="0049748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EBEDA" w14:textId="77777777" w:rsidR="00497482" w:rsidRDefault="004974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45AA0BEC"/>
    <w:lvl w:ilvl="0">
      <w:start w:val="1"/>
      <w:numFmt w:val="decimal"/>
      <w:pStyle w:val="ListNumber3"/>
      <w:lvlText w:val="%1)"/>
      <w:lvlJc w:val="left"/>
      <w:pPr>
        <w:ind w:left="1080" w:hanging="360"/>
      </w:pPr>
    </w:lvl>
  </w:abstractNum>
  <w:abstractNum w:abstractNumId="1" w15:restartNumberingAfterBreak="0">
    <w:nsid w:val="FFFFFF7F"/>
    <w:multiLevelType w:val="singleLevel"/>
    <w:tmpl w:val="D6BEE61C"/>
    <w:lvl w:ilvl="0">
      <w:start w:val="1"/>
      <w:numFmt w:val="lowerLetter"/>
      <w:pStyle w:val="ListNumber2"/>
      <w:lvlText w:val="%1."/>
      <w:lvlJc w:val="left"/>
      <w:pPr>
        <w:ind w:left="1080" w:hanging="360"/>
      </w:pPr>
    </w:lvl>
  </w:abstractNum>
  <w:abstractNum w:abstractNumId="2" w15:restartNumberingAfterBreak="0">
    <w:nsid w:val="FFFFFF83"/>
    <w:multiLevelType w:val="singleLevel"/>
    <w:tmpl w:val="17B0308A"/>
    <w:lvl w:ilvl="0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i w:val="0"/>
        <w:sz w:val="24"/>
      </w:rPr>
    </w:lvl>
  </w:abstractNum>
  <w:abstractNum w:abstractNumId="3" w15:restartNumberingAfterBreak="0">
    <w:nsid w:val="FFFFFF88"/>
    <w:multiLevelType w:val="singleLevel"/>
    <w:tmpl w:val="B404962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FFFFFF89"/>
    <w:multiLevelType w:val="singleLevel"/>
    <w:tmpl w:val="D292D33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011354A2"/>
    <w:multiLevelType w:val="hybridMultilevel"/>
    <w:tmpl w:val="E99E079E"/>
    <w:lvl w:ilvl="0" w:tplc="9FDC57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2136AF"/>
    <w:multiLevelType w:val="hybridMultilevel"/>
    <w:tmpl w:val="2454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A64E0"/>
    <w:multiLevelType w:val="hybridMultilevel"/>
    <w:tmpl w:val="0EE8565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14A45E2"/>
    <w:multiLevelType w:val="hybridMultilevel"/>
    <w:tmpl w:val="266661B2"/>
    <w:lvl w:ilvl="0" w:tplc="7618D5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A0A02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F603E4"/>
    <w:multiLevelType w:val="hybridMultilevel"/>
    <w:tmpl w:val="8DBC10F0"/>
    <w:lvl w:ilvl="0" w:tplc="6F8E18B0">
      <w:start w:val="1"/>
      <w:numFmt w:val="decimal"/>
      <w:pStyle w:val="Heading1--Continuous"/>
      <w:lvlText w:val="%1"/>
      <w:lvlJc w:val="left"/>
      <w:pPr>
        <w:ind w:left="360" w:hanging="360"/>
      </w:pPr>
      <w:rPr>
        <w:rFonts w:ascii="Arial Bold" w:hAnsi="Arial Bold" w:hint="default"/>
        <w:b/>
        <w:i w:val="0"/>
        <w:caps/>
        <w:strike w:val="0"/>
        <w:dstrike w:val="0"/>
        <w:vanish w:val="0"/>
        <w:color w:val="0070C0"/>
        <w:sz w:val="40"/>
        <w:u w:color="0070C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75E86"/>
    <w:multiLevelType w:val="hybridMultilevel"/>
    <w:tmpl w:val="1C041018"/>
    <w:lvl w:ilvl="0" w:tplc="B3648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B0B1D"/>
    <w:multiLevelType w:val="hybridMultilevel"/>
    <w:tmpl w:val="0148600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38002265"/>
    <w:multiLevelType w:val="hybridMultilevel"/>
    <w:tmpl w:val="623E4D16"/>
    <w:lvl w:ilvl="0" w:tplc="0E56357E">
      <w:start w:val="1"/>
      <w:numFmt w:val="bullet"/>
      <w:pStyle w:val="ListBulletContinu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0B264B"/>
    <w:multiLevelType w:val="hybridMultilevel"/>
    <w:tmpl w:val="CEBEF5B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72CF1"/>
    <w:multiLevelType w:val="hybridMultilevel"/>
    <w:tmpl w:val="91BA1B36"/>
    <w:lvl w:ilvl="0" w:tplc="252EAFAE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D725BD"/>
    <w:multiLevelType w:val="hybridMultilevel"/>
    <w:tmpl w:val="D75CA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04E4F"/>
    <w:multiLevelType w:val="hybridMultilevel"/>
    <w:tmpl w:val="E0D86A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7194C"/>
    <w:multiLevelType w:val="hybridMultilevel"/>
    <w:tmpl w:val="57F48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F3A12"/>
    <w:multiLevelType w:val="hybridMultilevel"/>
    <w:tmpl w:val="EC9480AC"/>
    <w:lvl w:ilvl="0" w:tplc="D21059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D6F63EDA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28E29DC"/>
    <w:multiLevelType w:val="hybridMultilevel"/>
    <w:tmpl w:val="511AA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44CB2"/>
    <w:multiLevelType w:val="multilevel"/>
    <w:tmpl w:val="4EDCA33C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="Arial Bold" w:hAnsi="Arial Bold" w:hint="default"/>
        <w:b/>
        <w:i w:val="0"/>
        <w:color w:val="0070C0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 Bold" w:hAnsi="Arial Bold" w:hint="default"/>
        <w:b/>
        <w:i w:val="0"/>
        <w:color w:val="0070C0"/>
        <w:sz w:val="36"/>
      </w:rPr>
    </w:lvl>
    <w:lvl w:ilvl="2">
      <w:start w:val="1"/>
      <w:numFmt w:val="decimal"/>
      <w:lvlText w:val="%1.%2.%3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32"/>
      </w:rPr>
    </w:lvl>
    <w:lvl w:ilvl="3">
      <w:start w:val="1"/>
      <w:numFmt w:val="decimal"/>
      <w:lvlText w:val="%1.%2.%3.%4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99B1AF1"/>
    <w:multiLevelType w:val="hybridMultilevel"/>
    <w:tmpl w:val="1C323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A0C5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96E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734E4"/>
    <w:multiLevelType w:val="hybridMultilevel"/>
    <w:tmpl w:val="0148600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35B3DC1"/>
    <w:multiLevelType w:val="hybridMultilevel"/>
    <w:tmpl w:val="8FAEA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026C6"/>
    <w:multiLevelType w:val="hybridMultilevel"/>
    <w:tmpl w:val="AD42277A"/>
    <w:lvl w:ilvl="0" w:tplc="96303146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2559E"/>
    <w:multiLevelType w:val="multilevel"/>
    <w:tmpl w:val="FD14890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Arial Bold" w:hAnsi="Arial Bold" w:hint="default"/>
        <w:b/>
        <w:i w:val="0"/>
        <w:color w:val="0070C0"/>
        <w:sz w:val="44"/>
        <w:u w:color="0070C0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="Arial Bold" w:hAnsi="Arial Bold" w:hint="default"/>
        <w:b/>
        <w:i w:val="0"/>
        <w:color w:val="0070C0"/>
        <w:sz w:val="36"/>
        <w:u w:color="0070C0"/>
      </w:rPr>
    </w:lvl>
    <w:lvl w:ilvl="2">
      <w:start w:val="1"/>
      <w:numFmt w:val="decimal"/>
      <w:pStyle w:val="Heading3"/>
      <w:lvlText w:val="%1.%2.%3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32"/>
        <w:u w:color="0070C0"/>
      </w:rPr>
    </w:lvl>
    <w:lvl w:ilvl="3">
      <w:start w:val="1"/>
      <w:numFmt w:val="decimal"/>
      <w:pStyle w:val="Heading4"/>
      <w:lvlText w:val="%1.%2.%3.%4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24"/>
        <w:u w:color="0070C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</w:num>
  <w:num w:numId="2">
    <w:abstractNumId w:val="25"/>
  </w:num>
  <w:num w:numId="3">
    <w:abstractNumId w:val="9"/>
  </w:num>
  <w:num w:numId="4">
    <w:abstractNumId w:val="2"/>
  </w:num>
  <w:num w:numId="5">
    <w:abstractNumId w:val="12"/>
  </w:num>
  <w:num w:numId="6">
    <w:abstractNumId w:val="4"/>
  </w:num>
  <w:num w:numId="7">
    <w:abstractNumId w:val="1"/>
  </w:num>
  <w:num w:numId="8">
    <w:abstractNumId w:val="0"/>
  </w:num>
  <w:num w:numId="9">
    <w:abstractNumId w:val="20"/>
  </w:num>
  <w:num w:numId="10">
    <w:abstractNumId w:val="25"/>
  </w:num>
  <w:num w:numId="11">
    <w:abstractNumId w:val="19"/>
  </w:num>
  <w:num w:numId="12">
    <w:abstractNumId w:val="8"/>
  </w:num>
  <w:num w:numId="13">
    <w:abstractNumId w:val="23"/>
  </w:num>
  <w:num w:numId="14">
    <w:abstractNumId w:val="7"/>
  </w:num>
  <w:num w:numId="15">
    <w:abstractNumId w:val="10"/>
  </w:num>
  <w:num w:numId="16">
    <w:abstractNumId w:val="21"/>
  </w:num>
  <w:num w:numId="17">
    <w:abstractNumId w:val="14"/>
  </w:num>
  <w:num w:numId="18">
    <w:abstractNumId w:val="5"/>
  </w:num>
  <w:num w:numId="19">
    <w:abstractNumId w:val="5"/>
    <w:lvlOverride w:ilvl="0">
      <w:startOverride w:val="4"/>
    </w:lvlOverride>
  </w:num>
  <w:num w:numId="20">
    <w:abstractNumId w:val="15"/>
  </w:num>
  <w:num w:numId="21">
    <w:abstractNumId w:val="16"/>
  </w:num>
  <w:num w:numId="22">
    <w:abstractNumId w:val="13"/>
  </w:num>
  <w:num w:numId="23">
    <w:abstractNumId w:val="18"/>
  </w:num>
  <w:num w:numId="24">
    <w:abstractNumId w:val="6"/>
  </w:num>
  <w:num w:numId="25">
    <w:abstractNumId w:val="11"/>
  </w:num>
  <w:num w:numId="26">
    <w:abstractNumId w:val="24"/>
  </w:num>
  <w:num w:numId="27">
    <w:abstractNumId w:val="22"/>
  </w:num>
  <w:num w:numId="2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87"/>
    <w:rsid w:val="00000D74"/>
    <w:rsid w:val="000031A9"/>
    <w:rsid w:val="0000452F"/>
    <w:rsid w:val="000047A3"/>
    <w:rsid w:val="000077B3"/>
    <w:rsid w:val="00012ECB"/>
    <w:rsid w:val="00014104"/>
    <w:rsid w:val="000145F9"/>
    <w:rsid w:val="00014961"/>
    <w:rsid w:val="00014F06"/>
    <w:rsid w:val="00016754"/>
    <w:rsid w:val="00020B95"/>
    <w:rsid w:val="000219F9"/>
    <w:rsid w:val="00022589"/>
    <w:rsid w:val="00031B7A"/>
    <w:rsid w:val="0003244E"/>
    <w:rsid w:val="00034833"/>
    <w:rsid w:val="000379D6"/>
    <w:rsid w:val="0004710B"/>
    <w:rsid w:val="00051F9B"/>
    <w:rsid w:val="00053773"/>
    <w:rsid w:val="00054187"/>
    <w:rsid w:val="00054E4C"/>
    <w:rsid w:val="00057992"/>
    <w:rsid w:val="0006135E"/>
    <w:rsid w:val="00061F0D"/>
    <w:rsid w:val="00062930"/>
    <w:rsid w:val="00067F5A"/>
    <w:rsid w:val="000745F1"/>
    <w:rsid w:val="0007526D"/>
    <w:rsid w:val="00081534"/>
    <w:rsid w:val="00082377"/>
    <w:rsid w:val="000837CB"/>
    <w:rsid w:val="00083C73"/>
    <w:rsid w:val="00084AC0"/>
    <w:rsid w:val="000862F7"/>
    <w:rsid w:val="00086B3C"/>
    <w:rsid w:val="000902A0"/>
    <w:rsid w:val="0009048B"/>
    <w:rsid w:val="00091611"/>
    <w:rsid w:val="00096D46"/>
    <w:rsid w:val="00097150"/>
    <w:rsid w:val="000A1781"/>
    <w:rsid w:val="000A20D5"/>
    <w:rsid w:val="000A4F23"/>
    <w:rsid w:val="000A6A4D"/>
    <w:rsid w:val="000A7EEB"/>
    <w:rsid w:val="000B00F2"/>
    <w:rsid w:val="000B01B9"/>
    <w:rsid w:val="000B2700"/>
    <w:rsid w:val="000B2DE9"/>
    <w:rsid w:val="000B3F56"/>
    <w:rsid w:val="000B5440"/>
    <w:rsid w:val="000B6362"/>
    <w:rsid w:val="000C0418"/>
    <w:rsid w:val="000C2ACB"/>
    <w:rsid w:val="000C3CA7"/>
    <w:rsid w:val="000C3F99"/>
    <w:rsid w:val="000C4FD8"/>
    <w:rsid w:val="000C6B80"/>
    <w:rsid w:val="000D129C"/>
    <w:rsid w:val="000D1FC3"/>
    <w:rsid w:val="000E082C"/>
    <w:rsid w:val="000F06C5"/>
    <w:rsid w:val="000F23A5"/>
    <w:rsid w:val="000F34FA"/>
    <w:rsid w:val="000F378A"/>
    <w:rsid w:val="000F6BE9"/>
    <w:rsid w:val="00100F2B"/>
    <w:rsid w:val="001011D6"/>
    <w:rsid w:val="001033F1"/>
    <w:rsid w:val="00103998"/>
    <w:rsid w:val="00105529"/>
    <w:rsid w:val="00105747"/>
    <w:rsid w:val="001060CB"/>
    <w:rsid w:val="0010651D"/>
    <w:rsid w:val="001071E1"/>
    <w:rsid w:val="00112D65"/>
    <w:rsid w:val="0011331F"/>
    <w:rsid w:val="00114BDC"/>
    <w:rsid w:val="00120ADB"/>
    <w:rsid w:val="0012129B"/>
    <w:rsid w:val="00122937"/>
    <w:rsid w:val="00124D3C"/>
    <w:rsid w:val="0013070A"/>
    <w:rsid w:val="00130F7B"/>
    <w:rsid w:val="00132D0E"/>
    <w:rsid w:val="00135D0B"/>
    <w:rsid w:val="00141538"/>
    <w:rsid w:val="00141588"/>
    <w:rsid w:val="00142922"/>
    <w:rsid w:val="00143B32"/>
    <w:rsid w:val="001451DA"/>
    <w:rsid w:val="001508EA"/>
    <w:rsid w:val="00151454"/>
    <w:rsid w:val="0015258A"/>
    <w:rsid w:val="00161230"/>
    <w:rsid w:val="00162ECF"/>
    <w:rsid w:val="00167081"/>
    <w:rsid w:val="00167E66"/>
    <w:rsid w:val="00170EDE"/>
    <w:rsid w:val="00171FA6"/>
    <w:rsid w:val="001737B8"/>
    <w:rsid w:val="00176B83"/>
    <w:rsid w:val="001774CF"/>
    <w:rsid w:val="00177AE2"/>
    <w:rsid w:val="001826BF"/>
    <w:rsid w:val="00186679"/>
    <w:rsid w:val="00187A52"/>
    <w:rsid w:val="001904CE"/>
    <w:rsid w:val="001944D1"/>
    <w:rsid w:val="00197228"/>
    <w:rsid w:val="001A18FD"/>
    <w:rsid w:val="001A35A6"/>
    <w:rsid w:val="001A3BB5"/>
    <w:rsid w:val="001A49EB"/>
    <w:rsid w:val="001A6EA8"/>
    <w:rsid w:val="001A7455"/>
    <w:rsid w:val="001B1D6B"/>
    <w:rsid w:val="001B3CCF"/>
    <w:rsid w:val="001B3E7C"/>
    <w:rsid w:val="001B4621"/>
    <w:rsid w:val="001B6D05"/>
    <w:rsid w:val="001C0293"/>
    <w:rsid w:val="001C05BD"/>
    <w:rsid w:val="001C2518"/>
    <w:rsid w:val="001C3734"/>
    <w:rsid w:val="001C56B0"/>
    <w:rsid w:val="001C79AE"/>
    <w:rsid w:val="001D3D18"/>
    <w:rsid w:val="001D5082"/>
    <w:rsid w:val="001E556D"/>
    <w:rsid w:val="001E5DB6"/>
    <w:rsid w:val="001E64B6"/>
    <w:rsid w:val="001E69DF"/>
    <w:rsid w:val="001F1985"/>
    <w:rsid w:val="001F2378"/>
    <w:rsid w:val="001F470D"/>
    <w:rsid w:val="001F5765"/>
    <w:rsid w:val="0020189C"/>
    <w:rsid w:val="00202395"/>
    <w:rsid w:val="00203D12"/>
    <w:rsid w:val="00210E6E"/>
    <w:rsid w:val="00210FB9"/>
    <w:rsid w:val="00213148"/>
    <w:rsid w:val="002137AD"/>
    <w:rsid w:val="0021427D"/>
    <w:rsid w:val="0022033C"/>
    <w:rsid w:val="00220F0F"/>
    <w:rsid w:val="002219EE"/>
    <w:rsid w:val="002228A9"/>
    <w:rsid w:val="00230CF2"/>
    <w:rsid w:val="00233DE9"/>
    <w:rsid w:val="0023492D"/>
    <w:rsid w:val="00242CD4"/>
    <w:rsid w:val="00244E25"/>
    <w:rsid w:val="00246C78"/>
    <w:rsid w:val="002477EE"/>
    <w:rsid w:val="00250C21"/>
    <w:rsid w:val="00254AA9"/>
    <w:rsid w:val="00254AB5"/>
    <w:rsid w:val="00256A31"/>
    <w:rsid w:val="00257D05"/>
    <w:rsid w:val="00262FE7"/>
    <w:rsid w:val="00264ED6"/>
    <w:rsid w:val="002670D9"/>
    <w:rsid w:val="00270CA9"/>
    <w:rsid w:val="002719B1"/>
    <w:rsid w:val="002735E6"/>
    <w:rsid w:val="00275BA4"/>
    <w:rsid w:val="00277249"/>
    <w:rsid w:val="00277350"/>
    <w:rsid w:val="0028046A"/>
    <w:rsid w:val="002816BA"/>
    <w:rsid w:val="00283014"/>
    <w:rsid w:val="00285ABF"/>
    <w:rsid w:val="0028625E"/>
    <w:rsid w:val="002914D1"/>
    <w:rsid w:val="002942B2"/>
    <w:rsid w:val="00295C4F"/>
    <w:rsid w:val="002961F0"/>
    <w:rsid w:val="0029731C"/>
    <w:rsid w:val="00297B00"/>
    <w:rsid w:val="002A1DBC"/>
    <w:rsid w:val="002A3018"/>
    <w:rsid w:val="002A319A"/>
    <w:rsid w:val="002A5E35"/>
    <w:rsid w:val="002A73ED"/>
    <w:rsid w:val="002B4D0E"/>
    <w:rsid w:val="002B6C38"/>
    <w:rsid w:val="002C1558"/>
    <w:rsid w:val="002D4593"/>
    <w:rsid w:val="002D6B1C"/>
    <w:rsid w:val="002D76D4"/>
    <w:rsid w:val="002E475D"/>
    <w:rsid w:val="002E7233"/>
    <w:rsid w:val="002E776F"/>
    <w:rsid w:val="002E77F7"/>
    <w:rsid w:val="002E7C36"/>
    <w:rsid w:val="002F184B"/>
    <w:rsid w:val="002F2ED5"/>
    <w:rsid w:val="002F3E4F"/>
    <w:rsid w:val="003052A3"/>
    <w:rsid w:val="00305D4F"/>
    <w:rsid w:val="00307A96"/>
    <w:rsid w:val="00307B22"/>
    <w:rsid w:val="00311604"/>
    <w:rsid w:val="00313686"/>
    <w:rsid w:val="0031508A"/>
    <w:rsid w:val="00322065"/>
    <w:rsid w:val="0032396B"/>
    <w:rsid w:val="00324148"/>
    <w:rsid w:val="00324602"/>
    <w:rsid w:val="00324FBF"/>
    <w:rsid w:val="00325FE5"/>
    <w:rsid w:val="00326A1A"/>
    <w:rsid w:val="003302FB"/>
    <w:rsid w:val="00330423"/>
    <w:rsid w:val="00333F44"/>
    <w:rsid w:val="00334A95"/>
    <w:rsid w:val="00335C94"/>
    <w:rsid w:val="00341864"/>
    <w:rsid w:val="00342A55"/>
    <w:rsid w:val="00344807"/>
    <w:rsid w:val="00347151"/>
    <w:rsid w:val="00352AB7"/>
    <w:rsid w:val="00352E52"/>
    <w:rsid w:val="003572EA"/>
    <w:rsid w:val="00357A21"/>
    <w:rsid w:val="003607D8"/>
    <w:rsid w:val="003613F7"/>
    <w:rsid w:val="0036443C"/>
    <w:rsid w:val="00365073"/>
    <w:rsid w:val="0037133F"/>
    <w:rsid w:val="00372D66"/>
    <w:rsid w:val="0037459D"/>
    <w:rsid w:val="00380289"/>
    <w:rsid w:val="0038064A"/>
    <w:rsid w:val="00380F4E"/>
    <w:rsid w:val="00382363"/>
    <w:rsid w:val="003835BB"/>
    <w:rsid w:val="003845B9"/>
    <w:rsid w:val="003921AA"/>
    <w:rsid w:val="003922E7"/>
    <w:rsid w:val="00394324"/>
    <w:rsid w:val="00395519"/>
    <w:rsid w:val="00395949"/>
    <w:rsid w:val="00396A4C"/>
    <w:rsid w:val="003972A0"/>
    <w:rsid w:val="003A390A"/>
    <w:rsid w:val="003A7FB6"/>
    <w:rsid w:val="003B11F6"/>
    <w:rsid w:val="003B1E1D"/>
    <w:rsid w:val="003B1F77"/>
    <w:rsid w:val="003B2EEB"/>
    <w:rsid w:val="003B3B62"/>
    <w:rsid w:val="003B3F2F"/>
    <w:rsid w:val="003B42FE"/>
    <w:rsid w:val="003B7D49"/>
    <w:rsid w:val="003B7EEE"/>
    <w:rsid w:val="003C247B"/>
    <w:rsid w:val="003C332E"/>
    <w:rsid w:val="003C57FA"/>
    <w:rsid w:val="003C6295"/>
    <w:rsid w:val="003D07EB"/>
    <w:rsid w:val="003D4DB9"/>
    <w:rsid w:val="003D4EC0"/>
    <w:rsid w:val="003E03F6"/>
    <w:rsid w:val="003E1F6D"/>
    <w:rsid w:val="003E2835"/>
    <w:rsid w:val="003E41D2"/>
    <w:rsid w:val="003E49D8"/>
    <w:rsid w:val="003E5026"/>
    <w:rsid w:val="003E5522"/>
    <w:rsid w:val="003E59A6"/>
    <w:rsid w:val="003E744A"/>
    <w:rsid w:val="003F2CE6"/>
    <w:rsid w:val="003F2F59"/>
    <w:rsid w:val="003F32A4"/>
    <w:rsid w:val="003F3D7B"/>
    <w:rsid w:val="00404905"/>
    <w:rsid w:val="00406E1A"/>
    <w:rsid w:val="00407026"/>
    <w:rsid w:val="004120BD"/>
    <w:rsid w:val="00412882"/>
    <w:rsid w:val="00413B56"/>
    <w:rsid w:val="00414EB7"/>
    <w:rsid w:val="00416006"/>
    <w:rsid w:val="00416A3C"/>
    <w:rsid w:val="00421ED3"/>
    <w:rsid w:val="004263D2"/>
    <w:rsid w:val="00427D5D"/>
    <w:rsid w:val="00432FA5"/>
    <w:rsid w:val="004347E1"/>
    <w:rsid w:val="00436D0D"/>
    <w:rsid w:val="00441849"/>
    <w:rsid w:val="004438F0"/>
    <w:rsid w:val="00444DB7"/>
    <w:rsid w:val="00445808"/>
    <w:rsid w:val="004470BF"/>
    <w:rsid w:val="00447B73"/>
    <w:rsid w:val="00452972"/>
    <w:rsid w:val="00453DAE"/>
    <w:rsid w:val="004557CD"/>
    <w:rsid w:val="004578D6"/>
    <w:rsid w:val="004642DB"/>
    <w:rsid w:val="0046702F"/>
    <w:rsid w:val="0046724D"/>
    <w:rsid w:val="0047039A"/>
    <w:rsid w:val="0047206A"/>
    <w:rsid w:val="004744CF"/>
    <w:rsid w:val="004744DD"/>
    <w:rsid w:val="0047563F"/>
    <w:rsid w:val="0048295A"/>
    <w:rsid w:val="00482C4B"/>
    <w:rsid w:val="00484507"/>
    <w:rsid w:val="00485DEE"/>
    <w:rsid w:val="0048632B"/>
    <w:rsid w:val="00491F12"/>
    <w:rsid w:val="004948BB"/>
    <w:rsid w:val="00497482"/>
    <w:rsid w:val="004A1146"/>
    <w:rsid w:val="004A2030"/>
    <w:rsid w:val="004A2990"/>
    <w:rsid w:val="004A3EED"/>
    <w:rsid w:val="004A5438"/>
    <w:rsid w:val="004B0782"/>
    <w:rsid w:val="004B227A"/>
    <w:rsid w:val="004B37ED"/>
    <w:rsid w:val="004C4851"/>
    <w:rsid w:val="004C5B86"/>
    <w:rsid w:val="004C7B72"/>
    <w:rsid w:val="004D124A"/>
    <w:rsid w:val="004D1B2C"/>
    <w:rsid w:val="004D270B"/>
    <w:rsid w:val="004D2A62"/>
    <w:rsid w:val="004D47EA"/>
    <w:rsid w:val="004D5354"/>
    <w:rsid w:val="004D76A5"/>
    <w:rsid w:val="004E3857"/>
    <w:rsid w:val="004E3FF2"/>
    <w:rsid w:val="004E4B33"/>
    <w:rsid w:val="004E5767"/>
    <w:rsid w:val="004E6899"/>
    <w:rsid w:val="004F1391"/>
    <w:rsid w:val="004F195A"/>
    <w:rsid w:val="004F4459"/>
    <w:rsid w:val="004F7B86"/>
    <w:rsid w:val="004F7C88"/>
    <w:rsid w:val="00500DC6"/>
    <w:rsid w:val="00505200"/>
    <w:rsid w:val="00505644"/>
    <w:rsid w:val="00507655"/>
    <w:rsid w:val="005128F5"/>
    <w:rsid w:val="00517074"/>
    <w:rsid w:val="00521EA6"/>
    <w:rsid w:val="005246CF"/>
    <w:rsid w:val="00525D0B"/>
    <w:rsid w:val="0052746A"/>
    <w:rsid w:val="00527F23"/>
    <w:rsid w:val="00532B55"/>
    <w:rsid w:val="005359D0"/>
    <w:rsid w:val="00536558"/>
    <w:rsid w:val="00542985"/>
    <w:rsid w:val="0054375B"/>
    <w:rsid w:val="00543E16"/>
    <w:rsid w:val="005453BF"/>
    <w:rsid w:val="00545DCB"/>
    <w:rsid w:val="005462D9"/>
    <w:rsid w:val="00550A78"/>
    <w:rsid w:val="005514AC"/>
    <w:rsid w:val="0055193A"/>
    <w:rsid w:val="00551CC5"/>
    <w:rsid w:val="005534E1"/>
    <w:rsid w:val="005543F9"/>
    <w:rsid w:val="00556514"/>
    <w:rsid w:val="00560A61"/>
    <w:rsid w:val="00561021"/>
    <w:rsid w:val="005621A6"/>
    <w:rsid w:val="005651CD"/>
    <w:rsid w:val="00570876"/>
    <w:rsid w:val="00572239"/>
    <w:rsid w:val="00573F41"/>
    <w:rsid w:val="0057534C"/>
    <w:rsid w:val="00575C20"/>
    <w:rsid w:val="0057733F"/>
    <w:rsid w:val="005825D1"/>
    <w:rsid w:val="00582D6F"/>
    <w:rsid w:val="00583CC4"/>
    <w:rsid w:val="005857E9"/>
    <w:rsid w:val="00585C24"/>
    <w:rsid w:val="00587626"/>
    <w:rsid w:val="005920CE"/>
    <w:rsid w:val="00595B4A"/>
    <w:rsid w:val="00596AA9"/>
    <w:rsid w:val="0059794F"/>
    <w:rsid w:val="005A5EB4"/>
    <w:rsid w:val="005B053C"/>
    <w:rsid w:val="005B0703"/>
    <w:rsid w:val="005B0C6A"/>
    <w:rsid w:val="005B1DF5"/>
    <w:rsid w:val="005C1284"/>
    <w:rsid w:val="005C1D62"/>
    <w:rsid w:val="005C3464"/>
    <w:rsid w:val="005C4BFF"/>
    <w:rsid w:val="005C59C8"/>
    <w:rsid w:val="005C7E64"/>
    <w:rsid w:val="005D22FC"/>
    <w:rsid w:val="005D2C95"/>
    <w:rsid w:val="005D32BC"/>
    <w:rsid w:val="005D3E89"/>
    <w:rsid w:val="005D443A"/>
    <w:rsid w:val="005D58E7"/>
    <w:rsid w:val="005D628B"/>
    <w:rsid w:val="005E3C57"/>
    <w:rsid w:val="005E6004"/>
    <w:rsid w:val="005F35FC"/>
    <w:rsid w:val="005F38CF"/>
    <w:rsid w:val="005F659E"/>
    <w:rsid w:val="00601E3D"/>
    <w:rsid w:val="00602594"/>
    <w:rsid w:val="00613BB8"/>
    <w:rsid w:val="00614866"/>
    <w:rsid w:val="00615F4E"/>
    <w:rsid w:val="00621E68"/>
    <w:rsid w:val="00623F83"/>
    <w:rsid w:val="00624FC5"/>
    <w:rsid w:val="00631174"/>
    <w:rsid w:val="0063185A"/>
    <w:rsid w:val="0063404E"/>
    <w:rsid w:val="00635A45"/>
    <w:rsid w:val="00635D79"/>
    <w:rsid w:val="00636118"/>
    <w:rsid w:val="006363D5"/>
    <w:rsid w:val="006412DF"/>
    <w:rsid w:val="00642D61"/>
    <w:rsid w:val="00644AED"/>
    <w:rsid w:val="00645B52"/>
    <w:rsid w:val="0064760E"/>
    <w:rsid w:val="00651F41"/>
    <w:rsid w:val="00652E16"/>
    <w:rsid w:val="00654530"/>
    <w:rsid w:val="006558DC"/>
    <w:rsid w:val="006562DD"/>
    <w:rsid w:val="00656FD7"/>
    <w:rsid w:val="006577DC"/>
    <w:rsid w:val="00663994"/>
    <w:rsid w:val="00664A94"/>
    <w:rsid w:val="00674BE9"/>
    <w:rsid w:val="0067519F"/>
    <w:rsid w:val="00676EC1"/>
    <w:rsid w:val="006800B9"/>
    <w:rsid w:val="006820A5"/>
    <w:rsid w:val="006826D3"/>
    <w:rsid w:val="00683B42"/>
    <w:rsid w:val="00685983"/>
    <w:rsid w:val="006872DF"/>
    <w:rsid w:val="00690C10"/>
    <w:rsid w:val="00691479"/>
    <w:rsid w:val="006920A9"/>
    <w:rsid w:val="0069472F"/>
    <w:rsid w:val="006A0145"/>
    <w:rsid w:val="006A028B"/>
    <w:rsid w:val="006A051B"/>
    <w:rsid w:val="006A2C3A"/>
    <w:rsid w:val="006A33A7"/>
    <w:rsid w:val="006A5062"/>
    <w:rsid w:val="006A5331"/>
    <w:rsid w:val="006A54F8"/>
    <w:rsid w:val="006A5C9D"/>
    <w:rsid w:val="006B180B"/>
    <w:rsid w:val="006B1C5D"/>
    <w:rsid w:val="006B2F8D"/>
    <w:rsid w:val="006B3C26"/>
    <w:rsid w:val="006B5EB8"/>
    <w:rsid w:val="006B74FF"/>
    <w:rsid w:val="006B78D3"/>
    <w:rsid w:val="006B7C8C"/>
    <w:rsid w:val="006C2401"/>
    <w:rsid w:val="006C2E22"/>
    <w:rsid w:val="006C464F"/>
    <w:rsid w:val="006C4FCB"/>
    <w:rsid w:val="006C5F4C"/>
    <w:rsid w:val="006D54B2"/>
    <w:rsid w:val="006E1987"/>
    <w:rsid w:val="006E60D8"/>
    <w:rsid w:val="006E6C9B"/>
    <w:rsid w:val="006F05F2"/>
    <w:rsid w:val="006F1DD4"/>
    <w:rsid w:val="006F1F88"/>
    <w:rsid w:val="006F5236"/>
    <w:rsid w:val="00701764"/>
    <w:rsid w:val="00702028"/>
    <w:rsid w:val="00705121"/>
    <w:rsid w:val="007117EE"/>
    <w:rsid w:val="00715F80"/>
    <w:rsid w:val="00723488"/>
    <w:rsid w:val="00724C60"/>
    <w:rsid w:val="00724F56"/>
    <w:rsid w:val="007265AA"/>
    <w:rsid w:val="007265F0"/>
    <w:rsid w:val="007320F9"/>
    <w:rsid w:val="0073234D"/>
    <w:rsid w:val="00732D1F"/>
    <w:rsid w:val="00733CE9"/>
    <w:rsid w:val="00743824"/>
    <w:rsid w:val="00743DC6"/>
    <w:rsid w:val="007446D8"/>
    <w:rsid w:val="00746B7A"/>
    <w:rsid w:val="007473C2"/>
    <w:rsid w:val="0075208D"/>
    <w:rsid w:val="00752A30"/>
    <w:rsid w:val="0075532D"/>
    <w:rsid w:val="00755E03"/>
    <w:rsid w:val="007603AB"/>
    <w:rsid w:val="00760BB4"/>
    <w:rsid w:val="00761D0C"/>
    <w:rsid w:val="007623F5"/>
    <w:rsid w:val="00762B94"/>
    <w:rsid w:val="007632BE"/>
    <w:rsid w:val="00767570"/>
    <w:rsid w:val="00767EE4"/>
    <w:rsid w:val="0077287B"/>
    <w:rsid w:val="007760E3"/>
    <w:rsid w:val="00776A32"/>
    <w:rsid w:val="00776E87"/>
    <w:rsid w:val="007850C3"/>
    <w:rsid w:val="0078605A"/>
    <w:rsid w:val="00793268"/>
    <w:rsid w:val="00796590"/>
    <w:rsid w:val="007A34BA"/>
    <w:rsid w:val="007A619D"/>
    <w:rsid w:val="007B05CF"/>
    <w:rsid w:val="007B1EBA"/>
    <w:rsid w:val="007B1FCD"/>
    <w:rsid w:val="007B2698"/>
    <w:rsid w:val="007B3001"/>
    <w:rsid w:val="007B6B74"/>
    <w:rsid w:val="007B7453"/>
    <w:rsid w:val="007B75DE"/>
    <w:rsid w:val="007B7DAA"/>
    <w:rsid w:val="007C0032"/>
    <w:rsid w:val="007C2261"/>
    <w:rsid w:val="007C32B9"/>
    <w:rsid w:val="007C333E"/>
    <w:rsid w:val="007C46A2"/>
    <w:rsid w:val="007C6D1C"/>
    <w:rsid w:val="007D0823"/>
    <w:rsid w:val="007D0FA9"/>
    <w:rsid w:val="007D170A"/>
    <w:rsid w:val="007D3B17"/>
    <w:rsid w:val="007D4DAC"/>
    <w:rsid w:val="007E130E"/>
    <w:rsid w:val="007E4769"/>
    <w:rsid w:val="007F2EC8"/>
    <w:rsid w:val="007F57CE"/>
    <w:rsid w:val="007F6334"/>
    <w:rsid w:val="007F75C0"/>
    <w:rsid w:val="00802587"/>
    <w:rsid w:val="00803761"/>
    <w:rsid w:val="008047F6"/>
    <w:rsid w:val="008066EA"/>
    <w:rsid w:val="00810DE6"/>
    <w:rsid w:val="0081218E"/>
    <w:rsid w:val="00812EA5"/>
    <w:rsid w:val="00820FCC"/>
    <w:rsid w:val="008271B1"/>
    <w:rsid w:val="0083190F"/>
    <w:rsid w:val="00832B32"/>
    <w:rsid w:val="00841B21"/>
    <w:rsid w:val="00844097"/>
    <w:rsid w:val="008471A8"/>
    <w:rsid w:val="00851C92"/>
    <w:rsid w:val="00855408"/>
    <w:rsid w:val="0085588A"/>
    <w:rsid w:val="00856E4F"/>
    <w:rsid w:val="00861927"/>
    <w:rsid w:val="00875675"/>
    <w:rsid w:val="00880454"/>
    <w:rsid w:val="008813D2"/>
    <w:rsid w:val="00881EFF"/>
    <w:rsid w:val="00886887"/>
    <w:rsid w:val="0089170A"/>
    <w:rsid w:val="00894284"/>
    <w:rsid w:val="0089534E"/>
    <w:rsid w:val="00896F07"/>
    <w:rsid w:val="0089730A"/>
    <w:rsid w:val="008A1F2B"/>
    <w:rsid w:val="008A2936"/>
    <w:rsid w:val="008A5370"/>
    <w:rsid w:val="008A59B8"/>
    <w:rsid w:val="008A733E"/>
    <w:rsid w:val="008A7DF4"/>
    <w:rsid w:val="008B36B1"/>
    <w:rsid w:val="008B3CE8"/>
    <w:rsid w:val="008B43CD"/>
    <w:rsid w:val="008B61DD"/>
    <w:rsid w:val="008B6843"/>
    <w:rsid w:val="008B72F6"/>
    <w:rsid w:val="008B7717"/>
    <w:rsid w:val="008C18A4"/>
    <w:rsid w:val="008C6BAA"/>
    <w:rsid w:val="008C7B05"/>
    <w:rsid w:val="008D2A50"/>
    <w:rsid w:val="008D4D14"/>
    <w:rsid w:val="008E0D29"/>
    <w:rsid w:val="008E0E4E"/>
    <w:rsid w:val="008E5423"/>
    <w:rsid w:val="008E54EE"/>
    <w:rsid w:val="008E7276"/>
    <w:rsid w:val="008F0A21"/>
    <w:rsid w:val="008F2D2C"/>
    <w:rsid w:val="008F2DDA"/>
    <w:rsid w:val="00901769"/>
    <w:rsid w:val="009018A2"/>
    <w:rsid w:val="009018C0"/>
    <w:rsid w:val="009117DE"/>
    <w:rsid w:val="00912C88"/>
    <w:rsid w:val="00914ED8"/>
    <w:rsid w:val="00917A99"/>
    <w:rsid w:val="00924430"/>
    <w:rsid w:val="0092468C"/>
    <w:rsid w:val="009254DC"/>
    <w:rsid w:val="00933640"/>
    <w:rsid w:val="0093499E"/>
    <w:rsid w:val="009354F6"/>
    <w:rsid w:val="00937044"/>
    <w:rsid w:val="009374B7"/>
    <w:rsid w:val="00940A15"/>
    <w:rsid w:val="00941555"/>
    <w:rsid w:val="00946315"/>
    <w:rsid w:val="00954264"/>
    <w:rsid w:val="0095452D"/>
    <w:rsid w:val="00954699"/>
    <w:rsid w:val="00963ED3"/>
    <w:rsid w:val="0096561D"/>
    <w:rsid w:val="00974098"/>
    <w:rsid w:val="00977540"/>
    <w:rsid w:val="00977EB4"/>
    <w:rsid w:val="0098590F"/>
    <w:rsid w:val="00985A4D"/>
    <w:rsid w:val="0099053E"/>
    <w:rsid w:val="00992FB4"/>
    <w:rsid w:val="0099432F"/>
    <w:rsid w:val="0099472E"/>
    <w:rsid w:val="00994F96"/>
    <w:rsid w:val="00997EFE"/>
    <w:rsid w:val="009A08C5"/>
    <w:rsid w:val="009A2441"/>
    <w:rsid w:val="009A5779"/>
    <w:rsid w:val="009B0169"/>
    <w:rsid w:val="009B18D1"/>
    <w:rsid w:val="009B3F4F"/>
    <w:rsid w:val="009B5292"/>
    <w:rsid w:val="009C01A6"/>
    <w:rsid w:val="009C4964"/>
    <w:rsid w:val="009C53CA"/>
    <w:rsid w:val="009C68E0"/>
    <w:rsid w:val="009D093E"/>
    <w:rsid w:val="009D55DC"/>
    <w:rsid w:val="009E1B46"/>
    <w:rsid w:val="009E4A12"/>
    <w:rsid w:val="009F01C6"/>
    <w:rsid w:val="009F3080"/>
    <w:rsid w:val="009F49C5"/>
    <w:rsid w:val="009F778F"/>
    <w:rsid w:val="00A019BE"/>
    <w:rsid w:val="00A11CAD"/>
    <w:rsid w:val="00A12475"/>
    <w:rsid w:val="00A12834"/>
    <w:rsid w:val="00A13B93"/>
    <w:rsid w:val="00A160FD"/>
    <w:rsid w:val="00A1689A"/>
    <w:rsid w:val="00A16D13"/>
    <w:rsid w:val="00A22721"/>
    <w:rsid w:val="00A22FA6"/>
    <w:rsid w:val="00A25B4D"/>
    <w:rsid w:val="00A25CFD"/>
    <w:rsid w:val="00A278D3"/>
    <w:rsid w:val="00A279A7"/>
    <w:rsid w:val="00A32498"/>
    <w:rsid w:val="00A35242"/>
    <w:rsid w:val="00A400AF"/>
    <w:rsid w:val="00A42B33"/>
    <w:rsid w:val="00A44434"/>
    <w:rsid w:val="00A44B65"/>
    <w:rsid w:val="00A45C9F"/>
    <w:rsid w:val="00A474E7"/>
    <w:rsid w:val="00A54C5E"/>
    <w:rsid w:val="00A54DD4"/>
    <w:rsid w:val="00A556EE"/>
    <w:rsid w:val="00A5718B"/>
    <w:rsid w:val="00A574AD"/>
    <w:rsid w:val="00A60A30"/>
    <w:rsid w:val="00A615AA"/>
    <w:rsid w:val="00A61DFB"/>
    <w:rsid w:val="00A626FE"/>
    <w:rsid w:val="00A62898"/>
    <w:rsid w:val="00A642FE"/>
    <w:rsid w:val="00A658B3"/>
    <w:rsid w:val="00A66B7A"/>
    <w:rsid w:val="00A66F25"/>
    <w:rsid w:val="00A7018D"/>
    <w:rsid w:val="00A70278"/>
    <w:rsid w:val="00A7136F"/>
    <w:rsid w:val="00A73C67"/>
    <w:rsid w:val="00A77D8C"/>
    <w:rsid w:val="00A77E60"/>
    <w:rsid w:val="00A81B06"/>
    <w:rsid w:val="00A8330D"/>
    <w:rsid w:val="00A86415"/>
    <w:rsid w:val="00A87404"/>
    <w:rsid w:val="00A876BC"/>
    <w:rsid w:val="00A87B0C"/>
    <w:rsid w:val="00A87E48"/>
    <w:rsid w:val="00A92F8A"/>
    <w:rsid w:val="00A93307"/>
    <w:rsid w:val="00A957FF"/>
    <w:rsid w:val="00AA1AAC"/>
    <w:rsid w:val="00AA369D"/>
    <w:rsid w:val="00AA4207"/>
    <w:rsid w:val="00AA4913"/>
    <w:rsid w:val="00AB1A76"/>
    <w:rsid w:val="00AB3DA8"/>
    <w:rsid w:val="00AC2E84"/>
    <w:rsid w:val="00AC5914"/>
    <w:rsid w:val="00AC71D9"/>
    <w:rsid w:val="00AD22FE"/>
    <w:rsid w:val="00AD2C9E"/>
    <w:rsid w:val="00AD4FCC"/>
    <w:rsid w:val="00AD5A98"/>
    <w:rsid w:val="00AE01B4"/>
    <w:rsid w:val="00AE23C9"/>
    <w:rsid w:val="00AE2480"/>
    <w:rsid w:val="00AE4655"/>
    <w:rsid w:val="00AE61CF"/>
    <w:rsid w:val="00AE66A3"/>
    <w:rsid w:val="00AE68BB"/>
    <w:rsid w:val="00AF0B19"/>
    <w:rsid w:val="00AF1B9B"/>
    <w:rsid w:val="00AF57A0"/>
    <w:rsid w:val="00B005C5"/>
    <w:rsid w:val="00B014BE"/>
    <w:rsid w:val="00B04893"/>
    <w:rsid w:val="00B06F5C"/>
    <w:rsid w:val="00B1020F"/>
    <w:rsid w:val="00B11540"/>
    <w:rsid w:val="00B11871"/>
    <w:rsid w:val="00B15EEC"/>
    <w:rsid w:val="00B20F57"/>
    <w:rsid w:val="00B2602D"/>
    <w:rsid w:val="00B30608"/>
    <w:rsid w:val="00B34891"/>
    <w:rsid w:val="00B349C0"/>
    <w:rsid w:val="00B41875"/>
    <w:rsid w:val="00B4480C"/>
    <w:rsid w:val="00B44CA8"/>
    <w:rsid w:val="00B45ACA"/>
    <w:rsid w:val="00B45E57"/>
    <w:rsid w:val="00B46DF9"/>
    <w:rsid w:val="00B47313"/>
    <w:rsid w:val="00B51786"/>
    <w:rsid w:val="00B5252C"/>
    <w:rsid w:val="00B530BA"/>
    <w:rsid w:val="00B5679C"/>
    <w:rsid w:val="00B569C9"/>
    <w:rsid w:val="00B61A7F"/>
    <w:rsid w:val="00B6333D"/>
    <w:rsid w:val="00B66DA4"/>
    <w:rsid w:val="00B704E0"/>
    <w:rsid w:val="00B72760"/>
    <w:rsid w:val="00B7584A"/>
    <w:rsid w:val="00B77B13"/>
    <w:rsid w:val="00B77FD8"/>
    <w:rsid w:val="00B8127A"/>
    <w:rsid w:val="00B83B95"/>
    <w:rsid w:val="00B8452C"/>
    <w:rsid w:val="00B8467A"/>
    <w:rsid w:val="00B851D8"/>
    <w:rsid w:val="00B85A91"/>
    <w:rsid w:val="00B8739A"/>
    <w:rsid w:val="00B8768C"/>
    <w:rsid w:val="00B91157"/>
    <w:rsid w:val="00B91CED"/>
    <w:rsid w:val="00B91EC5"/>
    <w:rsid w:val="00B94B03"/>
    <w:rsid w:val="00B95E2C"/>
    <w:rsid w:val="00BA163E"/>
    <w:rsid w:val="00BA27DE"/>
    <w:rsid w:val="00BA5C7C"/>
    <w:rsid w:val="00BB03E5"/>
    <w:rsid w:val="00BB08FD"/>
    <w:rsid w:val="00BB1BC9"/>
    <w:rsid w:val="00BB42A7"/>
    <w:rsid w:val="00BB638D"/>
    <w:rsid w:val="00BB6C41"/>
    <w:rsid w:val="00BC0D85"/>
    <w:rsid w:val="00BC169A"/>
    <w:rsid w:val="00BC1EA3"/>
    <w:rsid w:val="00BC57F0"/>
    <w:rsid w:val="00BC5D11"/>
    <w:rsid w:val="00BC7483"/>
    <w:rsid w:val="00BD15C7"/>
    <w:rsid w:val="00BD187A"/>
    <w:rsid w:val="00BD1A11"/>
    <w:rsid w:val="00BD454B"/>
    <w:rsid w:val="00BD48F0"/>
    <w:rsid w:val="00BD67CF"/>
    <w:rsid w:val="00BD7D95"/>
    <w:rsid w:val="00BE08B6"/>
    <w:rsid w:val="00BE16FD"/>
    <w:rsid w:val="00BE1E79"/>
    <w:rsid w:val="00BE200D"/>
    <w:rsid w:val="00BE6C1D"/>
    <w:rsid w:val="00BF07F9"/>
    <w:rsid w:val="00BF0E6D"/>
    <w:rsid w:val="00BF1699"/>
    <w:rsid w:val="00BF3791"/>
    <w:rsid w:val="00BF4A51"/>
    <w:rsid w:val="00BF5C78"/>
    <w:rsid w:val="00BF7C6D"/>
    <w:rsid w:val="00C01A3A"/>
    <w:rsid w:val="00C02F54"/>
    <w:rsid w:val="00C06E0E"/>
    <w:rsid w:val="00C07E7A"/>
    <w:rsid w:val="00C115D2"/>
    <w:rsid w:val="00C12327"/>
    <w:rsid w:val="00C12386"/>
    <w:rsid w:val="00C1404E"/>
    <w:rsid w:val="00C15FDD"/>
    <w:rsid w:val="00C21D92"/>
    <w:rsid w:val="00C222D6"/>
    <w:rsid w:val="00C267E2"/>
    <w:rsid w:val="00C27BA6"/>
    <w:rsid w:val="00C33B8F"/>
    <w:rsid w:val="00C34A77"/>
    <w:rsid w:val="00C35A89"/>
    <w:rsid w:val="00C3775C"/>
    <w:rsid w:val="00C408FD"/>
    <w:rsid w:val="00C42147"/>
    <w:rsid w:val="00C424D1"/>
    <w:rsid w:val="00C42AA0"/>
    <w:rsid w:val="00C47947"/>
    <w:rsid w:val="00C50E4F"/>
    <w:rsid w:val="00C524DB"/>
    <w:rsid w:val="00C571FA"/>
    <w:rsid w:val="00C57F07"/>
    <w:rsid w:val="00C63691"/>
    <w:rsid w:val="00C72D8B"/>
    <w:rsid w:val="00C74334"/>
    <w:rsid w:val="00C746AA"/>
    <w:rsid w:val="00C7765B"/>
    <w:rsid w:val="00C81E95"/>
    <w:rsid w:val="00C84376"/>
    <w:rsid w:val="00C912D5"/>
    <w:rsid w:val="00C91DFE"/>
    <w:rsid w:val="00C92325"/>
    <w:rsid w:val="00C926EC"/>
    <w:rsid w:val="00C937F7"/>
    <w:rsid w:val="00C97A53"/>
    <w:rsid w:val="00CA20D7"/>
    <w:rsid w:val="00CA6006"/>
    <w:rsid w:val="00CA625B"/>
    <w:rsid w:val="00CB1603"/>
    <w:rsid w:val="00CB1D60"/>
    <w:rsid w:val="00CB28BD"/>
    <w:rsid w:val="00CB2EBC"/>
    <w:rsid w:val="00CB4157"/>
    <w:rsid w:val="00CC0A70"/>
    <w:rsid w:val="00CC20FD"/>
    <w:rsid w:val="00CC2191"/>
    <w:rsid w:val="00CC2D0B"/>
    <w:rsid w:val="00CC3368"/>
    <w:rsid w:val="00CC42E4"/>
    <w:rsid w:val="00CC42FC"/>
    <w:rsid w:val="00CE5CBF"/>
    <w:rsid w:val="00CF208A"/>
    <w:rsid w:val="00D01A1A"/>
    <w:rsid w:val="00D04FE7"/>
    <w:rsid w:val="00D051EB"/>
    <w:rsid w:val="00D07B88"/>
    <w:rsid w:val="00D07F32"/>
    <w:rsid w:val="00D10CC6"/>
    <w:rsid w:val="00D1224F"/>
    <w:rsid w:val="00D12786"/>
    <w:rsid w:val="00D14E0F"/>
    <w:rsid w:val="00D15FB8"/>
    <w:rsid w:val="00D22090"/>
    <w:rsid w:val="00D2286E"/>
    <w:rsid w:val="00D30C01"/>
    <w:rsid w:val="00D31E50"/>
    <w:rsid w:val="00D35B34"/>
    <w:rsid w:val="00D402DC"/>
    <w:rsid w:val="00D40A37"/>
    <w:rsid w:val="00D418C5"/>
    <w:rsid w:val="00D4417E"/>
    <w:rsid w:val="00D4712C"/>
    <w:rsid w:val="00D4713A"/>
    <w:rsid w:val="00D5115B"/>
    <w:rsid w:val="00D53671"/>
    <w:rsid w:val="00D53960"/>
    <w:rsid w:val="00D60D1D"/>
    <w:rsid w:val="00D650BB"/>
    <w:rsid w:val="00D67EA5"/>
    <w:rsid w:val="00D710F8"/>
    <w:rsid w:val="00D727E2"/>
    <w:rsid w:val="00D77CA1"/>
    <w:rsid w:val="00D80987"/>
    <w:rsid w:val="00D83294"/>
    <w:rsid w:val="00D84306"/>
    <w:rsid w:val="00D87288"/>
    <w:rsid w:val="00D93A41"/>
    <w:rsid w:val="00D9464D"/>
    <w:rsid w:val="00D95167"/>
    <w:rsid w:val="00D9616F"/>
    <w:rsid w:val="00D9781C"/>
    <w:rsid w:val="00DA1815"/>
    <w:rsid w:val="00DA4174"/>
    <w:rsid w:val="00DA43B1"/>
    <w:rsid w:val="00DA6B43"/>
    <w:rsid w:val="00DB222F"/>
    <w:rsid w:val="00DB2821"/>
    <w:rsid w:val="00DB4881"/>
    <w:rsid w:val="00DB50AE"/>
    <w:rsid w:val="00DB578B"/>
    <w:rsid w:val="00DC1A69"/>
    <w:rsid w:val="00DC1D39"/>
    <w:rsid w:val="00DC2196"/>
    <w:rsid w:val="00DC2320"/>
    <w:rsid w:val="00DC6B43"/>
    <w:rsid w:val="00DC7539"/>
    <w:rsid w:val="00DE0BA8"/>
    <w:rsid w:val="00DE163D"/>
    <w:rsid w:val="00DE4E56"/>
    <w:rsid w:val="00DE5524"/>
    <w:rsid w:val="00DF3632"/>
    <w:rsid w:val="00DF3F8B"/>
    <w:rsid w:val="00DF4DBD"/>
    <w:rsid w:val="00DF7C7F"/>
    <w:rsid w:val="00E04449"/>
    <w:rsid w:val="00E05F9F"/>
    <w:rsid w:val="00E060D1"/>
    <w:rsid w:val="00E14B60"/>
    <w:rsid w:val="00E15B05"/>
    <w:rsid w:val="00E2644A"/>
    <w:rsid w:val="00E3003C"/>
    <w:rsid w:val="00E33888"/>
    <w:rsid w:val="00E33B3E"/>
    <w:rsid w:val="00E34330"/>
    <w:rsid w:val="00E34E26"/>
    <w:rsid w:val="00E3535E"/>
    <w:rsid w:val="00E35CFA"/>
    <w:rsid w:val="00E35F44"/>
    <w:rsid w:val="00E37082"/>
    <w:rsid w:val="00E40681"/>
    <w:rsid w:val="00E40A5E"/>
    <w:rsid w:val="00E4151F"/>
    <w:rsid w:val="00E453E5"/>
    <w:rsid w:val="00E4560F"/>
    <w:rsid w:val="00E47F6D"/>
    <w:rsid w:val="00E515F3"/>
    <w:rsid w:val="00E56E9D"/>
    <w:rsid w:val="00E56FCF"/>
    <w:rsid w:val="00E5796F"/>
    <w:rsid w:val="00E57F77"/>
    <w:rsid w:val="00E61232"/>
    <w:rsid w:val="00E61336"/>
    <w:rsid w:val="00E61E99"/>
    <w:rsid w:val="00E626C3"/>
    <w:rsid w:val="00E64832"/>
    <w:rsid w:val="00E65E56"/>
    <w:rsid w:val="00E6786B"/>
    <w:rsid w:val="00E71EDE"/>
    <w:rsid w:val="00E71EF3"/>
    <w:rsid w:val="00E756AF"/>
    <w:rsid w:val="00E77528"/>
    <w:rsid w:val="00E80283"/>
    <w:rsid w:val="00E80FA5"/>
    <w:rsid w:val="00E820D9"/>
    <w:rsid w:val="00E83253"/>
    <w:rsid w:val="00E845E9"/>
    <w:rsid w:val="00E85A21"/>
    <w:rsid w:val="00E87BD0"/>
    <w:rsid w:val="00E9270D"/>
    <w:rsid w:val="00E93094"/>
    <w:rsid w:val="00E9420C"/>
    <w:rsid w:val="00E95C58"/>
    <w:rsid w:val="00E9765A"/>
    <w:rsid w:val="00E9779E"/>
    <w:rsid w:val="00E97DCD"/>
    <w:rsid w:val="00EA252B"/>
    <w:rsid w:val="00EA3309"/>
    <w:rsid w:val="00EA617E"/>
    <w:rsid w:val="00EA6343"/>
    <w:rsid w:val="00EA6355"/>
    <w:rsid w:val="00EB1266"/>
    <w:rsid w:val="00EB2E8B"/>
    <w:rsid w:val="00EB510D"/>
    <w:rsid w:val="00EB62AF"/>
    <w:rsid w:val="00EB65AF"/>
    <w:rsid w:val="00EB7023"/>
    <w:rsid w:val="00EB7DB7"/>
    <w:rsid w:val="00EC2F42"/>
    <w:rsid w:val="00EC2F84"/>
    <w:rsid w:val="00EC5A8F"/>
    <w:rsid w:val="00EC6E38"/>
    <w:rsid w:val="00ED6634"/>
    <w:rsid w:val="00EE364A"/>
    <w:rsid w:val="00EE55C9"/>
    <w:rsid w:val="00EE5C21"/>
    <w:rsid w:val="00EF4F9F"/>
    <w:rsid w:val="00EF71C0"/>
    <w:rsid w:val="00F01739"/>
    <w:rsid w:val="00F03D02"/>
    <w:rsid w:val="00F0479C"/>
    <w:rsid w:val="00F066F8"/>
    <w:rsid w:val="00F10D0E"/>
    <w:rsid w:val="00F128C5"/>
    <w:rsid w:val="00F14A2A"/>
    <w:rsid w:val="00F2163E"/>
    <w:rsid w:val="00F23B2F"/>
    <w:rsid w:val="00F3446B"/>
    <w:rsid w:val="00F36C12"/>
    <w:rsid w:val="00F406AB"/>
    <w:rsid w:val="00F43E3A"/>
    <w:rsid w:val="00F44408"/>
    <w:rsid w:val="00F46C7F"/>
    <w:rsid w:val="00F46CB9"/>
    <w:rsid w:val="00F46D90"/>
    <w:rsid w:val="00F47CC5"/>
    <w:rsid w:val="00F534B8"/>
    <w:rsid w:val="00F54219"/>
    <w:rsid w:val="00F561EE"/>
    <w:rsid w:val="00F57BE9"/>
    <w:rsid w:val="00F61848"/>
    <w:rsid w:val="00F6326D"/>
    <w:rsid w:val="00F64D63"/>
    <w:rsid w:val="00F65019"/>
    <w:rsid w:val="00F6535C"/>
    <w:rsid w:val="00F67EC2"/>
    <w:rsid w:val="00F701FF"/>
    <w:rsid w:val="00F725BB"/>
    <w:rsid w:val="00F72D90"/>
    <w:rsid w:val="00F730C4"/>
    <w:rsid w:val="00F73AF8"/>
    <w:rsid w:val="00F7502A"/>
    <w:rsid w:val="00F842AC"/>
    <w:rsid w:val="00F84925"/>
    <w:rsid w:val="00F91BEC"/>
    <w:rsid w:val="00F93064"/>
    <w:rsid w:val="00F93DB1"/>
    <w:rsid w:val="00FA256F"/>
    <w:rsid w:val="00FB029A"/>
    <w:rsid w:val="00FB1410"/>
    <w:rsid w:val="00FB7D59"/>
    <w:rsid w:val="00FC27ED"/>
    <w:rsid w:val="00FC422A"/>
    <w:rsid w:val="00FC5C50"/>
    <w:rsid w:val="00FC683C"/>
    <w:rsid w:val="00FD5786"/>
    <w:rsid w:val="00FD7828"/>
    <w:rsid w:val="00FE07EF"/>
    <w:rsid w:val="00FE1B38"/>
    <w:rsid w:val="00FF23C9"/>
    <w:rsid w:val="00FF4A51"/>
    <w:rsid w:val="00FF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A024BAB"/>
  <w15:docId w15:val="{357F84F0-5390-4DDD-B941-F9465194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C58"/>
    <w:pPr>
      <w:spacing w:after="240" w:line="276" w:lineRule="auto"/>
    </w:pPr>
    <w:rPr>
      <w:rFonts w:ascii="Arial" w:eastAsia="Arial" w:hAnsi="Arial" w:cs="Arial"/>
      <w:color w:val="000000"/>
    </w:rPr>
  </w:style>
  <w:style w:type="paragraph" w:styleId="Heading1">
    <w:name w:val="heading 1"/>
    <w:next w:val="BodyCopy"/>
    <w:link w:val="Heading1Char"/>
    <w:uiPriority w:val="9"/>
    <w:qFormat/>
    <w:rsid w:val="00E95C58"/>
    <w:pPr>
      <w:keepNext/>
      <w:keepLines/>
      <w:pageBreakBefore/>
      <w:numPr>
        <w:numId w:val="10"/>
      </w:numPr>
      <w:spacing w:after="0" w:line="276" w:lineRule="auto"/>
      <w:outlineLvl w:val="0"/>
    </w:pPr>
    <w:rPr>
      <w:rFonts w:ascii="Arial" w:eastAsia="Times New Roman" w:hAnsi="Arial" w:cs="Arial"/>
      <w:b/>
      <w:bCs/>
      <w:color w:val="0070C0"/>
      <w:sz w:val="40"/>
      <w:szCs w:val="24"/>
    </w:rPr>
  </w:style>
  <w:style w:type="paragraph" w:styleId="Heading2">
    <w:name w:val="heading 2"/>
    <w:next w:val="BodyCopy"/>
    <w:link w:val="Heading2Char"/>
    <w:unhideWhenUsed/>
    <w:qFormat/>
    <w:rsid w:val="0007526D"/>
    <w:pPr>
      <w:keepNext/>
      <w:numPr>
        <w:ilvl w:val="1"/>
        <w:numId w:val="10"/>
      </w:numPr>
      <w:spacing w:before="480" w:after="240" w:line="276" w:lineRule="auto"/>
      <w:outlineLvl w:val="1"/>
    </w:pPr>
    <w:rPr>
      <w:rFonts w:ascii="Arial" w:eastAsia="Times" w:hAnsi="Arial" w:cs="Times New Roman"/>
      <w:b/>
      <w:color w:val="0070C0"/>
      <w:sz w:val="36"/>
      <w:szCs w:val="20"/>
      <w:lang w:val="en-GB"/>
    </w:rPr>
  </w:style>
  <w:style w:type="paragraph" w:styleId="Heading3">
    <w:name w:val="heading 3"/>
    <w:basedOn w:val="Heading2"/>
    <w:next w:val="BodyCopy"/>
    <w:link w:val="Heading3Char"/>
    <w:uiPriority w:val="9"/>
    <w:unhideWhenUsed/>
    <w:qFormat/>
    <w:rsid w:val="00E95C58"/>
    <w:pPr>
      <w:numPr>
        <w:ilvl w:val="2"/>
      </w:numPr>
      <w:outlineLvl w:val="2"/>
    </w:pPr>
    <w:rPr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526D"/>
    <w:pPr>
      <w:keepNext/>
      <w:keepLines/>
      <w:numPr>
        <w:ilvl w:val="3"/>
        <w:numId w:val="10"/>
      </w:numPr>
      <w:spacing w:before="200" w:after="120"/>
      <w:outlineLvl w:val="3"/>
    </w:pPr>
    <w:rPr>
      <w:rFonts w:eastAsiaTheme="majorEastAsia" w:cstheme="majorBidi"/>
      <w:b/>
      <w:bCs/>
      <w:iCs/>
      <w:color w:val="0070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C58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C58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C58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C58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C58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7526D"/>
    <w:rPr>
      <w:rFonts w:ascii="Arial" w:eastAsia="Times" w:hAnsi="Arial" w:cs="Times New Roman"/>
      <w:b/>
      <w:color w:val="0070C0"/>
      <w:sz w:val="36"/>
      <w:szCs w:val="20"/>
      <w:lang w:val="en-GB"/>
    </w:rPr>
  </w:style>
  <w:style w:type="character" w:customStyle="1" w:styleId="Heading1Char">
    <w:name w:val="Heading 1 Char"/>
    <w:link w:val="Heading1"/>
    <w:uiPriority w:val="9"/>
    <w:rsid w:val="00E95C58"/>
    <w:rPr>
      <w:rFonts w:ascii="Arial" w:eastAsia="Times New Roman" w:hAnsi="Arial" w:cs="Arial"/>
      <w:b/>
      <w:bCs/>
      <w:color w:val="0070C0"/>
      <w:sz w:val="40"/>
      <w:szCs w:val="24"/>
    </w:rPr>
  </w:style>
  <w:style w:type="paragraph" w:customStyle="1" w:styleId="AuthorQuestions">
    <w:name w:val="AuthorQuestions"/>
    <w:qFormat/>
    <w:rsid w:val="00E95C58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E95C58"/>
    <w:rPr>
      <w:rFonts w:ascii="Arial" w:eastAsia="Times" w:hAnsi="Arial" w:cs="Times New Roman"/>
      <w:b/>
      <w:color w:val="0070C0"/>
      <w:sz w:val="32"/>
      <w:szCs w:val="2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58"/>
    <w:rPr>
      <w:rFonts w:ascii="Tahoma" w:eastAsia="Arial" w:hAnsi="Tahoma" w:cs="Tahoma"/>
      <w:color w:val="000000"/>
      <w:sz w:val="16"/>
      <w:szCs w:val="16"/>
    </w:rPr>
  </w:style>
  <w:style w:type="paragraph" w:customStyle="1" w:styleId="BodyCopy">
    <w:name w:val="Body Copy"/>
    <w:basedOn w:val="Normal"/>
    <w:link w:val="BodyCopyChar"/>
    <w:qFormat/>
    <w:rsid w:val="00E95C58"/>
    <w:pPr>
      <w:spacing w:before="120"/>
    </w:pPr>
    <w:rPr>
      <w:rFonts w:eastAsia="Times New Roman"/>
      <w:color w:val="auto"/>
      <w:szCs w:val="24"/>
    </w:rPr>
  </w:style>
  <w:style w:type="character" w:customStyle="1" w:styleId="BodyCopyChar">
    <w:name w:val="Body Copy Char"/>
    <w:basedOn w:val="DefaultParagraphFont"/>
    <w:link w:val="BodyCopy"/>
    <w:rsid w:val="00E95C58"/>
    <w:rPr>
      <w:rFonts w:ascii="Arial" w:eastAsia="Times New Roman" w:hAnsi="Arial" w:cs="Arial"/>
      <w:szCs w:val="24"/>
    </w:rPr>
  </w:style>
  <w:style w:type="paragraph" w:customStyle="1" w:styleId="BodyCopyListLeadIn">
    <w:name w:val="Body Copy List Lead In"/>
    <w:basedOn w:val="BodyCopy"/>
    <w:rsid w:val="00E95C58"/>
    <w:pPr>
      <w:spacing w:after="120"/>
    </w:pPr>
  </w:style>
  <w:style w:type="paragraph" w:customStyle="1" w:styleId="BugDescription">
    <w:name w:val="Bug Description"/>
    <w:basedOn w:val="Normal"/>
    <w:next w:val="Normal"/>
    <w:qFormat/>
    <w:rsid w:val="00E95C58"/>
    <w:pPr>
      <w:spacing w:before="40" w:after="40"/>
    </w:pPr>
    <w:rPr>
      <w:rFonts w:eastAsia="Times New Roman"/>
      <w:color w:val="333333"/>
    </w:rPr>
  </w:style>
  <w:style w:type="paragraph" w:customStyle="1" w:styleId="BugNumber">
    <w:name w:val="Bug Number"/>
    <w:basedOn w:val="Normal"/>
    <w:qFormat/>
    <w:rsid w:val="00E95C58"/>
    <w:pPr>
      <w:spacing w:before="40" w:after="40"/>
    </w:pPr>
    <w:rPr>
      <w:rFonts w:eastAsia="Times New Roman"/>
      <w:color w:val="auto"/>
      <w:sz w:val="20"/>
      <w:szCs w:val="24"/>
    </w:rPr>
  </w:style>
  <w:style w:type="paragraph" w:customStyle="1" w:styleId="BugTitle">
    <w:name w:val="Bug Title"/>
    <w:basedOn w:val="BugDescription"/>
    <w:next w:val="BugDescription"/>
    <w:qFormat/>
    <w:rsid w:val="00E95C58"/>
    <w:rPr>
      <w:b/>
    </w:rPr>
  </w:style>
  <w:style w:type="paragraph" w:styleId="Caption">
    <w:name w:val="caption"/>
    <w:basedOn w:val="Normal"/>
    <w:next w:val="Normal"/>
    <w:uiPriority w:val="35"/>
    <w:unhideWhenUsed/>
    <w:qFormat/>
    <w:rsid w:val="00E95C58"/>
    <w:pPr>
      <w:spacing w:after="200" w:line="240" w:lineRule="auto"/>
    </w:pPr>
    <w:rPr>
      <w:b/>
      <w:iCs/>
      <w:color w:val="0070C0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E95C5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95C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95C58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C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C58"/>
    <w:rPr>
      <w:rFonts w:ascii="Arial" w:eastAsia="Arial" w:hAnsi="Arial" w:cs="Arial"/>
      <w:b/>
      <w:bCs/>
      <w:color w:val="000000"/>
      <w:sz w:val="20"/>
      <w:szCs w:val="20"/>
    </w:rPr>
  </w:style>
  <w:style w:type="paragraph" w:customStyle="1" w:styleId="Default">
    <w:name w:val="Default"/>
    <w:rsid w:val="00E95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Number">
    <w:name w:val="List Number"/>
    <w:basedOn w:val="BodyCopy"/>
    <w:autoRedefine/>
    <w:qFormat/>
    <w:rsid w:val="00E95C58"/>
    <w:pPr>
      <w:numPr>
        <w:numId w:val="1"/>
      </w:numPr>
    </w:pPr>
  </w:style>
  <w:style w:type="paragraph" w:customStyle="1" w:styleId="FigureLeft">
    <w:name w:val="Figure Left"/>
    <w:basedOn w:val="ListNumber"/>
    <w:next w:val="ListNumber"/>
    <w:qFormat/>
    <w:rsid w:val="00E95C58"/>
    <w:pPr>
      <w:numPr>
        <w:numId w:val="0"/>
      </w:numPr>
      <w:spacing w:before="0"/>
      <w:ind w:left="720"/>
    </w:pPr>
    <w:rPr>
      <w:noProof/>
    </w:rPr>
  </w:style>
  <w:style w:type="paragraph" w:customStyle="1" w:styleId="Figure">
    <w:name w:val="Figure"/>
    <w:basedOn w:val="FigureLeft"/>
    <w:qFormat/>
    <w:rsid w:val="00E95C58"/>
    <w:pPr>
      <w:spacing w:line="240" w:lineRule="auto"/>
      <w:ind w:left="0"/>
    </w:pPr>
  </w:style>
  <w:style w:type="character" w:styleId="FollowedHyperlink">
    <w:name w:val="FollowedHyperlink"/>
    <w:basedOn w:val="DefaultParagraphFont"/>
    <w:uiPriority w:val="99"/>
    <w:semiHidden/>
    <w:unhideWhenUsed/>
    <w:rsid w:val="00E95C5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E95C58"/>
    <w:pPr>
      <w:tabs>
        <w:tab w:val="center" w:pos="4680"/>
        <w:tab w:val="right" w:pos="9360"/>
      </w:tabs>
      <w:spacing w:after="0" w:line="240" w:lineRule="auto"/>
      <w:jc w:val="center"/>
    </w:pPr>
    <w:rPr>
      <w:rFonts w:ascii="Arial Narrow" w:eastAsia="Calibri" w:hAnsi="Arial Narrow"/>
      <w:color w:val="auto"/>
      <w:sz w:val="18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95C58"/>
    <w:rPr>
      <w:rFonts w:ascii="Arial Narrow" w:eastAsia="Calibri" w:hAnsi="Arial Narrow" w:cs="Arial"/>
      <w:sz w:val="18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E95C58"/>
    <w:pPr>
      <w:spacing w:after="0" w:line="240" w:lineRule="auto"/>
    </w:pPr>
    <w:rPr>
      <w:rFonts w:eastAsia="Times New Roman"/>
      <w:color w:val="auto"/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95C58"/>
    <w:rPr>
      <w:rFonts w:ascii="Arial" w:eastAsia="Times New Roman" w:hAnsi="Arial" w:cs="Arial"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E95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C58"/>
    <w:rPr>
      <w:rFonts w:ascii="Arial" w:eastAsia="Arial" w:hAnsi="Arial" w:cs="Arial"/>
      <w:color w:val="000000"/>
    </w:rPr>
  </w:style>
  <w:style w:type="paragraph" w:customStyle="1" w:styleId="Heading1--Continuous">
    <w:name w:val="Heading 1 -- Continuous"/>
    <w:basedOn w:val="Normal"/>
    <w:next w:val="BodyCopy"/>
    <w:qFormat/>
    <w:rsid w:val="00E95C58"/>
    <w:pPr>
      <w:numPr>
        <w:numId w:val="3"/>
      </w:numPr>
      <w:spacing w:before="480" w:line="269" w:lineRule="auto"/>
    </w:pPr>
    <w:rPr>
      <w:b/>
      <w:color w:val="0070C0"/>
      <w:sz w:val="4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C5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C5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C5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C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C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ingFrontMatter">
    <w:name w:val="Heading Front Matter"/>
    <w:basedOn w:val="Heading1"/>
    <w:next w:val="Normal"/>
    <w:rsid w:val="00914ED8"/>
    <w:pPr>
      <w:numPr>
        <w:numId w:val="0"/>
      </w:numPr>
    </w:pPr>
  </w:style>
  <w:style w:type="character" w:styleId="Hyperlink">
    <w:name w:val="Hyperlink"/>
    <w:basedOn w:val="DefaultParagraphFont"/>
    <w:uiPriority w:val="99"/>
    <w:unhideWhenUsed/>
    <w:rsid w:val="00E95C58"/>
    <w:rPr>
      <w:color w:val="0563C1" w:themeColor="hyperlink"/>
      <w:u w:val="single"/>
    </w:rPr>
  </w:style>
  <w:style w:type="paragraph" w:customStyle="1" w:styleId="IssueDescription">
    <w:name w:val="Issue Description"/>
    <w:next w:val="Normal"/>
    <w:qFormat/>
    <w:rsid w:val="00E95C58"/>
    <w:pPr>
      <w:spacing w:before="40" w:after="40" w:line="276" w:lineRule="auto"/>
    </w:pPr>
    <w:rPr>
      <w:rFonts w:ascii="Arial" w:eastAsia="Times New Roman" w:hAnsi="Arial" w:cs="Arial"/>
      <w:b/>
      <w:szCs w:val="24"/>
    </w:rPr>
  </w:style>
  <w:style w:type="paragraph" w:customStyle="1" w:styleId="IssueNumber">
    <w:name w:val="Issue Number"/>
    <w:uiPriority w:val="99"/>
    <w:qFormat/>
    <w:rsid w:val="00E95C58"/>
    <w:pPr>
      <w:spacing w:before="40" w:after="0" w:line="276" w:lineRule="auto"/>
    </w:pPr>
    <w:rPr>
      <w:rFonts w:ascii="Arial" w:eastAsia="Times New Roman" w:hAnsi="Arial" w:cs="Arial"/>
      <w:sz w:val="20"/>
      <w:szCs w:val="24"/>
    </w:rPr>
  </w:style>
  <w:style w:type="paragraph" w:customStyle="1" w:styleId="IssueResolution">
    <w:name w:val="Issue Resolution"/>
    <w:qFormat/>
    <w:rsid w:val="00E95C58"/>
    <w:pPr>
      <w:spacing w:after="40" w:line="276" w:lineRule="auto"/>
    </w:pPr>
    <w:rPr>
      <w:rFonts w:ascii="Arial" w:eastAsia="Times New Roman" w:hAnsi="Arial" w:cs="Arial"/>
    </w:rPr>
  </w:style>
  <w:style w:type="paragraph" w:styleId="ListBullet">
    <w:name w:val="List Bullet"/>
    <w:basedOn w:val="Normal"/>
    <w:rsid w:val="00E95C58"/>
    <w:pPr>
      <w:numPr>
        <w:numId w:val="6"/>
      </w:numPr>
      <w:spacing w:before="120"/>
    </w:pPr>
    <w:rPr>
      <w:rFonts w:eastAsia="Times New Roman"/>
      <w:color w:val="auto"/>
      <w:szCs w:val="24"/>
    </w:rPr>
  </w:style>
  <w:style w:type="paragraph" w:styleId="ListBullet2">
    <w:name w:val="List Bullet 2"/>
    <w:basedOn w:val="Normal"/>
    <w:rsid w:val="00E95C58"/>
    <w:pPr>
      <w:numPr>
        <w:numId w:val="4"/>
      </w:numPr>
      <w:spacing w:before="60" w:after="120"/>
    </w:pPr>
    <w:rPr>
      <w:rFonts w:eastAsia="Times New Roman"/>
      <w:color w:val="auto"/>
      <w:szCs w:val="24"/>
    </w:rPr>
  </w:style>
  <w:style w:type="paragraph" w:customStyle="1" w:styleId="ListBulletContinue">
    <w:name w:val="List Bullet Continue"/>
    <w:basedOn w:val="ListBullet"/>
    <w:qFormat/>
    <w:rsid w:val="00E95C58"/>
    <w:pPr>
      <w:numPr>
        <w:numId w:val="5"/>
      </w:numPr>
    </w:pPr>
    <w:rPr>
      <w:lang w:val="en-GB"/>
    </w:rPr>
  </w:style>
  <w:style w:type="paragraph" w:customStyle="1" w:styleId="ListBulletIndent2">
    <w:name w:val="List Bullet Indent 2"/>
    <w:basedOn w:val="ListBullet"/>
    <w:qFormat/>
    <w:rsid w:val="00E95C58"/>
    <w:pPr>
      <w:ind w:left="1800"/>
    </w:pPr>
  </w:style>
  <w:style w:type="paragraph" w:customStyle="1" w:styleId="ListBulletIndent">
    <w:name w:val="List Bullet Indent"/>
    <w:basedOn w:val="ListBulletIndent2"/>
    <w:qFormat/>
    <w:rsid w:val="00E95C58"/>
  </w:style>
  <w:style w:type="paragraph" w:styleId="ListNumber2">
    <w:name w:val="List Number 2"/>
    <w:basedOn w:val="ListNumber"/>
    <w:uiPriority w:val="99"/>
    <w:qFormat/>
    <w:rsid w:val="00E95C58"/>
    <w:pPr>
      <w:numPr>
        <w:numId w:val="7"/>
      </w:numPr>
      <w:spacing w:before="60"/>
    </w:pPr>
  </w:style>
  <w:style w:type="paragraph" w:styleId="ListNumber3">
    <w:name w:val="List Number 3"/>
    <w:basedOn w:val="Normal"/>
    <w:uiPriority w:val="99"/>
    <w:unhideWhenUsed/>
    <w:rsid w:val="00E95C58"/>
    <w:pPr>
      <w:numPr>
        <w:numId w:val="8"/>
      </w:numPr>
      <w:spacing w:after="0" w:line="240" w:lineRule="auto"/>
      <w:contextualSpacing/>
    </w:pPr>
    <w:rPr>
      <w:rFonts w:eastAsia="Times New Roman"/>
      <w:color w:val="auto"/>
      <w:szCs w:val="24"/>
    </w:rPr>
  </w:style>
  <w:style w:type="paragraph" w:styleId="ListParagraph">
    <w:name w:val="List Paragraph"/>
    <w:basedOn w:val="BodyCopy"/>
    <w:autoRedefine/>
    <w:uiPriority w:val="34"/>
    <w:qFormat/>
    <w:rsid w:val="0022033C"/>
    <w:pPr>
      <w:keepNext/>
      <w:numPr>
        <w:numId w:val="17"/>
      </w:numPr>
      <w:spacing w:before="0" w:after="0" w:line="240" w:lineRule="auto"/>
    </w:pPr>
    <w:rPr>
      <w:rFonts w:eastAsiaTheme="minorHAnsi" w:cs="Times New Roman"/>
    </w:rPr>
  </w:style>
  <w:style w:type="paragraph" w:customStyle="1" w:styleId="Note">
    <w:name w:val="Note"/>
    <w:basedOn w:val="Normal"/>
    <w:qFormat/>
    <w:rsid w:val="00E95C58"/>
    <w:pPr>
      <w:spacing w:before="120"/>
    </w:pPr>
    <w:rPr>
      <w:rFonts w:eastAsia="Times New Roman"/>
      <w:color w:val="auto"/>
      <w:szCs w:val="24"/>
      <w:lang w:val="en-GB"/>
    </w:rPr>
  </w:style>
  <w:style w:type="paragraph" w:customStyle="1" w:styleId="NoteIndent2">
    <w:name w:val="Note Indent2"/>
    <w:basedOn w:val="Normal"/>
    <w:qFormat/>
    <w:rsid w:val="00E95C58"/>
    <w:pPr>
      <w:spacing w:after="120"/>
      <w:ind w:left="720"/>
    </w:pPr>
    <w:rPr>
      <w:rFonts w:eastAsia="Times New Roman"/>
      <w:color w:val="auto"/>
    </w:rPr>
  </w:style>
  <w:style w:type="paragraph" w:customStyle="1" w:styleId="Picture">
    <w:name w:val="Picture"/>
    <w:basedOn w:val="Normal"/>
    <w:next w:val="Normal"/>
    <w:qFormat/>
    <w:rsid w:val="00E95C58"/>
    <w:rPr>
      <w:rFonts w:eastAsia="Times New Roman"/>
      <w:color w:val="auto"/>
      <w:szCs w:val="24"/>
    </w:rPr>
  </w:style>
  <w:style w:type="paragraph" w:customStyle="1" w:styleId="PictureLeft">
    <w:name w:val="Picture Left"/>
    <w:next w:val="ListNumber"/>
    <w:qFormat/>
    <w:rsid w:val="00E95C58"/>
    <w:pPr>
      <w:spacing w:after="240" w:line="276" w:lineRule="auto"/>
      <w:ind w:left="360"/>
    </w:pPr>
    <w:rPr>
      <w:rFonts w:ascii="Arial" w:eastAsia="Times New Roman" w:hAnsi="Arial" w:cs="Tahoma"/>
      <w:sz w:val="24"/>
      <w:szCs w:val="16"/>
    </w:rPr>
  </w:style>
  <w:style w:type="paragraph" w:customStyle="1" w:styleId="PictureLeft2">
    <w:name w:val="Picture Left 2"/>
    <w:basedOn w:val="PictureLeft"/>
    <w:qFormat/>
    <w:rsid w:val="00E95C58"/>
    <w:pPr>
      <w:spacing w:line="240" w:lineRule="auto"/>
      <w:ind w:left="720"/>
    </w:pPr>
    <w:rPr>
      <w:rFonts w:cs="Times New Roman"/>
      <w:sz w:val="20"/>
      <w:szCs w:val="20"/>
    </w:rPr>
  </w:style>
  <w:style w:type="paragraph" w:customStyle="1" w:styleId="PictureLeftIndent50">
    <w:name w:val="Picture Left Indent 50"/>
    <w:basedOn w:val="Normal"/>
    <w:qFormat/>
    <w:rsid w:val="00E95C58"/>
    <w:pPr>
      <w:spacing w:after="60" w:line="240" w:lineRule="auto"/>
      <w:ind w:left="720"/>
    </w:pPr>
    <w:rPr>
      <w:rFonts w:eastAsia="Times New Roman" w:cs="Times New Roman"/>
      <w:noProof/>
      <w:color w:val="auto"/>
      <w:sz w:val="20"/>
      <w:szCs w:val="20"/>
    </w:rPr>
  </w:style>
  <w:style w:type="paragraph" w:customStyle="1" w:styleId="Spacer">
    <w:name w:val="Spacer"/>
    <w:qFormat/>
    <w:rsid w:val="00E95C58"/>
    <w:pPr>
      <w:spacing w:after="0" w:line="240" w:lineRule="auto"/>
    </w:pPr>
    <w:rPr>
      <w:rFonts w:ascii="Arial" w:eastAsia="Calibri" w:hAnsi="Arial" w:cs="Times New Roman"/>
      <w:sz w:val="16"/>
    </w:rPr>
  </w:style>
  <w:style w:type="paragraph" w:customStyle="1" w:styleId="Step">
    <w:name w:val="Step"/>
    <w:basedOn w:val="Normal"/>
    <w:qFormat/>
    <w:rsid w:val="00E95C58"/>
    <w:pPr>
      <w:spacing w:before="240" w:after="120" w:line="259" w:lineRule="auto"/>
      <w:ind w:right="72"/>
    </w:pPr>
    <w:rPr>
      <w:b/>
      <w:noProof/>
    </w:rPr>
  </w:style>
  <w:style w:type="numbering" w:customStyle="1" w:styleId="Style1">
    <w:name w:val="Style1"/>
    <w:uiPriority w:val="99"/>
    <w:rsid w:val="00E95C58"/>
    <w:pPr>
      <w:numPr>
        <w:numId w:val="9"/>
      </w:numPr>
    </w:pPr>
  </w:style>
  <w:style w:type="paragraph" w:customStyle="1" w:styleId="TableDescription">
    <w:name w:val="Table Description"/>
    <w:qFormat/>
    <w:rsid w:val="00E95C58"/>
    <w:pPr>
      <w:spacing w:before="120" w:after="100" w:line="240" w:lineRule="auto"/>
      <w:ind w:right="86"/>
      <w:jc w:val="center"/>
    </w:pPr>
    <w:rPr>
      <w:rFonts w:ascii="Arial" w:eastAsia="Arial" w:hAnsi="Arial" w:cs="Arial"/>
      <w:b/>
      <w:color w:val="FFFFFF" w:themeColor="background1"/>
      <w:sz w:val="32"/>
      <w:szCs w:val="24"/>
    </w:rPr>
  </w:style>
  <w:style w:type="table" w:styleId="TableGrid">
    <w:name w:val="Table Grid"/>
    <w:basedOn w:val="TableNormal"/>
    <w:uiPriority w:val="39"/>
    <w:rsid w:val="00E95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95C5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qFormat/>
    <w:rsid w:val="00E95C58"/>
    <w:pPr>
      <w:spacing w:before="120" w:after="100" w:line="240" w:lineRule="auto"/>
      <w:ind w:right="86"/>
      <w:jc w:val="center"/>
    </w:pPr>
    <w:rPr>
      <w:rFonts w:ascii="Arial" w:eastAsia="Arial" w:hAnsi="Arial" w:cs="Arial"/>
      <w:b/>
      <w:color w:val="000000"/>
      <w:sz w:val="28"/>
      <w:szCs w:val="24"/>
    </w:rPr>
  </w:style>
  <w:style w:type="paragraph" w:customStyle="1" w:styleId="TableSectionHeading">
    <w:name w:val="Table Section Heading"/>
    <w:qFormat/>
    <w:rsid w:val="00E95C58"/>
    <w:pPr>
      <w:spacing w:before="120" w:after="100" w:line="240" w:lineRule="auto"/>
      <w:ind w:right="86"/>
      <w:jc w:val="center"/>
    </w:pPr>
    <w:rPr>
      <w:rFonts w:ascii="Arial" w:eastAsia="Arial" w:hAnsi="Arial" w:cs="Arial"/>
      <w:b/>
      <w:color w:val="000000"/>
      <w:sz w:val="28"/>
      <w:szCs w:val="24"/>
    </w:rPr>
  </w:style>
  <w:style w:type="paragraph" w:customStyle="1" w:styleId="TableText">
    <w:name w:val="Table Text"/>
    <w:qFormat/>
    <w:rsid w:val="00E95C58"/>
    <w:pPr>
      <w:spacing w:before="60" w:after="40" w:line="276" w:lineRule="auto"/>
    </w:pPr>
    <w:rPr>
      <w:rFonts w:ascii="Arial" w:eastAsia="Arial" w:hAnsi="Arial" w:cs="Arial"/>
      <w:color w:val="000000"/>
      <w:szCs w:val="18"/>
    </w:rPr>
  </w:style>
  <w:style w:type="table" w:customStyle="1" w:styleId="TableGrid0">
    <w:name w:val="TableGrid"/>
    <w:rsid w:val="00E95C5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7526D"/>
    <w:rPr>
      <w:rFonts w:ascii="Arial" w:eastAsiaTheme="majorEastAsia" w:hAnsi="Arial" w:cstheme="majorBidi"/>
      <w:b/>
      <w:bCs/>
      <w:iCs/>
      <w:color w:val="0070C0"/>
    </w:rPr>
  </w:style>
  <w:style w:type="paragraph" w:styleId="Title">
    <w:name w:val="Title"/>
    <w:next w:val="Normal"/>
    <w:link w:val="TitleChar"/>
    <w:qFormat/>
    <w:rsid w:val="00E95C58"/>
    <w:pPr>
      <w:spacing w:before="240" w:after="240" w:line="240" w:lineRule="auto"/>
      <w:jc w:val="center"/>
    </w:pPr>
    <w:rPr>
      <w:rFonts w:ascii="Arial Narrow" w:eastAsiaTheme="majorEastAsia" w:hAnsi="Arial Narrow" w:cstheme="majorBidi"/>
      <w:b/>
      <w:color w:val="0055A4"/>
      <w:spacing w:val="5"/>
      <w:kern w:val="28"/>
      <w:sz w:val="72"/>
      <w:szCs w:val="40"/>
    </w:rPr>
  </w:style>
  <w:style w:type="character" w:customStyle="1" w:styleId="TitleChar">
    <w:name w:val="Title Char"/>
    <w:basedOn w:val="DefaultParagraphFont"/>
    <w:link w:val="Title"/>
    <w:rsid w:val="00E95C58"/>
    <w:rPr>
      <w:rFonts w:ascii="Arial Narrow" w:eastAsiaTheme="majorEastAsia" w:hAnsi="Arial Narrow" w:cstheme="majorBidi"/>
      <w:b/>
      <w:color w:val="0055A4"/>
      <w:spacing w:val="5"/>
      <w:kern w:val="28"/>
      <w:sz w:val="72"/>
      <w:szCs w:val="40"/>
    </w:rPr>
  </w:style>
  <w:style w:type="paragraph" w:customStyle="1" w:styleId="TitleBanner">
    <w:name w:val="Title Banner"/>
    <w:basedOn w:val="Normal"/>
    <w:rsid w:val="00E95C58"/>
    <w:pPr>
      <w:spacing w:after="0" w:line="240" w:lineRule="auto"/>
      <w:jc w:val="right"/>
    </w:pPr>
    <w:rPr>
      <w:rFonts w:ascii="Arial Narrow" w:eastAsia="Times New Roman" w:hAnsi="Arial Narrow" w:cs="Times New Roman"/>
      <w:color w:val="0055A4"/>
      <w:sz w:val="32"/>
      <w:szCs w:val="20"/>
    </w:rPr>
  </w:style>
  <w:style w:type="paragraph" w:customStyle="1" w:styleId="TitleDate">
    <w:name w:val="Title Date"/>
    <w:basedOn w:val="Normal"/>
    <w:qFormat/>
    <w:rsid w:val="00E95C58"/>
    <w:pPr>
      <w:spacing w:before="720" w:after="0" w:line="240" w:lineRule="auto"/>
      <w:jc w:val="center"/>
    </w:pPr>
    <w:rPr>
      <w:rFonts w:ascii="Arial Narrow" w:eastAsia="Times New Roman" w:hAnsi="Arial Narrow"/>
      <w:b/>
      <w:iCs/>
      <w:color w:val="0055A4"/>
      <w:sz w:val="32"/>
      <w:szCs w:val="24"/>
    </w:rPr>
  </w:style>
  <w:style w:type="paragraph" w:customStyle="1" w:styleId="TitleLogo">
    <w:name w:val="Title Logo"/>
    <w:next w:val="Title"/>
    <w:qFormat/>
    <w:rsid w:val="00E95C58"/>
    <w:pPr>
      <w:spacing w:before="2400" w:after="200" w:line="276" w:lineRule="auto"/>
      <w:jc w:val="center"/>
    </w:pPr>
    <w:rPr>
      <w:rFonts w:ascii="Arial" w:eastAsia="Calibri" w:hAnsi="Arial" w:cs="Arial"/>
      <w:noProof/>
      <w:sz w:val="24"/>
      <w:szCs w:val="24"/>
    </w:rPr>
  </w:style>
  <w:style w:type="paragraph" w:customStyle="1" w:styleId="TitlePageSubtitle">
    <w:name w:val="Title Page Subtitle"/>
    <w:basedOn w:val="Normal"/>
    <w:next w:val="Normal"/>
    <w:link w:val="TitlePageSubtitleChar"/>
    <w:qFormat/>
    <w:rsid w:val="00E95C58"/>
    <w:pPr>
      <w:spacing w:before="240" w:line="269" w:lineRule="auto"/>
      <w:ind w:left="14" w:hanging="14"/>
      <w:jc w:val="center"/>
    </w:pPr>
    <w:rPr>
      <w:rFonts w:ascii="Arial Narrow" w:hAnsi="Arial Narrow"/>
      <w:b/>
      <w:color w:val="0055A4"/>
      <w:sz w:val="52"/>
    </w:rPr>
  </w:style>
  <w:style w:type="character" w:customStyle="1" w:styleId="TitlePageSubtitleChar">
    <w:name w:val="Title Page Subtitle Char"/>
    <w:basedOn w:val="DefaultParagraphFont"/>
    <w:link w:val="TitlePageSubtitle"/>
    <w:rsid w:val="00E95C58"/>
    <w:rPr>
      <w:rFonts w:ascii="Arial Narrow" w:eastAsia="Arial" w:hAnsi="Arial Narrow" w:cs="Arial"/>
      <w:b/>
      <w:color w:val="0055A4"/>
      <w:sz w:val="52"/>
    </w:rPr>
  </w:style>
  <w:style w:type="paragraph" w:customStyle="1" w:styleId="TitleRelease">
    <w:name w:val="Title Release"/>
    <w:basedOn w:val="Title"/>
    <w:next w:val="TitleDate"/>
    <w:qFormat/>
    <w:rsid w:val="00E95C58"/>
    <w:pPr>
      <w:spacing w:before="720"/>
    </w:pPr>
    <w:rPr>
      <w:iCs/>
      <w:spacing w:val="15"/>
      <w:sz w:val="4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95C58"/>
    <w:pPr>
      <w:tabs>
        <w:tab w:val="right" w:leader="dot" w:pos="9350"/>
      </w:tabs>
      <w:spacing w:before="120" w:after="100" w:line="240" w:lineRule="auto"/>
      <w:ind w:left="360"/>
    </w:pPr>
    <w:rPr>
      <w:noProof/>
      <w:color w:val="auto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95C58"/>
    <w:pPr>
      <w:tabs>
        <w:tab w:val="right" w:leader="dot" w:pos="9351"/>
      </w:tabs>
      <w:spacing w:after="100" w:line="269" w:lineRule="auto"/>
      <w:ind w:left="734" w:hanging="1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95C58"/>
    <w:pPr>
      <w:tabs>
        <w:tab w:val="right" w:leader="dot" w:pos="9346"/>
      </w:tabs>
      <w:spacing w:after="100" w:line="269" w:lineRule="auto"/>
      <w:ind w:left="1094" w:hanging="14"/>
    </w:pPr>
    <w:rPr>
      <w:sz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95C58"/>
    <w:pPr>
      <w:spacing w:after="100" w:line="269" w:lineRule="auto"/>
      <w:ind w:left="1454" w:hanging="14"/>
    </w:pPr>
  </w:style>
  <w:style w:type="paragraph" w:styleId="TOCHeading">
    <w:name w:val="TOC Heading"/>
    <w:basedOn w:val="Heading1"/>
    <w:next w:val="Normal"/>
    <w:uiPriority w:val="39"/>
    <w:unhideWhenUsed/>
    <w:qFormat/>
    <w:rsid w:val="00E95C58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customStyle="1" w:styleId="BodyCopySignature">
    <w:name w:val="Body Copy Signature"/>
    <w:basedOn w:val="BodyCopy"/>
    <w:qFormat/>
    <w:rsid w:val="00C42AA0"/>
    <w:pPr>
      <w:spacing w:before="0" w:after="0"/>
    </w:pPr>
    <w:rPr>
      <w:rFonts w:ascii="Verdana" w:eastAsiaTheme="minorHAnsi" w:hAnsi="Verdana"/>
      <w:sz w:val="20"/>
    </w:rPr>
  </w:style>
  <w:style w:type="paragraph" w:styleId="Revision">
    <w:name w:val="Revision"/>
    <w:hidden/>
    <w:uiPriority w:val="99"/>
    <w:semiHidden/>
    <w:rsid w:val="00A93307"/>
    <w:pPr>
      <w:spacing w:after="0" w:line="240" w:lineRule="auto"/>
    </w:pPr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E6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8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1561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7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8637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5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69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0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914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20119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0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6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0183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8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16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890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2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30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7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7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xdmv.gov/tax-assessor-collectors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jpeg"/><Relationship Id="rId39" Type="http://schemas.openxmlformats.org/officeDocument/2006/relationships/image" Target="media/image170.png"/><Relationship Id="rId21" Type="http://schemas.openxmlformats.org/officeDocument/2006/relationships/image" Target="media/image3.png"/><Relationship Id="rId34" Type="http://schemas.openxmlformats.org/officeDocument/2006/relationships/image" Target="media/image150.png"/><Relationship Id="rId42" Type="http://schemas.openxmlformats.org/officeDocument/2006/relationships/image" Target="media/image180.png"/><Relationship Id="rId47" Type="http://schemas.openxmlformats.org/officeDocument/2006/relationships/image" Target="media/image21.png"/><Relationship Id="rId50" Type="http://schemas.openxmlformats.org/officeDocument/2006/relationships/image" Target="media/image22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xdmv.gov/tax-assessor-collectors" TargetMode="External"/><Relationship Id="rId17" Type="http://schemas.openxmlformats.org/officeDocument/2006/relationships/hyperlink" Target="http://www.txdmv.gov/tax-assessor-collectors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cid:image001.png@01D44C3E.AC2EAB50" TargetMode="External"/><Relationship Id="rId46" Type="http://schemas.openxmlformats.org/officeDocument/2006/relationships/image" Target="media/image200.png"/><Relationship Id="rId2" Type="http://schemas.openxmlformats.org/officeDocument/2006/relationships/numbering" Target="numbering.xml"/><Relationship Id="rId16" Type="http://schemas.openxmlformats.org/officeDocument/2006/relationships/hyperlink" Target="http://www.txdmv.gov/tax-assessor-collectors" TargetMode="External"/><Relationship Id="rId20" Type="http://schemas.openxmlformats.org/officeDocument/2006/relationships/footer" Target="footer4.xml"/><Relationship Id="rId29" Type="http://schemas.openxmlformats.org/officeDocument/2006/relationships/image" Target="media/image11.jpeg"/><Relationship Id="rId41" Type="http://schemas.openxmlformats.org/officeDocument/2006/relationships/image" Target="media/image18.png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image" Target="cid:image001.png@01D44C3E.AC2EAB50" TargetMode="External"/><Relationship Id="rId45" Type="http://schemas.openxmlformats.org/officeDocument/2006/relationships/image" Target="media/image20.png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www.txdmv.gov/tax-assessor-collectors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10.jpeg"/><Relationship Id="rId36" Type="http://schemas.openxmlformats.org/officeDocument/2006/relationships/image" Target="media/image160.png"/><Relationship Id="rId49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3.jpeg"/><Relationship Id="rId44" Type="http://schemas.openxmlformats.org/officeDocument/2006/relationships/image" Target="media/image190.png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xdmv.gov/tax-assessor-collectors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png"/><Relationship Id="rId43" Type="http://schemas.openxmlformats.org/officeDocument/2006/relationships/image" Target="media/image19.png"/><Relationship Id="rId48" Type="http://schemas.openxmlformats.org/officeDocument/2006/relationships/image" Target="media/image210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7F014-584B-4762-83FF-DC9973E7D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TxDOT</Company>
  <LinksUpToDate>false</LinksUpToDate>
  <CharactersWithSpaces>8384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Pyndus, David</dc:creator>
  <cp:lastModifiedBy>Brock, William</cp:lastModifiedBy>
  <cp:revision>3</cp:revision>
  <cp:lastPrinted>2018-12-13T17:45:00Z</cp:lastPrinted>
  <dcterms:created xsi:type="dcterms:W3CDTF">2018-12-20T17:59:00Z</dcterms:created>
  <dcterms:modified xsi:type="dcterms:W3CDTF">2018-12-20T18:51:00Z</dcterms:modified>
</cp:coreProperties>
</file>