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98" w:rsidRDefault="00067590">
      <w:pPr>
        <w:rPr>
          <w:rFonts w:ascii="Arial" w:hAnsi="Arial" w:cs="Arial"/>
          <w:sz w:val="36"/>
        </w:rPr>
      </w:pPr>
      <w:r w:rsidRPr="00067590">
        <w:rPr>
          <w:noProof/>
          <w:color w:val="000000"/>
        </w:rPr>
        <w:drawing>
          <wp:inline distT="0" distB="0" distL="0" distR="0">
            <wp:extent cx="6572250" cy="1972168"/>
            <wp:effectExtent l="0" t="0" r="0" b="9525"/>
            <wp:docPr id="1" name="Picture 1" descr="R:\16-17 Files\COD Press Release - Press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6-17 Files\COD Press Release - Press 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6A" w:rsidRPr="0011666A" w:rsidRDefault="0011666A" w:rsidP="0011666A">
      <w:pPr>
        <w:rPr>
          <w:rFonts w:ascii="Arial" w:hAnsi="Arial" w:cs="Arial"/>
          <w:b/>
          <w:bCs/>
          <w:sz w:val="20"/>
          <w:szCs w:val="24"/>
        </w:rPr>
      </w:pPr>
      <w:r w:rsidRPr="0011666A">
        <w:rPr>
          <w:rFonts w:ascii="Arial" w:hAnsi="Arial" w:cs="Arial"/>
          <w:b/>
          <w:bCs/>
          <w:sz w:val="20"/>
          <w:szCs w:val="24"/>
        </w:rPr>
        <w:t>FOR IMMEDIATE RELEASE</w:t>
      </w:r>
    </w:p>
    <w:p w:rsidR="0011666A" w:rsidRPr="0011666A" w:rsidRDefault="0011666A" w:rsidP="0011666A">
      <w:pPr>
        <w:rPr>
          <w:rFonts w:ascii="Arial" w:hAnsi="Arial" w:cs="Arial"/>
          <w:b/>
          <w:bCs/>
          <w:sz w:val="20"/>
          <w:szCs w:val="24"/>
        </w:rPr>
      </w:pPr>
      <w:r w:rsidRPr="0011666A">
        <w:rPr>
          <w:rFonts w:ascii="Arial" w:hAnsi="Arial" w:cs="Arial"/>
          <w:b/>
          <w:bCs/>
          <w:sz w:val="20"/>
          <w:szCs w:val="24"/>
        </w:rPr>
        <w:t>June 21, 2017</w:t>
      </w:r>
    </w:p>
    <w:p w:rsidR="0011666A" w:rsidRPr="0011666A" w:rsidRDefault="0011666A" w:rsidP="0011666A">
      <w:pPr>
        <w:rPr>
          <w:rFonts w:ascii="Arial" w:hAnsi="Arial" w:cs="Arial"/>
          <w:b/>
          <w:bCs/>
          <w:sz w:val="20"/>
          <w:szCs w:val="24"/>
        </w:rPr>
      </w:pPr>
      <w:r w:rsidRPr="0011666A">
        <w:rPr>
          <w:rFonts w:ascii="Arial" w:hAnsi="Arial" w:cs="Arial"/>
          <w:b/>
          <w:bCs/>
          <w:sz w:val="20"/>
          <w:szCs w:val="24"/>
        </w:rPr>
        <w:t>For more information contact:</w:t>
      </w:r>
      <w:r w:rsidRPr="0011666A">
        <w:rPr>
          <w:rFonts w:ascii="Arial" w:hAnsi="Arial" w:cs="Arial"/>
          <w:b/>
          <w:bCs/>
          <w:sz w:val="20"/>
          <w:szCs w:val="24"/>
        </w:rPr>
        <w:br/>
        <w:t>Richard Hill – Public Information Office</w:t>
      </w:r>
      <w:r w:rsidRPr="0011666A">
        <w:rPr>
          <w:rFonts w:ascii="Arial" w:hAnsi="Arial" w:cs="Arial"/>
          <w:b/>
          <w:bCs/>
          <w:sz w:val="20"/>
          <w:szCs w:val="24"/>
        </w:rPr>
        <w:br/>
        <w:t>(214) 846-0519</w:t>
      </w:r>
    </w:p>
    <w:p w:rsidR="0011666A" w:rsidRPr="0011666A" w:rsidRDefault="0011666A" w:rsidP="0011666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City Manager announces candidates for Dallas Police Chief</w:t>
      </w:r>
    </w:p>
    <w:p w:rsidR="0011666A" w:rsidRDefault="0011666A" w:rsidP="0011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Dallas –</w:t>
      </w:r>
      <w:r>
        <w:rPr>
          <w:rFonts w:ascii="Arial" w:hAnsi="Arial" w:cs="Arial"/>
          <w:sz w:val="24"/>
          <w:szCs w:val="24"/>
        </w:rPr>
        <w:t xml:space="preserve"> City Manager T.C. Broadnax today announced the official list of candidates who will interview for the new Police Chief of Dallas.</w:t>
      </w:r>
    </w:p>
    <w:p w:rsidR="0011666A" w:rsidRDefault="0011666A" w:rsidP="0011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are:</w:t>
      </w:r>
    </w:p>
    <w:p w:rsidR="0011666A" w:rsidRDefault="0011666A" w:rsidP="001166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Malik Aziz, Deputy Chief, Dallas Police Department</w:t>
      </w:r>
    </w:p>
    <w:p w:rsidR="0011666A" w:rsidRDefault="0011666A" w:rsidP="001166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Carmen Best, Deputy Chief, Seattle Police Department</w:t>
      </w:r>
    </w:p>
    <w:p w:rsidR="0011666A" w:rsidRDefault="0011666A" w:rsidP="001166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Steven Dye, Chief, Grand Prairie Police Department </w:t>
      </w:r>
    </w:p>
    <w:p w:rsidR="0011666A" w:rsidRDefault="0011666A" w:rsidP="001166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U. Renee Hall, Deputy Chief, Detroit Police Department</w:t>
      </w:r>
    </w:p>
    <w:p w:rsidR="0011666A" w:rsidRDefault="0011666A" w:rsidP="001166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Michel Moore, First Assistant Chief, Los Angeles Police Department</w:t>
      </w:r>
    </w:p>
    <w:p w:rsidR="0011666A" w:rsidRDefault="0011666A" w:rsidP="001166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Luther Reynolds, Assistant Chief, Montgomery County (Maryland) Police Department</w:t>
      </w:r>
    </w:p>
    <w:p w:rsidR="0011666A" w:rsidRDefault="0011666A" w:rsidP="0011666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Gary Tittle, Assistant Chief, Dallas Police Department</w:t>
      </w:r>
    </w:p>
    <w:p w:rsidR="0011666A" w:rsidRPr="00264D77" w:rsidRDefault="0011666A" w:rsidP="00264D7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Rick Watson, Deputy Chief, Dallas Police Department</w:t>
      </w:r>
    </w:p>
    <w:p w:rsidR="0011666A" w:rsidRPr="0011666A" w:rsidRDefault="0011666A" w:rsidP="0011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Over a three-day period in July, the City Manager has assembled five panels comprised of various </w:t>
      </w:r>
      <w:r w:rsidR="00264D77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stakeholders an</w:t>
      </w:r>
      <w:r w:rsidR="00C658B6">
        <w:rPr>
          <w:rFonts w:ascii="Arial" w:hAnsi="Arial" w:cs="Arial"/>
          <w:sz w:val="24"/>
          <w:szCs w:val="24"/>
        </w:rPr>
        <w:t xml:space="preserve">d partners, who will participate 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interview process. Here is the timeline for that process: </w:t>
      </w:r>
    </w:p>
    <w:p w:rsidR="0011666A" w:rsidRPr="0011666A" w:rsidRDefault="0011666A" w:rsidP="0011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 July 10</w:t>
      </w:r>
      <w:r>
        <w:rPr>
          <w:rFonts w:ascii="Arial" w:hAnsi="Arial" w:cs="Arial"/>
          <w:sz w:val="24"/>
          <w:szCs w:val="24"/>
        </w:rPr>
        <w:t xml:space="preserve">: Candidates will tour various police facilities and parts of Dallas and will attend a reception Monday evening with key community stakeholders. </w:t>
      </w:r>
    </w:p>
    <w:p w:rsidR="0011666A" w:rsidRDefault="0011666A" w:rsidP="0011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 July 11</w:t>
      </w:r>
      <w:r>
        <w:rPr>
          <w:rFonts w:ascii="Arial" w:hAnsi="Arial" w:cs="Arial"/>
          <w:sz w:val="24"/>
          <w:szCs w:val="24"/>
        </w:rPr>
        <w:t xml:space="preserve">: The candidates will participate in panel interviews with partners in the law enforcement community; leaders from the faith-based community; members of the various police associations; advocates who lead police support groups; and other neighborhood and community leaders. The day will conclude with a citizen meet and greet from 6 to 8 p.m. </w:t>
      </w:r>
      <w:r w:rsidR="001C61D1">
        <w:rPr>
          <w:rFonts w:ascii="Arial" w:hAnsi="Arial" w:cs="Arial"/>
          <w:sz w:val="24"/>
          <w:szCs w:val="24"/>
        </w:rPr>
        <w:t>second floor foyer</w:t>
      </w:r>
      <w:r w:rsidR="00264D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at Dallas City Hall. </w:t>
      </w:r>
    </w:p>
    <w:p w:rsidR="0011666A" w:rsidRDefault="0011666A" w:rsidP="0011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 July 12</w:t>
      </w:r>
      <w:r>
        <w:rPr>
          <w:rFonts w:ascii="Arial" w:hAnsi="Arial" w:cs="Arial"/>
          <w:sz w:val="24"/>
          <w:szCs w:val="24"/>
        </w:rPr>
        <w:t>:  City Manager’s staff will interview the candidates.</w:t>
      </w:r>
    </w:p>
    <w:p w:rsidR="001F5D98" w:rsidRPr="007978EB" w:rsidRDefault="00116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Manager will determine next steps after the interview process is concluded.</w:t>
      </w:r>
      <w:r w:rsidR="007978EB">
        <w:rPr>
          <w:rFonts w:ascii="Arial" w:hAnsi="Arial" w:cs="Arial"/>
          <w:sz w:val="24"/>
          <w:szCs w:val="24"/>
        </w:rPr>
        <w:t> </w:t>
      </w:r>
    </w:p>
    <w:sectPr w:rsidR="001F5D98" w:rsidRPr="007978EB" w:rsidSect="007978EB">
      <w:pgSz w:w="12240" w:h="15840"/>
      <w:pgMar w:top="90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2307"/>
    <w:multiLevelType w:val="hybridMultilevel"/>
    <w:tmpl w:val="E08E4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B"/>
    <w:rsid w:val="00067590"/>
    <w:rsid w:val="0011666A"/>
    <w:rsid w:val="00127F2D"/>
    <w:rsid w:val="001B3579"/>
    <w:rsid w:val="001C61D1"/>
    <w:rsid w:val="001F5D98"/>
    <w:rsid w:val="00250776"/>
    <w:rsid w:val="00264D77"/>
    <w:rsid w:val="005C3874"/>
    <w:rsid w:val="005E641B"/>
    <w:rsid w:val="007978EB"/>
    <w:rsid w:val="008678D5"/>
    <w:rsid w:val="008C4FBB"/>
    <w:rsid w:val="009F1912"/>
    <w:rsid w:val="00C658B6"/>
    <w:rsid w:val="00CA56CB"/>
    <w:rsid w:val="00D6695D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30EA"/>
  <w15:chartTrackingRefBased/>
  <w15:docId w15:val="{57A134B8-3EA6-4BDB-9D37-1E01F5A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Hill</dc:creator>
  <cp:keywords/>
  <dc:description/>
  <cp:lastModifiedBy>Hill, Richard</cp:lastModifiedBy>
  <cp:revision>11</cp:revision>
  <cp:lastPrinted>2017-06-21T15:04:00Z</cp:lastPrinted>
  <dcterms:created xsi:type="dcterms:W3CDTF">2017-06-21T00:20:00Z</dcterms:created>
  <dcterms:modified xsi:type="dcterms:W3CDTF">2017-06-21T15:27:00Z</dcterms:modified>
</cp:coreProperties>
</file>