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5C" w:rsidRDefault="00BB3C5C" w:rsidP="009A4455"/>
    <w:p w:rsidR="00BB3C5C" w:rsidRDefault="00BB3C5C" w:rsidP="00BB3C5C">
      <w:pPr>
        <w:pStyle w:val="BodyText"/>
        <w:kinsoku w:val="0"/>
        <w:overflowPunct w:val="0"/>
        <w:spacing w:line="200" w:lineRule="atLeast"/>
        <w:ind w:left="37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525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C5C" w:rsidRDefault="009A4455" w:rsidP="009A4455">
      <w:pPr>
        <w:pStyle w:val="BodyText"/>
        <w:kinsoku w:val="0"/>
        <w:overflowPunct w:val="0"/>
        <w:spacing w:before="80"/>
        <w:ind w:right="7249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</w:t>
      </w:r>
      <w:r w:rsidR="00BB3C5C">
        <w:rPr>
          <w:b/>
          <w:bCs/>
          <w:spacing w:val="-1"/>
          <w:sz w:val="24"/>
          <w:szCs w:val="24"/>
        </w:rPr>
        <w:t>COUNCILMEMBER</w:t>
      </w:r>
      <w:r w:rsidR="00BB3C5C">
        <w:rPr>
          <w:b/>
          <w:bCs/>
          <w:spacing w:val="-1"/>
          <w:sz w:val="24"/>
          <w:szCs w:val="24"/>
        </w:rPr>
        <w:br/>
        <w:t>CAROLYN ARNOLD</w:t>
      </w:r>
      <w:r w:rsidR="00BB3C5C">
        <w:rPr>
          <w:b/>
          <w:bCs/>
          <w:spacing w:val="-1"/>
          <w:sz w:val="24"/>
          <w:szCs w:val="24"/>
        </w:rPr>
        <w:br/>
        <w:t>DISTRICT 4</w:t>
      </w:r>
      <w:r w:rsidR="00BB3C5C">
        <w:rPr>
          <w:spacing w:val="-1"/>
          <w:sz w:val="24"/>
          <w:szCs w:val="24"/>
        </w:rPr>
        <w:t xml:space="preserve"> </w:t>
      </w:r>
      <w:r w:rsidR="00BB3C5C">
        <w:rPr>
          <w:b/>
          <w:spacing w:val="-1"/>
          <w:sz w:val="24"/>
          <w:szCs w:val="24"/>
        </w:rPr>
        <w:br/>
      </w:r>
    </w:p>
    <w:p w:rsidR="00BB3C5C" w:rsidRDefault="00BB3C5C" w:rsidP="00BB3C5C">
      <w:pPr>
        <w:pStyle w:val="BodyText"/>
        <w:kinsoku w:val="0"/>
        <w:overflowPunct w:val="0"/>
        <w:spacing w:line="20" w:lineRule="atLeast"/>
        <w:ind w:left="133"/>
        <w:rPr>
          <w:b/>
          <w:sz w:val="2"/>
          <w:szCs w:val="2"/>
        </w:rPr>
      </w:pPr>
      <w:r>
        <w:rPr>
          <w:b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6560" cy="12700"/>
                <wp:effectExtent l="9525" t="9525" r="889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9FF45" id="Group 2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">
                <v:shape id="Freeform 3" o:spid="_x0000_s1027" style="position:absolute;left:7;top:7;width:8642;height:20;visibility:visible;mso-wrap-style:square;v-text-anchor:top" coordsize="864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KqsQA&#10;AADaAAAADwAAAGRycy9kb3ducmV2LnhtbESPQWvCQBSE7wX/w/IEL1I3GogluooKgoeCaC30+Mw+&#10;k2j2bcyumv57Vyj0OMzMN8x03ppK3KlxpWUFw0EEgjizuuRcweFr/f4BwnlkjZVlUvBLDuazztsU&#10;U20fvKP73uciQNilqKDwvk6ldFlBBt3A1sTBO9nGoA+yyaVu8BHgppKjKEqkwZLDQoE1rQrKLvub&#10;UTCOl7f+sPxO+tfjMTn/fOp4a71SvW67mIDw1Pr/8F97oxXE8LoSb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EyqrEAAAA2gAAAA8AAAAAAAAAAAAAAAAAmAIAAGRycy9k&#10;b3ducmV2LnhtbFBLBQYAAAAABAAEAPUAAACJAwAAAAA=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BB3C5C" w:rsidRDefault="00BB3C5C" w:rsidP="00BB3C5C">
      <w:pPr>
        <w:pStyle w:val="BodyText"/>
        <w:tabs>
          <w:tab w:val="left" w:pos="3020"/>
          <w:tab w:val="left" w:pos="8854"/>
        </w:tabs>
        <w:kinsoku w:val="0"/>
        <w:overflowPunct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pacing w:val="-1"/>
          <w:sz w:val="28"/>
          <w:szCs w:val="28"/>
        </w:rPr>
        <w:t>MEDIA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ADVISORY</w:t>
      </w:r>
      <w:r>
        <w:rPr>
          <w:b/>
          <w:sz w:val="28"/>
          <w:szCs w:val="28"/>
        </w:rPr>
        <w:br/>
        <w:t>__________________________________________________________</w:t>
      </w:r>
    </w:p>
    <w:p w:rsidR="00BB3C5C" w:rsidRDefault="00BB3C5C" w:rsidP="00BB3C5C">
      <w:pPr>
        <w:pStyle w:val="BodyText"/>
        <w:tabs>
          <w:tab w:val="left" w:pos="3020"/>
          <w:tab w:val="left" w:pos="8854"/>
        </w:tabs>
        <w:kinsoku w:val="0"/>
        <w:overflowPunct w:val="0"/>
        <w:spacing w:before="2"/>
        <w:rPr>
          <w:b/>
          <w:sz w:val="28"/>
          <w:szCs w:val="28"/>
        </w:rPr>
      </w:pPr>
    </w:p>
    <w:p w:rsidR="00BB3C5C" w:rsidRPr="009A4455" w:rsidRDefault="00BB3C5C" w:rsidP="00BB3C5C">
      <w:pPr>
        <w:pStyle w:val="BodyText"/>
        <w:tabs>
          <w:tab w:val="left" w:pos="4460"/>
          <w:tab w:val="left" w:pos="5278"/>
        </w:tabs>
        <w:kinsoku w:val="0"/>
        <w:overflowPunct w:val="0"/>
        <w:spacing w:before="77"/>
        <w:ind w:left="0" w:right="922"/>
        <w:rPr>
          <w:b/>
          <w:bCs/>
          <w:spacing w:val="-1"/>
          <w:sz w:val="20"/>
          <w:szCs w:val="20"/>
        </w:rPr>
      </w:pPr>
      <w:r w:rsidRPr="009A4455">
        <w:rPr>
          <w:b/>
          <w:bCs/>
          <w:sz w:val="20"/>
          <w:szCs w:val="20"/>
        </w:rPr>
        <w:t>April 7, 2016</w:t>
      </w:r>
      <w:r w:rsidRPr="009A4455">
        <w:rPr>
          <w:b/>
          <w:bCs/>
          <w:sz w:val="20"/>
          <w:szCs w:val="20"/>
        </w:rPr>
        <w:br/>
      </w:r>
      <w:r w:rsidRPr="009A4455">
        <w:rPr>
          <w:b/>
          <w:bCs/>
          <w:sz w:val="20"/>
          <w:szCs w:val="20"/>
        </w:rPr>
        <w:br/>
        <w:t>FOR</w:t>
      </w:r>
      <w:r w:rsidRPr="009A4455">
        <w:rPr>
          <w:b/>
          <w:bCs/>
          <w:spacing w:val="-1"/>
          <w:sz w:val="20"/>
          <w:szCs w:val="20"/>
        </w:rPr>
        <w:t xml:space="preserve"> IMMEDIATE</w:t>
      </w:r>
      <w:r w:rsidRPr="009A4455">
        <w:rPr>
          <w:b/>
          <w:bCs/>
          <w:sz w:val="20"/>
          <w:szCs w:val="20"/>
        </w:rPr>
        <w:t xml:space="preserve"> </w:t>
      </w:r>
      <w:r w:rsidRPr="009A4455">
        <w:rPr>
          <w:b/>
          <w:bCs/>
          <w:spacing w:val="-1"/>
          <w:sz w:val="20"/>
          <w:szCs w:val="20"/>
        </w:rPr>
        <w:t xml:space="preserve">RELEASE                  </w:t>
      </w:r>
      <w:r w:rsidRPr="009A4455">
        <w:rPr>
          <w:b/>
          <w:bCs/>
          <w:spacing w:val="-1"/>
          <w:sz w:val="20"/>
          <w:szCs w:val="20"/>
        </w:rPr>
        <w:tab/>
      </w:r>
    </w:p>
    <w:p w:rsidR="00BB3C5C" w:rsidRPr="009A4455" w:rsidRDefault="00BB3C5C" w:rsidP="00BB3C5C">
      <w:pPr>
        <w:pStyle w:val="BodyText"/>
        <w:tabs>
          <w:tab w:val="left" w:pos="4460"/>
          <w:tab w:val="left" w:pos="5278"/>
        </w:tabs>
        <w:kinsoku w:val="0"/>
        <w:overflowPunct w:val="0"/>
        <w:spacing w:before="77"/>
        <w:ind w:left="0" w:right="922"/>
        <w:rPr>
          <w:b/>
          <w:bCs/>
          <w:spacing w:val="-1"/>
          <w:sz w:val="20"/>
          <w:szCs w:val="20"/>
        </w:rPr>
      </w:pPr>
    </w:p>
    <w:p w:rsidR="00BB3C5C" w:rsidRPr="009A4455" w:rsidRDefault="00BB3C5C" w:rsidP="00BB3C5C">
      <w:pPr>
        <w:tabs>
          <w:tab w:val="left" w:pos="3870"/>
        </w:tabs>
        <w:ind w:right="6930"/>
        <w:rPr>
          <w:rFonts w:ascii="Arial" w:hAnsi="Arial" w:cs="Arial"/>
          <w:b/>
          <w:bCs/>
          <w:color w:val="000000"/>
          <w:sz w:val="20"/>
          <w:szCs w:val="20"/>
        </w:rPr>
      </w:pPr>
      <w:r w:rsidRPr="009A4455">
        <w:rPr>
          <w:rFonts w:ascii="Arial" w:hAnsi="Arial" w:cs="Arial"/>
          <w:b/>
          <w:bCs/>
          <w:color w:val="000000"/>
          <w:sz w:val="20"/>
          <w:szCs w:val="20"/>
        </w:rPr>
        <w:t xml:space="preserve">Ozella M. Lewis </w:t>
      </w:r>
      <w:r w:rsidRPr="009A4455">
        <w:rPr>
          <w:rFonts w:ascii="Arial" w:hAnsi="Arial" w:cs="Arial"/>
          <w:b/>
          <w:bCs/>
          <w:color w:val="000000"/>
          <w:sz w:val="20"/>
          <w:szCs w:val="20"/>
        </w:rPr>
        <w:br/>
        <w:t>Executive Assistant</w:t>
      </w:r>
    </w:p>
    <w:p w:rsidR="00BB3C5C" w:rsidRPr="009A4455" w:rsidRDefault="0087797B" w:rsidP="00BB3C5C">
      <w:pPr>
        <w:rPr>
          <w:rFonts w:ascii="Arial" w:hAnsi="Arial" w:cs="Arial"/>
          <w:b/>
          <w:bCs/>
          <w:color w:val="000000"/>
          <w:sz w:val="20"/>
          <w:szCs w:val="20"/>
        </w:rPr>
      </w:pPr>
      <w:hyperlink r:id="rId5" w:history="1">
        <w:r w:rsidR="00BB3C5C" w:rsidRPr="009A4455">
          <w:rPr>
            <w:rStyle w:val="Hyperlink"/>
            <w:rFonts w:ascii="Arial" w:hAnsi="Arial" w:cs="Arial"/>
            <w:b/>
            <w:bCs/>
            <w:sz w:val="20"/>
            <w:szCs w:val="20"/>
          </w:rPr>
          <w:t>ozella.lewis@dallascityhall.com</w:t>
        </w:r>
      </w:hyperlink>
      <w:r w:rsidR="00BB3C5C" w:rsidRPr="009A4455">
        <w:rPr>
          <w:rFonts w:ascii="Arial" w:hAnsi="Arial" w:cs="Arial"/>
          <w:sz w:val="20"/>
          <w:szCs w:val="20"/>
        </w:rPr>
        <w:t xml:space="preserve"> </w:t>
      </w:r>
    </w:p>
    <w:p w:rsidR="00BB3C5C" w:rsidRPr="009A4455" w:rsidRDefault="00BB3C5C" w:rsidP="00BB3C5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A4455">
        <w:rPr>
          <w:rFonts w:ascii="Arial" w:hAnsi="Arial" w:cs="Arial"/>
          <w:b/>
          <w:bCs/>
          <w:color w:val="000000"/>
          <w:sz w:val="20"/>
          <w:szCs w:val="20"/>
        </w:rPr>
        <w:t xml:space="preserve">(214) 670-0781 </w:t>
      </w:r>
    </w:p>
    <w:p w:rsidR="00BB3C5C" w:rsidRPr="009A4455" w:rsidRDefault="00BB3C5C" w:rsidP="00BB3C5C">
      <w:pPr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B3C5C" w:rsidRPr="009A4455" w:rsidRDefault="00BB3C5C" w:rsidP="00BB3C5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A4455">
        <w:rPr>
          <w:rFonts w:ascii="Arial" w:hAnsi="Arial" w:cs="Arial"/>
          <w:b/>
          <w:bCs/>
          <w:color w:val="000000"/>
          <w:sz w:val="20"/>
          <w:szCs w:val="20"/>
        </w:rPr>
        <w:t xml:space="preserve">Franklin Meredith, Executive Office Assistant </w:t>
      </w:r>
    </w:p>
    <w:p w:rsidR="00BB3C5C" w:rsidRPr="009A4455" w:rsidRDefault="0087797B" w:rsidP="00BB3C5C">
      <w:pPr>
        <w:rPr>
          <w:rFonts w:ascii="Arial" w:hAnsi="Arial" w:cs="Arial"/>
          <w:b/>
          <w:bCs/>
          <w:color w:val="000000"/>
          <w:sz w:val="20"/>
          <w:szCs w:val="20"/>
        </w:rPr>
      </w:pPr>
      <w:hyperlink r:id="rId6" w:history="1">
        <w:r w:rsidR="00BB3C5C" w:rsidRPr="009A4455">
          <w:rPr>
            <w:rStyle w:val="Hyperlink"/>
            <w:rFonts w:ascii="Arial" w:hAnsi="Arial" w:cs="Arial"/>
            <w:b/>
            <w:bCs/>
            <w:sz w:val="20"/>
            <w:szCs w:val="20"/>
          </w:rPr>
          <w:t>franklin.meredith@dallascityhall.com</w:t>
        </w:r>
      </w:hyperlink>
    </w:p>
    <w:p w:rsidR="00BB3C5C" w:rsidRDefault="00BB3C5C" w:rsidP="00BB3C5C">
      <w:pPr>
        <w:pStyle w:val="BodyText"/>
        <w:tabs>
          <w:tab w:val="left" w:pos="4460"/>
          <w:tab w:val="left" w:pos="5278"/>
        </w:tabs>
        <w:kinsoku w:val="0"/>
        <w:overflowPunct w:val="0"/>
        <w:spacing w:before="77"/>
        <w:ind w:left="0" w:right="922"/>
        <w:rPr>
          <w:b/>
          <w:bCs/>
          <w:spacing w:val="-1"/>
          <w:sz w:val="24"/>
          <w:szCs w:val="24"/>
        </w:rPr>
      </w:pPr>
      <w:r w:rsidRPr="009A4455">
        <w:rPr>
          <w:rFonts w:eastAsia="Times New Roman"/>
          <w:b/>
          <w:bCs/>
          <w:color w:val="000000"/>
          <w:sz w:val="20"/>
          <w:szCs w:val="20"/>
        </w:rPr>
        <w:t>(214) 671-9347</w:t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</w:r>
    </w:p>
    <w:p w:rsidR="00BB3C5C" w:rsidRDefault="00BB3C5C" w:rsidP="00BB3C5C">
      <w:pPr>
        <w:rPr>
          <w:rFonts w:ascii="Arial" w:hAnsi="Arial" w:cs="Arial"/>
          <w:b/>
          <w:bCs/>
          <w:color w:val="000000"/>
          <w:sz w:val="28"/>
        </w:rPr>
      </w:pPr>
    </w:p>
    <w:p w:rsidR="00BB3C5C" w:rsidRDefault="009A4455" w:rsidP="00BB3C5C">
      <w:pPr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>District 4 first a</w:t>
      </w:r>
      <w:r w:rsidR="00BB3C5C" w:rsidRPr="00BB3C5C">
        <w:rPr>
          <w:rFonts w:ascii="Arial" w:hAnsi="Arial" w:cs="Arial"/>
          <w:b/>
          <w:bCs/>
          <w:color w:val="000000"/>
          <w:sz w:val="28"/>
        </w:rPr>
        <w:t>nnual Fair Housing Symposium</w:t>
      </w:r>
      <w:r>
        <w:rPr>
          <w:rFonts w:ascii="Arial" w:hAnsi="Arial" w:cs="Arial"/>
          <w:b/>
          <w:bCs/>
          <w:color w:val="000000"/>
          <w:sz w:val="28"/>
        </w:rPr>
        <w:t xml:space="preserve"> to be held April 28</w:t>
      </w:r>
    </w:p>
    <w:p w:rsidR="009A4455" w:rsidRPr="009A4455" w:rsidRDefault="009A4455" w:rsidP="00BB3C5C">
      <w:pPr>
        <w:rPr>
          <w:rFonts w:ascii="Arial" w:hAnsi="Arial" w:cs="Arial"/>
          <w:b/>
          <w:bCs/>
          <w:color w:val="000000"/>
        </w:rPr>
      </w:pPr>
    </w:p>
    <w:p w:rsidR="009A4455" w:rsidRPr="009A4455" w:rsidRDefault="00BB3C5C" w:rsidP="009A4455">
      <w:pPr>
        <w:pStyle w:val="BodyText"/>
        <w:ind w:left="1440" w:hanging="1440"/>
        <w:rPr>
          <w:sz w:val="24"/>
          <w:szCs w:val="24"/>
        </w:rPr>
      </w:pPr>
      <w:r w:rsidRPr="009A4455">
        <w:rPr>
          <w:b/>
          <w:bCs/>
          <w:color w:val="000000"/>
          <w:kern w:val="36"/>
          <w:sz w:val="24"/>
          <w:szCs w:val="24"/>
        </w:rPr>
        <w:t xml:space="preserve">What: </w:t>
      </w:r>
      <w:r w:rsidR="009A4455">
        <w:rPr>
          <w:b/>
          <w:bCs/>
          <w:color w:val="000000"/>
          <w:kern w:val="36"/>
          <w:sz w:val="24"/>
          <w:szCs w:val="24"/>
        </w:rPr>
        <w:tab/>
      </w:r>
      <w:r w:rsidRPr="009A4455">
        <w:rPr>
          <w:sz w:val="24"/>
          <w:szCs w:val="24"/>
        </w:rPr>
        <w:t>Th</w:t>
      </w:r>
      <w:r w:rsidRPr="009A4455">
        <w:rPr>
          <w:sz w:val="24"/>
          <w:szCs w:val="24"/>
        </w:rPr>
        <w:softHyphen/>
        <w:t>e Honorable C</w:t>
      </w:r>
      <w:r w:rsidR="009A4455">
        <w:rPr>
          <w:sz w:val="24"/>
          <w:szCs w:val="24"/>
        </w:rPr>
        <w:t xml:space="preserve">ouncilwoman Carolyn King Arnold </w:t>
      </w:r>
      <w:r w:rsidRPr="009A4455">
        <w:rPr>
          <w:sz w:val="24"/>
          <w:szCs w:val="24"/>
        </w:rPr>
        <w:t>presents her first annual Fair Housing Symposium for District 4. Th</w:t>
      </w:r>
      <w:r w:rsidRPr="009A4455">
        <w:rPr>
          <w:sz w:val="24"/>
          <w:szCs w:val="24"/>
        </w:rPr>
        <w:softHyphen/>
        <w:t xml:space="preserve">is event will consist of breakout sessions that cover the topics of </w:t>
      </w:r>
      <w:r w:rsidR="009A4455">
        <w:rPr>
          <w:sz w:val="24"/>
          <w:szCs w:val="24"/>
        </w:rPr>
        <w:t>h</w:t>
      </w:r>
      <w:r w:rsidRPr="009A4455">
        <w:rPr>
          <w:sz w:val="24"/>
          <w:szCs w:val="24"/>
        </w:rPr>
        <w:t>o</w:t>
      </w:r>
      <w:r w:rsidR="009A4455" w:rsidRPr="009A4455">
        <w:rPr>
          <w:sz w:val="24"/>
          <w:szCs w:val="24"/>
        </w:rPr>
        <w:t>me</w:t>
      </w:r>
      <w:r w:rsidR="009A4455">
        <w:rPr>
          <w:sz w:val="24"/>
          <w:szCs w:val="24"/>
        </w:rPr>
        <w:t xml:space="preserve"> ownership, energy e</w:t>
      </w:r>
      <w:r w:rsidR="009A4455" w:rsidRPr="009A4455">
        <w:rPr>
          <w:sz w:val="24"/>
          <w:szCs w:val="24"/>
        </w:rPr>
        <w:t>fficiency and</w:t>
      </w:r>
      <w:r w:rsidR="009A4455">
        <w:rPr>
          <w:sz w:val="24"/>
          <w:szCs w:val="24"/>
        </w:rPr>
        <w:t xml:space="preserve"> go-g</w:t>
      </w:r>
      <w:r w:rsidRPr="009A4455">
        <w:rPr>
          <w:sz w:val="24"/>
          <w:szCs w:val="24"/>
        </w:rPr>
        <w:t xml:space="preserve">reen strategies, City of Dallas code chapter 27 review, and Fair housing landlord/tenant issues. This event is free and designed for all homeowners and renters in the Dallas area. </w:t>
      </w:r>
    </w:p>
    <w:p w:rsidR="009A4455" w:rsidRPr="009A4455" w:rsidRDefault="009A4455" w:rsidP="009A4455">
      <w:pPr>
        <w:pStyle w:val="BodyText"/>
        <w:ind w:left="0"/>
        <w:rPr>
          <w:sz w:val="24"/>
          <w:szCs w:val="24"/>
        </w:rPr>
      </w:pPr>
    </w:p>
    <w:p w:rsidR="00BB3C5C" w:rsidRPr="009A4455" w:rsidRDefault="009A4455" w:rsidP="009A4455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C5C" w:rsidRPr="009A4455">
        <w:rPr>
          <w:sz w:val="24"/>
          <w:szCs w:val="24"/>
        </w:rPr>
        <w:t>Ple</w:t>
      </w:r>
      <w:r w:rsidRPr="009A4455">
        <w:rPr>
          <w:sz w:val="24"/>
          <w:szCs w:val="24"/>
        </w:rPr>
        <w:t xml:space="preserve">ase register online at: </w:t>
      </w:r>
      <w:hyperlink r:id="rId7" w:history="1">
        <w:r w:rsidR="00BB3C5C" w:rsidRPr="009A4455">
          <w:rPr>
            <w:rStyle w:val="Hyperlink"/>
            <w:rFonts w:ascii="Arial" w:hAnsi="Arial" w:cs="Arial"/>
            <w:sz w:val="24"/>
            <w:szCs w:val="24"/>
          </w:rPr>
          <w:t>http://district4fairhousingsymposium.eventbrite.com</w:t>
        </w:r>
      </w:hyperlink>
      <w:r w:rsidRPr="009A4455">
        <w:rPr>
          <w:rStyle w:val="Hyperlink"/>
          <w:rFonts w:ascii="Arial" w:hAnsi="Arial" w:cs="Arial"/>
          <w:sz w:val="24"/>
          <w:szCs w:val="24"/>
        </w:rPr>
        <w:t xml:space="preserve">.  </w:t>
      </w:r>
    </w:p>
    <w:p w:rsidR="00BB3C5C" w:rsidRPr="009A4455" w:rsidRDefault="00BB3C5C" w:rsidP="009A4455">
      <w:pPr>
        <w:pStyle w:val="BodyText"/>
        <w:ind w:left="0" w:firstLine="580"/>
        <w:rPr>
          <w:sz w:val="24"/>
          <w:szCs w:val="24"/>
        </w:rPr>
      </w:pPr>
    </w:p>
    <w:p w:rsidR="00BB3C5C" w:rsidRDefault="009A4455" w:rsidP="009A4455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C5C" w:rsidRPr="009A4455">
        <w:rPr>
          <w:sz w:val="24"/>
          <w:szCs w:val="24"/>
        </w:rPr>
        <w:t xml:space="preserve">Online registration is highly encouraged and will be open until all spots are filled. This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C5C" w:rsidRPr="009A4455">
        <w:rPr>
          <w:sz w:val="24"/>
          <w:szCs w:val="24"/>
        </w:rPr>
        <w:t xml:space="preserve">event will showcase private community partners, and City of Dallas resources. </w:t>
      </w:r>
    </w:p>
    <w:p w:rsidR="009A4455" w:rsidRPr="009A4455" w:rsidRDefault="009A4455" w:rsidP="009A4455">
      <w:pPr>
        <w:pStyle w:val="BodyText"/>
        <w:ind w:left="0"/>
        <w:rPr>
          <w:sz w:val="24"/>
          <w:szCs w:val="24"/>
        </w:rPr>
      </w:pPr>
    </w:p>
    <w:p w:rsidR="00BB3C5C" w:rsidRPr="009A4455" w:rsidRDefault="00BB3C5C" w:rsidP="00BB3C5C">
      <w:pPr>
        <w:outlineLvl w:val="0"/>
        <w:rPr>
          <w:rFonts w:ascii="Arial" w:hAnsi="Arial" w:cs="Arial"/>
          <w:b/>
          <w:bCs/>
          <w:color w:val="FF5722"/>
          <w:kern w:val="36"/>
        </w:rPr>
      </w:pPr>
    </w:p>
    <w:p w:rsidR="00BB3C5C" w:rsidRPr="009A4455" w:rsidRDefault="00BB3C5C" w:rsidP="009A4455">
      <w:pPr>
        <w:ind w:left="1440" w:hanging="1440"/>
        <w:outlineLvl w:val="0"/>
        <w:rPr>
          <w:rFonts w:ascii="Arial" w:hAnsi="Arial" w:cs="Arial"/>
          <w:bCs/>
          <w:color w:val="000000"/>
          <w:kern w:val="36"/>
        </w:rPr>
      </w:pPr>
      <w:r w:rsidRPr="009A4455">
        <w:rPr>
          <w:rFonts w:ascii="Arial" w:hAnsi="Arial" w:cs="Arial"/>
          <w:b/>
          <w:bCs/>
          <w:color w:val="000000"/>
          <w:kern w:val="36"/>
        </w:rPr>
        <w:t xml:space="preserve">When: </w:t>
      </w:r>
      <w:r w:rsidR="009A4455" w:rsidRPr="009A4455">
        <w:rPr>
          <w:rFonts w:ascii="Arial" w:hAnsi="Arial" w:cs="Arial"/>
          <w:b/>
          <w:bCs/>
          <w:color w:val="000000"/>
          <w:kern w:val="36"/>
        </w:rPr>
        <w:tab/>
      </w:r>
      <w:r w:rsidR="009A4455" w:rsidRPr="009A4455">
        <w:rPr>
          <w:rFonts w:ascii="Arial" w:hAnsi="Arial" w:cs="Arial"/>
          <w:bCs/>
          <w:color w:val="000000"/>
          <w:kern w:val="36"/>
        </w:rPr>
        <w:t>Thursday April 28</w:t>
      </w:r>
    </w:p>
    <w:p w:rsidR="00BB3C5C" w:rsidRPr="009A4455" w:rsidRDefault="009A4455" w:rsidP="00BB3C5C">
      <w:pPr>
        <w:outlineLvl w:val="0"/>
        <w:rPr>
          <w:rFonts w:ascii="Arial" w:hAnsi="Arial" w:cs="Arial"/>
          <w:bCs/>
          <w:color w:val="000000"/>
          <w:kern w:val="36"/>
        </w:rPr>
      </w:pPr>
      <w:r w:rsidRPr="009A4455">
        <w:rPr>
          <w:rFonts w:ascii="Arial" w:hAnsi="Arial" w:cs="Arial"/>
          <w:bCs/>
          <w:color w:val="000000"/>
          <w:kern w:val="36"/>
        </w:rPr>
        <w:tab/>
      </w:r>
      <w:r w:rsidRPr="009A4455">
        <w:rPr>
          <w:rFonts w:ascii="Arial" w:hAnsi="Arial" w:cs="Arial"/>
          <w:bCs/>
          <w:color w:val="000000"/>
          <w:kern w:val="36"/>
        </w:rPr>
        <w:tab/>
      </w:r>
      <w:r>
        <w:rPr>
          <w:rFonts w:ascii="Arial" w:hAnsi="Arial" w:cs="Arial"/>
          <w:bCs/>
          <w:color w:val="000000"/>
          <w:kern w:val="36"/>
        </w:rPr>
        <w:t>Registration/check-in</w:t>
      </w:r>
      <w:r w:rsidR="00BB3C5C" w:rsidRPr="009A4455">
        <w:rPr>
          <w:rFonts w:ascii="Arial" w:hAnsi="Arial" w:cs="Arial"/>
          <w:bCs/>
          <w:color w:val="000000"/>
          <w:kern w:val="36"/>
        </w:rPr>
        <w:t>: 8:30</w:t>
      </w:r>
      <w:r>
        <w:rPr>
          <w:rFonts w:ascii="Arial" w:hAnsi="Arial" w:cs="Arial"/>
          <w:bCs/>
          <w:color w:val="000000"/>
          <w:kern w:val="36"/>
        </w:rPr>
        <w:t xml:space="preserve"> to 9 a.m. </w:t>
      </w:r>
    </w:p>
    <w:p w:rsidR="00BB3C5C" w:rsidRPr="009A4455" w:rsidRDefault="009A4455" w:rsidP="009A4455">
      <w:pPr>
        <w:ind w:left="1440" w:hanging="1440"/>
        <w:outlineLvl w:val="0"/>
        <w:rPr>
          <w:rFonts w:ascii="Arial" w:hAnsi="Arial" w:cs="Arial"/>
          <w:bCs/>
          <w:color w:val="000000"/>
          <w:kern w:val="36"/>
        </w:rPr>
      </w:pPr>
      <w:r>
        <w:rPr>
          <w:rFonts w:ascii="Arial" w:hAnsi="Arial" w:cs="Arial"/>
          <w:bCs/>
          <w:color w:val="000000"/>
          <w:kern w:val="36"/>
        </w:rPr>
        <w:tab/>
        <w:t>Event t</w:t>
      </w:r>
      <w:r w:rsidRPr="009A4455">
        <w:rPr>
          <w:rFonts w:ascii="Arial" w:hAnsi="Arial" w:cs="Arial"/>
          <w:bCs/>
          <w:color w:val="000000"/>
          <w:kern w:val="36"/>
        </w:rPr>
        <w:t xml:space="preserve">ime: 9 a.m. to </w:t>
      </w:r>
      <w:r w:rsidR="00BB3C5C" w:rsidRPr="009A4455">
        <w:rPr>
          <w:rFonts w:ascii="Arial" w:hAnsi="Arial" w:cs="Arial"/>
          <w:bCs/>
          <w:color w:val="000000"/>
          <w:kern w:val="36"/>
        </w:rPr>
        <w:t>2:30</w:t>
      </w:r>
      <w:r w:rsidRPr="009A4455">
        <w:rPr>
          <w:rFonts w:ascii="Arial" w:hAnsi="Arial" w:cs="Arial"/>
          <w:bCs/>
          <w:color w:val="000000"/>
          <w:kern w:val="36"/>
        </w:rPr>
        <w:t xml:space="preserve"> </w:t>
      </w:r>
      <w:r w:rsidR="00BB3C5C" w:rsidRPr="009A4455">
        <w:rPr>
          <w:rFonts w:ascii="Arial" w:hAnsi="Arial" w:cs="Arial"/>
          <w:bCs/>
          <w:color w:val="000000"/>
          <w:kern w:val="36"/>
        </w:rPr>
        <w:t>p</w:t>
      </w:r>
      <w:r w:rsidRPr="009A4455">
        <w:rPr>
          <w:rFonts w:ascii="Arial" w:hAnsi="Arial" w:cs="Arial"/>
          <w:bCs/>
          <w:color w:val="000000"/>
          <w:kern w:val="36"/>
        </w:rPr>
        <w:t>.</w:t>
      </w:r>
      <w:r w:rsidR="00BB3C5C" w:rsidRPr="009A4455">
        <w:rPr>
          <w:rFonts w:ascii="Arial" w:hAnsi="Arial" w:cs="Arial"/>
          <w:bCs/>
          <w:color w:val="000000"/>
          <w:kern w:val="36"/>
        </w:rPr>
        <w:t>m</w:t>
      </w:r>
      <w:r w:rsidRPr="009A4455">
        <w:rPr>
          <w:rFonts w:ascii="Arial" w:hAnsi="Arial" w:cs="Arial"/>
          <w:bCs/>
          <w:color w:val="000000"/>
          <w:kern w:val="36"/>
        </w:rPr>
        <w:t>.</w:t>
      </w:r>
    </w:p>
    <w:p w:rsidR="00BB3C5C" w:rsidRDefault="00BB3C5C" w:rsidP="00BB3C5C">
      <w:pPr>
        <w:outlineLvl w:val="0"/>
        <w:rPr>
          <w:rFonts w:ascii="Arial" w:hAnsi="Arial" w:cs="Arial"/>
          <w:b/>
          <w:bCs/>
          <w:color w:val="000000"/>
          <w:kern w:val="36"/>
        </w:rPr>
      </w:pPr>
    </w:p>
    <w:p w:rsidR="009A4455" w:rsidRPr="009A4455" w:rsidRDefault="009A4455" w:rsidP="00BB3C5C">
      <w:pPr>
        <w:outlineLvl w:val="0"/>
        <w:rPr>
          <w:rFonts w:ascii="Arial" w:hAnsi="Arial" w:cs="Arial"/>
          <w:b/>
          <w:bCs/>
          <w:color w:val="000000"/>
          <w:kern w:val="36"/>
        </w:rPr>
      </w:pPr>
    </w:p>
    <w:p w:rsidR="00BB3C5C" w:rsidRPr="009A4455" w:rsidRDefault="00BB3C5C" w:rsidP="009A4455">
      <w:pPr>
        <w:ind w:left="1440" w:hanging="1440"/>
        <w:outlineLvl w:val="0"/>
        <w:rPr>
          <w:rFonts w:ascii="Arial" w:hAnsi="Arial" w:cs="Arial"/>
          <w:bCs/>
          <w:color w:val="000000"/>
          <w:kern w:val="36"/>
        </w:rPr>
      </w:pPr>
      <w:r w:rsidRPr="009A4455">
        <w:rPr>
          <w:rFonts w:ascii="Arial" w:hAnsi="Arial" w:cs="Arial"/>
          <w:b/>
          <w:bCs/>
          <w:color w:val="000000"/>
          <w:kern w:val="36"/>
        </w:rPr>
        <w:t xml:space="preserve">Where: </w:t>
      </w:r>
      <w:r w:rsidR="009A4455" w:rsidRPr="009A4455">
        <w:rPr>
          <w:rFonts w:ascii="Arial" w:hAnsi="Arial" w:cs="Arial"/>
          <w:b/>
          <w:bCs/>
          <w:color w:val="000000"/>
          <w:kern w:val="36"/>
        </w:rPr>
        <w:tab/>
      </w:r>
      <w:r w:rsidR="009A4455">
        <w:rPr>
          <w:rFonts w:ascii="Arial" w:hAnsi="Arial" w:cs="Arial"/>
          <w:bCs/>
          <w:color w:val="000000"/>
          <w:kern w:val="36"/>
        </w:rPr>
        <w:t>Oak Garden</w:t>
      </w:r>
      <w:r w:rsidR="0087797B">
        <w:rPr>
          <w:rFonts w:ascii="Arial" w:hAnsi="Arial" w:cs="Arial"/>
          <w:bCs/>
          <w:color w:val="000000"/>
          <w:kern w:val="36"/>
        </w:rPr>
        <w:t>s</w:t>
      </w:r>
      <w:bookmarkStart w:id="0" w:name="_GoBack"/>
      <w:bookmarkEnd w:id="0"/>
      <w:r w:rsidR="009A4455">
        <w:rPr>
          <w:rFonts w:ascii="Arial" w:hAnsi="Arial" w:cs="Arial"/>
          <w:bCs/>
          <w:color w:val="000000"/>
          <w:kern w:val="36"/>
        </w:rPr>
        <w:t xml:space="preserve"> Church, 4008 S. Polk St.</w:t>
      </w:r>
    </w:p>
    <w:p w:rsidR="00BB3C5C" w:rsidRPr="009A4455" w:rsidRDefault="00BB3C5C" w:rsidP="00BB3C5C">
      <w:pPr>
        <w:outlineLvl w:val="0"/>
        <w:rPr>
          <w:rFonts w:ascii="Arial" w:hAnsi="Arial" w:cs="Arial"/>
          <w:b/>
          <w:bCs/>
          <w:color w:val="000000"/>
          <w:kern w:val="36"/>
        </w:rPr>
      </w:pPr>
    </w:p>
    <w:p w:rsidR="00193DC5" w:rsidRPr="009A4455" w:rsidRDefault="009A4455" w:rsidP="00BB3C5C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kern w:val="36"/>
        </w:rPr>
        <w:tab/>
      </w:r>
      <w:r w:rsidR="00BB3C5C" w:rsidRPr="009A4455">
        <w:rPr>
          <w:rFonts w:ascii="Arial" w:hAnsi="Arial" w:cs="Arial"/>
          <w:b/>
          <w:bCs/>
          <w:spacing w:val="-1"/>
        </w:rPr>
        <w:tab/>
      </w:r>
    </w:p>
    <w:sectPr w:rsidR="00193DC5" w:rsidRPr="009A4455" w:rsidSect="009A4455">
      <w:pgSz w:w="12240" w:h="15840"/>
      <w:pgMar w:top="450" w:right="108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5C"/>
    <w:rsid w:val="00084F8E"/>
    <w:rsid w:val="002F3ECE"/>
    <w:rsid w:val="0087797B"/>
    <w:rsid w:val="009A4455"/>
    <w:rsid w:val="00BB3C5C"/>
    <w:rsid w:val="00D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4E8BE-2558-4915-998D-312F8F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3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C5C"/>
    <w:rPr>
      <w:rFonts w:ascii="Times New Roman" w:hAnsi="Times New Roman" w:cs="Times New Roman" w:hint="default"/>
      <w:color w:val="000000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BB3C5C"/>
    <w:pPr>
      <w:ind w:left="14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B3C5C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strict4fairhousingsymposium.eventbri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klin.meredith@dallascityhall.com" TargetMode="External"/><Relationship Id="rId5" Type="http://schemas.openxmlformats.org/officeDocument/2006/relationships/hyperlink" Target="mailto:ozella.lewis@dallascityhal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Franklin</dc:creator>
  <cp:keywords/>
  <dc:description/>
  <cp:lastModifiedBy>Hill, Richard</cp:lastModifiedBy>
  <cp:revision>4</cp:revision>
  <dcterms:created xsi:type="dcterms:W3CDTF">2016-04-07T12:52:00Z</dcterms:created>
  <dcterms:modified xsi:type="dcterms:W3CDTF">2016-04-07T14:37:00Z</dcterms:modified>
</cp:coreProperties>
</file>