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C9" w:rsidRDefault="008A4EC9" w:rsidP="008A4EC9">
      <w:pPr>
        <w:shd w:val="clear" w:color="auto" w:fill="FFFFFF"/>
        <w:spacing w:after="75" w:line="240" w:lineRule="auto"/>
        <w:jc w:val="center"/>
        <w:rPr>
          <w:rFonts w:ascii="Verdana" w:hAnsi="Verdana"/>
          <w:b/>
          <w:bCs/>
          <w:color w:val="000000"/>
          <w:sz w:val="34"/>
          <w:szCs w:val="34"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 w:rsidR="006C6AB6">
        <w:rPr>
          <w:color w:val="1F497D"/>
        </w:rPr>
        <w:fldChar w:fldCharType="begin"/>
      </w:r>
      <w:r w:rsidR="006C6AB6">
        <w:rPr>
          <w:color w:val="1F497D"/>
        </w:rPr>
        <w:instrText xml:space="preserve"> INCLUDEPICTURE  "cid:image001.jpg@01D0E0E6.3A0F1030" \* MERGEFORMATINET </w:instrText>
      </w:r>
      <w:r w:rsidR="006C6AB6">
        <w:rPr>
          <w:color w:val="1F497D"/>
        </w:rPr>
        <w:fldChar w:fldCharType="separate"/>
      </w:r>
      <w:r w:rsidR="0068577C">
        <w:rPr>
          <w:color w:val="1F497D"/>
        </w:rPr>
        <w:fldChar w:fldCharType="begin"/>
      </w:r>
      <w:r w:rsidR="0068577C">
        <w:rPr>
          <w:color w:val="1F497D"/>
        </w:rPr>
        <w:instrText xml:space="preserve"> INCLUDEPICTURE  "cid:image001.jpg@01D0E0E6.3A0F1030" \* MERGEFORMATINET </w:instrText>
      </w:r>
      <w:r w:rsidR="0068577C">
        <w:rPr>
          <w:color w:val="1F497D"/>
        </w:rPr>
        <w:fldChar w:fldCharType="separate"/>
      </w:r>
      <w:r w:rsidR="00B4301B">
        <w:rPr>
          <w:color w:val="1F497D"/>
        </w:rPr>
        <w:fldChar w:fldCharType="begin"/>
      </w:r>
      <w:r w:rsidR="00B4301B">
        <w:rPr>
          <w:color w:val="1F497D"/>
        </w:rPr>
        <w:instrText xml:space="preserve"> </w:instrText>
      </w:r>
      <w:r w:rsidR="00B4301B">
        <w:rPr>
          <w:color w:val="1F497D"/>
        </w:rPr>
        <w:instrText>INCLUDEPICTURE  "cid:image001.jpg@01D0E0E6.3A0F1030" \* MERGEFORMATINET</w:instrText>
      </w:r>
      <w:r w:rsidR="00B4301B">
        <w:rPr>
          <w:color w:val="1F497D"/>
        </w:rPr>
        <w:instrText xml:space="preserve"> </w:instrText>
      </w:r>
      <w:r w:rsidR="00B4301B">
        <w:rPr>
          <w:color w:val="1F497D"/>
        </w:rPr>
        <w:fldChar w:fldCharType="separate"/>
      </w:r>
      <w:r w:rsidR="00B4301B">
        <w:rPr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PressReleaseBanner2015" style="width:432.75pt;height:126pt">
            <v:imagedata r:id="rId5" r:href="rId6"/>
          </v:shape>
        </w:pict>
      </w:r>
      <w:r w:rsidR="00B4301B">
        <w:rPr>
          <w:color w:val="1F497D"/>
        </w:rPr>
        <w:fldChar w:fldCharType="end"/>
      </w:r>
      <w:r w:rsidR="0068577C">
        <w:rPr>
          <w:color w:val="1F497D"/>
        </w:rPr>
        <w:fldChar w:fldCharType="end"/>
      </w:r>
      <w:r w:rsidR="006C6AB6"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</w:p>
    <w:p w:rsidR="008A4EC9" w:rsidRPr="008A4EC9" w:rsidRDefault="00B14F5E" w:rsidP="006C6AB6">
      <w:pPr>
        <w:shd w:val="clear" w:color="auto" w:fill="FFFFFF"/>
        <w:spacing w:before="240" w:after="240" w:line="240" w:lineRule="auto"/>
        <w:ind w:left="-630"/>
        <w:rPr>
          <w:rFonts w:ascii="Arial" w:hAnsi="Arial" w:cs="Arial"/>
          <w:b/>
          <w:bCs/>
          <w:color w:val="000000"/>
          <w:sz w:val="20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4"/>
        </w:rPr>
        <w:t>Jan. 28</w:t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>, 2016                                                             </w:t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ab/>
        <w:t>For more information contact</w:t>
      </w:r>
      <w:proofErr w:type="gramStart"/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>:</w:t>
      </w:r>
      <w:proofErr w:type="gramEnd"/>
      <w:r w:rsidR="008A4EC9" w:rsidRPr="008A4EC9">
        <w:rPr>
          <w:rFonts w:ascii="Verdana" w:hAnsi="Verdana"/>
          <w:color w:val="000000"/>
          <w:sz w:val="20"/>
          <w:szCs w:val="24"/>
        </w:rPr>
        <w:br/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 xml:space="preserve">For immediate release                                              </w:t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ab/>
        <w:t>Jasmine Africawala – Dallas Public Library</w:t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br/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ab/>
        <w:t>(214) 670- 1635</w:t>
      </w:r>
      <w:r w:rsidR="008A4EC9">
        <w:rPr>
          <w:rFonts w:ascii="Arial" w:hAnsi="Arial" w:cs="Arial"/>
          <w:b/>
          <w:bCs/>
          <w:color w:val="000000"/>
          <w:sz w:val="20"/>
          <w:szCs w:val="24"/>
        </w:rPr>
        <w:br/>
      </w:r>
      <w:r w:rsid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r w:rsidR="008A4EC9">
        <w:rPr>
          <w:rFonts w:ascii="Arial" w:hAnsi="Arial" w:cs="Arial"/>
          <w:b/>
          <w:bCs/>
          <w:color w:val="000000"/>
          <w:sz w:val="20"/>
          <w:szCs w:val="24"/>
        </w:rPr>
        <w:tab/>
      </w:r>
      <w:hyperlink r:id="rId7" w:history="1">
        <w:r w:rsidR="008A4EC9" w:rsidRPr="00AD1E7A">
          <w:rPr>
            <w:rStyle w:val="Hyperlink"/>
            <w:rFonts w:ascii="Arial" w:hAnsi="Arial" w:cs="Arial"/>
            <w:b/>
            <w:bCs/>
            <w:sz w:val="20"/>
            <w:szCs w:val="24"/>
          </w:rPr>
          <w:t>jasmine.africawala@dallaslibrary.org</w:t>
        </w:r>
      </w:hyperlink>
      <w:r w:rsidR="008A4EC9">
        <w:rPr>
          <w:rFonts w:ascii="Arial" w:hAnsi="Arial" w:cs="Arial"/>
          <w:b/>
          <w:bCs/>
          <w:color w:val="000000"/>
          <w:sz w:val="20"/>
          <w:szCs w:val="24"/>
        </w:rPr>
        <w:t xml:space="preserve">     </w:t>
      </w:r>
      <w:r w:rsidR="008A4EC9" w:rsidRPr="008A4EC9">
        <w:rPr>
          <w:rFonts w:ascii="Arial" w:hAnsi="Arial" w:cs="Arial"/>
          <w:b/>
          <w:bCs/>
          <w:color w:val="000000"/>
          <w:sz w:val="20"/>
          <w:szCs w:val="24"/>
        </w:rPr>
        <w:t>      </w:t>
      </w:r>
    </w:p>
    <w:p w:rsidR="008A4EC9" w:rsidRPr="008A4EC9" w:rsidRDefault="008A4EC9" w:rsidP="006C6AB6">
      <w:pPr>
        <w:shd w:val="clear" w:color="auto" w:fill="FFFFFF"/>
        <w:spacing w:before="240" w:after="240" w:line="240" w:lineRule="auto"/>
        <w:ind w:left="-720"/>
        <w:jc w:val="center"/>
        <w:rPr>
          <w:rFonts w:ascii="Arial" w:hAnsi="Arial" w:cs="Arial"/>
          <w:b/>
          <w:bCs/>
          <w:color w:val="000000"/>
          <w:sz w:val="28"/>
          <w:szCs w:val="24"/>
        </w:rPr>
      </w:pPr>
      <w:r w:rsidRPr="008A4EC9">
        <w:rPr>
          <w:rFonts w:ascii="Arial" w:hAnsi="Arial" w:cs="Arial"/>
          <w:b/>
          <w:bCs/>
          <w:color w:val="000000"/>
          <w:sz w:val="28"/>
          <w:szCs w:val="24"/>
        </w:rPr>
        <w:t>Dallas Public Library to offer free tax assistance at 18 locations</w:t>
      </w:r>
    </w:p>
    <w:p w:rsidR="008A4EC9" w:rsidRPr="006364A5" w:rsidRDefault="008A4EC9" w:rsidP="006C6AB6">
      <w:pPr>
        <w:ind w:left="-720"/>
        <w:rPr>
          <w:rFonts w:ascii="Arial" w:hAnsi="Arial" w:cs="Arial"/>
          <w:sz w:val="24"/>
          <w:szCs w:val="24"/>
        </w:rPr>
      </w:pPr>
      <w:r w:rsidRPr="008A4EC9">
        <w:rPr>
          <w:rFonts w:ascii="Arial" w:hAnsi="Arial" w:cs="Arial"/>
          <w:b/>
          <w:bCs/>
          <w:sz w:val="24"/>
          <w:szCs w:val="24"/>
        </w:rPr>
        <w:t xml:space="preserve">Dallas - </w:t>
      </w:r>
      <w:r w:rsidRPr="006364A5">
        <w:rPr>
          <w:rFonts w:ascii="Arial" w:hAnsi="Arial" w:cs="Arial"/>
          <w:sz w:val="24"/>
          <w:szCs w:val="24"/>
        </w:rPr>
        <w:t xml:space="preserve">The Dallas Public Library is partnering with AARP Tax-Aide and the IRS’s Volunteer Income Tax Assistance (VITA) </w:t>
      </w:r>
      <w:r w:rsidR="00EF2F42" w:rsidRPr="006364A5">
        <w:rPr>
          <w:rFonts w:ascii="Arial" w:hAnsi="Arial" w:cs="Arial"/>
          <w:sz w:val="24"/>
          <w:szCs w:val="24"/>
        </w:rPr>
        <w:t xml:space="preserve">Program to offer free </w:t>
      </w:r>
      <w:r w:rsidRPr="006364A5">
        <w:rPr>
          <w:rFonts w:ascii="Arial" w:hAnsi="Arial" w:cs="Arial"/>
          <w:sz w:val="24"/>
          <w:szCs w:val="24"/>
        </w:rPr>
        <w:t>tax assis</w:t>
      </w:r>
      <w:r w:rsidR="00C23E57">
        <w:rPr>
          <w:rFonts w:ascii="Arial" w:hAnsi="Arial" w:cs="Arial"/>
          <w:sz w:val="24"/>
          <w:szCs w:val="24"/>
        </w:rPr>
        <w:t>tance starting Feb. 2 and continuing through April 15.</w:t>
      </w:r>
    </w:p>
    <w:p w:rsidR="008A4EC9" w:rsidRPr="006364A5" w:rsidRDefault="00EF2F42" w:rsidP="006C6AB6">
      <w:pPr>
        <w:ind w:left="-720"/>
        <w:rPr>
          <w:rFonts w:ascii="Arial" w:hAnsi="Arial" w:cs="Arial"/>
          <w:sz w:val="24"/>
          <w:szCs w:val="24"/>
          <w:shd w:val="clear" w:color="auto" w:fill="FFFFFF"/>
        </w:rPr>
      </w:pPr>
      <w:r w:rsidRPr="006364A5">
        <w:rPr>
          <w:rFonts w:ascii="Arial" w:hAnsi="Arial" w:cs="Arial"/>
          <w:sz w:val="24"/>
          <w:szCs w:val="24"/>
        </w:rPr>
        <w:t xml:space="preserve">Services will be </w:t>
      </w:r>
      <w:r w:rsidR="008A4EC9" w:rsidRPr="006364A5">
        <w:rPr>
          <w:rFonts w:ascii="Arial" w:hAnsi="Arial" w:cs="Arial"/>
          <w:sz w:val="24"/>
          <w:szCs w:val="24"/>
        </w:rPr>
        <w:t>provided wee</w:t>
      </w:r>
      <w:r w:rsidR="006C6AB6">
        <w:rPr>
          <w:rFonts w:ascii="Arial" w:hAnsi="Arial" w:cs="Arial"/>
          <w:sz w:val="24"/>
          <w:szCs w:val="24"/>
        </w:rPr>
        <w:t xml:space="preserve">kly at 18 library locations </w:t>
      </w:r>
      <w:r w:rsidR="008A4EC9" w:rsidRPr="006364A5">
        <w:rPr>
          <w:rFonts w:ascii="Arial" w:hAnsi="Arial" w:cs="Arial"/>
          <w:sz w:val="24"/>
          <w:szCs w:val="24"/>
        </w:rPr>
        <w:t xml:space="preserve">through April 15. Assistance is geared toward </w:t>
      </w:r>
      <w:r w:rsidRPr="006364A5">
        <w:rPr>
          <w:rFonts w:ascii="Arial" w:hAnsi="Arial" w:cs="Arial"/>
          <w:sz w:val="24"/>
          <w:szCs w:val="24"/>
        </w:rPr>
        <w:t xml:space="preserve">those with </w:t>
      </w:r>
      <w:r w:rsidR="006C6AB6">
        <w:rPr>
          <w:rFonts w:ascii="Arial" w:hAnsi="Arial" w:cs="Arial"/>
          <w:sz w:val="24"/>
          <w:szCs w:val="24"/>
          <w:shd w:val="clear" w:color="auto" w:fill="FFFFFF"/>
        </w:rPr>
        <w:t xml:space="preserve">low-to-moderate income, disabled and </w:t>
      </w:r>
      <w:r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elderly and </w:t>
      </w:r>
      <w:r w:rsidR="008A4EC9" w:rsidRPr="006364A5">
        <w:rPr>
          <w:rFonts w:ascii="Arial" w:hAnsi="Arial" w:cs="Arial"/>
          <w:sz w:val="24"/>
          <w:szCs w:val="24"/>
          <w:shd w:val="clear" w:color="auto" w:fill="FFFFFF"/>
        </w:rPr>
        <w:t>persons wi</w:t>
      </w:r>
      <w:r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th </w:t>
      </w:r>
      <w:r w:rsidR="008A4EC9"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limited English speaking </w:t>
      </w:r>
      <w:r w:rsidRPr="006364A5">
        <w:rPr>
          <w:rFonts w:ascii="Arial" w:hAnsi="Arial" w:cs="Arial"/>
          <w:sz w:val="24"/>
          <w:szCs w:val="24"/>
          <w:shd w:val="clear" w:color="auto" w:fill="FFFFFF"/>
        </w:rPr>
        <w:t>ability</w:t>
      </w:r>
      <w:r w:rsidR="008A4EC9" w:rsidRPr="006364A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C6AB6">
        <w:rPr>
          <w:rFonts w:ascii="Arial" w:hAnsi="Arial" w:cs="Arial"/>
          <w:sz w:val="24"/>
          <w:szCs w:val="24"/>
          <w:shd w:val="clear" w:color="auto" w:fill="FFFFFF"/>
        </w:rPr>
        <w:t xml:space="preserve"> People who need </w:t>
      </w:r>
      <w:r w:rsidR="008A4EC9"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assistance </w:t>
      </w:r>
      <w:r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in completing their tax returns </w:t>
      </w:r>
      <w:r w:rsidR="008A4EC9"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should bring </w:t>
      </w:r>
      <w:r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their </w:t>
      </w:r>
      <w:r w:rsidR="008A4EC9" w:rsidRPr="006364A5">
        <w:rPr>
          <w:rFonts w:ascii="Arial" w:hAnsi="Arial" w:cs="Arial"/>
          <w:sz w:val="24"/>
          <w:szCs w:val="24"/>
          <w:shd w:val="clear" w:color="auto" w:fill="FFFFFF"/>
        </w:rPr>
        <w:t>W-2’s, last year’s tax return, Social Sec</w:t>
      </w:r>
      <w:r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urity cards for all dependents </w:t>
      </w:r>
      <w:r w:rsidR="008A4EC9"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and </w:t>
      </w:r>
      <w:r w:rsidRPr="006364A5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8A4EC9" w:rsidRPr="006364A5">
        <w:rPr>
          <w:rFonts w:ascii="Arial" w:hAnsi="Arial" w:cs="Arial"/>
          <w:sz w:val="24"/>
          <w:szCs w:val="24"/>
          <w:shd w:val="clear" w:color="auto" w:fill="FFFFFF"/>
        </w:rPr>
        <w:t>photo I.D.</w:t>
      </w:r>
    </w:p>
    <w:p w:rsidR="008A4EC9" w:rsidRDefault="00EF2F42" w:rsidP="006C6AB6">
      <w:pPr>
        <w:ind w:left="-720"/>
        <w:rPr>
          <w:rFonts w:ascii="Arial" w:hAnsi="Arial" w:cs="Arial"/>
          <w:sz w:val="24"/>
          <w:szCs w:val="24"/>
        </w:rPr>
      </w:pPr>
      <w:r w:rsidRPr="006364A5">
        <w:rPr>
          <w:rFonts w:ascii="Arial" w:hAnsi="Arial" w:cs="Arial"/>
          <w:sz w:val="24"/>
          <w:szCs w:val="24"/>
        </w:rPr>
        <w:t>“AARP and VITA volunteers ar</w:t>
      </w:r>
      <w:r w:rsidR="006C6AB6">
        <w:rPr>
          <w:rFonts w:ascii="Arial" w:hAnsi="Arial" w:cs="Arial"/>
          <w:sz w:val="24"/>
          <w:szCs w:val="24"/>
        </w:rPr>
        <w:t xml:space="preserve">e trained by the IRS to make the process less confusing and ensure that returns are completed </w:t>
      </w:r>
      <w:r w:rsidRPr="006364A5">
        <w:rPr>
          <w:rFonts w:ascii="Arial" w:hAnsi="Arial" w:cs="Arial"/>
          <w:sz w:val="24"/>
          <w:szCs w:val="24"/>
        </w:rPr>
        <w:t>accurately,” said Adult Services Administrator Jasmine Africawala.</w:t>
      </w:r>
      <w:r w:rsidR="008A4EC9" w:rsidRPr="006364A5">
        <w:rPr>
          <w:rFonts w:ascii="Arial" w:hAnsi="Arial" w:cs="Arial"/>
          <w:sz w:val="24"/>
          <w:szCs w:val="24"/>
        </w:rPr>
        <w:t xml:space="preserve"> “Getting help from IRS-trained volunteers can </w:t>
      </w:r>
      <w:r w:rsidR="006C6AB6">
        <w:rPr>
          <w:rFonts w:ascii="Arial" w:hAnsi="Arial" w:cs="Arial"/>
          <w:sz w:val="24"/>
          <w:szCs w:val="24"/>
        </w:rPr>
        <w:t xml:space="preserve">also </w:t>
      </w:r>
      <w:r w:rsidR="008A4EC9" w:rsidRPr="006364A5">
        <w:rPr>
          <w:rFonts w:ascii="Arial" w:hAnsi="Arial" w:cs="Arial"/>
          <w:sz w:val="24"/>
          <w:szCs w:val="24"/>
        </w:rPr>
        <w:t>help people maximize their tax refund.”</w:t>
      </w:r>
    </w:p>
    <w:p w:rsidR="00692AA0" w:rsidRPr="008A4EC9" w:rsidRDefault="00692AA0" w:rsidP="006C6AB6">
      <w:pPr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more information</w:t>
      </w:r>
      <w:r w:rsidRPr="008A4EC9">
        <w:rPr>
          <w:rFonts w:ascii="Arial" w:hAnsi="Arial" w:cs="Arial"/>
          <w:sz w:val="24"/>
          <w:szCs w:val="24"/>
        </w:rPr>
        <w:t xml:space="preserve"> visit </w:t>
      </w:r>
      <w:hyperlink r:id="rId8" w:history="1">
        <w:r w:rsidRPr="00AD1E7A">
          <w:rPr>
            <w:rStyle w:val="Hyperlink"/>
            <w:rFonts w:ascii="Arial" w:hAnsi="Arial" w:cs="Arial"/>
            <w:sz w:val="24"/>
            <w:szCs w:val="24"/>
          </w:rPr>
          <w:t>http://dallaslibrary2.org/government/taxHelp.php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8A4E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A4EC9">
        <w:rPr>
          <w:rFonts w:ascii="Arial" w:hAnsi="Arial" w:cs="Arial"/>
          <w:sz w:val="24"/>
          <w:szCs w:val="24"/>
        </w:rPr>
        <w:br/>
        <w:t xml:space="preserve">About AARP Tax-Aide: </w:t>
      </w:r>
      <w:hyperlink r:id="rId9" w:history="1">
        <w:r w:rsidRPr="008A4EC9">
          <w:rPr>
            <w:rStyle w:val="Hyperlink"/>
            <w:rFonts w:ascii="Arial" w:hAnsi="Arial" w:cs="Arial"/>
            <w:color w:val="auto"/>
            <w:sz w:val="24"/>
            <w:szCs w:val="24"/>
          </w:rPr>
          <w:t>http://www.aarp.org/money/taxes/info-2004/about_aarp_taxaide.html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</w:rPr>
        <w:t xml:space="preserve">. </w:t>
      </w:r>
      <w:r w:rsidRPr="008A4EC9">
        <w:rPr>
          <w:rFonts w:ascii="Arial" w:hAnsi="Arial" w:cs="Arial"/>
          <w:sz w:val="24"/>
          <w:szCs w:val="24"/>
        </w:rPr>
        <w:t xml:space="preserve"> </w:t>
      </w:r>
    </w:p>
    <w:p w:rsidR="00692AA0" w:rsidRPr="008A4EC9" w:rsidRDefault="00692AA0" w:rsidP="006C6AB6">
      <w:pPr>
        <w:ind w:left="-720"/>
        <w:rPr>
          <w:rFonts w:ascii="Arial" w:hAnsi="Arial" w:cs="Arial"/>
          <w:sz w:val="24"/>
          <w:szCs w:val="24"/>
        </w:rPr>
      </w:pPr>
      <w:r w:rsidRPr="008A4EC9">
        <w:rPr>
          <w:rFonts w:ascii="Arial" w:hAnsi="Arial" w:cs="Arial"/>
          <w:sz w:val="24"/>
          <w:szCs w:val="24"/>
        </w:rPr>
        <w:t xml:space="preserve">About IRS’s VITA program: </w:t>
      </w:r>
      <w:hyperlink r:id="rId10" w:history="1">
        <w:r w:rsidRPr="008A4EC9">
          <w:rPr>
            <w:rStyle w:val="Hyperlink"/>
            <w:rFonts w:ascii="Arial" w:hAnsi="Arial" w:cs="Arial"/>
            <w:color w:val="auto"/>
            <w:sz w:val="24"/>
            <w:szCs w:val="24"/>
          </w:rPr>
          <w:t>https://www.irs.gov/Individuals/IRS-VITA-Grant-Program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</w:rPr>
        <w:t xml:space="preserve">. </w:t>
      </w:r>
      <w:r w:rsidRPr="008A4EC9">
        <w:rPr>
          <w:rFonts w:ascii="Arial" w:hAnsi="Arial" w:cs="Arial"/>
          <w:sz w:val="24"/>
          <w:szCs w:val="24"/>
        </w:rPr>
        <w:t xml:space="preserve"> </w:t>
      </w:r>
    </w:p>
    <w:p w:rsidR="00A94661" w:rsidRDefault="006C6AB6" w:rsidP="006C6AB6">
      <w:pPr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tax assistance will be provided at these locations Feb. 2 through April 15</w:t>
      </w:r>
      <w:r w:rsidR="006364A5" w:rsidRPr="006364A5">
        <w:rPr>
          <w:rFonts w:ascii="Arial" w:hAnsi="Arial" w:cs="Arial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107"/>
        <w:tblW w:w="10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3820"/>
        <w:gridCol w:w="1380"/>
        <w:gridCol w:w="3200"/>
      </w:tblGrid>
      <w:tr w:rsidR="00F6132F" w:rsidRPr="00300BE7" w:rsidTr="00BA587E">
        <w:trPr>
          <w:trHeight w:val="30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FF0000"/>
              </w:rPr>
              <w:t>Mondays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Hampton-Illinois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2951 S. Hampton Rd, Dallas, TX 75224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*Not available Feb 15 and Feb 29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FF0000"/>
              </w:rPr>
              <w:t>Tuesdays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Audelia Road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10045 Audelia Rd, Dallas, TX 75238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10am-4pm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Fretz Park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6990 Belt Line Rd, Dallas, TX 75254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North Oak Cliff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302 W. Tenth St, Dallas, TX 75208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11am-3pm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Oak Lawn*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4100 Cedar Springs Rd, Dallas, TX 75219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*Not available Mar 1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Park Forest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3421 Forest Ln, Dallas TX 75234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Preston Royal*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5626 Royal Ln, Dallas, TX 75229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43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 xml:space="preserve">*Not available </w:t>
            </w:r>
            <w:r w:rsidR="00B4301B">
              <w:rPr>
                <w:rFonts w:ascii="Calibri" w:eastAsia="Times New Roman" w:hAnsi="Calibri" w:cs="Times New Roman"/>
                <w:color w:val="000000"/>
              </w:rPr>
              <w:t>until Feb 26</w:t>
            </w:r>
            <w:bookmarkStart w:id="0" w:name="_GoBack"/>
            <w:bookmarkEnd w:id="0"/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FF0000"/>
              </w:rPr>
              <w:t>Wednesdays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Bachman Lake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9480 Webb Chapel Rd, Dallas, TX 75220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Lancaster-Kiest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2008 E. Kiest Blvd, Dallas, TX 75216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10am-3pm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Skillman Southwestern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5707 Skillman Rd, Dallas TX 75206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FF0000"/>
              </w:rPr>
              <w:t>Thursdays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Central - 6th Floor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1515 Young Street, Dallas, TX 75201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Forest Green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9015 Forest Ln, Dallas, TX 75243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11am-3:30pm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Lakewood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6121 Worth St, Dallas, TX 75214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6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MLK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 xml:space="preserve">2922 Martin Luther King, Jr Blvd, </w:t>
            </w:r>
            <w:proofErr w:type="spellStart"/>
            <w:r w:rsidRPr="00300BE7">
              <w:rPr>
                <w:rFonts w:ascii="Calibri" w:eastAsia="Times New Roman" w:hAnsi="Calibri" w:cs="Times New Roman"/>
                <w:color w:val="000000"/>
              </w:rPr>
              <w:t>Bldg</w:t>
            </w:r>
            <w:proofErr w:type="spellEnd"/>
            <w:r w:rsidRPr="00300BE7">
              <w:rPr>
                <w:rFonts w:ascii="Calibri" w:eastAsia="Times New Roman" w:hAnsi="Calibri" w:cs="Times New Roman"/>
                <w:color w:val="000000"/>
              </w:rPr>
              <w:t xml:space="preserve"> C, Dallas, TX 75215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11am-3pm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Timberglen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18505 Midway Rd, Dallas, TX 75287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3pm-7pm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FF0000"/>
              </w:rPr>
              <w:t>Fridays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Pleasant Grove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7310 Lake June Rd, Dallas, TX 75217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10am-2pm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FF0000"/>
              </w:rPr>
              <w:t>Saturdays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Grauwyler Park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2146 Gilford St, Dallas, TX 75235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12pm-4pm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Prairie Creek (VITA)*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9609 Lake June Rd, Dallas, TX 75217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10am-2pm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Renner Frankford (VITA)*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6400 Frankford Rd, Dallas, TX 75252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*Not available Feb 13, 20 and 27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Preston Royal (VITA)*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5626 Royal Ln, Dallas, TX 75229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10am-1pm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*Saturday, Feb 13 and 20 ONLY</w:t>
            </w:r>
          </w:p>
        </w:tc>
      </w:tr>
      <w:tr w:rsidR="00F6132F" w:rsidRPr="00300BE7" w:rsidTr="00BA587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b/>
                <w:bCs/>
                <w:color w:val="000000"/>
              </w:rPr>
              <w:t>Fretz Park (VITA)*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6990 Belt Line Rd, Dallas, TX 75254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1pm-4pm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32F" w:rsidRPr="00300BE7" w:rsidRDefault="00F6132F" w:rsidP="00BA5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0BE7">
              <w:rPr>
                <w:rFonts w:ascii="Calibri" w:eastAsia="Times New Roman" w:hAnsi="Calibri" w:cs="Times New Roman"/>
                <w:color w:val="000000"/>
              </w:rPr>
              <w:t>*Saturday, Feb 27 ONLY</w:t>
            </w:r>
          </w:p>
        </w:tc>
      </w:tr>
    </w:tbl>
    <w:p w:rsidR="00F6132F" w:rsidRPr="00300BE7" w:rsidRDefault="00F6132F" w:rsidP="00F6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32F" w:rsidRDefault="00F6132F" w:rsidP="00F6132F"/>
    <w:p w:rsidR="00F6132F" w:rsidRDefault="00F6132F" w:rsidP="00EF2F42">
      <w:pPr>
        <w:rPr>
          <w:rFonts w:ascii="Arial" w:hAnsi="Arial" w:cs="Arial"/>
          <w:sz w:val="24"/>
          <w:szCs w:val="24"/>
        </w:rPr>
      </w:pPr>
    </w:p>
    <w:p w:rsidR="006364A5" w:rsidRDefault="006364A5" w:rsidP="00EF2F42">
      <w:pPr>
        <w:rPr>
          <w:rFonts w:ascii="Arial" w:hAnsi="Arial" w:cs="Arial"/>
          <w:sz w:val="24"/>
          <w:szCs w:val="24"/>
        </w:rPr>
      </w:pPr>
    </w:p>
    <w:sectPr w:rsidR="006364A5" w:rsidSect="006C6AB6">
      <w:pgSz w:w="12240" w:h="15840"/>
      <w:pgMar w:top="630" w:right="1440" w:bottom="14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C9"/>
    <w:rsid w:val="005B38D2"/>
    <w:rsid w:val="006364A5"/>
    <w:rsid w:val="0068577C"/>
    <w:rsid w:val="00692AA0"/>
    <w:rsid w:val="006C6AB6"/>
    <w:rsid w:val="008A4EC9"/>
    <w:rsid w:val="00A94661"/>
    <w:rsid w:val="00B14F5E"/>
    <w:rsid w:val="00B4301B"/>
    <w:rsid w:val="00C23E57"/>
    <w:rsid w:val="00EF2F42"/>
    <w:rsid w:val="00F6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EC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94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364A5"/>
    <w:rPr>
      <w:color w:val="954F72" w:themeColor="followedHyperlink"/>
      <w:u w:val="single"/>
    </w:rPr>
  </w:style>
  <w:style w:type="character" w:customStyle="1" w:styleId="darkblue">
    <w:name w:val="darkblue"/>
    <w:basedOn w:val="DefaultParagraphFont"/>
    <w:rsid w:val="00636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EC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94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364A5"/>
    <w:rPr>
      <w:color w:val="954F72" w:themeColor="followedHyperlink"/>
      <w:u w:val="single"/>
    </w:rPr>
  </w:style>
  <w:style w:type="character" w:customStyle="1" w:styleId="darkblue">
    <w:name w:val="darkblue"/>
    <w:basedOn w:val="DefaultParagraphFont"/>
    <w:rsid w:val="0063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laslibrary2.org/government/taxHelp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smine.africawala@dallaslibrary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E0E6.3A0F10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irs.gov/Individuals/IRS-VITA-Grant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arp.org/money/taxes/info-2004/about_aarp_taxai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Richard</dc:creator>
  <cp:lastModifiedBy>Africawala, Jasmine</cp:lastModifiedBy>
  <cp:revision>2</cp:revision>
  <dcterms:created xsi:type="dcterms:W3CDTF">2016-01-28T17:19:00Z</dcterms:created>
  <dcterms:modified xsi:type="dcterms:W3CDTF">2016-01-28T17:19:00Z</dcterms:modified>
</cp:coreProperties>
</file>