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7286" w:rsidRPr="0006578B" w:rsidRDefault="00F37286" w:rsidP="00F37286">
      <w:pPr>
        <w:autoSpaceDE w:val="0"/>
        <w:autoSpaceDN w:val="0"/>
        <w:adjustRightInd w:val="0"/>
        <w:spacing w:after="0" w:line="240" w:lineRule="auto"/>
        <w:jc w:val="center"/>
        <w:rPr>
          <w:rFonts w:ascii="Arial" w:hAnsi="Arial" w:cs="Arial"/>
          <w:noProof/>
          <w:sz w:val="20"/>
          <w:szCs w:val="20"/>
        </w:rPr>
      </w:pPr>
      <w:r w:rsidRPr="0006578B">
        <w:rPr>
          <w:rFonts w:ascii="Arial" w:hAnsi="Arial" w:cs="Arial"/>
          <w:b/>
          <w:noProof/>
        </w:rPr>
        <w:drawing>
          <wp:inline distT="0" distB="0" distL="0" distR="0" wp14:anchorId="75CF9771" wp14:editId="37F1C768">
            <wp:extent cx="5280660" cy="1501140"/>
            <wp:effectExtent l="0" t="0" r="0" b="3810"/>
            <wp:docPr id="2" name="Picture 2" descr="GovBanners-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ovBanners-0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280660" cy="1501140"/>
                    </a:xfrm>
                    <a:prstGeom prst="rect">
                      <a:avLst/>
                    </a:prstGeom>
                    <a:noFill/>
                    <a:ln>
                      <a:noFill/>
                    </a:ln>
                  </pic:spPr>
                </pic:pic>
              </a:graphicData>
            </a:graphic>
          </wp:inline>
        </w:drawing>
      </w:r>
      <w:r w:rsidRPr="0006578B">
        <w:rPr>
          <w:rFonts w:ascii="Arial" w:hAnsi="Arial" w:cs="Arial"/>
          <w:sz w:val="20"/>
          <w:szCs w:val="20"/>
        </w:rPr>
        <w:br/>
      </w:r>
    </w:p>
    <w:p w:rsidR="00F37286" w:rsidRPr="0006578B" w:rsidRDefault="00F37286" w:rsidP="00F37286">
      <w:pPr>
        <w:autoSpaceDE w:val="0"/>
        <w:autoSpaceDN w:val="0"/>
        <w:adjustRightInd w:val="0"/>
        <w:spacing w:after="0" w:line="240" w:lineRule="auto"/>
        <w:jc w:val="center"/>
        <w:rPr>
          <w:rFonts w:ascii="Arial" w:hAnsi="Arial" w:cs="Arial"/>
          <w:noProof/>
          <w:sz w:val="20"/>
          <w:szCs w:val="20"/>
        </w:rPr>
      </w:pPr>
      <w:r w:rsidRPr="0006578B">
        <w:rPr>
          <w:rFonts w:ascii="Arial" w:hAnsi="Arial" w:cs="Arial"/>
          <w:noProof/>
          <w:sz w:val="20"/>
          <w:szCs w:val="20"/>
        </w:rPr>
        <w:drawing>
          <wp:inline distT="0" distB="0" distL="0" distR="0" wp14:anchorId="517BB646" wp14:editId="120C7EF0">
            <wp:extent cx="2743200" cy="685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ca logo_color-hr.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743200" cy="685800"/>
                    </a:xfrm>
                    <a:prstGeom prst="rect">
                      <a:avLst/>
                    </a:prstGeom>
                  </pic:spPr>
                </pic:pic>
              </a:graphicData>
            </a:graphic>
          </wp:inline>
        </w:drawing>
      </w:r>
    </w:p>
    <w:p w:rsidR="00F37286" w:rsidRPr="0006578B" w:rsidRDefault="00F37286" w:rsidP="00F37286">
      <w:pPr>
        <w:autoSpaceDE w:val="0"/>
        <w:autoSpaceDN w:val="0"/>
        <w:adjustRightInd w:val="0"/>
        <w:spacing w:after="0" w:line="240" w:lineRule="auto"/>
        <w:rPr>
          <w:rFonts w:ascii="Arial" w:hAnsi="Arial" w:cs="Arial"/>
          <w:noProof/>
          <w:sz w:val="20"/>
          <w:szCs w:val="20"/>
        </w:rPr>
      </w:pPr>
      <w:r w:rsidRPr="0006578B">
        <w:rPr>
          <w:rFonts w:ascii="Arial" w:hAnsi="Arial" w:cs="Arial"/>
          <w:b/>
          <w:bCs/>
          <w:color w:val="000000"/>
          <w:sz w:val="20"/>
          <w:szCs w:val="20"/>
        </w:rPr>
        <w:t xml:space="preserve">For Immediate Release </w:t>
      </w:r>
      <w:r w:rsidRPr="0006578B">
        <w:rPr>
          <w:rFonts w:ascii="Arial" w:hAnsi="Arial" w:cs="Arial"/>
          <w:b/>
          <w:bCs/>
          <w:color w:val="000000"/>
          <w:sz w:val="20"/>
          <w:szCs w:val="20"/>
        </w:rPr>
        <w:tab/>
      </w:r>
      <w:r w:rsidRPr="0006578B">
        <w:rPr>
          <w:rFonts w:ascii="Arial" w:hAnsi="Arial" w:cs="Arial"/>
          <w:b/>
          <w:bCs/>
          <w:color w:val="000000"/>
          <w:sz w:val="20"/>
          <w:szCs w:val="20"/>
        </w:rPr>
        <w:tab/>
      </w:r>
      <w:r w:rsidRPr="0006578B">
        <w:rPr>
          <w:rFonts w:ascii="Arial" w:hAnsi="Arial" w:cs="Arial"/>
          <w:b/>
          <w:bCs/>
          <w:color w:val="000000"/>
          <w:sz w:val="20"/>
          <w:szCs w:val="20"/>
        </w:rPr>
        <w:tab/>
      </w:r>
      <w:r w:rsidRPr="0006578B">
        <w:rPr>
          <w:rFonts w:ascii="Arial" w:hAnsi="Arial" w:cs="Arial"/>
          <w:b/>
          <w:bCs/>
          <w:color w:val="000000"/>
          <w:sz w:val="20"/>
          <w:szCs w:val="20"/>
        </w:rPr>
        <w:tab/>
      </w:r>
      <w:r w:rsidRPr="0006578B">
        <w:rPr>
          <w:rFonts w:ascii="Arial" w:hAnsi="Arial" w:cs="Arial"/>
          <w:b/>
          <w:bCs/>
          <w:color w:val="000000"/>
          <w:sz w:val="20"/>
          <w:szCs w:val="20"/>
        </w:rPr>
        <w:tab/>
        <w:t>Contact:</w:t>
      </w:r>
    </w:p>
    <w:p w:rsidR="00727E48" w:rsidRDefault="001C5A1A" w:rsidP="00F37286">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April 10</w:t>
      </w:r>
      <w:r w:rsidR="00F37286" w:rsidRPr="0006578B">
        <w:rPr>
          <w:rFonts w:ascii="Arial" w:hAnsi="Arial" w:cs="Arial"/>
          <w:color w:val="000000"/>
          <w:sz w:val="20"/>
          <w:szCs w:val="20"/>
        </w:rPr>
        <w:t xml:space="preserve">, 2015 </w:t>
      </w:r>
      <w:r w:rsidR="00F37286" w:rsidRPr="0006578B">
        <w:rPr>
          <w:rFonts w:ascii="Arial" w:hAnsi="Arial" w:cs="Arial"/>
          <w:color w:val="000000"/>
          <w:sz w:val="20"/>
          <w:szCs w:val="20"/>
        </w:rPr>
        <w:tab/>
      </w:r>
      <w:r w:rsidR="00F37286" w:rsidRPr="0006578B">
        <w:rPr>
          <w:rFonts w:ascii="Arial" w:hAnsi="Arial" w:cs="Arial"/>
          <w:color w:val="000000"/>
          <w:sz w:val="20"/>
          <w:szCs w:val="20"/>
        </w:rPr>
        <w:tab/>
      </w:r>
      <w:r w:rsidR="00F37286" w:rsidRPr="0006578B">
        <w:rPr>
          <w:rFonts w:ascii="Arial" w:hAnsi="Arial" w:cs="Arial"/>
          <w:color w:val="000000"/>
          <w:sz w:val="20"/>
          <w:szCs w:val="20"/>
        </w:rPr>
        <w:tab/>
      </w:r>
      <w:r w:rsidR="00F37286" w:rsidRPr="0006578B">
        <w:rPr>
          <w:rFonts w:ascii="Arial" w:hAnsi="Arial" w:cs="Arial"/>
          <w:color w:val="000000"/>
          <w:sz w:val="20"/>
          <w:szCs w:val="20"/>
        </w:rPr>
        <w:tab/>
      </w:r>
      <w:r w:rsidR="00F37286" w:rsidRPr="0006578B">
        <w:rPr>
          <w:rFonts w:ascii="Arial" w:hAnsi="Arial" w:cs="Arial"/>
          <w:color w:val="000000"/>
          <w:sz w:val="20"/>
          <w:szCs w:val="20"/>
        </w:rPr>
        <w:tab/>
      </w:r>
      <w:r w:rsidR="00F37286" w:rsidRPr="0006578B">
        <w:rPr>
          <w:rFonts w:ascii="Arial" w:hAnsi="Arial" w:cs="Arial"/>
          <w:color w:val="000000"/>
          <w:sz w:val="20"/>
          <w:szCs w:val="20"/>
        </w:rPr>
        <w:tab/>
      </w:r>
      <w:r w:rsidR="00F37286" w:rsidRPr="0006578B">
        <w:rPr>
          <w:rFonts w:ascii="Arial" w:hAnsi="Arial" w:cs="Arial"/>
          <w:color w:val="000000"/>
          <w:sz w:val="20"/>
          <w:szCs w:val="20"/>
        </w:rPr>
        <w:tab/>
      </w:r>
      <w:r w:rsidR="000E6D9F">
        <w:rPr>
          <w:rFonts w:ascii="Arial" w:hAnsi="Arial" w:cs="Arial"/>
          <w:color w:val="000000"/>
          <w:sz w:val="20"/>
          <w:szCs w:val="20"/>
        </w:rPr>
        <w:t>Kay Kallos</w:t>
      </w:r>
    </w:p>
    <w:p w:rsidR="00727E48" w:rsidRDefault="00727E48" w:rsidP="00F37286">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t>Public Art Manager</w:t>
      </w:r>
    </w:p>
    <w:p w:rsidR="00727E48" w:rsidRDefault="00727E48" w:rsidP="00727E48">
      <w:pPr>
        <w:autoSpaceDE w:val="0"/>
        <w:autoSpaceDN w:val="0"/>
        <w:adjustRightInd w:val="0"/>
        <w:spacing w:after="0" w:line="240" w:lineRule="auto"/>
        <w:ind w:left="5040" w:firstLine="720"/>
        <w:rPr>
          <w:rFonts w:ascii="Arial" w:hAnsi="Arial" w:cs="Arial"/>
          <w:color w:val="000000"/>
          <w:sz w:val="20"/>
          <w:szCs w:val="20"/>
        </w:rPr>
      </w:pPr>
      <w:r w:rsidRPr="0006578B">
        <w:rPr>
          <w:rFonts w:ascii="Arial" w:hAnsi="Arial" w:cs="Arial"/>
          <w:color w:val="000000"/>
          <w:sz w:val="20"/>
          <w:szCs w:val="20"/>
        </w:rPr>
        <w:t>City of Dallas/Office of Cultural Affairs</w:t>
      </w:r>
    </w:p>
    <w:p w:rsidR="00727E48" w:rsidRDefault="00727E48" w:rsidP="00F37286">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t>214.670.3281</w:t>
      </w:r>
    </w:p>
    <w:p w:rsidR="00727E48" w:rsidRDefault="00727E48" w:rsidP="00F37286">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r>
        <w:rPr>
          <w:rFonts w:ascii="Arial" w:hAnsi="Arial" w:cs="Arial"/>
          <w:color w:val="000000"/>
          <w:sz w:val="20"/>
          <w:szCs w:val="20"/>
        </w:rPr>
        <w:tab/>
      </w:r>
      <w:hyperlink r:id="rId7" w:history="1">
        <w:r w:rsidRPr="002D6F0F">
          <w:rPr>
            <w:rStyle w:val="Hyperlink"/>
            <w:rFonts w:ascii="Arial" w:hAnsi="Arial" w:cs="Arial"/>
            <w:sz w:val="20"/>
            <w:szCs w:val="20"/>
          </w:rPr>
          <w:t>Kay.Kallos@dallascityhall.com</w:t>
        </w:r>
      </w:hyperlink>
    </w:p>
    <w:p w:rsidR="00727E48" w:rsidRDefault="00727E48" w:rsidP="00727E48">
      <w:pPr>
        <w:autoSpaceDE w:val="0"/>
        <w:autoSpaceDN w:val="0"/>
        <w:adjustRightInd w:val="0"/>
        <w:spacing w:after="0" w:line="240" w:lineRule="auto"/>
        <w:rPr>
          <w:rFonts w:ascii="Arial" w:hAnsi="Arial" w:cs="Arial"/>
          <w:color w:val="000000"/>
          <w:sz w:val="20"/>
          <w:szCs w:val="20"/>
        </w:rPr>
      </w:pPr>
    </w:p>
    <w:p w:rsidR="00F37286" w:rsidRPr="0006578B" w:rsidRDefault="00F37286" w:rsidP="00727E48">
      <w:pPr>
        <w:autoSpaceDE w:val="0"/>
        <w:autoSpaceDN w:val="0"/>
        <w:adjustRightInd w:val="0"/>
        <w:spacing w:after="0" w:line="240" w:lineRule="auto"/>
        <w:ind w:left="5040" w:firstLine="720"/>
        <w:rPr>
          <w:rFonts w:ascii="Arial" w:hAnsi="Arial" w:cs="Arial"/>
          <w:color w:val="000000"/>
          <w:sz w:val="20"/>
          <w:szCs w:val="20"/>
        </w:rPr>
      </w:pPr>
      <w:r w:rsidRPr="0006578B">
        <w:rPr>
          <w:rFonts w:ascii="Arial" w:hAnsi="Arial" w:cs="Arial"/>
          <w:color w:val="000000"/>
          <w:sz w:val="20"/>
          <w:szCs w:val="20"/>
        </w:rPr>
        <w:t>Margaret Fullwood</w:t>
      </w:r>
    </w:p>
    <w:p w:rsidR="00F37286" w:rsidRPr="0006578B" w:rsidRDefault="00F37286" w:rsidP="00F37286">
      <w:pPr>
        <w:autoSpaceDE w:val="0"/>
        <w:autoSpaceDN w:val="0"/>
        <w:adjustRightInd w:val="0"/>
        <w:spacing w:after="0" w:line="240" w:lineRule="auto"/>
        <w:ind w:left="5040" w:firstLine="720"/>
        <w:rPr>
          <w:rFonts w:ascii="Arial" w:hAnsi="Arial" w:cs="Arial"/>
          <w:color w:val="000000"/>
          <w:sz w:val="20"/>
          <w:szCs w:val="20"/>
        </w:rPr>
      </w:pPr>
      <w:r w:rsidRPr="0006578B">
        <w:rPr>
          <w:rFonts w:ascii="Arial" w:hAnsi="Arial" w:cs="Arial"/>
          <w:color w:val="000000"/>
          <w:sz w:val="20"/>
          <w:szCs w:val="20"/>
        </w:rPr>
        <w:t>Marketing Manager</w:t>
      </w:r>
    </w:p>
    <w:p w:rsidR="00F37286" w:rsidRPr="0006578B" w:rsidRDefault="00F37286" w:rsidP="00F37286">
      <w:pPr>
        <w:autoSpaceDE w:val="0"/>
        <w:autoSpaceDN w:val="0"/>
        <w:adjustRightInd w:val="0"/>
        <w:spacing w:after="0" w:line="240" w:lineRule="auto"/>
        <w:ind w:left="5040" w:firstLine="720"/>
        <w:rPr>
          <w:rFonts w:ascii="Arial" w:hAnsi="Arial" w:cs="Arial"/>
          <w:color w:val="000000"/>
          <w:sz w:val="20"/>
          <w:szCs w:val="20"/>
        </w:rPr>
      </w:pPr>
      <w:r w:rsidRPr="0006578B">
        <w:rPr>
          <w:rFonts w:ascii="Arial" w:hAnsi="Arial" w:cs="Arial"/>
          <w:color w:val="000000"/>
          <w:sz w:val="20"/>
          <w:szCs w:val="20"/>
        </w:rPr>
        <w:t>City of Dallas/Office of Cultural Affairs</w:t>
      </w:r>
    </w:p>
    <w:p w:rsidR="00F37286" w:rsidRPr="0006578B" w:rsidRDefault="00F37286" w:rsidP="00F37286">
      <w:pPr>
        <w:autoSpaceDE w:val="0"/>
        <w:autoSpaceDN w:val="0"/>
        <w:adjustRightInd w:val="0"/>
        <w:spacing w:after="0" w:line="240" w:lineRule="auto"/>
        <w:ind w:left="5040" w:firstLine="720"/>
        <w:rPr>
          <w:rFonts w:ascii="Arial" w:hAnsi="Arial" w:cs="Arial"/>
          <w:color w:val="000000"/>
          <w:sz w:val="20"/>
          <w:szCs w:val="20"/>
        </w:rPr>
      </w:pPr>
      <w:r w:rsidRPr="0006578B">
        <w:rPr>
          <w:rFonts w:ascii="Arial" w:hAnsi="Arial" w:cs="Arial"/>
          <w:color w:val="000000"/>
          <w:sz w:val="20"/>
          <w:szCs w:val="20"/>
        </w:rPr>
        <w:t>214.670.4428</w:t>
      </w:r>
    </w:p>
    <w:p w:rsidR="00F37286" w:rsidRDefault="00F57D53" w:rsidP="00F37286">
      <w:pPr>
        <w:autoSpaceDE w:val="0"/>
        <w:autoSpaceDN w:val="0"/>
        <w:adjustRightInd w:val="0"/>
        <w:spacing w:after="0" w:line="240" w:lineRule="auto"/>
        <w:ind w:left="5040" w:firstLine="720"/>
        <w:rPr>
          <w:rFonts w:ascii="Arial" w:hAnsi="Arial" w:cs="Arial"/>
          <w:color w:val="0000FF"/>
          <w:sz w:val="20"/>
          <w:szCs w:val="20"/>
        </w:rPr>
      </w:pPr>
      <w:hyperlink r:id="rId8" w:history="1">
        <w:r w:rsidR="00F37286" w:rsidRPr="002E60F6">
          <w:rPr>
            <w:rStyle w:val="Hyperlink"/>
            <w:rFonts w:ascii="Arial" w:hAnsi="Arial" w:cs="Arial"/>
            <w:sz w:val="20"/>
            <w:szCs w:val="20"/>
          </w:rPr>
          <w:t>Margaret.Fullwood@dallascityhall.com</w:t>
        </w:r>
      </w:hyperlink>
      <w:r w:rsidR="00F37286">
        <w:rPr>
          <w:rFonts w:ascii="Arial" w:hAnsi="Arial" w:cs="Arial"/>
          <w:color w:val="0000FF"/>
          <w:sz w:val="20"/>
          <w:szCs w:val="20"/>
        </w:rPr>
        <w:br/>
      </w:r>
    </w:p>
    <w:p w:rsidR="00727E48" w:rsidRPr="008B1E2C" w:rsidRDefault="00727E48" w:rsidP="00F37286">
      <w:pPr>
        <w:autoSpaceDE w:val="0"/>
        <w:autoSpaceDN w:val="0"/>
        <w:adjustRightInd w:val="0"/>
        <w:spacing w:after="0" w:line="240" w:lineRule="auto"/>
        <w:ind w:left="5040" w:firstLine="720"/>
        <w:rPr>
          <w:rFonts w:ascii="Arial" w:hAnsi="Arial" w:cs="Arial"/>
          <w:color w:val="0000FF"/>
          <w:sz w:val="20"/>
          <w:szCs w:val="20"/>
        </w:rPr>
      </w:pPr>
    </w:p>
    <w:p w:rsidR="00F37286" w:rsidRPr="0006578B" w:rsidRDefault="00727E48" w:rsidP="00F37286">
      <w:pPr>
        <w:jc w:val="center"/>
        <w:rPr>
          <w:rFonts w:ascii="Arial" w:hAnsi="Arial" w:cs="Arial"/>
          <w:b/>
          <w:sz w:val="20"/>
          <w:szCs w:val="20"/>
        </w:rPr>
      </w:pPr>
      <w:r>
        <w:rPr>
          <w:rFonts w:ascii="Arial" w:hAnsi="Arial" w:cs="Arial"/>
          <w:b/>
          <w:sz w:val="20"/>
          <w:szCs w:val="20"/>
        </w:rPr>
        <w:t xml:space="preserve">ORIGINAL </w:t>
      </w:r>
      <w:r w:rsidR="00F37286" w:rsidRPr="0006578B">
        <w:rPr>
          <w:rFonts w:ascii="Arial" w:hAnsi="Arial" w:cs="Arial"/>
          <w:b/>
          <w:sz w:val="20"/>
          <w:szCs w:val="20"/>
        </w:rPr>
        <w:t xml:space="preserve">DALLAS </w:t>
      </w:r>
      <w:r w:rsidR="00F37286">
        <w:rPr>
          <w:rFonts w:ascii="Arial" w:hAnsi="Arial" w:cs="Arial"/>
          <w:b/>
          <w:sz w:val="20"/>
          <w:szCs w:val="20"/>
        </w:rPr>
        <w:t xml:space="preserve">PEGASUS </w:t>
      </w:r>
      <w:r w:rsidR="00F37286">
        <w:rPr>
          <w:rFonts w:ascii="Arial" w:hAnsi="Arial" w:cs="Arial"/>
          <w:b/>
          <w:sz w:val="20"/>
          <w:szCs w:val="20"/>
        </w:rPr>
        <w:br/>
        <w:t xml:space="preserve">FINDS NEW HOME AT THE </w:t>
      </w:r>
      <w:r w:rsidR="00F37286" w:rsidRPr="0006578B">
        <w:rPr>
          <w:rFonts w:ascii="Arial" w:hAnsi="Arial" w:cs="Arial"/>
          <w:b/>
          <w:sz w:val="20"/>
          <w:szCs w:val="20"/>
        </w:rPr>
        <w:t>OMNI HOTEL</w:t>
      </w:r>
    </w:p>
    <w:p w:rsidR="00F37286" w:rsidRDefault="00F37286" w:rsidP="00F37286">
      <w:pPr>
        <w:spacing w:after="0" w:line="360" w:lineRule="auto"/>
        <w:rPr>
          <w:rFonts w:ascii="Arial" w:hAnsi="Arial" w:cs="Arial"/>
          <w:sz w:val="20"/>
          <w:szCs w:val="20"/>
        </w:rPr>
      </w:pPr>
      <w:r w:rsidRPr="00ED12ED">
        <w:rPr>
          <w:rFonts w:ascii="Arial" w:hAnsi="Arial" w:cs="Arial"/>
          <w:sz w:val="20"/>
          <w:szCs w:val="20"/>
        </w:rPr>
        <w:t xml:space="preserve">DALLAS: The original </w:t>
      </w:r>
      <w:hyperlink r:id="rId9" w:history="1">
        <w:r w:rsidRPr="00E2441A">
          <w:rPr>
            <w:rStyle w:val="Hyperlink"/>
            <w:rFonts w:ascii="Arial" w:hAnsi="Arial" w:cs="Arial"/>
            <w:sz w:val="20"/>
            <w:szCs w:val="20"/>
          </w:rPr>
          <w:t>Pegasus</w:t>
        </w:r>
      </w:hyperlink>
      <w:r w:rsidRPr="00E2441A">
        <w:rPr>
          <w:rFonts w:ascii="Arial" w:hAnsi="Arial" w:cs="Arial"/>
          <w:sz w:val="20"/>
          <w:szCs w:val="20"/>
        </w:rPr>
        <w:t xml:space="preserve"> </w:t>
      </w:r>
      <w:r>
        <w:rPr>
          <w:rFonts w:ascii="Arial" w:hAnsi="Arial" w:cs="Arial"/>
          <w:sz w:val="20"/>
          <w:szCs w:val="20"/>
        </w:rPr>
        <w:t>that once perched</w:t>
      </w:r>
      <w:r w:rsidRPr="00ED12ED">
        <w:rPr>
          <w:rFonts w:ascii="Arial" w:hAnsi="Arial" w:cs="Arial"/>
          <w:sz w:val="20"/>
          <w:szCs w:val="20"/>
        </w:rPr>
        <w:t xml:space="preserve"> atop the downtown Dallas headquarters of the Magnolia Petroleum Co. </w:t>
      </w:r>
      <w:r>
        <w:rPr>
          <w:rFonts w:ascii="Arial" w:hAnsi="Arial" w:cs="Arial"/>
          <w:sz w:val="20"/>
          <w:szCs w:val="20"/>
        </w:rPr>
        <w:t>from</w:t>
      </w:r>
      <w:r w:rsidRPr="00ED12ED">
        <w:rPr>
          <w:rFonts w:ascii="Arial" w:hAnsi="Arial" w:cs="Arial"/>
          <w:sz w:val="20"/>
          <w:szCs w:val="20"/>
        </w:rPr>
        <w:t xml:space="preserve"> 1934</w:t>
      </w:r>
      <w:r>
        <w:rPr>
          <w:rFonts w:ascii="Arial" w:hAnsi="Arial" w:cs="Arial"/>
          <w:sz w:val="20"/>
          <w:szCs w:val="20"/>
        </w:rPr>
        <w:t xml:space="preserve"> to 1999</w:t>
      </w:r>
      <w:r w:rsidRPr="00ED12ED">
        <w:rPr>
          <w:rFonts w:ascii="Arial" w:hAnsi="Arial" w:cs="Arial"/>
          <w:sz w:val="20"/>
          <w:szCs w:val="20"/>
        </w:rPr>
        <w:t xml:space="preserve"> </w:t>
      </w:r>
      <w:r>
        <w:rPr>
          <w:rFonts w:ascii="Arial" w:hAnsi="Arial" w:cs="Arial"/>
          <w:sz w:val="20"/>
          <w:szCs w:val="20"/>
        </w:rPr>
        <w:t>will have</w:t>
      </w:r>
      <w:r w:rsidRPr="00ED12ED">
        <w:rPr>
          <w:rFonts w:ascii="Arial" w:hAnsi="Arial" w:cs="Arial"/>
          <w:sz w:val="20"/>
          <w:szCs w:val="20"/>
        </w:rPr>
        <w:t xml:space="preserve"> a new home</w:t>
      </w:r>
      <w:r w:rsidR="00064933">
        <w:rPr>
          <w:rFonts w:ascii="Arial" w:hAnsi="Arial" w:cs="Arial"/>
          <w:sz w:val="20"/>
          <w:szCs w:val="20"/>
        </w:rPr>
        <w:t>. The familiar icon of the City of Dallas</w:t>
      </w:r>
      <w:r w:rsidR="00727E48">
        <w:rPr>
          <w:rFonts w:ascii="Arial" w:hAnsi="Arial" w:cs="Arial"/>
          <w:sz w:val="20"/>
          <w:szCs w:val="20"/>
        </w:rPr>
        <w:t xml:space="preserve"> skyline</w:t>
      </w:r>
      <w:r w:rsidR="00064933">
        <w:rPr>
          <w:rFonts w:ascii="Arial" w:hAnsi="Arial" w:cs="Arial"/>
          <w:sz w:val="20"/>
          <w:szCs w:val="20"/>
        </w:rPr>
        <w:t xml:space="preserve"> will soon </w:t>
      </w:r>
      <w:r w:rsidRPr="00ED12ED">
        <w:rPr>
          <w:rFonts w:ascii="Arial" w:hAnsi="Arial" w:cs="Arial"/>
          <w:sz w:val="20"/>
          <w:szCs w:val="20"/>
        </w:rPr>
        <w:t xml:space="preserve">dazzle residents and visitors from its new </w:t>
      </w:r>
      <w:r>
        <w:rPr>
          <w:rFonts w:ascii="Arial" w:hAnsi="Arial" w:cs="Arial"/>
          <w:sz w:val="20"/>
          <w:szCs w:val="20"/>
        </w:rPr>
        <w:t xml:space="preserve">location </w:t>
      </w:r>
      <w:r w:rsidRPr="00ED12ED">
        <w:rPr>
          <w:rFonts w:ascii="Arial" w:hAnsi="Arial" w:cs="Arial"/>
          <w:sz w:val="20"/>
          <w:szCs w:val="20"/>
        </w:rPr>
        <w:t>in front of the Omni Hotel</w:t>
      </w:r>
      <w:r w:rsidR="00064933">
        <w:rPr>
          <w:rFonts w:ascii="Arial" w:hAnsi="Arial" w:cs="Arial"/>
          <w:sz w:val="20"/>
          <w:szCs w:val="20"/>
        </w:rPr>
        <w:t>, 555 S. Lamar, Dallas 75202</w:t>
      </w:r>
      <w:r w:rsidRPr="00ED12ED">
        <w:rPr>
          <w:rFonts w:ascii="Arial" w:hAnsi="Arial" w:cs="Arial"/>
          <w:sz w:val="20"/>
          <w:szCs w:val="20"/>
        </w:rPr>
        <w:t xml:space="preserve">. </w:t>
      </w:r>
      <w:r w:rsidR="00064933">
        <w:rPr>
          <w:rFonts w:ascii="Arial" w:hAnsi="Arial" w:cs="Arial"/>
          <w:sz w:val="20"/>
          <w:szCs w:val="20"/>
        </w:rPr>
        <w:t>Restoration of the original sign</w:t>
      </w:r>
      <w:r w:rsidR="0047784F">
        <w:rPr>
          <w:rFonts w:ascii="Arial" w:hAnsi="Arial" w:cs="Arial"/>
          <w:sz w:val="20"/>
          <w:szCs w:val="20"/>
        </w:rPr>
        <w:t xml:space="preserve"> panels began in 2013 and, now complete</w:t>
      </w:r>
      <w:r w:rsidR="008C156C">
        <w:rPr>
          <w:rFonts w:ascii="Arial" w:hAnsi="Arial" w:cs="Arial"/>
          <w:sz w:val="20"/>
          <w:szCs w:val="20"/>
        </w:rPr>
        <w:t xml:space="preserve"> </w:t>
      </w:r>
      <w:r w:rsidR="00064933">
        <w:rPr>
          <w:rFonts w:ascii="Arial" w:hAnsi="Arial" w:cs="Arial"/>
          <w:sz w:val="20"/>
          <w:szCs w:val="20"/>
        </w:rPr>
        <w:t>with a new set of neon lights</w:t>
      </w:r>
      <w:r w:rsidR="008C156C">
        <w:rPr>
          <w:rFonts w:ascii="Arial" w:hAnsi="Arial" w:cs="Arial"/>
          <w:sz w:val="20"/>
          <w:szCs w:val="20"/>
        </w:rPr>
        <w:t xml:space="preserve">, the </w:t>
      </w:r>
      <w:r w:rsidR="00727E48">
        <w:rPr>
          <w:rFonts w:ascii="Arial" w:hAnsi="Arial" w:cs="Arial"/>
          <w:sz w:val="20"/>
          <w:szCs w:val="20"/>
        </w:rPr>
        <w:t>restored sculpture</w:t>
      </w:r>
      <w:r w:rsidR="0047784F">
        <w:rPr>
          <w:rFonts w:ascii="Arial" w:hAnsi="Arial" w:cs="Arial"/>
          <w:sz w:val="20"/>
          <w:szCs w:val="20"/>
        </w:rPr>
        <w:t xml:space="preserve"> will be installed over the next two weeks. </w:t>
      </w:r>
      <w:r w:rsidR="0047784F">
        <w:rPr>
          <w:rFonts w:ascii="Arial" w:hAnsi="Arial" w:cs="Arial"/>
          <w:sz w:val="20"/>
          <w:szCs w:val="20"/>
        </w:rPr>
        <w:br/>
      </w:r>
    </w:p>
    <w:p w:rsidR="00F37286" w:rsidRDefault="00F37286" w:rsidP="00F37286">
      <w:pPr>
        <w:spacing w:after="0" w:line="360" w:lineRule="auto"/>
        <w:rPr>
          <w:rFonts w:ascii="Arial" w:hAnsi="Arial" w:cs="Arial"/>
          <w:sz w:val="20"/>
          <w:szCs w:val="20"/>
        </w:rPr>
      </w:pPr>
      <w:r w:rsidRPr="00ED12ED">
        <w:rPr>
          <w:rFonts w:ascii="Arial" w:hAnsi="Arial" w:cs="Arial"/>
          <w:sz w:val="20"/>
          <w:szCs w:val="20"/>
        </w:rPr>
        <w:t>“</w:t>
      </w:r>
      <w:r w:rsidR="0047784F">
        <w:rPr>
          <w:rFonts w:ascii="Arial" w:hAnsi="Arial" w:cs="Arial"/>
          <w:sz w:val="20"/>
          <w:szCs w:val="20"/>
        </w:rPr>
        <w:t xml:space="preserve">We are excited and grateful for the opportunity to </w:t>
      </w:r>
      <w:r w:rsidR="00727E48">
        <w:rPr>
          <w:rFonts w:ascii="Arial" w:hAnsi="Arial" w:cs="Arial"/>
          <w:sz w:val="20"/>
          <w:szCs w:val="20"/>
        </w:rPr>
        <w:t xml:space="preserve">be able to </w:t>
      </w:r>
      <w:r w:rsidR="0047784F">
        <w:rPr>
          <w:rFonts w:ascii="Arial" w:hAnsi="Arial" w:cs="Arial"/>
          <w:sz w:val="20"/>
          <w:szCs w:val="20"/>
        </w:rPr>
        <w:t>display this cultural artifact once again</w:t>
      </w:r>
      <w:r w:rsidR="0047784F" w:rsidRPr="00ED12ED">
        <w:rPr>
          <w:rFonts w:ascii="Arial" w:hAnsi="Arial" w:cs="Arial"/>
          <w:sz w:val="20"/>
          <w:szCs w:val="20"/>
        </w:rPr>
        <w:t>,” says Office of Cultural Affairs Interim Director David Fisher</w:t>
      </w:r>
      <w:r w:rsidR="0047784F">
        <w:rPr>
          <w:rFonts w:ascii="Arial" w:hAnsi="Arial" w:cs="Arial"/>
          <w:sz w:val="20"/>
          <w:szCs w:val="20"/>
        </w:rPr>
        <w:t xml:space="preserve">. </w:t>
      </w:r>
      <w:r>
        <w:rPr>
          <w:rFonts w:ascii="Arial" w:hAnsi="Arial" w:cs="Arial"/>
          <w:sz w:val="20"/>
          <w:szCs w:val="20"/>
        </w:rPr>
        <w:t xml:space="preserve">“The </w:t>
      </w:r>
      <w:r w:rsidR="008E12BD">
        <w:rPr>
          <w:rFonts w:ascii="Arial" w:hAnsi="Arial" w:cs="Arial"/>
          <w:sz w:val="20"/>
          <w:szCs w:val="20"/>
        </w:rPr>
        <w:t xml:space="preserve">original </w:t>
      </w:r>
      <w:r>
        <w:rPr>
          <w:rFonts w:ascii="Arial" w:hAnsi="Arial" w:cs="Arial"/>
          <w:sz w:val="20"/>
          <w:szCs w:val="20"/>
        </w:rPr>
        <w:t xml:space="preserve">Pegasus </w:t>
      </w:r>
      <w:r w:rsidR="00727E48">
        <w:rPr>
          <w:rFonts w:ascii="Arial" w:hAnsi="Arial" w:cs="Arial"/>
          <w:sz w:val="20"/>
          <w:szCs w:val="20"/>
        </w:rPr>
        <w:t>that once flew</w:t>
      </w:r>
      <w:r w:rsidR="0047784F">
        <w:rPr>
          <w:rFonts w:ascii="Arial" w:hAnsi="Arial" w:cs="Arial"/>
          <w:sz w:val="20"/>
          <w:szCs w:val="20"/>
        </w:rPr>
        <w:t xml:space="preserve"> over the Dallas skylin</w:t>
      </w:r>
      <w:r w:rsidR="00727E48">
        <w:rPr>
          <w:rFonts w:ascii="Arial" w:hAnsi="Arial" w:cs="Arial"/>
          <w:sz w:val="20"/>
          <w:szCs w:val="20"/>
        </w:rPr>
        <w:t xml:space="preserve">e will now serve as </w:t>
      </w:r>
      <w:proofErr w:type="gramStart"/>
      <w:r w:rsidR="00727E48">
        <w:rPr>
          <w:rFonts w:ascii="Arial" w:hAnsi="Arial" w:cs="Arial"/>
          <w:sz w:val="20"/>
          <w:szCs w:val="20"/>
        </w:rPr>
        <w:t>an</w:t>
      </w:r>
      <w:proofErr w:type="gramEnd"/>
      <w:r w:rsidR="00727E48">
        <w:rPr>
          <w:rFonts w:ascii="Arial" w:hAnsi="Arial" w:cs="Arial"/>
          <w:sz w:val="20"/>
          <w:szCs w:val="20"/>
        </w:rPr>
        <w:t xml:space="preserve"> wonderful counterpart to the</w:t>
      </w:r>
      <w:r w:rsidR="0047784F">
        <w:rPr>
          <w:rFonts w:ascii="Arial" w:hAnsi="Arial" w:cs="Arial"/>
          <w:sz w:val="20"/>
          <w:szCs w:val="20"/>
        </w:rPr>
        <w:t xml:space="preserve"> Omni Hotel</w:t>
      </w:r>
      <w:r w:rsidR="008C156C">
        <w:rPr>
          <w:rFonts w:ascii="Arial" w:hAnsi="Arial" w:cs="Arial"/>
          <w:sz w:val="20"/>
          <w:szCs w:val="20"/>
        </w:rPr>
        <w:t xml:space="preserve">. It will </w:t>
      </w:r>
      <w:r w:rsidR="0047784F">
        <w:rPr>
          <w:rFonts w:ascii="Arial" w:hAnsi="Arial" w:cs="Arial"/>
          <w:sz w:val="20"/>
          <w:szCs w:val="20"/>
        </w:rPr>
        <w:t xml:space="preserve">become a cultural destination for everyone who visits downtown Dallas.” </w:t>
      </w:r>
    </w:p>
    <w:p w:rsidR="0047784F" w:rsidRPr="00ED12ED" w:rsidRDefault="0047784F" w:rsidP="00F37286">
      <w:pPr>
        <w:spacing w:after="0" w:line="360" w:lineRule="auto"/>
        <w:rPr>
          <w:rFonts w:ascii="Arial" w:hAnsi="Arial" w:cs="Arial"/>
          <w:sz w:val="20"/>
          <w:szCs w:val="20"/>
        </w:rPr>
      </w:pPr>
    </w:p>
    <w:p w:rsidR="0047784F" w:rsidRDefault="0047784F" w:rsidP="00F37286">
      <w:pPr>
        <w:spacing w:after="0" w:line="360" w:lineRule="auto"/>
        <w:rPr>
          <w:rFonts w:ascii="Arial" w:hAnsi="Arial" w:cs="Arial"/>
          <w:sz w:val="20"/>
          <w:szCs w:val="20"/>
        </w:rPr>
      </w:pPr>
      <w:r>
        <w:rPr>
          <w:rFonts w:ascii="Arial" w:hAnsi="Arial" w:cs="Arial"/>
          <w:sz w:val="20"/>
          <w:szCs w:val="20"/>
        </w:rPr>
        <w:t xml:space="preserve">The restoration and installation of the Pegasus </w:t>
      </w:r>
      <w:r w:rsidRPr="00ED12ED">
        <w:rPr>
          <w:rFonts w:ascii="Arial" w:hAnsi="Arial" w:cs="Arial"/>
          <w:sz w:val="20"/>
          <w:szCs w:val="20"/>
        </w:rPr>
        <w:t xml:space="preserve">is the result of a </w:t>
      </w:r>
      <w:r>
        <w:rPr>
          <w:rFonts w:ascii="Arial" w:hAnsi="Arial" w:cs="Arial"/>
          <w:sz w:val="20"/>
          <w:szCs w:val="20"/>
        </w:rPr>
        <w:t>partnership between</w:t>
      </w:r>
      <w:r w:rsidRPr="00ED12ED">
        <w:rPr>
          <w:rFonts w:ascii="Arial" w:hAnsi="Arial" w:cs="Arial"/>
          <w:sz w:val="20"/>
          <w:szCs w:val="20"/>
        </w:rPr>
        <w:t xml:space="preserve"> the Office of Cultural Affairs and </w:t>
      </w:r>
      <w:r>
        <w:rPr>
          <w:rFonts w:ascii="Arial" w:hAnsi="Arial" w:cs="Arial"/>
          <w:sz w:val="20"/>
          <w:szCs w:val="20"/>
        </w:rPr>
        <w:t xml:space="preserve">Matthews Southwest. </w:t>
      </w:r>
      <w:r w:rsidR="00F37286">
        <w:rPr>
          <w:rFonts w:ascii="Arial" w:hAnsi="Arial" w:cs="Arial"/>
          <w:sz w:val="20"/>
          <w:szCs w:val="20"/>
        </w:rPr>
        <w:t>In the fall of 2013, t</w:t>
      </w:r>
      <w:r w:rsidR="00F37286" w:rsidRPr="00ED12ED">
        <w:rPr>
          <w:rFonts w:ascii="Arial" w:hAnsi="Arial" w:cs="Arial"/>
          <w:sz w:val="20"/>
          <w:szCs w:val="20"/>
        </w:rPr>
        <w:t xml:space="preserve">he </w:t>
      </w:r>
      <w:r w:rsidR="00E67EB0">
        <w:rPr>
          <w:rFonts w:ascii="Arial" w:hAnsi="Arial" w:cs="Arial"/>
          <w:sz w:val="20"/>
          <w:szCs w:val="20"/>
        </w:rPr>
        <w:t xml:space="preserve">two parties </w:t>
      </w:r>
      <w:r>
        <w:rPr>
          <w:rFonts w:ascii="Arial" w:hAnsi="Arial" w:cs="Arial"/>
          <w:sz w:val="20"/>
          <w:szCs w:val="20"/>
        </w:rPr>
        <w:t xml:space="preserve">entered into an agreement allowing </w:t>
      </w:r>
      <w:r w:rsidR="00E67EB0">
        <w:rPr>
          <w:rFonts w:ascii="Arial" w:hAnsi="Arial" w:cs="Arial"/>
          <w:sz w:val="20"/>
          <w:szCs w:val="20"/>
        </w:rPr>
        <w:t xml:space="preserve">Matthews Southwest </w:t>
      </w:r>
      <w:r>
        <w:rPr>
          <w:rFonts w:ascii="Arial" w:hAnsi="Arial" w:cs="Arial"/>
          <w:sz w:val="20"/>
          <w:szCs w:val="20"/>
        </w:rPr>
        <w:t xml:space="preserve">to </w:t>
      </w:r>
      <w:r w:rsidR="00F37286">
        <w:rPr>
          <w:rFonts w:ascii="Arial" w:hAnsi="Arial" w:cs="Arial"/>
          <w:sz w:val="20"/>
          <w:szCs w:val="20"/>
        </w:rPr>
        <w:t xml:space="preserve">restore the original Pegasus </w:t>
      </w:r>
      <w:r w:rsidR="00F37286" w:rsidRPr="00ED12ED">
        <w:rPr>
          <w:rFonts w:ascii="Arial" w:hAnsi="Arial" w:cs="Arial"/>
          <w:sz w:val="20"/>
          <w:szCs w:val="20"/>
        </w:rPr>
        <w:t>panels</w:t>
      </w:r>
      <w:r w:rsidR="00F37286">
        <w:rPr>
          <w:rFonts w:ascii="Arial" w:hAnsi="Arial" w:cs="Arial"/>
          <w:sz w:val="20"/>
          <w:szCs w:val="20"/>
        </w:rPr>
        <w:t xml:space="preserve"> that had been in storage for many years</w:t>
      </w:r>
      <w:r w:rsidR="00E42F3F">
        <w:rPr>
          <w:rFonts w:ascii="Arial" w:hAnsi="Arial" w:cs="Arial"/>
          <w:sz w:val="20"/>
          <w:szCs w:val="20"/>
        </w:rPr>
        <w:t>. The agreement outlined the</w:t>
      </w:r>
      <w:r>
        <w:rPr>
          <w:rFonts w:ascii="Arial" w:hAnsi="Arial" w:cs="Arial"/>
          <w:sz w:val="20"/>
          <w:szCs w:val="20"/>
        </w:rPr>
        <w:t xml:space="preserve"> understanding that </w:t>
      </w:r>
      <w:r w:rsidR="00F37286" w:rsidRPr="00ED12ED">
        <w:rPr>
          <w:rFonts w:ascii="Arial" w:hAnsi="Arial" w:cs="Arial"/>
          <w:sz w:val="20"/>
          <w:szCs w:val="20"/>
        </w:rPr>
        <w:t xml:space="preserve">the Pegasus would be displayed on City </w:t>
      </w:r>
      <w:r w:rsidR="00F37286">
        <w:rPr>
          <w:rFonts w:ascii="Arial" w:hAnsi="Arial" w:cs="Arial"/>
          <w:sz w:val="20"/>
          <w:szCs w:val="20"/>
        </w:rPr>
        <w:t>of Dallas p</w:t>
      </w:r>
      <w:r w:rsidR="00F37286" w:rsidRPr="00ED12ED">
        <w:rPr>
          <w:rFonts w:ascii="Arial" w:hAnsi="Arial" w:cs="Arial"/>
          <w:sz w:val="20"/>
          <w:szCs w:val="20"/>
        </w:rPr>
        <w:t xml:space="preserve">roperty in </w:t>
      </w:r>
      <w:r w:rsidR="00F37286" w:rsidRPr="00ED12ED">
        <w:rPr>
          <w:rFonts w:ascii="Arial" w:hAnsi="Arial" w:cs="Arial"/>
          <w:sz w:val="20"/>
          <w:szCs w:val="20"/>
        </w:rPr>
        <w:lastRenderedPageBreak/>
        <w:t xml:space="preserve">front of the Omni Hotel. The restoration </w:t>
      </w:r>
      <w:r w:rsidR="00F37286">
        <w:rPr>
          <w:rFonts w:ascii="Arial" w:hAnsi="Arial" w:cs="Arial"/>
          <w:sz w:val="20"/>
          <w:szCs w:val="20"/>
        </w:rPr>
        <w:t xml:space="preserve">of the Pegasus was done by </w:t>
      </w:r>
      <w:hyperlink r:id="rId10" w:history="1">
        <w:r w:rsidR="00F37286" w:rsidRPr="00E2441A">
          <w:rPr>
            <w:rStyle w:val="Hyperlink"/>
            <w:rFonts w:ascii="Arial" w:hAnsi="Arial" w:cs="Arial"/>
            <w:sz w:val="20"/>
            <w:szCs w:val="20"/>
          </w:rPr>
          <w:t>Van Enter Studios</w:t>
        </w:r>
      </w:hyperlink>
      <w:r w:rsidR="00F37286" w:rsidRPr="00ED12ED">
        <w:rPr>
          <w:rFonts w:ascii="Arial" w:hAnsi="Arial" w:cs="Arial"/>
          <w:sz w:val="20"/>
          <w:szCs w:val="20"/>
        </w:rPr>
        <w:t>, wh</w:t>
      </w:r>
      <w:r w:rsidR="00F37286">
        <w:rPr>
          <w:rFonts w:ascii="Arial" w:hAnsi="Arial" w:cs="Arial"/>
          <w:sz w:val="20"/>
          <w:szCs w:val="20"/>
        </w:rPr>
        <w:t xml:space="preserve">ich </w:t>
      </w:r>
      <w:r w:rsidR="00F37286" w:rsidRPr="00ED12ED">
        <w:rPr>
          <w:rFonts w:ascii="Arial" w:hAnsi="Arial" w:cs="Arial"/>
          <w:sz w:val="20"/>
          <w:szCs w:val="20"/>
        </w:rPr>
        <w:t xml:space="preserve">has </w:t>
      </w:r>
      <w:r w:rsidR="00F37286">
        <w:rPr>
          <w:rFonts w:ascii="Arial" w:hAnsi="Arial" w:cs="Arial"/>
          <w:sz w:val="20"/>
          <w:szCs w:val="20"/>
        </w:rPr>
        <w:t xml:space="preserve">overseen </w:t>
      </w:r>
      <w:r w:rsidR="00F37286" w:rsidRPr="00ED12ED">
        <w:rPr>
          <w:rFonts w:ascii="Arial" w:hAnsi="Arial" w:cs="Arial"/>
          <w:sz w:val="20"/>
          <w:szCs w:val="20"/>
        </w:rPr>
        <w:t xml:space="preserve">numerous restorations for the City of Dallas. </w:t>
      </w:r>
      <w:r w:rsidR="00F37286">
        <w:rPr>
          <w:rFonts w:ascii="Arial" w:hAnsi="Arial" w:cs="Arial"/>
          <w:sz w:val="20"/>
          <w:szCs w:val="20"/>
        </w:rPr>
        <w:t xml:space="preserve">The Pegasus will rotate atop a derrick built by Tony Collins of </w:t>
      </w:r>
      <w:hyperlink r:id="rId11" w:history="1">
        <w:r w:rsidR="00F37286" w:rsidRPr="00E2441A">
          <w:rPr>
            <w:rStyle w:val="Hyperlink"/>
            <w:rFonts w:ascii="Arial" w:hAnsi="Arial" w:cs="Arial"/>
            <w:sz w:val="20"/>
            <w:szCs w:val="20"/>
          </w:rPr>
          <w:t>Tony Collins Art</w:t>
        </w:r>
      </w:hyperlink>
      <w:r>
        <w:rPr>
          <w:rFonts w:ascii="Arial" w:hAnsi="Arial" w:cs="Arial"/>
          <w:sz w:val="20"/>
          <w:szCs w:val="20"/>
        </w:rPr>
        <w:t xml:space="preserve">, the company that will conduct routine maintenance on the mechanism and structure for the next 10 years. </w:t>
      </w:r>
    </w:p>
    <w:p w:rsidR="00F37286" w:rsidRDefault="00F37286" w:rsidP="00F37286">
      <w:pPr>
        <w:spacing w:after="0" w:line="360" w:lineRule="auto"/>
        <w:rPr>
          <w:rFonts w:ascii="Arial" w:hAnsi="Arial" w:cs="Arial"/>
          <w:b/>
          <w:sz w:val="20"/>
          <w:szCs w:val="20"/>
        </w:rPr>
      </w:pPr>
    </w:p>
    <w:p w:rsidR="00F37286" w:rsidRDefault="00E42F3F" w:rsidP="00F37286">
      <w:pPr>
        <w:spacing w:after="0" w:line="360" w:lineRule="auto"/>
        <w:rPr>
          <w:rFonts w:ascii="Arial" w:hAnsi="Arial" w:cs="Arial"/>
          <w:sz w:val="20"/>
          <w:szCs w:val="20"/>
        </w:rPr>
      </w:pPr>
      <w:r>
        <w:rPr>
          <w:rFonts w:ascii="Arial" w:hAnsi="Arial" w:cs="Arial"/>
          <w:b/>
          <w:sz w:val="20"/>
          <w:szCs w:val="20"/>
        </w:rPr>
        <w:br/>
      </w:r>
      <w:r w:rsidR="00F37286" w:rsidRPr="006369A2">
        <w:rPr>
          <w:rFonts w:ascii="Arial" w:hAnsi="Arial" w:cs="Arial"/>
          <w:b/>
          <w:sz w:val="20"/>
          <w:szCs w:val="20"/>
        </w:rPr>
        <w:t xml:space="preserve">ABOUT THE </w:t>
      </w:r>
      <w:r w:rsidR="00F37286">
        <w:rPr>
          <w:rFonts w:ascii="Arial" w:hAnsi="Arial" w:cs="Arial"/>
          <w:b/>
          <w:sz w:val="20"/>
          <w:szCs w:val="20"/>
        </w:rPr>
        <w:t>PEGASUS</w:t>
      </w:r>
      <w:r w:rsidR="00F37286">
        <w:rPr>
          <w:rFonts w:ascii="Arial" w:hAnsi="Arial" w:cs="Arial"/>
          <w:sz w:val="20"/>
          <w:szCs w:val="20"/>
        </w:rPr>
        <w:br/>
        <w:t xml:space="preserve">The original 1934 Pegasus, fabricated by </w:t>
      </w:r>
      <w:proofErr w:type="spellStart"/>
      <w:r w:rsidR="00F37286">
        <w:rPr>
          <w:rFonts w:ascii="Arial" w:hAnsi="Arial" w:cs="Arial"/>
          <w:sz w:val="20"/>
          <w:szCs w:val="20"/>
        </w:rPr>
        <w:t>Texlite</w:t>
      </w:r>
      <w:proofErr w:type="spellEnd"/>
      <w:r w:rsidR="00F37286">
        <w:rPr>
          <w:rFonts w:ascii="Arial" w:hAnsi="Arial" w:cs="Arial"/>
          <w:sz w:val="20"/>
          <w:szCs w:val="20"/>
        </w:rPr>
        <w:t xml:space="preserve"> Signs of Dallas, is one of the City’s most enduring emblems. The Pegasus became the logo of Mobil Oil when it merged with Magnolia Petroleum in 1959. The Pegasus atop the Magnolia Hotel received Landmark Status in 1973 and became City of Dallas property in 1976. The Magnolia Building was listed in the National Registry of Historic Places in 1978 and, in 1997 was converted to the present-day Magnolia Hotel. In anticipation of the City of Dallas’ Millennium Celebration, the original Pegasus, which had deteriorated, was removed and a new one was commissioned in 1999. It was lit for the first time at the stroke of midnight January 1, 2000. The 1934 Pegasus was on view at the Dallas Farmer’s Market and later </w:t>
      </w:r>
      <w:r w:rsidR="00727E48">
        <w:rPr>
          <w:rFonts w:ascii="Arial" w:hAnsi="Arial" w:cs="Arial"/>
          <w:sz w:val="20"/>
          <w:szCs w:val="20"/>
        </w:rPr>
        <w:t xml:space="preserve">carefully </w:t>
      </w:r>
      <w:proofErr w:type="spellStart"/>
      <w:r w:rsidR="00727E48">
        <w:rPr>
          <w:rFonts w:ascii="Arial" w:hAnsi="Arial" w:cs="Arial"/>
          <w:sz w:val="20"/>
          <w:szCs w:val="20"/>
        </w:rPr>
        <w:t>crated</w:t>
      </w:r>
      <w:proofErr w:type="spellEnd"/>
      <w:r w:rsidR="00727E48">
        <w:rPr>
          <w:rFonts w:ascii="Arial" w:hAnsi="Arial" w:cs="Arial"/>
          <w:sz w:val="20"/>
          <w:szCs w:val="20"/>
        </w:rPr>
        <w:t xml:space="preserve"> and </w:t>
      </w:r>
      <w:r w:rsidR="00F37286">
        <w:rPr>
          <w:rFonts w:ascii="Arial" w:hAnsi="Arial" w:cs="Arial"/>
          <w:sz w:val="20"/>
          <w:szCs w:val="20"/>
        </w:rPr>
        <w:t>put in</w:t>
      </w:r>
      <w:r w:rsidR="00727E48">
        <w:rPr>
          <w:rFonts w:ascii="Arial" w:hAnsi="Arial" w:cs="Arial"/>
          <w:sz w:val="20"/>
          <w:szCs w:val="20"/>
        </w:rPr>
        <w:t>to</w:t>
      </w:r>
      <w:r w:rsidR="00F37286">
        <w:rPr>
          <w:rFonts w:ascii="Arial" w:hAnsi="Arial" w:cs="Arial"/>
          <w:sz w:val="20"/>
          <w:szCs w:val="20"/>
        </w:rPr>
        <w:t xml:space="preserve"> storage. The metal panels were reviewed for restoration in 2013, with restoration taking place over the following two years. </w:t>
      </w:r>
    </w:p>
    <w:p w:rsidR="00F37286" w:rsidRDefault="00F37286" w:rsidP="00F37286">
      <w:pPr>
        <w:autoSpaceDE w:val="0"/>
        <w:autoSpaceDN w:val="0"/>
        <w:adjustRightInd w:val="0"/>
        <w:spacing w:after="0" w:line="360" w:lineRule="auto"/>
        <w:rPr>
          <w:rFonts w:ascii="Arial" w:hAnsi="Arial" w:cs="Arial"/>
          <w:b/>
          <w:bCs/>
          <w:color w:val="000000"/>
          <w:sz w:val="20"/>
          <w:szCs w:val="20"/>
        </w:rPr>
      </w:pPr>
    </w:p>
    <w:p w:rsidR="00F37286" w:rsidRPr="00A91B72" w:rsidRDefault="00F37286" w:rsidP="00F37286">
      <w:pPr>
        <w:autoSpaceDE w:val="0"/>
        <w:autoSpaceDN w:val="0"/>
        <w:adjustRightInd w:val="0"/>
        <w:spacing w:after="0" w:line="360" w:lineRule="auto"/>
        <w:rPr>
          <w:rFonts w:ascii="Arial" w:hAnsi="Arial" w:cs="Arial"/>
          <w:b/>
          <w:bCs/>
          <w:color w:val="000000"/>
          <w:sz w:val="20"/>
          <w:szCs w:val="20"/>
        </w:rPr>
      </w:pPr>
      <w:r w:rsidRPr="00A91B72">
        <w:rPr>
          <w:rFonts w:ascii="Arial" w:hAnsi="Arial" w:cs="Arial"/>
          <w:b/>
          <w:bCs/>
          <w:color w:val="000000"/>
          <w:sz w:val="20"/>
          <w:szCs w:val="20"/>
        </w:rPr>
        <w:t>A</w:t>
      </w:r>
      <w:r>
        <w:rPr>
          <w:rFonts w:ascii="Arial" w:hAnsi="Arial" w:cs="Arial"/>
          <w:b/>
          <w:bCs/>
          <w:color w:val="000000"/>
          <w:sz w:val="20"/>
          <w:szCs w:val="20"/>
        </w:rPr>
        <w:t xml:space="preserve">BOUT THE PUBLIC ART PROGRAM </w:t>
      </w:r>
    </w:p>
    <w:p w:rsidR="00F37286" w:rsidRDefault="00F37286" w:rsidP="00F37286">
      <w:pPr>
        <w:autoSpaceDE w:val="0"/>
        <w:autoSpaceDN w:val="0"/>
        <w:adjustRightInd w:val="0"/>
        <w:spacing w:after="0" w:line="360" w:lineRule="auto"/>
        <w:rPr>
          <w:rFonts w:ascii="Arial" w:hAnsi="Arial" w:cs="Arial"/>
          <w:color w:val="0000FF"/>
          <w:sz w:val="20"/>
          <w:szCs w:val="20"/>
        </w:rPr>
      </w:pPr>
      <w:r w:rsidRPr="00A91B72">
        <w:rPr>
          <w:rFonts w:ascii="Arial" w:hAnsi="Arial" w:cs="Arial"/>
          <w:color w:val="000000"/>
          <w:sz w:val="20"/>
          <w:szCs w:val="20"/>
        </w:rPr>
        <w:t xml:space="preserve">The Public Art Program works to enrich the quality of life for the citizens of Dallas </w:t>
      </w:r>
      <w:r>
        <w:rPr>
          <w:rFonts w:ascii="Arial" w:hAnsi="Arial" w:cs="Arial"/>
          <w:color w:val="000000"/>
          <w:sz w:val="20"/>
          <w:szCs w:val="20"/>
        </w:rPr>
        <w:t xml:space="preserve">and enhance the cultural appeal </w:t>
      </w:r>
      <w:r w:rsidRPr="00A91B72">
        <w:rPr>
          <w:rFonts w:ascii="Arial" w:hAnsi="Arial" w:cs="Arial"/>
          <w:color w:val="000000"/>
          <w:sz w:val="20"/>
          <w:szCs w:val="20"/>
        </w:rPr>
        <w:t xml:space="preserve">of the City to visitors by overseeing the integration of high-quality visual art </w:t>
      </w:r>
      <w:r>
        <w:rPr>
          <w:rFonts w:ascii="Arial" w:hAnsi="Arial" w:cs="Arial"/>
          <w:color w:val="000000"/>
          <w:sz w:val="20"/>
          <w:szCs w:val="20"/>
        </w:rPr>
        <w:t xml:space="preserve">into public spaces. The Program </w:t>
      </w:r>
      <w:r w:rsidRPr="00A91B72">
        <w:rPr>
          <w:rFonts w:ascii="Arial" w:hAnsi="Arial" w:cs="Arial"/>
          <w:color w:val="000000"/>
          <w:sz w:val="20"/>
          <w:szCs w:val="20"/>
        </w:rPr>
        <w:t>provides opportunities for local and regional artists as well as visual artist</w:t>
      </w:r>
      <w:r>
        <w:rPr>
          <w:rFonts w:ascii="Arial" w:hAnsi="Arial" w:cs="Arial"/>
          <w:color w:val="000000"/>
          <w:sz w:val="20"/>
          <w:szCs w:val="20"/>
        </w:rPr>
        <w:t xml:space="preserve">s from around the globe through </w:t>
      </w:r>
      <w:r w:rsidRPr="00A91B72">
        <w:rPr>
          <w:rFonts w:ascii="Arial" w:hAnsi="Arial" w:cs="Arial"/>
          <w:color w:val="000000"/>
          <w:sz w:val="20"/>
          <w:szCs w:val="20"/>
        </w:rPr>
        <w:t>commissions of works of public art. The program also supports donations of public art</w:t>
      </w:r>
      <w:r>
        <w:rPr>
          <w:rFonts w:ascii="Arial" w:hAnsi="Arial" w:cs="Arial"/>
          <w:color w:val="000000"/>
          <w:sz w:val="20"/>
          <w:szCs w:val="20"/>
        </w:rPr>
        <w:t xml:space="preserve"> to the City of Dallas that are </w:t>
      </w:r>
      <w:r w:rsidRPr="00A91B72">
        <w:rPr>
          <w:rFonts w:ascii="Arial" w:hAnsi="Arial" w:cs="Arial"/>
          <w:color w:val="000000"/>
          <w:sz w:val="20"/>
          <w:szCs w:val="20"/>
        </w:rPr>
        <w:t>subject to a review process for acceptance that includes members of the Public</w:t>
      </w:r>
      <w:r>
        <w:rPr>
          <w:rFonts w:ascii="Arial" w:hAnsi="Arial" w:cs="Arial"/>
          <w:color w:val="000000"/>
          <w:sz w:val="20"/>
          <w:szCs w:val="20"/>
        </w:rPr>
        <w:t xml:space="preserve"> Art Committee and the Cultural </w:t>
      </w:r>
      <w:r w:rsidRPr="00A91B72">
        <w:rPr>
          <w:rFonts w:ascii="Arial" w:hAnsi="Arial" w:cs="Arial"/>
          <w:color w:val="000000"/>
          <w:sz w:val="20"/>
          <w:szCs w:val="20"/>
        </w:rPr>
        <w:t>Affairs Commission. The Public Art Program is a division of the City of Dal</w:t>
      </w:r>
      <w:r>
        <w:rPr>
          <w:rFonts w:ascii="Arial" w:hAnsi="Arial" w:cs="Arial"/>
          <w:color w:val="000000"/>
          <w:sz w:val="20"/>
          <w:szCs w:val="20"/>
        </w:rPr>
        <w:t xml:space="preserve">las Office of Cultural Affairs. </w:t>
      </w:r>
      <w:hyperlink r:id="rId12" w:history="1">
        <w:r w:rsidRPr="008E7E24">
          <w:rPr>
            <w:rStyle w:val="Hyperlink"/>
            <w:rFonts w:ascii="Arial" w:hAnsi="Arial" w:cs="Arial"/>
            <w:sz w:val="20"/>
            <w:szCs w:val="20"/>
          </w:rPr>
          <w:t>http://www.dallasculture.org/publicArt.asp</w:t>
        </w:r>
      </w:hyperlink>
    </w:p>
    <w:p w:rsidR="00F37286" w:rsidRDefault="00F37286" w:rsidP="00F37286">
      <w:pPr>
        <w:autoSpaceDE w:val="0"/>
        <w:autoSpaceDN w:val="0"/>
        <w:adjustRightInd w:val="0"/>
        <w:spacing w:after="0" w:line="360" w:lineRule="auto"/>
        <w:rPr>
          <w:rFonts w:ascii="Arial" w:hAnsi="Arial" w:cs="Arial"/>
          <w:b/>
          <w:bCs/>
          <w:color w:val="000000"/>
          <w:sz w:val="20"/>
          <w:szCs w:val="20"/>
        </w:rPr>
      </w:pPr>
    </w:p>
    <w:p w:rsidR="00F37286" w:rsidRPr="00A91B72" w:rsidRDefault="00F37286" w:rsidP="00F37286">
      <w:pPr>
        <w:autoSpaceDE w:val="0"/>
        <w:autoSpaceDN w:val="0"/>
        <w:adjustRightInd w:val="0"/>
        <w:spacing w:after="0" w:line="360" w:lineRule="auto"/>
        <w:rPr>
          <w:rFonts w:ascii="Arial" w:hAnsi="Arial" w:cs="Arial"/>
          <w:b/>
          <w:bCs/>
          <w:color w:val="000000"/>
          <w:sz w:val="20"/>
          <w:szCs w:val="20"/>
        </w:rPr>
      </w:pPr>
      <w:r>
        <w:rPr>
          <w:rFonts w:ascii="Arial" w:hAnsi="Arial" w:cs="Arial"/>
          <w:b/>
          <w:bCs/>
          <w:color w:val="000000"/>
          <w:sz w:val="20"/>
          <w:szCs w:val="20"/>
        </w:rPr>
        <w:t>ABOUT THE OFFICE OF CULTURAL AFFAIRS</w:t>
      </w:r>
    </w:p>
    <w:p w:rsidR="00F37286" w:rsidRDefault="00F37286" w:rsidP="00F37286">
      <w:pPr>
        <w:autoSpaceDE w:val="0"/>
        <w:autoSpaceDN w:val="0"/>
        <w:adjustRightInd w:val="0"/>
        <w:spacing w:after="0" w:line="360" w:lineRule="auto"/>
        <w:rPr>
          <w:rFonts w:ascii="Arial" w:hAnsi="Arial" w:cs="Arial"/>
          <w:color w:val="000000"/>
          <w:sz w:val="20"/>
          <w:szCs w:val="20"/>
        </w:rPr>
      </w:pPr>
      <w:r w:rsidRPr="00A91B72">
        <w:rPr>
          <w:rFonts w:ascii="Arial" w:hAnsi="Arial" w:cs="Arial"/>
          <w:color w:val="000000"/>
          <w:sz w:val="20"/>
          <w:szCs w:val="20"/>
        </w:rPr>
        <w:t>The Office of Cultural Affairs (OCA) provides opportunities for all Dallas citizens and</w:t>
      </w:r>
      <w:r>
        <w:rPr>
          <w:rFonts w:ascii="Arial" w:hAnsi="Arial" w:cs="Arial"/>
          <w:color w:val="000000"/>
          <w:sz w:val="20"/>
          <w:szCs w:val="20"/>
        </w:rPr>
        <w:t xml:space="preserve"> visitors to have access to the </w:t>
      </w:r>
      <w:r w:rsidRPr="00A91B72">
        <w:rPr>
          <w:rFonts w:ascii="Arial" w:hAnsi="Arial" w:cs="Arial"/>
          <w:color w:val="000000"/>
          <w:sz w:val="20"/>
          <w:szCs w:val="20"/>
        </w:rPr>
        <w:t xml:space="preserve">arts and the means of cultural expression. The Office of Cultural Affairs works with </w:t>
      </w:r>
      <w:r>
        <w:rPr>
          <w:rFonts w:ascii="Arial" w:hAnsi="Arial" w:cs="Arial"/>
          <w:color w:val="000000"/>
          <w:sz w:val="20"/>
          <w:szCs w:val="20"/>
        </w:rPr>
        <w:t xml:space="preserve">its citizen advisory board, the </w:t>
      </w:r>
      <w:r w:rsidRPr="00A91B72">
        <w:rPr>
          <w:rFonts w:ascii="Arial" w:hAnsi="Arial" w:cs="Arial"/>
          <w:color w:val="000000"/>
          <w:sz w:val="20"/>
          <w:szCs w:val="20"/>
        </w:rPr>
        <w:t>Cultural Affairs Commission, to foster the development of the cultural system in Da</w:t>
      </w:r>
      <w:r>
        <w:rPr>
          <w:rFonts w:ascii="Arial" w:hAnsi="Arial" w:cs="Arial"/>
          <w:color w:val="000000"/>
          <w:sz w:val="20"/>
          <w:szCs w:val="20"/>
        </w:rPr>
        <w:t xml:space="preserve">llas. OCA provides a variety of </w:t>
      </w:r>
      <w:r w:rsidRPr="00A91B72">
        <w:rPr>
          <w:rFonts w:ascii="Arial" w:hAnsi="Arial" w:cs="Arial"/>
          <w:color w:val="000000"/>
          <w:sz w:val="20"/>
          <w:szCs w:val="20"/>
        </w:rPr>
        <w:t>programs and services, including the management and operations of seven cultural fa</w:t>
      </w:r>
      <w:r>
        <w:rPr>
          <w:rFonts w:ascii="Arial" w:hAnsi="Arial" w:cs="Arial"/>
          <w:color w:val="000000"/>
          <w:sz w:val="20"/>
          <w:szCs w:val="20"/>
        </w:rPr>
        <w:t xml:space="preserve">cilities, a public art program, </w:t>
      </w:r>
      <w:r w:rsidRPr="00A91B72">
        <w:rPr>
          <w:rFonts w:ascii="Arial" w:hAnsi="Arial" w:cs="Arial"/>
          <w:color w:val="000000"/>
          <w:sz w:val="20"/>
          <w:szCs w:val="20"/>
        </w:rPr>
        <w:t>cultural funding programs and WRR Radio. More information on the Office of Cultural Affairs’</w:t>
      </w:r>
      <w:r>
        <w:rPr>
          <w:rFonts w:ascii="Arial" w:hAnsi="Arial" w:cs="Arial"/>
          <w:color w:val="000000"/>
          <w:sz w:val="20"/>
          <w:szCs w:val="20"/>
        </w:rPr>
        <w:t xml:space="preserve"> programs can be </w:t>
      </w:r>
      <w:r w:rsidRPr="00A91B72">
        <w:rPr>
          <w:rFonts w:ascii="Arial" w:hAnsi="Arial" w:cs="Arial"/>
          <w:color w:val="000000"/>
          <w:sz w:val="20"/>
          <w:szCs w:val="20"/>
        </w:rPr>
        <w:t xml:space="preserve">found on its website at </w:t>
      </w:r>
      <w:hyperlink r:id="rId13" w:history="1">
        <w:r w:rsidRPr="008E7E24">
          <w:rPr>
            <w:rStyle w:val="Hyperlink"/>
            <w:rFonts w:ascii="Arial" w:hAnsi="Arial" w:cs="Arial"/>
            <w:sz w:val="20"/>
            <w:szCs w:val="20"/>
          </w:rPr>
          <w:t>http://www.DallasCulture.org</w:t>
        </w:r>
      </w:hyperlink>
      <w:r w:rsidRPr="00A91B72">
        <w:rPr>
          <w:rFonts w:ascii="Arial" w:hAnsi="Arial" w:cs="Arial"/>
          <w:color w:val="000000"/>
          <w:sz w:val="20"/>
          <w:szCs w:val="20"/>
        </w:rPr>
        <w:t>.</w:t>
      </w:r>
    </w:p>
    <w:p w:rsidR="00F37286" w:rsidRDefault="00F37286" w:rsidP="00F37286">
      <w:pPr>
        <w:spacing w:after="0" w:line="360" w:lineRule="auto"/>
        <w:rPr>
          <w:rFonts w:ascii="Arial" w:hAnsi="Arial" w:cs="Arial"/>
          <w:sz w:val="20"/>
          <w:szCs w:val="20"/>
        </w:rPr>
      </w:pPr>
    </w:p>
    <w:p w:rsidR="009735AA" w:rsidRPr="00F57D53" w:rsidRDefault="00F57D53" w:rsidP="00F57D53">
      <w:pPr>
        <w:spacing w:after="0" w:line="360" w:lineRule="auto"/>
        <w:rPr>
          <w:rFonts w:ascii="Arial" w:hAnsi="Arial" w:cs="Arial"/>
          <w:b/>
          <w:sz w:val="20"/>
          <w:szCs w:val="20"/>
        </w:rPr>
      </w:pPr>
      <w:r w:rsidRPr="00F57D53">
        <w:rPr>
          <w:rFonts w:ascii="Arial" w:hAnsi="Arial" w:cs="Arial"/>
          <w:b/>
          <w:sz w:val="20"/>
          <w:szCs w:val="20"/>
        </w:rPr>
        <w:t>Image Credit</w:t>
      </w:r>
      <w:r>
        <w:rPr>
          <w:rFonts w:ascii="Arial" w:hAnsi="Arial" w:cs="Arial"/>
          <w:b/>
          <w:sz w:val="20"/>
          <w:szCs w:val="20"/>
        </w:rPr>
        <w:t>s</w:t>
      </w:r>
      <w:r w:rsidRPr="00F57D53">
        <w:rPr>
          <w:rFonts w:ascii="Arial" w:hAnsi="Arial" w:cs="Arial"/>
          <w:b/>
          <w:sz w:val="20"/>
          <w:szCs w:val="20"/>
        </w:rPr>
        <w:t xml:space="preserve"> –</w:t>
      </w:r>
      <w:r w:rsidRPr="00F57D53">
        <w:rPr>
          <w:rFonts w:ascii="Optima" w:hAnsi="Optima"/>
          <w:b/>
          <w:sz w:val="20"/>
          <w:szCs w:val="20"/>
        </w:rPr>
        <w:t>Van Enter Studio LTD</w:t>
      </w:r>
      <w:bookmarkStart w:id="0" w:name="_GoBack"/>
      <w:bookmarkEnd w:id="0"/>
    </w:p>
    <w:sectPr w:rsidR="009735AA" w:rsidRPr="00F57D53" w:rsidSect="009B16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Optima">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7286"/>
    <w:rsid w:val="00064933"/>
    <w:rsid w:val="000E6D9F"/>
    <w:rsid w:val="001C5A1A"/>
    <w:rsid w:val="001D1D60"/>
    <w:rsid w:val="00470EAC"/>
    <w:rsid w:val="0047784F"/>
    <w:rsid w:val="005353C5"/>
    <w:rsid w:val="00707C9F"/>
    <w:rsid w:val="00727E48"/>
    <w:rsid w:val="008C156C"/>
    <w:rsid w:val="008E12BD"/>
    <w:rsid w:val="009735AA"/>
    <w:rsid w:val="00E2441A"/>
    <w:rsid w:val="00E42F3F"/>
    <w:rsid w:val="00E67EB0"/>
    <w:rsid w:val="00F37286"/>
    <w:rsid w:val="00F57D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728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37286"/>
    <w:rPr>
      <w:color w:val="0000FF" w:themeColor="hyperlink"/>
      <w:u w:val="single"/>
    </w:rPr>
  </w:style>
  <w:style w:type="paragraph" w:styleId="BalloonText">
    <w:name w:val="Balloon Text"/>
    <w:basedOn w:val="Normal"/>
    <w:link w:val="BalloonTextChar"/>
    <w:uiPriority w:val="99"/>
    <w:semiHidden/>
    <w:unhideWhenUsed/>
    <w:rsid w:val="00F372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7286"/>
    <w:rPr>
      <w:rFonts w:ascii="Tahoma" w:hAnsi="Tahoma" w:cs="Tahoma"/>
      <w:sz w:val="16"/>
      <w:szCs w:val="16"/>
    </w:rPr>
  </w:style>
  <w:style w:type="character" w:styleId="FollowedHyperlink">
    <w:name w:val="FollowedHyperlink"/>
    <w:basedOn w:val="DefaultParagraphFont"/>
    <w:uiPriority w:val="99"/>
    <w:semiHidden/>
    <w:unhideWhenUsed/>
    <w:rsid w:val="008C156C"/>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728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37286"/>
    <w:rPr>
      <w:color w:val="0000FF" w:themeColor="hyperlink"/>
      <w:u w:val="single"/>
    </w:rPr>
  </w:style>
  <w:style w:type="paragraph" w:styleId="BalloonText">
    <w:name w:val="Balloon Text"/>
    <w:basedOn w:val="Normal"/>
    <w:link w:val="BalloonTextChar"/>
    <w:uiPriority w:val="99"/>
    <w:semiHidden/>
    <w:unhideWhenUsed/>
    <w:rsid w:val="00F372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7286"/>
    <w:rPr>
      <w:rFonts w:ascii="Tahoma" w:hAnsi="Tahoma" w:cs="Tahoma"/>
      <w:sz w:val="16"/>
      <w:szCs w:val="16"/>
    </w:rPr>
  </w:style>
  <w:style w:type="character" w:styleId="FollowedHyperlink">
    <w:name w:val="FollowedHyperlink"/>
    <w:basedOn w:val="DefaultParagraphFont"/>
    <w:uiPriority w:val="99"/>
    <w:semiHidden/>
    <w:unhideWhenUsed/>
    <w:rsid w:val="008C156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garet.Fullwood@dallascityhall.com" TargetMode="External"/><Relationship Id="rId13" Type="http://schemas.openxmlformats.org/officeDocument/2006/relationships/hyperlink" Target="http://www.DallasCulture.org" TargetMode="External"/><Relationship Id="rId3" Type="http://schemas.openxmlformats.org/officeDocument/2006/relationships/settings" Target="settings.xml"/><Relationship Id="rId7" Type="http://schemas.openxmlformats.org/officeDocument/2006/relationships/hyperlink" Target="mailto:Kay.Kallos@dallascityhall.com" TargetMode="External"/><Relationship Id="rId12" Type="http://schemas.openxmlformats.org/officeDocument/2006/relationships/hyperlink" Target="http://www.dallasculture.org/publicArt.asp"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hyperlink" Target="http://tonycollinsart.com/"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http://www.vanenterstudio.com/" TargetMode="External"/><Relationship Id="rId4" Type="http://schemas.openxmlformats.org/officeDocument/2006/relationships/webSettings" Target="webSettings.xml"/><Relationship Id="rId9" Type="http://schemas.openxmlformats.org/officeDocument/2006/relationships/hyperlink" Target="http://www.magnoliahotels.com/pdf/pegasus-article-121211.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715</Words>
  <Characters>4077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Fullwood, Margaret</dc:creator>
  <cp:lastModifiedBy>City of Dallas</cp:lastModifiedBy>
  <cp:revision>2</cp:revision>
  <cp:lastPrinted>2015-04-08T15:07:00Z</cp:lastPrinted>
  <dcterms:created xsi:type="dcterms:W3CDTF">2015-04-10T21:18:00Z</dcterms:created>
  <dcterms:modified xsi:type="dcterms:W3CDTF">2015-04-10T21:18:00Z</dcterms:modified>
</cp:coreProperties>
</file>