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7CA" w:rsidRPr="006F5F25" w:rsidRDefault="007627CA" w:rsidP="006F5F25">
      <w:pPr>
        <w:spacing w:after="0" w:line="240" w:lineRule="auto"/>
        <w:jc w:val="center"/>
        <w:rPr>
          <w:rFonts w:eastAsia="Times New Roman" w:cs="Times New Roman"/>
          <w:b/>
        </w:rPr>
      </w:pPr>
      <w:r w:rsidRPr="006F5F25">
        <w:rPr>
          <w:rFonts w:eastAsia="Times New Roman" w:cs="Times New Roman"/>
          <w:b/>
        </w:rPr>
        <w:t>NEWS FROM THE NATIONAL LEAGUE OF CITIES</w:t>
      </w:r>
    </w:p>
    <w:p w:rsidR="007627CA" w:rsidRPr="006F5F25" w:rsidRDefault="007627CA" w:rsidP="006F5F25">
      <w:pPr>
        <w:spacing w:after="0" w:line="240" w:lineRule="auto"/>
        <w:rPr>
          <w:rFonts w:eastAsia="Times New Roman" w:cs="Times New Roman"/>
        </w:rPr>
      </w:pPr>
    </w:p>
    <w:p w:rsidR="007627CA" w:rsidRPr="006F5F25" w:rsidRDefault="007627CA" w:rsidP="006F5F25">
      <w:pPr>
        <w:spacing w:after="0" w:line="240" w:lineRule="auto"/>
        <w:rPr>
          <w:rFonts w:eastAsia="Times New Roman" w:cs="Times New Roman"/>
          <w:b/>
        </w:rPr>
      </w:pPr>
      <w:r w:rsidRPr="006F5F25">
        <w:rPr>
          <w:rFonts w:eastAsia="Times New Roman" w:cs="Times New Roman"/>
          <w:b/>
        </w:rPr>
        <w:t>For Immediate Release</w:t>
      </w:r>
    </w:p>
    <w:p w:rsidR="007627CA" w:rsidRPr="006F5F25" w:rsidRDefault="00EA19B2" w:rsidP="006F5F25">
      <w:pPr>
        <w:spacing w:after="0" w:line="240" w:lineRule="auto"/>
        <w:rPr>
          <w:rFonts w:eastAsia="Times New Roman" w:cs="Times New Roman"/>
        </w:rPr>
      </w:pPr>
      <w:r w:rsidRPr="006F5F25">
        <w:rPr>
          <w:rFonts w:eastAsia="Times New Roman" w:cs="Times New Roman"/>
        </w:rPr>
        <w:t>July 14, 2014</w:t>
      </w:r>
    </w:p>
    <w:p w:rsidR="007627CA" w:rsidRPr="006F5F25" w:rsidRDefault="007627CA" w:rsidP="006F5F25">
      <w:pPr>
        <w:spacing w:after="0" w:line="240" w:lineRule="auto"/>
        <w:rPr>
          <w:rFonts w:eastAsia="Times New Roman" w:cs="Times New Roman"/>
        </w:rPr>
      </w:pPr>
    </w:p>
    <w:p w:rsidR="007627CA" w:rsidRPr="006F5F25" w:rsidRDefault="007627CA" w:rsidP="006F5F25">
      <w:pPr>
        <w:spacing w:after="0" w:line="240" w:lineRule="auto"/>
        <w:rPr>
          <w:rFonts w:eastAsia="Times New Roman" w:cs="Times New Roman"/>
          <w:b/>
        </w:rPr>
      </w:pPr>
      <w:r w:rsidRPr="006F5F25">
        <w:rPr>
          <w:rFonts w:eastAsia="Times New Roman" w:cs="Times New Roman"/>
          <w:b/>
        </w:rPr>
        <w:t>Contact</w:t>
      </w:r>
    </w:p>
    <w:p w:rsidR="00D8671C" w:rsidRDefault="00D8671C" w:rsidP="006F5F25">
      <w:pPr>
        <w:spacing w:after="0" w:line="240" w:lineRule="auto"/>
        <w:rPr>
          <w:rFonts w:eastAsia="Times New Roman" w:cs="Times New Roman"/>
        </w:rPr>
      </w:pPr>
      <w:proofErr w:type="gramStart"/>
      <w:r>
        <w:rPr>
          <w:rFonts w:eastAsia="Times New Roman" w:cs="Times New Roman"/>
        </w:rPr>
        <w:t xml:space="preserve">Name </w:t>
      </w:r>
      <w:r w:rsidR="00B97646">
        <w:rPr>
          <w:rFonts w:eastAsia="Times New Roman" w:cs="Times New Roman"/>
        </w:rPr>
        <w:t>:</w:t>
      </w:r>
      <w:proofErr w:type="gramEnd"/>
      <w:r w:rsidR="00B97646">
        <w:rPr>
          <w:rFonts w:eastAsia="Times New Roman" w:cs="Times New Roman"/>
        </w:rPr>
        <w:t xml:space="preserve">   Karen D. Rayzer</w:t>
      </w:r>
    </w:p>
    <w:p w:rsidR="00D8671C" w:rsidRDefault="00B97646" w:rsidP="006F5F25">
      <w:pPr>
        <w:spacing w:after="0" w:line="240" w:lineRule="auto"/>
        <w:rPr>
          <w:rFonts w:eastAsia="Times New Roman" w:cs="Times New Roman"/>
        </w:rPr>
      </w:pPr>
      <w:r>
        <w:rPr>
          <w:rFonts w:eastAsia="Times New Roman" w:cs="Times New Roman"/>
        </w:rPr>
        <w:t>1500 Marilla, 6BN, Dallas TX 75201</w:t>
      </w:r>
    </w:p>
    <w:p w:rsidR="00D8671C" w:rsidRDefault="00D8671C" w:rsidP="006F5F25">
      <w:pPr>
        <w:spacing w:after="0" w:line="240" w:lineRule="auto"/>
        <w:rPr>
          <w:rFonts w:eastAsia="Times New Roman" w:cs="Times New Roman"/>
        </w:rPr>
      </w:pPr>
      <w:r>
        <w:rPr>
          <w:rFonts w:eastAsia="Times New Roman" w:cs="Times New Roman"/>
        </w:rPr>
        <w:t>Phone</w:t>
      </w:r>
      <w:r w:rsidR="00B97646">
        <w:rPr>
          <w:rFonts w:eastAsia="Times New Roman" w:cs="Times New Roman"/>
        </w:rPr>
        <w:t>:  214-670-5711</w:t>
      </w:r>
    </w:p>
    <w:p w:rsidR="00D8671C" w:rsidRPr="006F5F25" w:rsidRDefault="00B97646" w:rsidP="00D8671C">
      <w:pPr>
        <w:spacing w:after="0" w:line="240" w:lineRule="auto"/>
        <w:rPr>
          <w:rFonts w:eastAsia="Times New Roman" w:cs="Times New Roman"/>
        </w:rPr>
      </w:pPr>
      <w:r>
        <w:rPr>
          <w:rFonts w:eastAsia="Times New Roman" w:cs="Times New Roman"/>
        </w:rPr>
        <w:t>E</w:t>
      </w:r>
      <w:r w:rsidR="00D8671C">
        <w:rPr>
          <w:rFonts w:eastAsia="Times New Roman" w:cs="Times New Roman"/>
        </w:rPr>
        <w:t>mail</w:t>
      </w:r>
      <w:r>
        <w:rPr>
          <w:rFonts w:eastAsia="Times New Roman" w:cs="Times New Roman"/>
        </w:rPr>
        <w:t>:  Karen.bradford@dallascityhall.com</w:t>
      </w:r>
      <w:bookmarkStart w:id="0" w:name="_GoBack"/>
      <w:bookmarkEnd w:id="0"/>
    </w:p>
    <w:p w:rsidR="007627CA" w:rsidRPr="006F5F25" w:rsidRDefault="007051CF" w:rsidP="006F5F25">
      <w:pPr>
        <w:spacing w:after="0" w:line="240" w:lineRule="auto"/>
        <w:rPr>
          <w:rFonts w:eastAsia="Times New Roman" w:cs="Times New Roman"/>
        </w:rPr>
      </w:pPr>
      <w:r w:rsidRPr="006F5F25">
        <w:rPr>
          <w:rFonts w:eastAsia="Times New Roman" w:cs="Times New Roman"/>
        </w:rPr>
        <w:t xml:space="preserve"> </w:t>
      </w:r>
    </w:p>
    <w:p w:rsidR="007627CA" w:rsidRPr="006F5F25" w:rsidRDefault="007627CA" w:rsidP="006F5F25">
      <w:pPr>
        <w:spacing w:after="0" w:line="240" w:lineRule="auto"/>
        <w:rPr>
          <w:rFonts w:eastAsia="Times New Roman" w:cs="Times New Roman"/>
        </w:rPr>
      </w:pPr>
    </w:p>
    <w:p w:rsidR="007627CA" w:rsidRPr="00D75429" w:rsidRDefault="00B97646" w:rsidP="00D75429">
      <w:pPr>
        <w:spacing w:after="0" w:line="240" w:lineRule="auto"/>
        <w:jc w:val="center"/>
        <w:rPr>
          <w:rFonts w:eastAsia="Times New Roman" w:cs="Times New Roman"/>
          <w:b/>
        </w:rPr>
      </w:pPr>
      <w:r>
        <w:rPr>
          <w:rFonts w:eastAsia="Times New Roman" w:cs="Times New Roman"/>
          <w:b/>
        </w:rPr>
        <w:t>City of Dallas</w:t>
      </w:r>
      <w:r w:rsidR="00080297">
        <w:rPr>
          <w:rFonts w:eastAsia="Times New Roman" w:cs="Times New Roman"/>
          <w:b/>
        </w:rPr>
        <w:t xml:space="preserve"> Receives Grant </w:t>
      </w:r>
      <w:proofErr w:type="gramStart"/>
      <w:r w:rsidR="00080297">
        <w:rPr>
          <w:rFonts w:eastAsia="Times New Roman" w:cs="Times New Roman"/>
          <w:b/>
        </w:rPr>
        <w:t>From</w:t>
      </w:r>
      <w:proofErr w:type="gramEnd"/>
      <w:r w:rsidR="00080297">
        <w:rPr>
          <w:rFonts w:eastAsia="Times New Roman" w:cs="Times New Roman"/>
          <w:b/>
        </w:rPr>
        <w:t xml:space="preserve"> </w:t>
      </w:r>
      <w:r w:rsidR="00D8671C">
        <w:rPr>
          <w:rFonts w:eastAsia="Times New Roman" w:cs="Times New Roman"/>
          <w:b/>
        </w:rPr>
        <w:t xml:space="preserve">National League of Cities </w:t>
      </w:r>
      <w:r w:rsidR="00080297">
        <w:rPr>
          <w:rFonts w:eastAsia="Times New Roman" w:cs="Times New Roman"/>
          <w:b/>
        </w:rPr>
        <w:t>for Children and Families Insurance Campaign</w:t>
      </w:r>
    </w:p>
    <w:p w:rsidR="007B1B10" w:rsidRPr="006F5F25" w:rsidRDefault="007B1B10" w:rsidP="006F5F25">
      <w:pPr>
        <w:spacing w:after="0" w:line="240" w:lineRule="auto"/>
        <w:rPr>
          <w:rFonts w:eastAsia="Times New Roman" w:cs="Times New Roman"/>
          <w:b/>
        </w:rPr>
      </w:pPr>
    </w:p>
    <w:p w:rsidR="00EA19B2" w:rsidRPr="006F5F25" w:rsidRDefault="00EA19B2" w:rsidP="006F5F25">
      <w:pPr>
        <w:spacing w:after="0" w:line="240" w:lineRule="auto"/>
        <w:rPr>
          <w:rFonts w:eastAsia="Times New Roman" w:cs="Times New Roman"/>
        </w:rPr>
      </w:pPr>
      <w:r w:rsidRPr="006F5F25">
        <w:rPr>
          <w:rFonts w:eastAsia="Times New Roman" w:cs="Times New Roman"/>
          <w:b/>
        </w:rPr>
        <w:t xml:space="preserve">Washington, </w:t>
      </w:r>
      <w:proofErr w:type="gramStart"/>
      <w:r w:rsidRPr="006F5F25">
        <w:rPr>
          <w:rFonts w:eastAsia="Times New Roman" w:cs="Times New Roman"/>
          <w:b/>
        </w:rPr>
        <w:t xml:space="preserve">DC </w:t>
      </w:r>
      <w:r w:rsidR="007627CA" w:rsidRPr="006F5F25">
        <w:rPr>
          <w:rFonts w:eastAsia="Times New Roman" w:cs="Times New Roman"/>
          <w:b/>
        </w:rPr>
        <w:t xml:space="preserve"> –</w:t>
      </w:r>
      <w:proofErr w:type="gramEnd"/>
      <w:r w:rsidR="007627CA" w:rsidRPr="006F5F25">
        <w:rPr>
          <w:rFonts w:eastAsia="Times New Roman" w:cs="Times New Roman"/>
        </w:rPr>
        <w:t xml:space="preserve"> </w:t>
      </w:r>
      <w:r w:rsidR="00B97646" w:rsidRPr="00B97646">
        <w:rPr>
          <w:rFonts w:eastAsia="Times New Roman" w:cs="Times New Roman"/>
          <w:b/>
        </w:rPr>
        <w:t>Dallas</w:t>
      </w:r>
      <w:r w:rsidR="00080297">
        <w:rPr>
          <w:rFonts w:eastAsia="Times New Roman" w:cs="Times New Roman"/>
        </w:rPr>
        <w:t xml:space="preserve"> was</w:t>
      </w:r>
      <w:r w:rsidR="0070205A">
        <w:rPr>
          <w:rFonts w:eastAsia="Times New Roman" w:cs="Times New Roman"/>
        </w:rPr>
        <w:t xml:space="preserve"> one of eight cities</w:t>
      </w:r>
      <w:r w:rsidR="00080297">
        <w:rPr>
          <w:rFonts w:eastAsia="Times New Roman" w:cs="Times New Roman"/>
        </w:rPr>
        <w:t xml:space="preserve"> </w:t>
      </w:r>
      <w:r w:rsidR="0070205A">
        <w:rPr>
          <w:rFonts w:eastAsia="Times New Roman" w:cs="Times New Roman"/>
        </w:rPr>
        <w:t xml:space="preserve">selected </w:t>
      </w:r>
      <w:r w:rsidR="00080297">
        <w:rPr>
          <w:rFonts w:eastAsia="Times New Roman" w:cs="Times New Roman"/>
        </w:rPr>
        <w:t xml:space="preserve">by </w:t>
      </w:r>
      <w:r w:rsidR="007B1B10" w:rsidRPr="006F5F25">
        <w:rPr>
          <w:rFonts w:eastAsia="Times New Roman" w:cs="Times New Roman"/>
        </w:rPr>
        <w:t>t</w:t>
      </w:r>
      <w:r w:rsidR="007627CA" w:rsidRPr="006F5F25">
        <w:rPr>
          <w:rFonts w:eastAsia="Times New Roman" w:cs="Times New Roman"/>
        </w:rPr>
        <w:t>he National League of Cities (NLC)</w:t>
      </w:r>
      <w:r w:rsidR="0070205A">
        <w:rPr>
          <w:rFonts w:eastAsia="Times New Roman" w:cs="Times New Roman"/>
        </w:rPr>
        <w:t xml:space="preserve"> to</w:t>
      </w:r>
      <w:r w:rsidR="007627CA" w:rsidRPr="006F5F25">
        <w:rPr>
          <w:rFonts w:eastAsia="Times New Roman" w:cs="Times New Roman"/>
        </w:rPr>
        <w:t xml:space="preserve"> </w:t>
      </w:r>
      <w:r w:rsidR="00080297">
        <w:rPr>
          <w:rFonts w:eastAsia="Times New Roman" w:cs="Times New Roman"/>
        </w:rPr>
        <w:t>receive</w:t>
      </w:r>
      <w:r w:rsidR="00B97646">
        <w:rPr>
          <w:rFonts w:eastAsia="Times New Roman" w:cs="Times New Roman"/>
        </w:rPr>
        <w:t xml:space="preserve"> $40,000</w:t>
      </w:r>
      <w:r w:rsidR="00080297">
        <w:rPr>
          <w:rFonts w:eastAsia="Times New Roman" w:cs="Times New Roman"/>
        </w:rPr>
        <w:t xml:space="preserve"> and </w:t>
      </w:r>
      <w:r w:rsidR="007B1B10" w:rsidRPr="006F5F25">
        <w:rPr>
          <w:rFonts w:eastAsia="Times New Roman" w:cs="Times New Roman"/>
        </w:rPr>
        <w:t>technical assistance</w:t>
      </w:r>
      <w:r w:rsidR="00080297">
        <w:rPr>
          <w:rFonts w:eastAsia="Times New Roman" w:cs="Times New Roman"/>
        </w:rPr>
        <w:t xml:space="preserve"> to </w:t>
      </w:r>
      <w:r w:rsidR="00080297" w:rsidRPr="006F5F25">
        <w:rPr>
          <w:rFonts w:eastAsia="Times New Roman" w:cs="Times New Roman"/>
        </w:rPr>
        <w:t>help implement local outreach efforts</w:t>
      </w:r>
      <w:r w:rsidR="00080297">
        <w:rPr>
          <w:rFonts w:eastAsia="Times New Roman" w:cs="Times New Roman"/>
        </w:rPr>
        <w:t xml:space="preserve"> to</w:t>
      </w:r>
      <w:r w:rsidR="00080297" w:rsidRPr="006F5F25">
        <w:rPr>
          <w:rFonts w:eastAsia="Times New Roman" w:cs="Times New Roman"/>
        </w:rPr>
        <w:t xml:space="preserve"> enroll children and families in Medicaid and the Children’s Health Insurance Program</w:t>
      </w:r>
      <w:r w:rsidR="00080297">
        <w:rPr>
          <w:rFonts w:eastAsia="Times New Roman" w:cs="Times New Roman"/>
        </w:rPr>
        <w:t xml:space="preserve"> (CHIP)</w:t>
      </w:r>
      <w:r w:rsidR="007B1B10" w:rsidRPr="006F5F25">
        <w:rPr>
          <w:rFonts w:eastAsia="Times New Roman" w:cs="Times New Roman"/>
        </w:rPr>
        <w:t xml:space="preserve">. </w:t>
      </w:r>
    </w:p>
    <w:p w:rsidR="007B1B10" w:rsidRPr="006F5F25" w:rsidRDefault="007B1B10" w:rsidP="006F5F25">
      <w:pPr>
        <w:spacing w:after="0" w:line="240" w:lineRule="auto"/>
        <w:rPr>
          <w:rFonts w:eastAsia="Times New Roman" w:cs="Times New Roman"/>
        </w:rPr>
      </w:pPr>
    </w:p>
    <w:p w:rsidR="007543F3" w:rsidRDefault="007543F3" w:rsidP="007543F3">
      <w:pPr>
        <w:spacing w:after="0" w:line="240" w:lineRule="auto"/>
      </w:pPr>
      <w:r>
        <w:t xml:space="preserve">“As a nation, we’ve made significant progress on enrolling eligible children in Medicaid and CHIP, but millions of children who qualify for coverage under these programs still need to sign up.  Cities are vital partners in outreach and enrollment efforts,” said Cindy Mann, Deputy Administrator, </w:t>
      </w:r>
      <w:proofErr w:type="gramStart"/>
      <w:r>
        <w:t>Centers</w:t>
      </w:r>
      <w:proofErr w:type="gramEnd"/>
      <w:r>
        <w:t xml:space="preserve"> for Medicare and Medicaid Services, at the U.S. Department of Health and Human Services.  “We applaud National League of Cities for its leadership and support.”  </w:t>
      </w:r>
    </w:p>
    <w:p w:rsidR="007543F3" w:rsidRDefault="007543F3" w:rsidP="006F5F25">
      <w:pPr>
        <w:spacing w:after="0" w:line="240" w:lineRule="auto"/>
        <w:rPr>
          <w:rFonts w:eastAsia="Times New Roman" w:cs="Times New Roman"/>
        </w:rPr>
      </w:pPr>
    </w:p>
    <w:p w:rsidR="00DA0DC0" w:rsidRPr="006F5F25" w:rsidRDefault="00080297" w:rsidP="006F5F25">
      <w:pPr>
        <w:spacing w:after="0" w:line="240" w:lineRule="auto"/>
        <w:rPr>
          <w:rFonts w:eastAsia="Times New Roman" w:cs="Times New Roman"/>
        </w:rPr>
      </w:pPr>
      <w:r w:rsidRPr="00080297">
        <w:rPr>
          <w:rFonts w:eastAsia="Times New Roman" w:cs="Times New Roman"/>
        </w:rPr>
        <w:t xml:space="preserve">The Cities Expanding Health Access for Children and Families </w:t>
      </w:r>
      <w:r w:rsidR="0070205A">
        <w:rPr>
          <w:rFonts w:eastAsia="Times New Roman" w:cs="Times New Roman"/>
        </w:rPr>
        <w:t xml:space="preserve">(CEHACF) </w:t>
      </w:r>
      <w:r w:rsidRPr="00080297">
        <w:rPr>
          <w:rFonts w:eastAsia="Times New Roman" w:cs="Times New Roman"/>
        </w:rPr>
        <w:t xml:space="preserve">Initiative will help cities implement comprehensive campaigns to enroll children and families in Medicaid and CHIP and reduce the uninsured rate for children and families by 50% in each of the cities. Families with health insurance reduce emergency room visits, avoid crushing health care costs, and have healthier children who perform better in school.  </w:t>
      </w:r>
    </w:p>
    <w:p w:rsidR="00080297" w:rsidRDefault="00080297" w:rsidP="006F5F25">
      <w:pPr>
        <w:spacing w:after="0" w:line="240" w:lineRule="auto"/>
        <w:rPr>
          <w:rFonts w:eastAsia="Times New Roman" w:cs="Times New Roman"/>
        </w:rPr>
      </w:pPr>
    </w:p>
    <w:p w:rsidR="00502EFE" w:rsidRPr="0098031E" w:rsidRDefault="00502EFE" w:rsidP="006F5F25">
      <w:pPr>
        <w:spacing w:after="0" w:line="240" w:lineRule="auto"/>
        <w:rPr>
          <w:rFonts w:eastAsia="Times New Roman" w:cs="Times New Roman"/>
        </w:rPr>
      </w:pPr>
      <w:r w:rsidRPr="0098031E">
        <w:rPr>
          <w:rFonts w:eastAsia="Times New Roman" w:cs="Times New Roman"/>
        </w:rPr>
        <w:t xml:space="preserve">The City of Dallas in conjunction with </w:t>
      </w:r>
      <w:r w:rsidR="0068684D" w:rsidRPr="0098031E">
        <w:rPr>
          <w:rFonts w:eastAsia="Times New Roman" w:cs="Times New Roman"/>
        </w:rPr>
        <w:t xml:space="preserve">the </w:t>
      </w:r>
      <w:r w:rsidRPr="0098031E">
        <w:rPr>
          <w:rFonts w:eastAsia="Times New Roman" w:cs="Times New Roman"/>
        </w:rPr>
        <w:t xml:space="preserve">CHIP Coalition, </w:t>
      </w:r>
      <w:r w:rsidR="0068684D" w:rsidRPr="0098031E">
        <w:rPr>
          <w:rFonts w:eastAsia="Times New Roman" w:cs="Times New Roman"/>
        </w:rPr>
        <w:t xml:space="preserve">Enroll Dallas, </w:t>
      </w:r>
      <w:r w:rsidRPr="0098031E">
        <w:rPr>
          <w:rFonts w:eastAsia="Times New Roman" w:cs="Times New Roman"/>
        </w:rPr>
        <w:t xml:space="preserve">Baylor’s Texas Hunger Initiative, DISD Early Childhood and Community Partnerships, </w:t>
      </w:r>
      <w:r w:rsidR="0068684D" w:rsidRPr="0098031E">
        <w:rPr>
          <w:rFonts w:eastAsia="Times New Roman" w:cs="Times New Roman"/>
        </w:rPr>
        <w:t xml:space="preserve">just to mention a few, </w:t>
      </w:r>
      <w:r w:rsidRPr="0098031E">
        <w:rPr>
          <w:rFonts w:eastAsia="Times New Roman" w:cs="Times New Roman"/>
        </w:rPr>
        <w:t>will  coordinate resources</w:t>
      </w:r>
      <w:r w:rsidR="0068684D" w:rsidRPr="0098031E">
        <w:rPr>
          <w:rFonts w:eastAsia="Times New Roman" w:cs="Times New Roman"/>
        </w:rPr>
        <w:t xml:space="preserve"> and communication</w:t>
      </w:r>
      <w:r w:rsidRPr="0098031E">
        <w:rPr>
          <w:rFonts w:eastAsia="Times New Roman" w:cs="Times New Roman"/>
        </w:rPr>
        <w:t xml:space="preserve"> to strengthen and expand outreach, education, utilization  and re</w:t>
      </w:r>
      <w:r w:rsidR="00C751E3" w:rsidRPr="0098031E">
        <w:rPr>
          <w:rFonts w:eastAsia="Times New Roman" w:cs="Times New Roman"/>
        </w:rPr>
        <w:t>tention in Dallas county</w:t>
      </w:r>
      <w:r w:rsidR="000012A7" w:rsidRPr="0098031E">
        <w:rPr>
          <w:rFonts w:eastAsia="Times New Roman" w:cs="Times New Roman"/>
        </w:rPr>
        <w:t>.</w:t>
      </w:r>
      <w:r w:rsidR="00C751E3" w:rsidRPr="0098031E">
        <w:rPr>
          <w:rFonts w:eastAsia="Times New Roman" w:cs="Times New Roman"/>
        </w:rPr>
        <w:t xml:space="preserve"> </w:t>
      </w:r>
    </w:p>
    <w:p w:rsidR="00502EFE" w:rsidRDefault="00502EFE" w:rsidP="006F5F25">
      <w:pPr>
        <w:spacing w:after="0" w:line="240" w:lineRule="auto"/>
        <w:rPr>
          <w:rFonts w:eastAsia="Times New Roman" w:cs="Times New Roman"/>
        </w:rPr>
      </w:pPr>
    </w:p>
    <w:p w:rsidR="007627CA" w:rsidRPr="006F5F25" w:rsidRDefault="007627CA" w:rsidP="006F5F25">
      <w:pPr>
        <w:spacing w:after="0" w:line="240" w:lineRule="auto"/>
        <w:rPr>
          <w:rFonts w:eastAsia="Times New Roman" w:cs="Times New Roman"/>
        </w:rPr>
      </w:pPr>
      <w:r w:rsidRPr="006F5F25">
        <w:rPr>
          <w:rFonts w:eastAsia="Times New Roman" w:cs="Times New Roman"/>
        </w:rPr>
        <w:t xml:space="preserve">NLC’s Institute for Youth, Education and Families is coordinating the initiative as part of a multi-year effort to increase access to health care for children and families funded by The Atlantic Philanthropies. </w:t>
      </w:r>
      <w:r w:rsidR="00886909">
        <w:rPr>
          <w:rFonts w:eastAsia="Times New Roman" w:cs="Times New Roman"/>
        </w:rPr>
        <w:t>Each city was chosen based on the quality and feasibility of business plans that were submitted in the spring.</w:t>
      </w:r>
    </w:p>
    <w:p w:rsidR="007627CA" w:rsidRPr="006F5F25" w:rsidRDefault="007627CA" w:rsidP="006F5F25">
      <w:pPr>
        <w:spacing w:after="0" w:line="240" w:lineRule="auto"/>
        <w:rPr>
          <w:rFonts w:eastAsia="Times New Roman" w:cs="Times New Roman"/>
        </w:rPr>
      </w:pPr>
    </w:p>
    <w:p w:rsidR="007627CA" w:rsidRPr="006F5F25" w:rsidRDefault="006F5F25" w:rsidP="00E10A42">
      <w:pPr>
        <w:spacing w:after="0" w:line="240" w:lineRule="auto"/>
        <w:rPr>
          <w:rFonts w:eastAsia="Times New Roman" w:cs="Times New Roman"/>
        </w:rPr>
      </w:pPr>
      <w:r>
        <w:rPr>
          <w:rFonts w:eastAsia="Times New Roman" w:cs="Times New Roman"/>
        </w:rPr>
        <w:t>“Each cit</w:t>
      </w:r>
      <w:r w:rsidR="00C858B6">
        <w:rPr>
          <w:rFonts w:eastAsia="Times New Roman" w:cs="Times New Roman"/>
        </w:rPr>
        <w:t>y</w:t>
      </w:r>
      <w:r>
        <w:rPr>
          <w:rFonts w:eastAsia="Times New Roman" w:cs="Times New Roman"/>
        </w:rPr>
        <w:t xml:space="preserve"> chosen had a rigorous business plan that detailed a clear path forward to drive down the rate of the u</w:t>
      </w:r>
      <w:r w:rsidR="00FE0FAD">
        <w:rPr>
          <w:rFonts w:eastAsia="Times New Roman" w:cs="Times New Roman"/>
        </w:rPr>
        <w:t>ninsured in their communities,” said Clarence Anthony, executive director of NLC.  He continued, “</w:t>
      </w:r>
      <w:r>
        <w:rPr>
          <w:rFonts w:eastAsia="Times New Roman" w:cs="Times New Roman"/>
        </w:rPr>
        <w:t>Each city should be commended for the positive contributions they</w:t>
      </w:r>
      <w:r w:rsidR="00FE0FAD">
        <w:rPr>
          <w:rFonts w:eastAsia="Times New Roman" w:cs="Times New Roman"/>
        </w:rPr>
        <w:t xml:space="preserve"> will make to their communities. </w:t>
      </w:r>
      <w:r w:rsidR="00FE0FAD">
        <w:rPr>
          <w:rFonts w:eastAsia="Times New Roman" w:cs="Times New Roman"/>
        </w:rPr>
        <w:lastRenderedPageBreak/>
        <w:t>There are clear benefits to the program with healthier kids meaning better high school and college completion rates and financial savings for the community.”</w:t>
      </w:r>
    </w:p>
    <w:p w:rsidR="006F5F25" w:rsidRDefault="006F5F25" w:rsidP="00E10A42">
      <w:pPr>
        <w:spacing w:after="0" w:line="240" w:lineRule="auto"/>
        <w:rPr>
          <w:rFonts w:eastAsia="Times New Roman" w:cs="Times New Roman"/>
        </w:rPr>
      </w:pPr>
    </w:p>
    <w:p w:rsidR="006F5F25" w:rsidRDefault="006F5F25" w:rsidP="00E10A42">
      <w:pPr>
        <w:spacing w:after="0" w:line="240" w:lineRule="auto"/>
        <w:rPr>
          <w:rFonts w:eastAsia="Times New Roman" w:cs="Times New Roman"/>
        </w:rPr>
      </w:pPr>
    </w:p>
    <w:p w:rsidR="007627CA" w:rsidRPr="006F5F25" w:rsidRDefault="007627CA" w:rsidP="00E10A42">
      <w:pPr>
        <w:spacing w:after="0" w:line="240" w:lineRule="auto"/>
        <w:rPr>
          <w:rFonts w:eastAsia="Times New Roman" w:cs="Times New Roman"/>
        </w:rPr>
      </w:pPr>
      <w:r w:rsidRPr="006F5F25">
        <w:rPr>
          <w:rFonts w:eastAsia="Times New Roman" w:cs="Times New Roman"/>
        </w:rPr>
        <w:t xml:space="preserve">NLC will provide cities with customized assistance, access to best practices and national experts and opportunities for peer learning during the </w:t>
      </w:r>
      <w:r w:rsidR="00886909">
        <w:rPr>
          <w:rFonts w:eastAsia="Times New Roman" w:cs="Times New Roman"/>
        </w:rPr>
        <w:t xml:space="preserve">implementation </w:t>
      </w:r>
      <w:r w:rsidRPr="006F5F25">
        <w:rPr>
          <w:rFonts w:eastAsia="Times New Roman" w:cs="Times New Roman"/>
        </w:rPr>
        <w:t xml:space="preserve">process. Emphasis will be placed on cross-community collaboration among city agencies, school districts, hospitals and clinics and other community-based organizations. </w:t>
      </w:r>
    </w:p>
    <w:p w:rsidR="007627CA" w:rsidRPr="006F5F25" w:rsidRDefault="007627CA" w:rsidP="006F5F25">
      <w:pPr>
        <w:spacing w:after="0" w:line="240" w:lineRule="auto"/>
        <w:rPr>
          <w:rFonts w:eastAsia="Times New Roman" w:cs="Times New Roman"/>
        </w:rPr>
      </w:pPr>
    </w:p>
    <w:p w:rsidR="00080297" w:rsidRPr="006F5F25" w:rsidRDefault="00080297" w:rsidP="00080297">
      <w:pPr>
        <w:spacing w:after="0" w:line="240" w:lineRule="auto"/>
        <w:rPr>
          <w:rFonts w:eastAsia="Times New Roman" w:cs="Times New Roman"/>
        </w:rPr>
      </w:pPr>
      <w:r w:rsidRPr="006F5F25">
        <w:rPr>
          <w:rFonts w:eastAsia="Times New Roman" w:cs="Times New Roman"/>
        </w:rPr>
        <w:t>The</w:t>
      </w:r>
      <w:r>
        <w:rPr>
          <w:rFonts w:eastAsia="Times New Roman" w:cs="Times New Roman"/>
        </w:rPr>
        <w:t xml:space="preserve"> other cities </w:t>
      </w:r>
      <w:r w:rsidRPr="006F5F25">
        <w:rPr>
          <w:rFonts w:eastAsia="Times New Roman" w:cs="Times New Roman"/>
        </w:rPr>
        <w:t>selected are</w:t>
      </w:r>
      <w:r w:rsidRPr="009977E1">
        <w:rPr>
          <w:rFonts w:eastAsia="Times New Roman" w:cs="Times New Roman"/>
          <w:b/>
        </w:rPr>
        <w:t>:</w:t>
      </w:r>
    </w:p>
    <w:p w:rsidR="00080297" w:rsidRPr="006F5F25" w:rsidRDefault="00080297" w:rsidP="00080297">
      <w:pPr>
        <w:pStyle w:val="ListParagraph"/>
        <w:numPr>
          <w:ilvl w:val="0"/>
          <w:numId w:val="4"/>
        </w:numPr>
        <w:spacing w:after="0" w:line="240" w:lineRule="auto"/>
        <w:rPr>
          <w:rFonts w:eastAsia="Times New Roman" w:cs="Times New Roman"/>
        </w:rPr>
      </w:pPr>
      <w:r w:rsidRPr="006F5F25">
        <w:rPr>
          <w:rFonts w:eastAsia="Times New Roman" w:cs="Times New Roman"/>
        </w:rPr>
        <w:t>Savannah, Georgia</w:t>
      </w:r>
    </w:p>
    <w:p w:rsidR="00080297" w:rsidRPr="006F5F25" w:rsidRDefault="00080297" w:rsidP="00080297">
      <w:pPr>
        <w:pStyle w:val="ListParagraph"/>
        <w:numPr>
          <w:ilvl w:val="0"/>
          <w:numId w:val="4"/>
        </w:numPr>
        <w:spacing w:after="0" w:line="240" w:lineRule="auto"/>
        <w:rPr>
          <w:rFonts w:eastAsia="Times New Roman" w:cs="Times New Roman"/>
        </w:rPr>
      </w:pPr>
      <w:r w:rsidRPr="006F5F25">
        <w:rPr>
          <w:rFonts w:eastAsia="Times New Roman" w:cs="Times New Roman"/>
        </w:rPr>
        <w:t>Jacksonville, Florida</w:t>
      </w:r>
    </w:p>
    <w:p w:rsidR="00080297" w:rsidRPr="006F5F25" w:rsidRDefault="00080297" w:rsidP="00080297">
      <w:pPr>
        <w:pStyle w:val="ListParagraph"/>
        <w:numPr>
          <w:ilvl w:val="0"/>
          <w:numId w:val="4"/>
        </w:numPr>
        <w:spacing w:after="0" w:line="240" w:lineRule="auto"/>
        <w:rPr>
          <w:rFonts w:eastAsia="Times New Roman" w:cs="Times New Roman"/>
        </w:rPr>
      </w:pPr>
      <w:r w:rsidRPr="006F5F25">
        <w:rPr>
          <w:rFonts w:eastAsia="Times New Roman" w:cs="Times New Roman"/>
        </w:rPr>
        <w:t xml:space="preserve">Garden City, </w:t>
      </w:r>
      <w:r>
        <w:rPr>
          <w:rFonts w:eastAsia="Times New Roman" w:cs="Times New Roman"/>
        </w:rPr>
        <w:t>Michigan</w:t>
      </w:r>
    </w:p>
    <w:p w:rsidR="00080297" w:rsidRPr="006F5F25" w:rsidRDefault="00080297" w:rsidP="00080297">
      <w:pPr>
        <w:pStyle w:val="ListParagraph"/>
        <w:numPr>
          <w:ilvl w:val="0"/>
          <w:numId w:val="4"/>
        </w:numPr>
        <w:spacing w:after="0" w:line="240" w:lineRule="auto"/>
        <w:rPr>
          <w:rFonts w:eastAsia="Times New Roman" w:cs="Times New Roman"/>
        </w:rPr>
      </w:pPr>
      <w:r w:rsidRPr="006F5F25">
        <w:rPr>
          <w:rFonts w:eastAsia="Times New Roman" w:cs="Times New Roman"/>
        </w:rPr>
        <w:t>New Bedford,</w:t>
      </w:r>
      <w:r>
        <w:rPr>
          <w:rFonts w:eastAsia="Times New Roman" w:cs="Times New Roman"/>
        </w:rPr>
        <w:t xml:space="preserve"> Massachusetts</w:t>
      </w:r>
    </w:p>
    <w:p w:rsidR="00080297" w:rsidRPr="006F5F25" w:rsidRDefault="00080297" w:rsidP="00080297">
      <w:pPr>
        <w:pStyle w:val="ListParagraph"/>
        <w:numPr>
          <w:ilvl w:val="0"/>
          <w:numId w:val="4"/>
        </w:numPr>
        <w:spacing w:after="0" w:line="240" w:lineRule="auto"/>
        <w:rPr>
          <w:rFonts w:eastAsia="Times New Roman" w:cs="Times New Roman"/>
        </w:rPr>
      </w:pPr>
      <w:r w:rsidRPr="006F5F25">
        <w:rPr>
          <w:rFonts w:eastAsia="Times New Roman" w:cs="Times New Roman"/>
        </w:rPr>
        <w:t>Pittsburgh, Pennsylvania</w:t>
      </w:r>
    </w:p>
    <w:p w:rsidR="00080297" w:rsidRPr="006F5F25" w:rsidRDefault="00080297" w:rsidP="00080297">
      <w:pPr>
        <w:pStyle w:val="ListParagraph"/>
        <w:numPr>
          <w:ilvl w:val="0"/>
          <w:numId w:val="4"/>
        </w:numPr>
        <w:spacing w:after="0" w:line="240" w:lineRule="auto"/>
        <w:rPr>
          <w:rFonts w:eastAsia="Times New Roman" w:cs="Times New Roman"/>
        </w:rPr>
      </w:pPr>
      <w:r w:rsidRPr="006F5F25">
        <w:rPr>
          <w:rFonts w:eastAsia="Times New Roman" w:cs="Times New Roman"/>
        </w:rPr>
        <w:t>Hattiesburg, Mississippi</w:t>
      </w:r>
    </w:p>
    <w:p w:rsidR="007627CA" w:rsidRDefault="00080297" w:rsidP="00B97646">
      <w:pPr>
        <w:pStyle w:val="ListParagraph"/>
        <w:numPr>
          <w:ilvl w:val="0"/>
          <w:numId w:val="4"/>
        </w:numPr>
        <w:spacing w:after="0" w:line="240" w:lineRule="auto"/>
        <w:rPr>
          <w:rFonts w:eastAsia="Times New Roman" w:cs="Times New Roman"/>
        </w:rPr>
      </w:pPr>
      <w:r w:rsidRPr="006F5F25">
        <w:rPr>
          <w:rFonts w:eastAsia="Times New Roman" w:cs="Times New Roman"/>
        </w:rPr>
        <w:t>Providence, Rhode Island</w:t>
      </w:r>
    </w:p>
    <w:p w:rsidR="00B97646" w:rsidRPr="006F5F25" w:rsidRDefault="00B97646" w:rsidP="00B97646">
      <w:pPr>
        <w:pStyle w:val="ListParagraph"/>
        <w:spacing w:after="0" w:line="240" w:lineRule="auto"/>
        <w:rPr>
          <w:rFonts w:eastAsia="Times New Roman" w:cs="Times New Roman"/>
        </w:rPr>
      </w:pPr>
    </w:p>
    <w:p w:rsidR="007627CA" w:rsidRPr="006F5F25" w:rsidRDefault="007627CA" w:rsidP="006F5F25">
      <w:pPr>
        <w:spacing w:after="0" w:line="240" w:lineRule="auto"/>
        <w:rPr>
          <w:rFonts w:eastAsia="Times New Roman" w:cs="Times New Roman"/>
        </w:rPr>
      </w:pPr>
      <w:r w:rsidRPr="006F5F25">
        <w:rPr>
          <w:rFonts w:eastAsia="Times New Roman" w:cs="Times New Roman"/>
        </w:rPr>
        <w:t xml:space="preserve">The National League of Cities (NLC) is dedicated to helping city leaders build better communities.  </w:t>
      </w:r>
      <w:r w:rsidR="00FC7B09" w:rsidRPr="006F5F25">
        <w:rPr>
          <w:rFonts w:eastAsia="Times New Roman" w:cs="Times New Roman"/>
        </w:rPr>
        <w:t>NLC is a resource and advocate for 19,000 cities, towns and villages, representing more than 218 million Americans.</w:t>
      </w:r>
    </w:p>
    <w:p w:rsidR="00967A60" w:rsidRPr="006F5F25" w:rsidRDefault="007627CA" w:rsidP="006F5F25">
      <w:pPr>
        <w:spacing w:after="0" w:line="240" w:lineRule="auto"/>
        <w:jc w:val="center"/>
        <w:rPr>
          <w:rFonts w:eastAsia="Times New Roman" w:cs="Times New Roman"/>
        </w:rPr>
      </w:pPr>
      <w:r w:rsidRPr="006F5F25">
        <w:rPr>
          <w:rFonts w:eastAsia="Times New Roman" w:cs="Times New Roman"/>
        </w:rPr>
        <w:t>###</w:t>
      </w:r>
    </w:p>
    <w:sectPr w:rsidR="00967A60" w:rsidRPr="006F5F25" w:rsidSect="00107B11">
      <w:footerReference w:type="default" r:id="rId9"/>
      <w:headerReference w:type="first" r:id="rId10"/>
      <w:footerReference w:type="first" r:id="rId11"/>
      <w:pgSz w:w="12240" w:h="15840" w:code="1"/>
      <w:pgMar w:top="2347" w:right="1080" w:bottom="1440" w:left="180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733" w:rsidRDefault="00D57733" w:rsidP="00180D6F">
      <w:pPr>
        <w:spacing w:after="0" w:line="240" w:lineRule="auto"/>
      </w:pPr>
      <w:r>
        <w:separator/>
      </w:r>
    </w:p>
  </w:endnote>
  <w:endnote w:type="continuationSeparator" w:id="0">
    <w:p w:rsidR="00D57733" w:rsidRDefault="00D57733" w:rsidP="0018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1C" w:rsidRDefault="00D8671C" w:rsidP="00107B11">
    <w:pPr>
      <w:pStyle w:val="Footer"/>
      <w:ind w:left="-1800"/>
    </w:pPr>
    <w:r w:rsidRPr="00FC379A">
      <w:rPr>
        <w:noProof/>
      </w:rPr>
      <w:drawing>
        <wp:inline distT="0" distB="0" distL="0" distR="0">
          <wp:extent cx="7730490" cy="1006780"/>
          <wp:effectExtent l="25400" t="0" r="0" b="0"/>
          <wp:docPr id="1" name="Picture 1" descr="NLCFooter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Footer2012.jpg"/>
                  <pic:cNvPicPr/>
                </pic:nvPicPr>
                <pic:blipFill>
                  <a:blip r:embed="rId1"/>
                  <a:stretch>
                    <a:fillRect/>
                  </a:stretch>
                </pic:blipFill>
                <pic:spPr>
                  <a:xfrm>
                    <a:off x="0" y="0"/>
                    <a:ext cx="7744123" cy="100855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1C" w:rsidRDefault="00D8671C" w:rsidP="00C95FD6">
    <w:pPr>
      <w:pStyle w:val="Footer"/>
      <w:tabs>
        <w:tab w:val="clear" w:pos="9360"/>
        <w:tab w:val="right" w:pos="10080"/>
      </w:tabs>
      <w:ind w:left="-1530"/>
    </w:pPr>
    <w:r w:rsidRPr="00C95FD6">
      <w:rPr>
        <w:noProof/>
      </w:rPr>
      <w:drawing>
        <wp:inline distT="0" distB="0" distL="0" distR="0">
          <wp:extent cx="7493000" cy="814412"/>
          <wp:effectExtent l="25400" t="0" r="0" b="0"/>
          <wp:docPr id="4" name="Picture 1" descr="NLCFooter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Footer2012.jpg"/>
                  <pic:cNvPicPr/>
                </pic:nvPicPr>
                <pic:blipFill>
                  <a:blip r:embed="rId1"/>
                  <a:srcRect l="2353" t="27108" b="-9036"/>
                  <a:stretch>
                    <a:fillRect/>
                  </a:stretch>
                </pic:blipFill>
                <pic:spPr>
                  <a:xfrm>
                    <a:off x="0" y="0"/>
                    <a:ext cx="7493000" cy="81441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733" w:rsidRDefault="00D57733" w:rsidP="00180D6F">
      <w:pPr>
        <w:spacing w:after="0" w:line="240" w:lineRule="auto"/>
      </w:pPr>
      <w:r>
        <w:separator/>
      </w:r>
    </w:p>
  </w:footnote>
  <w:footnote w:type="continuationSeparator" w:id="0">
    <w:p w:rsidR="00D57733" w:rsidRDefault="00D57733" w:rsidP="00180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1C" w:rsidRDefault="00D8671C" w:rsidP="000C1908">
    <w:pPr>
      <w:pStyle w:val="Header"/>
      <w:tabs>
        <w:tab w:val="left" w:pos="-1800"/>
      </w:tabs>
      <w:ind w:left="-1800"/>
    </w:pPr>
    <w:r>
      <w:rPr>
        <w:noProof/>
      </w:rPr>
      <w:drawing>
        <wp:inline distT="0" distB="0" distL="0" distR="0">
          <wp:extent cx="7493959" cy="1290320"/>
          <wp:effectExtent l="0" t="0" r="0" b="0"/>
          <wp:docPr id="5" name="Picture 4" descr="NLCLetterhead2010-2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Letterhead2010-2Top.jpg"/>
                  <pic:cNvPicPr/>
                </pic:nvPicPr>
                <pic:blipFill>
                  <a:blip r:embed="rId1"/>
                  <a:srcRect l="-5141" t="-16484"/>
                  <a:stretch>
                    <a:fillRect/>
                  </a:stretch>
                </pic:blipFill>
                <pic:spPr>
                  <a:xfrm>
                    <a:off x="0" y="0"/>
                    <a:ext cx="7493959" cy="12903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710C8"/>
    <w:multiLevelType w:val="hybridMultilevel"/>
    <w:tmpl w:val="AB9E5E10"/>
    <w:lvl w:ilvl="0" w:tplc="512C610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26D1B"/>
    <w:multiLevelType w:val="hybridMultilevel"/>
    <w:tmpl w:val="DD4E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031D33"/>
    <w:multiLevelType w:val="hybridMultilevel"/>
    <w:tmpl w:val="EA54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F86A36"/>
    <w:multiLevelType w:val="hybridMultilevel"/>
    <w:tmpl w:val="E1A0736C"/>
    <w:lvl w:ilvl="0" w:tplc="04090001">
      <w:start w:val="1"/>
      <w:numFmt w:val="bullet"/>
      <w:lvlText w:val=""/>
      <w:lvlJc w:val="left"/>
      <w:pPr>
        <w:ind w:left="1080" w:hanging="360"/>
      </w:pPr>
      <w:rPr>
        <w:rFonts w:ascii="Symbol" w:hAnsi="Symbol" w:hint="default"/>
      </w:rPr>
    </w:lvl>
    <w:lvl w:ilvl="1" w:tplc="530EC850">
      <w:start w:val="5"/>
      <w:numFmt w:val="bullet"/>
      <w:lvlText w:val="–"/>
      <w:lvlJc w:val="left"/>
      <w:pPr>
        <w:ind w:left="2340" w:hanging="900"/>
      </w:pPr>
      <w:rPr>
        <w:rFonts w:ascii="Times New Roman" w:eastAsia="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6F"/>
    <w:rsid w:val="000012A7"/>
    <w:rsid w:val="00080297"/>
    <w:rsid w:val="000A35B2"/>
    <w:rsid w:val="000C1908"/>
    <w:rsid w:val="00107B11"/>
    <w:rsid w:val="00180D6F"/>
    <w:rsid w:val="00181A03"/>
    <w:rsid w:val="00207805"/>
    <w:rsid w:val="00240C11"/>
    <w:rsid w:val="002855D8"/>
    <w:rsid w:val="002A2C12"/>
    <w:rsid w:val="002D0658"/>
    <w:rsid w:val="00341743"/>
    <w:rsid w:val="003D50F5"/>
    <w:rsid w:val="00402287"/>
    <w:rsid w:val="00466A45"/>
    <w:rsid w:val="00476C4E"/>
    <w:rsid w:val="004B63B2"/>
    <w:rsid w:val="004E0C14"/>
    <w:rsid w:val="004E4C76"/>
    <w:rsid w:val="004F7236"/>
    <w:rsid w:val="00502EFE"/>
    <w:rsid w:val="00530D2E"/>
    <w:rsid w:val="0068684D"/>
    <w:rsid w:val="006869F8"/>
    <w:rsid w:val="006A7F9E"/>
    <w:rsid w:val="006F5F25"/>
    <w:rsid w:val="0070205A"/>
    <w:rsid w:val="007051CF"/>
    <w:rsid w:val="007543F3"/>
    <w:rsid w:val="007627CA"/>
    <w:rsid w:val="00766F29"/>
    <w:rsid w:val="00793660"/>
    <w:rsid w:val="007A5078"/>
    <w:rsid w:val="007B1B10"/>
    <w:rsid w:val="007F70D2"/>
    <w:rsid w:val="00886909"/>
    <w:rsid w:val="008916FF"/>
    <w:rsid w:val="008B00E9"/>
    <w:rsid w:val="008C27E1"/>
    <w:rsid w:val="00903DB1"/>
    <w:rsid w:val="009064E2"/>
    <w:rsid w:val="0090666F"/>
    <w:rsid w:val="0092478E"/>
    <w:rsid w:val="00967A60"/>
    <w:rsid w:val="00967B17"/>
    <w:rsid w:val="0098031E"/>
    <w:rsid w:val="009977E1"/>
    <w:rsid w:val="009A0132"/>
    <w:rsid w:val="009B78E2"/>
    <w:rsid w:val="009C38A3"/>
    <w:rsid w:val="009E014D"/>
    <w:rsid w:val="009E3DB8"/>
    <w:rsid w:val="00A2191B"/>
    <w:rsid w:val="00A246E3"/>
    <w:rsid w:val="00A43D82"/>
    <w:rsid w:val="00AC6200"/>
    <w:rsid w:val="00B97646"/>
    <w:rsid w:val="00C14DB1"/>
    <w:rsid w:val="00C44BE5"/>
    <w:rsid w:val="00C57D81"/>
    <w:rsid w:val="00C751E3"/>
    <w:rsid w:val="00C858B6"/>
    <w:rsid w:val="00C95FD6"/>
    <w:rsid w:val="00CF3031"/>
    <w:rsid w:val="00D317D7"/>
    <w:rsid w:val="00D47F6D"/>
    <w:rsid w:val="00D57733"/>
    <w:rsid w:val="00D75429"/>
    <w:rsid w:val="00D8671C"/>
    <w:rsid w:val="00DA0DC0"/>
    <w:rsid w:val="00DB739B"/>
    <w:rsid w:val="00DE00B0"/>
    <w:rsid w:val="00DE51A3"/>
    <w:rsid w:val="00E02A41"/>
    <w:rsid w:val="00E10A42"/>
    <w:rsid w:val="00E74969"/>
    <w:rsid w:val="00EA19B2"/>
    <w:rsid w:val="00ED6FC3"/>
    <w:rsid w:val="00F34720"/>
    <w:rsid w:val="00F77323"/>
    <w:rsid w:val="00F92ABD"/>
    <w:rsid w:val="00FA61A0"/>
    <w:rsid w:val="00FB4BA0"/>
    <w:rsid w:val="00FB7AEB"/>
    <w:rsid w:val="00FC379A"/>
    <w:rsid w:val="00FC7233"/>
    <w:rsid w:val="00FC7B09"/>
    <w:rsid w:val="00FE0FAD"/>
    <w:rsid w:val="00FE7E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D6F"/>
    <w:rPr>
      <w:rFonts w:ascii="Tahoma" w:hAnsi="Tahoma" w:cs="Tahoma"/>
      <w:sz w:val="16"/>
      <w:szCs w:val="16"/>
    </w:rPr>
  </w:style>
  <w:style w:type="paragraph" w:styleId="Header">
    <w:name w:val="header"/>
    <w:basedOn w:val="Normal"/>
    <w:link w:val="HeaderChar"/>
    <w:uiPriority w:val="99"/>
    <w:semiHidden/>
    <w:unhideWhenUsed/>
    <w:rsid w:val="00180D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0D6F"/>
  </w:style>
  <w:style w:type="paragraph" w:styleId="Footer">
    <w:name w:val="footer"/>
    <w:basedOn w:val="Normal"/>
    <w:link w:val="FooterChar"/>
    <w:uiPriority w:val="99"/>
    <w:semiHidden/>
    <w:unhideWhenUsed/>
    <w:rsid w:val="00180D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0D6F"/>
  </w:style>
  <w:style w:type="paragraph" w:styleId="ListParagraph">
    <w:name w:val="List Paragraph"/>
    <w:basedOn w:val="Normal"/>
    <w:uiPriority w:val="99"/>
    <w:qFormat/>
    <w:rsid w:val="00967A60"/>
    <w:pPr>
      <w:ind w:left="720"/>
      <w:contextualSpacing/>
    </w:pPr>
  </w:style>
  <w:style w:type="character" w:styleId="Hyperlink">
    <w:name w:val="Hyperlink"/>
    <w:basedOn w:val="DefaultParagraphFont"/>
    <w:uiPriority w:val="99"/>
    <w:unhideWhenUsed/>
    <w:rsid w:val="007051CF"/>
    <w:rPr>
      <w:color w:val="0000FF" w:themeColor="hyperlink"/>
      <w:u w:val="single"/>
    </w:rPr>
  </w:style>
  <w:style w:type="character" w:styleId="CommentReference">
    <w:name w:val="annotation reference"/>
    <w:basedOn w:val="DefaultParagraphFont"/>
    <w:uiPriority w:val="99"/>
    <w:semiHidden/>
    <w:unhideWhenUsed/>
    <w:rsid w:val="00D47F6D"/>
    <w:rPr>
      <w:sz w:val="16"/>
      <w:szCs w:val="16"/>
    </w:rPr>
  </w:style>
  <w:style w:type="paragraph" w:styleId="CommentText">
    <w:name w:val="annotation text"/>
    <w:basedOn w:val="Normal"/>
    <w:link w:val="CommentTextChar"/>
    <w:uiPriority w:val="99"/>
    <w:semiHidden/>
    <w:unhideWhenUsed/>
    <w:rsid w:val="00D47F6D"/>
    <w:pPr>
      <w:spacing w:line="240" w:lineRule="auto"/>
    </w:pPr>
    <w:rPr>
      <w:sz w:val="20"/>
      <w:szCs w:val="20"/>
    </w:rPr>
  </w:style>
  <w:style w:type="character" w:customStyle="1" w:styleId="CommentTextChar">
    <w:name w:val="Comment Text Char"/>
    <w:basedOn w:val="DefaultParagraphFont"/>
    <w:link w:val="CommentText"/>
    <w:uiPriority w:val="99"/>
    <w:semiHidden/>
    <w:rsid w:val="00D47F6D"/>
    <w:rPr>
      <w:sz w:val="20"/>
      <w:szCs w:val="20"/>
    </w:rPr>
  </w:style>
  <w:style w:type="paragraph" w:styleId="CommentSubject">
    <w:name w:val="annotation subject"/>
    <w:basedOn w:val="CommentText"/>
    <w:next w:val="CommentText"/>
    <w:link w:val="CommentSubjectChar"/>
    <w:uiPriority w:val="99"/>
    <w:semiHidden/>
    <w:unhideWhenUsed/>
    <w:rsid w:val="00D47F6D"/>
    <w:rPr>
      <w:b/>
      <w:bCs/>
    </w:rPr>
  </w:style>
  <w:style w:type="character" w:customStyle="1" w:styleId="CommentSubjectChar">
    <w:name w:val="Comment Subject Char"/>
    <w:basedOn w:val="CommentTextChar"/>
    <w:link w:val="CommentSubject"/>
    <w:uiPriority w:val="99"/>
    <w:semiHidden/>
    <w:rsid w:val="00D47F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D6F"/>
    <w:rPr>
      <w:rFonts w:ascii="Tahoma" w:hAnsi="Tahoma" w:cs="Tahoma"/>
      <w:sz w:val="16"/>
      <w:szCs w:val="16"/>
    </w:rPr>
  </w:style>
  <w:style w:type="paragraph" w:styleId="Header">
    <w:name w:val="header"/>
    <w:basedOn w:val="Normal"/>
    <w:link w:val="HeaderChar"/>
    <w:uiPriority w:val="99"/>
    <w:semiHidden/>
    <w:unhideWhenUsed/>
    <w:rsid w:val="00180D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0D6F"/>
  </w:style>
  <w:style w:type="paragraph" w:styleId="Footer">
    <w:name w:val="footer"/>
    <w:basedOn w:val="Normal"/>
    <w:link w:val="FooterChar"/>
    <w:uiPriority w:val="99"/>
    <w:semiHidden/>
    <w:unhideWhenUsed/>
    <w:rsid w:val="00180D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0D6F"/>
  </w:style>
  <w:style w:type="paragraph" w:styleId="ListParagraph">
    <w:name w:val="List Paragraph"/>
    <w:basedOn w:val="Normal"/>
    <w:uiPriority w:val="99"/>
    <w:qFormat/>
    <w:rsid w:val="00967A60"/>
    <w:pPr>
      <w:ind w:left="720"/>
      <w:contextualSpacing/>
    </w:pPr>
  </w:style>
  <w:style w:type="character" w:styleId="Hyperlink">
    <w:name w:val="Hyperlink"/>
    <w:basedOn w:val="DefaultParagraphFont"/>
    <w:uiPriority w:val="99"/>
    <w:unhideWhenUsed/>
    <w:rsid w:val="007051CF"/>
    <w:rPr>
      <w:color w:val="0000FF" w:themeColor="hyperlink"/>
      <w:u w:val="single"/>
    </w:rPr>
  </w:style>
  <w:style w:type="character" w:styleId="CommentReference">
    <w:name w:val="annotation reference"/>
    <w:basedOn w:val="DefaultParagraphFont"/>
    <w:uiPriority w:val="99"/>
    <w:semiHidden/>
    <w:unhideWhenUsed/>
    <w:rsid w:val="00D47F6D"/>
    <w:rPr>
      <w:sz w:val="16"/>
      <w:szCs w:val="16"/>
    </w:rPr>
  </w:style>
  <w:style w:type="paragraph" w:styleId="CommentText">
    <w:name w:val="annotation text"/>
    <w:basedOn w:val="Normal"/>
    <w:link w:val="CommentTextChar"/>
    <w:uiPriority w:val="99"/>
    <w:semiHidden/>
    <w:unhideWhenUsed/>
    <w:rsid w:val="00D47F6D"/>
    <w:pPr>
      <w:spacing w:line="240" w:lineRule="auto"/>
    </w:pPr>
    <w:rPr>
      <w:sz w:val="20"/>
      <w:szCs w:val="20"/>
    </w:rPr>
  </w:style>
  <w:style w:type="character" w:customStyle="1" w:styleId="CommentTextChar">
    <w:name w:val="Comment Text Char"/>
    <w:basedOn w:val="DefaultParagraphFont"/>
    <w:link w:val="CommentText"/>
    <w:uiPriority w:val="99"/>
    <w:semiHidden/>
    <w:rsid w:val="00D47F6D"/>
    <w:rPr>
      <w:sz w:val="20"/>
      <w:szCs w:val="20"/>
    </w:rPr>
  </w:style>
  <w:style w:type="paragraph" w:styleId="CommentSubject">
    <w:name w:val="annotation subject"/>
    <w:basedOn w:val="CommentText"/>
    <w:next w:val="CommentText"/>
    <w:link w:val="CommentSubjectChar"/>
    <w:uiPriority w:val="99"/>
    <w:semiHidden/>
    <w:unhideWhenUsed/>
    <w:rsid w:val="00D47F6D"/>
    <w:rPr>
      <w:b/>
      <w:bCs/>
    </w:rPr>
  </w:style>
  <w:style w:type="character" w:customStyle="1" w:styleId="CommentSubjectChar">
    <w:name w:val="Comment Subject Char"/>
    <w:basedOn w:val="CommentTextChar"/>
    <w:link w:val="CommentSubject"/>
    <w:uiPriority w:val="99"/>
    <w:semiHidden/>
    <w:rsid w:val="00D47F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71089">
      <w:bodyDiv w:val="1"/>
      <w:marLeft w:val="0"/>
      <w:marRight w:val="0"/>
      <w:marTop w:val="0"/>
      <w:marBottom w:val="0"/>
      <w:divBdr>
        <w:top w:val="none" w:sz="0" w:space="0" w:color="auto"/>
        <w:left w:val="none" w:sz="0" w:space="0" w:color="auto"/>
        <w:bottom w:val="none" w:sz="0" w:space="0" w:color="auto"/>
        <w:right w:val="none" w:sz="0" w:space="0" w:color="auto"/>
      </w:divBdr>
    </w:div>
    <w:div w:id="56075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C2282-971C-450E-A663-447DA5879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League of Cities</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dc:creator>
  <cp:lastModifiedBy>City of Dallas</cp:lastModifiedBy>
  <cp:revision>2</cp:revision>
  <cp:lastPrinted>2014-07-07T15:05:00Z</cp:lastPrinted>
  <dcterms:created xsi:type="dcterms:W3CDTF">2014-07-11T20:42:00Z</dcterms:created>
  <dcterms:modified xsi:type="dcterms:W3CDTF">2014-07-11T20:42:00Z</dcterms:modified>
</cp:coreProperties>
</file>