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585" w:rsidRDefault="00CE68DD" w:rsidP="00757585">
      <w:pPr>
        <w:rPr>
          <w:rStyle w:val="Emphasis"/>
          <w:rFonts w:ascii="Calibri" w:hAnsi="Calibri"/>
          <w:b/>
          <w:i w:val="0"/>
          <w:iCs w:val="0"/>
        </w:rPr>
      </w:pPr>
      <w:r>
        <w:rPr>
          <w:rFonts w:ascii="Calibri" w:hAnsi="Calibri"/>
          <w:noProof/>
          <w:sz w:val="22"/>
          <w:szCs w:val="22"/>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-228600</wp:posOffset>
            </wp:positionV>
            <wp:extent cx="2844800" cy="1104265"/>
            <wp:effectExtent l="25400" t="0" r="0" b="0"/>
            <wp:wrapTight wrapText="bothSides">
              <wp:wrapPolygon edited="0">
                <wp:start x="-193" y="0"/>
                <wp:lineTo x="-193" y="21364"/>
                <wp:lineTo x="21600" y="21364"/>
                <wp:lineTo x="21600" y="0"/>
                <wp:lineTo x="-19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44800" cy="1104265"/>
                    </a:xfrm>
                    <a:prstGeom prst="rect">
                      <a:avLst/>
                    </a:prstGeom>
                  </pic:spPr>
                </pic:pic>
              </a:graphicData>
            </a:graphic>
          </wp:anchor>
        </w:drawing>
      </w:r>
    </w:p>
    <w:p w:rsidR="00CE68DD" w:rsidRDefault="00CE68DD" w:rsidP="00757585">
      <w:pPr>
        <w:rPr>
          <w:rStyle w:val="Emphasis"/>
        </w:rPr>
      </w:pPr>
    </w:p>
    <w:p w:rsidR="00CE68DD" w:rsidRDefault="00CE68DD" w:rsidP="00757585">
      <w:pPr>
        <w:rPr>
          <w:rStyle w:val="Emphasis"/>
        </w:rPr>
      </w:pPr>
    </w:p>
    <w:p w:rsidR="00CE68DD" w:rsidRDefault="00CE68DD" w:rsidP="00757585">
      <w:pPr>
        <w:rPr>
          <w:rStyle w:val="Emphasis"/>
        </w:rPr>
      </w:pPr>
    </w:p>
    <w:p w:rsidR="00CE68DD" w:rsidRDefault="00CE68DD" w:rsidP="00757585">
      <w:pPr>
        <w:rPr>
          <w:rStyle w:val="Emphasis"/>
        </w:rPr>
      </w:pPr>
    </w:p>
    <w:p w:rsidR="00757585" w:rsidRDefault="00757585" w:rsidP="00757585">
      <w:pPr>
        <w:rPr>
          <w:rStyle w:val="Emphasis"/>
        </w:rPr>
      </w:pPr>
    </w:p>
    <w:p w:rsidR="007E309C" w:rsidRDefault="007E309C" w:rsidP="00757585">
      <w:pPr>
        <w:rPr>
          <w:rFonts w:asciiTheme="majorHAnsi" w:hAnsiTheme="majorHAnsi"/>
          <w:b/>
          <w:szCs w:val="24"/>
        </w:rPr>
      </w:pPr>
    </w:p>
    <w:p w:rsidR="00757585" w:rsidRPr="00BF0D8E" w:rsidRDefault="00757585" w:rsidP="00757585">
      <w:pPr>
        <w:rPr>
          <w:rFonts w:asciiTheme="majorHAnsi" w:hAnsiTheme="majorHAnsi"/>
          <w:b/>
          <w:szCs w:val="24"/>
        </w:rPr>
      </w:pPr>
      <w:r w:rsidRPr="00BF0D8E">
        <w:rPr>
          <w:rFonts w:asciiTheme="majorHAnsi" w:hAnsiTheme="majorHAnsi"/>
          <w:b/>
          <w:szCs w:val="24"/>
        </w:rPr>
        <w:t>FOR IMMEDIATE RELEASE</w:t>
      </w:r>
      <w:r w:rsidRPr="00BF0D8E">
        <w:rPr>
          <w:rFonts w:asciiTheme="majorHAnsi" w:hAnsiTheme="majorHAnsi"/>
          <w:b/>
          <w:szCs w:val="24"/>
        </w:rPr>
        <w:tab/>
      </w:r>
      <w:r w:rsidRPr="00BF0D8E">
        <w:rPr>
          <w:rFonts w:asciiTheme="majorHAnsi" w:hAnsiTheme="majorHAnsi"/>
          <w:b/>
          <w:szCs w:val="24"/>
        </w:rPr>
        <w:tab/>
      </w:r>
      <w:r w:rsidRPr="00BF0D8E">
        <w:rPr>
          <w:rFonts w:asciiTheme="majorHAnsi" w:hAnsiTheme="majorHAnsi"/>
          <w:b/>
          <w:szCs w:val="24"/>
        </w:rPr>
        <w:tab/>
      </w:r>
      <w:r w:rsidR="007E309C">
        <w:rPr>
          <w:rFonts w:asciiTheme="majorHAnsi" w:hAnsiTheme="majorHAnsi"/>
          <w:b/>
          <w:szCs w:val="24"/>
        </w:rPr>
        <w:tab/>
      </w:r>
      <w:r w:rsidRPr="00BF0D8E">
        <w:rPr>
          <w:rFonts w:asciiTheme="majorHAnsi" w:hAnsiTheme="majorHAnsi"/>
          <w:b/>
          <w:szCs w:val="24"/>
        </w:rPr>
        <w:t>CONTACT:</w:t>
      </w:r>
    </w:p>
    <w:p w:rsidR="00757585" w:rsidRPr="00BF0D8E" w:rsidRDefault="00757585" w:rsidP="00757585">
      <w:pPr>
        <w:rPr>
          <w:rFonts w:asciiTheme="majorHAnsi" w:hAnsiTheme="majorHAnsi"/>
          <w:b/>
          <w:szCs w:val="24"/>
        </w:rPr>
      </w:pPr>
      <w:r w:rsidRPr="00BF0D8E">
        <w:rPr>
          <w:rFonts w:asciiTheme="majorHAnsi" w:hAnsiTheme="majorHAnsi"/>
          <w:b/>
          <w:szCs w:val="24"/>
        </w:rPr>
        <w:t xml:space="preserve">June </w:t>
      </w:r>
      <w:r w:rsidR="003E1458" w:rsidRPr="00BF0D8E">
        <w:rPr>
          <w:rFonts w:asciiTheme="majorHAnsi" w:hAnsiTheme="majorHAnsi"/>
          <w:b/>
          <w:szCs w:val="24"/>
        </w:rPr>
        <w:t>1</w:t>
      </w:r>
      <w:r w:rsidR="00D23A18">
        <w:rPr>
          <w:rFonts w:asciiTheme="majorHAnsi" w:hAnsiTheme="majorHAnsi"/>
          <w:b/>
          <w:szCs w:val="24"/>
        </w:rPr>
        <w:t>9</w:t>
      </w:r>
      <w:r w:rsidRPr="00BF0D8E">
        <w:rPr>
          <w:rFonts w:asciiTheme="majorHAnsi" w:hAnsiTheme="majorHAnsi"/>
          <w:b/>
          <w:szCs w:val="24"/>
        </w:rPr>
        <w:t>, 2014</w:t>
      </w:r>
      <w:r w:rsidRPr="00BF0D8E">
        <w:rPr>
          <w:rFonts w:asciiTheme="majorHAnsi" w:hAnsiTheme="majorHAnsi"/>
          <w:b/>
          <w:szCs w:val="24"/>
        </w:rPr>
        <w:tab/>
      </w:r>
      <w:r w:rsidRPr="00BF0D8E">
        <w:rPr>
          <w:rFonts w:asciiTheme="majorHAnsi" w:hAnsiTheme="majorHAnsi"/>
          <w:b/>
          <w:szCs w:val="24"/>
        </w:rPr>
        <w:tab/>
      </w:r>
      <w:r w:rsidRPr="00BF0D8E">
        <w:rPr>
          <w:rFonts w:asciiTheme="majorHAnsi" w:hAnsiTheme="majorHAnsi"/>
          <w:b/>
          <w:szCs w:val="24"/>
        </w:rPr>
        <w:tab/>
      </w:r>
      <w:r w:rsidRPr="00BF0D8E">
        <w:rPr>
          <w:rFonts w:asciiTheme="majorHAnsi" w:hAnsiTheme="majorHAnsi"/>
          <w:b/>
          <w:szCs w:val="24"/>
        </w:rPr>
        <w:tab/>
      </w:r>
      <w:r>
        <w:rPr>
          <w:rFonts w:asciiTheme="majorHAnsi" w:hAnsiTheme="majorHAnsi"/>
          <w:b/>
          <w:szCs w:val="24"/>
        </w:rPr>
        <w:tab/>
      </w:r>
      <w:r>
        <w:rPr>
          <w:rFonts w:asciiTheme="majorHAnsi" w:hAnsiTheme="majorHAnsi"/>
          <w:b/>
          <w:szCs w:val="24"/>
        </w:rPr>
        <w:tab/>
      </w:r>
      <w:r w:rsidRPr="00BF0D8E">
        <w:rPr>
          <w:rFonts w:asciiTheme="majorHAnsi" w:hAnsiTheme="majorHAnsi"/>
          <w:b/>
          <w:szCs w:val="24"/>
        </w:rPr>
        <w:t>Minerva Rodriguez (214) 632-9035</w:t>
      </w:r>
    </w:p>
    <w:p w:rsidR="00757585" w:rsidRPr="00BF0D8E" w:rsidRDefault="00757585" w:rsidP="00757585">
      <w:pPr>
        <w:ind w:left="5040"/>
        <w:rPr>
          <w:rFonts w:asciiTheme="majorHAnsi" w:hAnsiTheme="majorHAnsi"/>
          <w:b/>
          <w:szCs w:val="24"/>
        </w:rPr>
      </w:pPr>
      <w:r w:rsidRPr="00BF0D8E">
        <w:rPr>
          <w:rFonts w:asciiTheme="majorHAnsi" w:hAnsiTheme="majorHAnsi"/>
          <w:b/>
          <w:szCs w:val="24"/>
        </w:rPr>
        <w:t>C.C. Gonzalez-Kurz  (214) 243-2044</w:t>
      </w:r>
    </w:p>
    <w:p w:rsidR="00757585" w:rsidRPr="00350F04" w:rsidRDefault="00757585" w:rsidP="00757585">
      <w:pPr>
        <w:rPr>
          <w:rStyle w:val="Emphasis"/>
        </w:rPr>
      </w:pPr>
    </w:p>
    <w:p w:rsidR="00063E7F" w:rsidRDefault="00063E7F" w:rsidP="00757585">
      <w:pPr>
        <w:rPr>
          <w:rStyle w:val="Emphasis"/>
        </w:rPr>
      </w:pPr>
      <w:r w:rsidRPr="0015365C">
        <w:rPr>
          <w:rStyle w:val="Emphasis"/>
          <w:rFonts w:ascii="Calibri" w:hAnsi="Calibri"/>
          <w:b/>
          <w:i w:val="0"/>
        </w:rPr>
        <w:t>Dallas</w:t>
      </w:r>
      <w:r>
        <w:rPr>
          <w:rStyle w:val="Emphasis"/>
          <w:rFonts w:ascii="Calibri" w:hAnsi="Calibri"/>
          <w:b/>
          <w:i w:val="0"/>
        </w:rPr>
        <w:t xml:space="preserve"> Mayor</w:t>
      </w:r>
      <w:r w:rsidRPr="0015365C">
        <w:rPr>
          <w:rStyle w:val="Emphasis"/>
          <w:rFonts w:ascii="Calibri" w:hAnsi="Calibri"/>
          <w:b/>
          <w:i w:val="0"/>
        </w:rPr>
        <w:t xml:space="preserve"> welcomes </w:t>
      </w:r>
      <w:r>
        <w:rPr>
          <w:rStyle w:val="Emphasis"/>
          <w:rFonts w:ascii="Calibri" w:hAnsi="Calibri"/>
          <w:b/>
          <w:i w:val="0"/>
        </w:rPr>
        <w:t xml:space="preserve">visiting </w:t>
      </w:r>
      <w:r w:rsidRPr="0015365C">
        <w:rPr>
          <w:rStyle w:val="Emphasis"/>
          <w:rFonts w:ascii="Calibri" w:hAnsi="Calibri"/>
          <w:b/>
          <w:i w:val="0"/>
        </w:rPr>
        <w:t xml:space="preserve">mayors for 82nd </w:t>
      </w:r>
      <w:r>
        <w:rPr>
          <w:rStyle w:val="Emphasis"/>
          <w:rFonts w:ascii="Calibri" w:hAnsi="Calibri"/>
          <w:b/>
          <w:i w:val="0"/>
        </w:rPr>
        <w:t xml:space="preserve">Annual </w:t>
      </w:r>
      <w:r w:rsidRPr="0015365C">
        <w:rPr>
          <w:rStyle w:val="Emphasis"/>
          <w:rFonts w:ascii="Calibri" w:hAnsi="Calibri"/>
          <w:b/>
          <w:i w:val="0"/>
        </w:rPr>
        <w:t>U.S. Conference of Mayors</w:t>
      </w:r>
    </w:p>
    <w:p w:rsidR="00063E7F" w:rsidRPr="0015365C" w:rsidRDefault="00063E7F" w:rsidP="00063E7F">
      <w:pPr>
        <w:jc w:val="center"/>
        <w:rPr>
          <w:rStyle w:val="Emphasis"/>
        </w:rPr>
      </w:pPr>
      <w:r>
        <w:rPr>
          <w:rStyle w:val="Emphasis"/>
          <w:rFonts w:ascii="Calibri" w:hAnsi="Calibri"/>
        </w:rPr>
        <w:t>U.S. Conference of Mayors kicks off with Continental Breakfast on the Continental Bridge</w:t>
      </w:r>
    </w:p>
    <w:p w:rsidR="00C51F5D" w:rsidRPr="002B7AE4" w:rsidRDefault="00C51F5D" w:rsidP="00C51F5D">
      <w:pPr>
        <w:rPr>
          <w:rFonts w:ascii="Calibri" w:hAnsi="Calibri"/>
          <w:sz w:val="22"/>
          <w:szCs w:val="22"/>
        </w:rPr>
      </w:pPr>
    </w:p>
    <w:p w:rsidR="00C25932" w:rsidRPr="007E309C" w:rsidRDefault="003412C3" w:rsidP="00C51F5D">
      <w:pPr>
        <w:rPr>
          <w:rFonts w:ascii="Calibri" w:hAnsi="Calibri"/>
          <w:sz w:val="22"/>
          <w:szCs w:val="22"/>
        </w:rPr>
      </w:pPr>
      <w:r>
        <w:rPr>
          <w:rFonts w:ascii="Calibri" w:hAnsi="Calibri"/>
          <w:b/>
          <w:sz w:val="22"/>
          <w:szCs w:val="22"/>
        </w:rPr>
        <w:t>DALLAS</w:t>
      </w:r>
      <w:r w:rsidR="00C51F5D" w:rsidRPr="002B7AE4">
        <w:rPr>
          <w:rFonts w:ascii="Calibri" w:hAnsi="Calibri"/>
          <w:sz w:val="22"/>
          <w:szCs w:val="22"/>
        </w:rPr>
        <w:t>—</w:t>
      </w:r>
      <w:r w:rsidR="00C51F5D" w:rsidRPr="007E309C">
        <w:rPr>
          <w:rFonts w:ascii="Calibri" w:hAnsi="Calibri"/>
          <w:sz w:val="22"/>
          <w:szCs w:val="22"/>
        </w:rPr>
        <w:t xml:space="preserve">Dallas Mayor Mike Rawlings </w:t>
      </w:r>
      <w:r w:rsidR="00C25932" w:rsidRPr="007E309C">
        <w:rPr>
          <w:rFonts w:ascii="Calibri" w:hAnsi="Calibri"/>
          <w:sz w:val="22"/>
          <w:szCs w:val="22"/>
        </w:rPr>
        <w:t>join</w:t>
      </w:r>
      <w:r w:rsidR="009D1BDA" w:rsidRPr="007E309C">
        <w:rPr>
          <w:rFonts w:ascii="Calibri" w:hAnsi="Calibri"/>
          <w:sz w:val="22"/>
          <w:szCs w:val="22"/>
        </w:rPr>
        <w:t>s</w:t>
      </w:r>
      <w:r w:rsidR="00C25932" w:rsidRPr="007E309C">
        <w:rPr>
          <w:rFonts w:ascii="Calibri" w:hAnsi="Calibri"/>
          <w:sz w:val="22"/>
          <w:szCs w:val="22"/>
        </w:rPr>
        <w:t xml:space="preserve"> </w:t>
      </w:r>
      <w:r w:rsidR="0098027A" w:rsidRPr="007E309C">
        <w:rPr>
          <w:rFonts w:ascii="Calibri" w:hAnsi="Calibri"/>
          <w:sz w:val="22"/>
          <w:szCs w:val="22"/>
        </w:rPr>
        <w:t xml:space="preserve">United States Conference of Mayors (USCM) </w:t>
      </w:r>
      <w:r w:rsidR="009B0D9F" w:rsidRPr="007E309C">
        <w:rPr>
          <w:rFonts w:ascii="Calibri" w:hAnsi="Calibri"/>
          <w:sz w:val="22"/>
        </w:rPr>
        <w:t>Tom Cochran, the CEO and Executive Director</w:t>
      </w:r>
      <w:r w:rsidR="00C25932" w:rsidRPr="007E309C">
        <w:rPr>
          <w:rFonts w:ascii="Calibri" w:hAnsi="Calibri" w:cs="Helvetica"/>
          <w:color w:val="363636"/>
          <w:sz w:val="22"/>
          <w:szCs w:val="22"/>
        </w:rPr>
        <w:t>, US</w:t>
      </w:r>
      <w:r w:rsidR="009D1BDA" w:rsidRPr="007E309C">
        <w:rPr>
          <w:rFonts w:ascii="Calibri" w:hAnsi="Calibri" w:cs="Helvetica"/>
          <w:color w:val="363636"/>
          <w:sz w:val="22"/>
          <w:szCs w:val="22"/>
        </w:rPr>
        <w:t>CM</w:t>
      </w:r>
      <w:r w:rsidR="00C25932" w:rsidRPr="007E309C">
        <w:rPr>
          <w:rFonts w:ascii="Calibri" w:hAnsi="Calibri" w:cs="Helvetica"/>
          <w:color w:val="363636"/>
          <w:sz w:val="22"/>
          <w:szCs w:val="22"/>
        </w:rPr>
        <w:t xml:space="preserve"> leadership and Dallas city leaders </w:t>
      </w:r>
      <w:r w:rsidR="002011A1">
        <w:rPr>
          <w:rFonts w:ascii="Calibri" w:hAnsi="Calibri" w:cs="Helvetica"/>
          <w:color w:val="363636"/>
          <w:sz w:val="22"/>
          <w:szCs w:val="22"/>
        </w:rPr>
        <w:t>at 6:30</w:t>
      </w:r>
      <w:r>
        <w:rPr>
          <w:rFonts w:ascii="Calibri" w:hAnsi="Calibri" w:cs="Helvetica"/>
          <w:color w:val="363636"/>
          <w:sz w:val="22"/>
          <w:szCs w:val="22"/>
        </w:rPr>
        <w:t xml:space="preserve"> a.m. </w:t>
      </w:r>
      <w:r w:rsidR="00C25932" w:rsidRPr="007E309C">
        <w:rPr>
          <w:rFonts w:ascii="Calibri" w:hAnsi="Calibri" w:cs="Helvetica"/>
          <w:color w:val="363636"/>
          <w:sz w:val="22"/>
          <w:szCs w:val="22"/>
        </w:rPr>
        <w:t xml:space="preserve">on </w:t>
      </w:r>
      <w:r>
        <w:rPr>
          <w:rFonts w:ascii="Calibri" w:hAnsi="Calibri" w:cs="Helvetica"/>
          <w:color w:val="363636"/>
          <w:sz w:val="22"/>
          <w:szCs w:val="22"/>
        </w:rPr>
        <w:t xml:space="preserve">June 20 at </w:t>
      </w:r>
      <w:r w:rsidR="00AF35FC" w:rsidRPr="007E309C">
        <w:rPr>
          <w:rFonts w:ascii="Calibri" w:hAnsi="Calibri" w:cs="Helvetica"/>
          <w:color w:val="363636"/>
          <w:sz w:val="22"/>
          <w:szCs w:val="22"/>
        </w:rPr>
        <w:t xml:space="preserve">the </w:t>
      </w:r>
      <w:r w:rsidR="00C25932" w:rsidRPr="007E309C">
        <w:rPr>
          <w:rFonts w:ascii="Calibri" w:hAnsi="Calibri" w:cs="Helvetica"/>
          <w:color w:val="363636"/>
          <w:sz w:val="22"/>
          <w:szCs w:val="22"/>
        </w:rPr>
        <w:t xml:space="preserve">Continental Avenue Bridge to kick off the </w:t>
      </w:r>
      <w:r w:rsidR="00C25932" w:rsidRPr="007E309C">
        <w:rPr>
          <w:rFonts w:ascii="Calibri" w:hAnsi="Calibri"/>
          <w:sz w:val="22"/>
          <w:szCs w:val="22"/>
        </w:rPr>
        <w:t xml:space="preserve">82nd </w:t>
      </w:r>
      <w:r w:rsidR="00063E7F" w:rsidRPr="007E309C">
        <w:rPr>
          <w:rFonts w:ascii="Calibri" w:hAnsi="Calibri"/>
          <w:sz w:val="22"/>
          <w:szCs w:val="22"/>
        </w:rPr>
        <w:t xml:space="preserve">Annual </w:t>
      </w:r>
      <w:r w:rsidR="00C25932" w:rsidRPr="007E309C">
        <w:rPr>
          <w:rFonts w:ascii="Calibri" w:hAnsi="Calibri"/>
          <w:sz w:val="22"/>
          <w:szCs w:val="22"/>
        </w:rPr>
        <w:t xml:space="preserve">U.S. Conference of Mayors with </w:t>
      </w:r>
      <w:r w:rsidR="0098027A" w:rsidRPr="007E309C">
        <w:rPr>
          <w:rFonts w:ascii="Calibri" w:hAnsi="Calibri"/>
          <w:sz w:val="22"/>
          <w:szCs w:val="22"/>
        </w:rPr>
        <w:t xml:space="preserve">a special breakfast and exercise. </w:t>
      </w:r>
    </w:p>
    <w:p w:rsidR="00AF35FC" w:rsidRPr="007E309C" w:rsidRDefault="00AF35FC" w:rsidP="00C51F5D">
      <w:pPr>
        <w:rPr>
          <w:rFonts w:ascii="Calibri" w:hAnsi="Calibri"/>
          <w:sz w:val="22"/>
          <w:szCs w:val="22"/>
        </w:rPr>
      </w:pPr>
    </w:p>
    <w:p w:rsidR="00C25932" w:rsidRPr="007E309C" w:rsidRDefault="000079B4" w:rsidP="00C51F5D">
      <w:pPr>
        <w:rPr>
          <w:rFonts w:ascii="Calibri" w:hAnsi="Calibri"/>
          <w:sz w:val="22"/>
          <w:szCs w:val="22"/>
        </w:rPr>
      </w:pPr>
      <w:r w:rsidRPr="007E309C">
        <w:rPr>
          <w:rFonts w:ascii="Calibri" w:hAnsi="Calibri"/>
          <w:sz w:val="22"/>
          <w:szCs w:val="22"/>
        </w:rPr>
        <w:t>“Dallas is proud to host the U.S. Conference of Mayors,” Dallas Mayor Mike Rawlings said. “Dallas is known for continuously pushing the limits of innovation and transformation, and we are excited to showcase the magic of our city, including our world-class arts district and entertainment venues. We look forward to sharing with other city leaders our modern approach to solving urban issues through successful public-private partnerships.”</w:t>
      </w:r>
    </w:p>
    <w:p w:rsidR="000079B4" w:rsidRPr="007E309C" w:rsidRDefault="000079B4" w:rsidP="00C51F5D">
      <w:pPr>
        <w:rPr>
          <w:rFonts w:ascii="Calibri" w:hAnsi="Calibri"/>
          <w:sz w:val="22"/>
          <w:szCs w:val="22"/>
        </w:rPr>
      </w:pPr>
    </w:p>
    <w:p w:rsidR="00340238" w:rsidRPr="007E309C" w:rsidRDefault="00340238" w:rsidP="00340238">
      <w:pPr>
        <w:rPr>
          <w:rFonts w:ascii="Calibri" w:hAnsi="Calibri" w:cs="Calibri"/>
          <w:sz w:val="22"/>
          <w:szCs w:val="22"/>
        </w:rPr>
      </w:pPr>
      <w:r w:rsidRPr="007E309C">
        <w:rPr>
          <w:rFonts w:ascii="Calibri" w:hAnsi="Calibri"/>
          <w:color w:val="000000" w:themeColor="text1"/>
          <w:sz w:val="22"/>
          <w:szCs w:val="22"/>
        </w:rPr>
        <w:t xml:space="preserve">During the continental breakfast on the Continental Avenue Bridge, </w:t>
      </w:r>
      <w:r w:rsidRPr="007E309C">
        <w:rPr>
          <w:rFonts w:ascii="Calibri" w:hAnsi="Calibri" w:cs="Calibri"/>
          <w:sz w:val="22"/>
          <w:szCs w:val="22"/>
        </w:rPr>
        <w:t>a check</w:t>
      </w:r>
      <w:r w:rsidR="00B4759C">
        <w:rPr>
          <w:rFonts w:ascii="Calibri" w:hAnsi="Calibri" w:cs="Calibri"/>
          <w:sz w:val="22"/>
          <w:szCs w:val="22"/>
        </w:rPr>
        <w:t xml:space="preserve"> will be presented</w:t>
      </w:r>
      <w:r w:rsidRPr="007E309C">
        <w:rPr>
          <w:rFonts w:ascii="Calibri" w:hAnsi="Calibri" w:cs="Calibri"/>
          <w:sz w:val="22"/>
          <w:szCs w:val="22"/>
        </w:rPr>
        <w:t xml:space="preserve"> to the Mayor’s Youth Fitness </w:t>
      </w:r>
      <w:r w:rsidR="00704F0B" w:rsidRPr="007E309C">
        <w:rPr>
          <w:rFonts w:ascii="Calibri" w:hAnsi="Calibri" w:cs="Calibri"/>
          <w:sz w:val="22"/>
          <w:szCs w:val="22"/>
        </w:rPr>
        <w:t>Initiative</w:t>
      </w:r>
      <w:r w:rsidRPr="007E309C">
        <w:rPr>
          <w:rFonts w:ascii="Calibri" w:hAnsi="Calibri" w:cs="Calibri"/>
          <w:sz w:val="22"/>
          <w:szCs w:val="22"/>
        </w:rPr>
        <w:t xml:space="preserve"> (MyFi).</w:t>
      </w:r>
      <w:r w:rsidR="00D23A18" w:rsidRPr="00D23A18">
        <w:rPr>
          <w:rStyle w:val="invisible"/>
        </w:rPr>
        <w:t xml:space="preserve"> </w:t>
      </w:r>
      <w:r w:rsidR="00D23A18" w:rsidRPr="00D23A18">
        <w:rPr>
          <w:rStyle w:val="invisible"/>
          <w:rFonts w:ascii="Calibri" w:hAnsi="Calibri"/>
          <w:sz w:val="22"/>
        </w:rPr>
        <w:t>The M</w:t>
      </w:r>
      <w:r w:rsidR="002011A1">
        <w:rPr>
          <w:rStyle w:val="invisible"/>
          <w:rFonts w:ascii="Calibri" w:hAnsi="Calibri"/>
          <w:sz w:val="22"/>
        </w:rPr>
        <w:t xml:space="preserve">ayor’s Youth Fitness Initiative is </w:t>
      </w:r>
      <w:r w:rsidR="00D23A18" w:rsidRPr="00D23A18">
        <w:rPr>
          <w:rStyle w:val="invisible"/>
          <w:rFonts w:ascii="Calibri" w:hAnsi="Calibri"/>
          <w:sz w:val="22"/>
        </w:rPr>
        <w:t>a public/private partnership led by City of Dallas Mayor Mike Rawlings and community and business leaders—is ready to make long-term improvements in the way Dallas children eat, play and live.</w:t>
      </w:r>
      <w:r w:rsidR="00D23A18">
        <w:rPr>
          <w:rFonts w:ascii="Calibri" w:hAnsi="Calibri" w:cs="Calibri"/>
          <w:sz w:val="22"/>
          <w:szCs w:val="22"/>
        </w:rPr>
        <w:t xml:space="preserve"> </w:t>
      </w:r>
      <w:r w:rsidRPr="007E309C">
        <w:rPr>
          <w:rFonts w:ascii="Calibri" w:hAnsi="Calibri" w:cs="Calibri"/>
          <w:sz w:val="22"/>
          <w:szCs w:val="22"/>
        </w:rPr>
        <w:t xml:space="preserve">MyFi </w:t>
      </w:r>
      <w:r w:rsidR="00704F0B" w:rsidRPr="007E309C">
        <w:rPr>
          <w:rFonts w:ascii="Calibri" w:hAnsi="Calibri" w:cs="Calibri"/>
          <w:sz w:val="22"/>
          <w:szCs w:val="22"/>
        </w:rPr>
        <w:t>p</w:t>
      </w:r>
      <w:r w:rsidRPr="007E309C">
        <w:rPr>
          <w:rFonts w:ascii="Calibri" w:hAnsi="Calibri" w:cs="Calibri"/>
          <w:sz w:val="22"/>
          <w:szCs w:val="22"/>
        </w:rPr>
        <w:t xml:space="preserve">articipants from Jaycee Zaragoza Recreation Center </w:t>
      </w:r>
      <w:r w:rsidR="00704F0B" w:rsidRPr="007E309C">
        <w:rPr>
          <w:rFonts w:ascii="Calibri" w:hAnsi="Calibri" w:cs="Calibri"/>
          <w:sz w:val="22"/>
          <w:szCs w:val="22"/>
        </w:rPr>
        <w:t xml:space="preserve">will join visiting mayors in exercise, after the check presentation. </w:t>
      </w:r>
    </w:p>
    <w:p w:rsidR="00704F0B" w:rsidRPr="007E309C" w:rsidRDefault="00704F0B" w:rsidP="00340238">
      <w:pPr>
        <w:rPr>
          <w:rFonts w:ascii="Calibri" w:hAnsi="Calibri" w:cs="Calibri"/>
          <w:sz w:val="22"/>
          <w:szCs w:val="22"/>
        </w:rPr>
      </w:pPr>
    </w:p>
    <w:p w:rsidR="00340238" w:rsidRPr="007E309C" w:rsidRDefault="00340238" w:rsidP="00340238">
      <w:pPr>
        <w:rPr>
          <w:rFonts w:ascii="Calibri" w:hAnsi="Calibri" w:cs="Arial"/>
          <w:color w:val="2A2A2A"/>
          <w:sz w:val="22"/>
          <w:szCs w:val="22"/>
        </w:rPr>
      </w:pPr>
      <w:r w:rsidRPr="007E309C">
        <w:rPr>
          <w:rFonts w:ascii="Calibri" w:hAnsi="Calibri" w:cs="Arial"/>
          <w:color w:val="2A2A2A"/>
          <w:sz w:val="22"/>
          <w:szCs w:val="22"/>
        </w:rPr>
        <w:t xml:space="preserve">The Continental Avenue Bridge, which connects Riverfront Boulevard and West Dallas as part of </w:t>
      </w:r>
      <w:r w:rsidR="000079B4" w:rsidRPr="007E309C">
        <w:rPr>
          <w:rFonts w:ascii="Calibri" w:hAnsi="Calibri" w:cs="Arial"/>
          <w:color w:val="2A2A2A"/>
          <w:sz w:val="22"/>
          <w:szCs w:val="22"/>
        </w:rPr>
        <w:t xml:space="preserve">the </w:t>
      </w:r>
      <w:r w:rsidRPr="007E309C">
        <w:rPr>
          <w:rFonts w:ascii="Calibri" w:hAnsi="Calibri" w:cs="Arial"/>
          <w:color w:val="2A2A2A"/>
          <w:sz w:val="22"/>
          <w:szCs w:val="22"/>
        </w:rPr>
        <w:t xml:space="preserve">Trinity River Corridor Project, is an example of public/private partnerships that are enhancing the quality of life in Dallas. The city’s newest outdoor recreation area, which opened June 15, was made possible through a </w:t>
      </w:r>
      <w:r w:rsidRPr="007E309C">
        <w:rPr>
          <w:rFonts w:ascii="Calibri" w:eastAsiaTheme="minorHAnsi" w:hAnsi="Calibri" w:cs="Arial"/>
          <w:color w:val="2A2A2A"/>
          <w:sz w:val="22"/>
          <w:szCs w:val="22"/>
        </w:rPr>
        <w:t>generous donation in honor of Mary McDermott Cook and city funds</w:t>
      </w:r>
      <w:r w:rsidRPr="007E309C">
        <w:rPr>
          <w:rFonts w:ascii="Calibri" w:hAnsi="Calibri" w:cs="Arial"/>
          <w:color w:val="2A2A2A"/>
          <w:sz w:val="22"/>
          <w:szCs w:val="22"/>
        </w:rPr>
        <w:t>.</w:t>
      </w:r>
    </w:p>
    <w:p w:rsidR="00340238" w:rsidRPr="007E309C" w:rsidRDefault="00340238" w:rsidP="00340238">
      <w:pPr>
        <w:rPr>
          <w:rFonts w:ascii="Calibri" w:hAnsi="Calibri" w:cs="Arial"/>
          <w:sz w:val="22"/>
          <w:szCs w:val="22"/>
        </w:rPr>
      </w:pPr>
    </w:p>
    <w:p w:rsidR="00C51F5D" w:rsidRPr="007E309C" w:rsidRDefault="0098027A" w:rsidP="00C51F5D">
      <w:pPr>
        <w:rPr>
          <w:rFonts w:ascii="Calibri" w:hAnsi="Calibri" w:cs="Helvetica"/>
          <w:color w:val="363636"/>
          <w:sz w:val="22"/>
          <w:szCs w:val="22"/>
        </w:rPr>
      </w:pPr>
      <w:r w:rsidRPr="007E309C">
        <w:rPr>
          <w:rFonts w:ascii="Calibri" w:hAnsi="Calibri" w:cs="Helvetica"/>
          <w:color w:val="363636"/>
          <w:sz w:val="22"/>
          <w:szCs w:val="22"/>
        </w:rPr>
        <w:t xml:space="preserve">With the kick off on </w:t>
      </w:r>
      <w:r w:rsidR="00063E7F" w:rsidRPr="007E309C">
        <w:rPr>
          <w:rFonts w:ascii="Calibri" w:hAnsi="Calibri" w:cs="Helvetica"/>
          <w:color w:val="363636"/>
          <w:sz w:val="22"/>
          <w:szCs w:val="22"/>
        </w:rPr>
        <w:t xml:space="preserve">the </w:t>
      </w:r>
      <w:r w:rsidR="008450B3" w:rsidRPr="007E309C">
        <w:rPr>
          <w:rFonts w:ascii="Calibri" w:hAnsi="Calibri" w:cs="Helvetica"/>
          <w:color w:val="363636"/>
          <w:sz w:val="22"/>
          <w:szCs w:val="22"/>
        </w:rPr>
        <w:t>city’s</w:t>
      </w:r>
      <w:r w:rsidRPr="007E309C">
        <w:rPr>
          <w:rFonts w:ascii="Calibri" w:hAnsi="Calibri" w:cs="Helvetica"/>
          <w:color w:val="363636"/>
          <w:sz w:val="22"/>
          <w:szCs w:val="22"/>
        </w:rPr>
        <w:t xml:space="preserve"> newest attraction, Mayor Rawlings welcome</w:t>
      </w:r>
      <w:r w:rsidR="00340238" w:rsidRPr="007E309C">
        <w:rPr>
          <w:rFonts w:ascii="Calibri" w:hAnsi="Calibri" w:cs="Helvetica"/>
          <w:color w:val="363636"/>
          <w:sz w:val="22"/>
          <w:szCs w:val="22"/>
        </w:rPr>
        <w:t>s</w:t>
      </w:r>
      <w:r w:rsidR="00AF35FC" w:rsidRPr="007E309C">
        <w:rPr>
          <w:rFonts w:ascii="Calibri" w:hAnsi="Calibri" w:cs="Helvetica"/>
          <w:color w:val="363636"/>
          <w:sz w:val="22"/>
          <w:szCs w:val="22"/>
        </w:rPr>
        <w:t xml:space="preserve"> </w:t>
      </w:r>
      <w:r w:rsidR="003E1458" w:rsidRPr="007E309C">
        <w:rPr>
          <w:rFonts w:ascii="Calibri" w:hAnsi="Calibri" w:cs="Helvetica"/>
          <w:color w:val="363636"/>
          <w:sz w:val="22"/>
          <w:szCs w:val="22"/>
        </w:rPr>
        <w:t>over</w:t>
      </w:r>
      <w:r w:rsidR="005B23C2">
        <w:rPr>
          <w:rFonts w:ascii="Calibri" w:hAnsi="Calibri" w:cs="Helvetica"/>
          <w:color w:val="363636"/>
          <w:sz w:val="22"/>
          <w:szCs w:val="22"/>
        </w:rPr>
        <w:t xml:space="preserve"> 1,5</w:t>
      </w:r>
      <w:r w:rsidR="00063E7F" w:rsidRPr="007E309C">
        <w:rPr>
          <w:rFonts w:ascii="Calibri" w:hAnsi="Calibri" w:cs="Helvetica"/>
          <w:color w:val="363636"/>
          <w:sz w:val="22"/>
          <w:szCs w:val="22"/>
        </w:rPr>
        <w:t xml:space="preserve">00 registrants </w:t>
      </w:r>
      <w:r w:rsidRPr="007E309C">
        <w:rPr>
          <w:rFonts w:ascii="Calibri" w:hAnsi="Calibri" w:cs="Helvetica"/>
          <w:color w:val="363636"/>
          <w:sz w:val="22"/>
          <w:szCs w:val="22"/>
        </w:rPr>
        <w:t xml:space="preserve">to Dallas for the four-day conference June 20-23 at the </w:t>
      </w:r>
      <w:r w:rsidR="00063E7F" w:rsidRPr="007E309C">
        <w:rPr>
          <w:rFonts w:ascii="Calibri" w:hAnsi="Calibri" w:cs="Helvetica"/>
          <w:color w:val="363636"/>
          <w:sz w:val="22"/>
          <w:szCs w:val="22"/>
        </w:rPr>
        <w:t>Omni</w:t>
      </w:r>
      <w:r w:rsidRPr="007E309C">
        <w:rPr>
          <w:rFonts w:ascii="Calibri" w:hAnsi="Calibri" w:cs="Helvetica"/>
          <w:color w:val="363636"/>
          <w:sz w:val="22"/>
          <w:szCs w:val="22"/>
        </w:rPr>
        <w:t xml:space="preserve"> Hotel</w:t>
      </w:r>
      <w:r w:rsidR="00063E7F" w:rsidRPr="007E309C">
        <w:rPr>
          <w:rFonts w:ascii="Calibri" w:hAnsi="Calibri" w:cs="Helvetica"/>
          <w:color w:val="363636"/>
          <w:sz w:val="22"/>
          <w:szCs w:val="22"/>
        </w:rPr>
        <w:t xml:space="preserve"> Dallas</w:t>
      </w:r>
      <w:r w:rsidRPr="007E309C">
        <w:rPr>
          <w:rFonts w:ascii="Calibri" w:hAnsi="Calibri" w:cs="Helvetica"/>
          <w:color w:val="363636"/>
          <w:sz w:val="22"/>
          <w:szCs w:val="22"/>
        </w:rPr>
        <w:t xml:space="preserve">. The mayors will discuss such topics as the economic health of the nation's cities, transportation, education, housing, help for returning Veterans and the minimum wage. </w:t>
      </w:r>
    </w:p>
    <w:p w:rsidR="0098027A" w:rsidRPr="007E309C" w:rsidRDefault="0098027A" w:rsidP="00C51F5D">
      <w:pPr>
        <w:rPr>
          <w:rFonts w:ascii="Calibri" w:hAnsi="Calibri"/>
          <w:sz w:val="22"/>
          <w:szCs w:val="22"/>
        </w:rPr>
      </w:pPr>
    </w:p>
    <w:p w:rsidR="0098027A" w:rsidRPr="007E309C" w:rsidRDefault="00C51F5D" w:rsidP="0098027A">
      <w:pPr>
        <w:rPr>
          <w:rFonts w:ascii="Calibri" w:hAnsi="Calibri"/>
          <w:color w:val="000000" w:themeColor="text1"/>
          <w:sz w:val="22"/>
          <w:szCs w:val="22"/>
        </w:rPr>
      </w:pPr>
      <w:r w:rsidRPr="007E309C">
        <w:rPr>
          <w:rFonts w:ascii="Calibri" w:hAnsi="Calibri"/>
          <w:sz w:val="22"/>
          <w:szCs w:val="22"/>
        </w:rPr>
        <w:t xml:space="preserve">The </w:t>
      </w:r>
      <w:r w:rsidR="0098027A" w:rsidRPr="007E309C">
        <w:rPr>
          <w:rFonts w:ascii="Calibri" w:hAnsi="Calibri"/>
          <w:sz w:val="22"/>
          <w:szCs w:val="22"/>
        </w:rPr>
        <w:t>USCM</w:t>
      </w:r>
      <w:r w:rsidRPr="007E309C">
        <w:rPr>
          <w:rFonts w:ascii="Calibri" w:hAnsi="Calibri"/>
          <w:sz w:val="22"/>
          <w:szCs w:val="22"/>
        </w:rPr>
        <w:t xml:space="preserve"> is the official non-partisan organization of cities with populations of 30,000 or larger</w:t>
      </w:r>
      <w:r w:rsidR="00862715" w:rsidRPr="007E309C">
        <w:rPr>
          <w:rFonts w:ascii="Calibri" w:hAnsi="Calibri"/>
          <w:sz w:val="22"/>
          <w:szCs w:val="22"/>
        </w:rPr>
        <w:t xml:space="preserve"> which includes</w:t>
      </w:r>
      <w:r w:rsidR="00486178" w:rsidRPr="007E309C">
        <w:rPr>
          <w:rFonts w:ascii="Calibri" w:hAnsi="Calibri"/>
          <w:sz w:val="22"/>
          <w:szCs w:val="22"/>
        </w:rPr>
        <w:t xml:space="preserve"> nearly 1,400 total </w:t>
      </w:r>
      <w:r w:rsidRPr="007E309C">
        <w:rPr>
          <w:rFonts w:ascii="Calibri" w:hAnsi="Calibri"/>
          <w:sz w:val="22"/>
          <w:szCs w:val="22"/>
        </w:rPr>
        <w:t>member</w:t>
      </w:r>
      <w:r w:rsidR="00862715" w:rsidRPr="007E309C">
        <w:rPr>
          <w:rFonts w:ascii="Calibri" w:hAnsi="Calibri"/>
          <w:sz w:val="22"/>
          <w:szCs w:val="22"/>
        </w:rPr>
        <w:t xml:space="preserve">s. </w:t>
      </w:r>
      <w:r w:rsidR="0098027A" w:rsidRPr="007E309C">
        <w:rPr>
          <w:rFonts w:ascii="Calibri" w:hAnsi="Calibri" w:cs="Helvetica"/>
          <w:color w:val="363636"/>
          <w:sz w:val="22"/>
          <w:szCs w:val="22"/>
        </w:rPr>
        <w:t xml:space="preserve">This is the first time since 1966 that Dallas has hosted the prestigious conference. </w:t>
      </w:r>
      <w:r w:rsidR="002B7AE4" w:rsidRPr="007E309C">
        <w:rPr>
          <w:rFonts w:ascii="Calibri" w:hAnsi="Calibri"/>
          <w:color w:val="000000" w:themeColor="text1"/>
          <w:sz w:val="22"/>
          <w:szCs w:val="22"/>
        </w:rPr>
        <w:t xml:space="preserve">According to the Dallas Convention and Visitors Bureau, the USCM is expected to have an economic impact of $2.4M, with a direct impact of $1.3M. </w:t>
      </w:r>
    </w:p>
    <w:p w:rsidR="00C51F5D" w:rsidRPr="007E309C" w:rsidRDefault="00C51F5D" w:rsidP="00C51F5D">
      <w:pPr>
        <w:rPr>
          <w:rFonts w:ascii="Calibri" w:hAnsi="Calibri"/>
          <w:sz w:val="22"/>
          <w:szCs w:val="22"/>
        </w:rPr>
      </w:pPr>
    </w:p>
    <w:p w:rsidR="002B7AE4" w:rsidRPr="007E309C" w:rsidRDefault="009B0D9F" w:rsidP="009B0D9F">
      <w:pPr>
        <w:spacing w:after="200"/>
        <w:rPr>
          <w:rFonts w:ascii="Calibri" w:hAnsi="Calibri"/>
          <w:sz w:val="22"/>
        </w:rPr>
      </w:pPr>
      <w:r w:rsidRPr="007E309C">
        <w:rPr>
          <w:rFonts w:ascii="Calibri" w:hAnsi="Calibri"/>
          <w:sz w:val="22"/>
          <w:szCs w:val="27"/>
        </w:rPr>
        <w:t>"We are pleased that the nation's mayors are convening in Dallas this year.  This city is significant in the national political landscape, and all the new and exciting things happening here serve as an example of the economic resurgence occurring in many cities across the country," said USCM CEO and Executive Director Tom Cochran.  "Dallas is a world-class city and we look forward to getting down to business and learning from your dynamic leader Mayor Mike Rawlings."</w:t>
      </w:r>
    </w:p>
    <w:p w:rsidR="00340238" w:rsidRPr="007E309C" w:rsidRDefault="00340238" w:rsidP="00340238">
      <w:pPr>
        <w:rPr>
          <w:rFonts w:ascii="Calibri" w:hAnsi="Calibri"/>
          <w:sz w:val="22"/>
          <w:szCs w:val="22"/>
        </w:rPr>
      </w:pPr>
      <w:r w:rsidRPr="007E309C">
        <w:rPr>
          <w:rFonts w:ascii="Calibri" w:hAnsi="Calibri"/>
          <w:sz w:val="22"/>
          <w:szCs w:val="22"/>
        </w:rPr>
        <w:t xml:space="preserve">Through June 23, the visiting mayors and their families will experience the best of Texas hospitality, thanks to a host committee organized by Mayor Rawlings. The events are all privately funded by </w:t>
      </w:r>
      <w:r w:rsidR="000079B4" w:rsidRPr="007E309C">
        <w:rPr>
          <w:rFonts w:ascii="Calibri" w:hAnsi="Calibri"/>
          <w:sz w:val="22"/>
          <w:szCs w:val="22"/>
        </w:rPr>
        <w:t xml:space="preserve">Dallas </w:t>
      </w:r>
      <w:r w:rsidRPr="007E309C">
        <w:rPr>
          <w:rFonts w:ascii="Calibri" w:hAnsi="Calibri"/>
          <w:sz w:val="22"/>
          <w:szCs w:val="22"/>
        </w:rPr>
        <w:t xml:space="preserve">corporations and businesses and showcase ultra-modern and sophisticated cultural and entertainment venues, such as the country’s largest contiguous arts district, AT&amp;T Stadium, the Perot Museum of Nature and Science, Klyde Warren Park and the Dallas Arboretum and Botanical Gardens. </w:t>
      </w:r>
    </w:p>
    <w:p w:rsidR="00340238" w:rsidRPr="007E309C" w:rsidRDefault="00340238" w:rsidP="00340238">
      <w:pPr>
        <w:rPr>
          <w:rFonts w:ascii="Calibri" w:eastAsiaTheme="minorHAnsi" w:hAnsi="Calibri" w:cs="Helvetica Neue"/>
          <w:sz w:val="22"/>
          <w:szCs w:val="22"/>
        </w:rPr>
      </w:pPr>
    </w:p>
    <w:p w:rsidR="00340238" w:rsidRPr="007E309C" w:rsidRDefault="00340238" w:rsidP="00340238">
      <w:pPr>
        <w:rPr>
          <w:rFonts w:ascii="Calibri" w:hAnsi="Calibri"/>
          <w:sz w:val="22"/>
          <w:szCs w:val="22"/>
        </w:rPr>
      </w:pPr>
      <w:r w:rsidRPr="007E309C">
        <w:rPr>
          <w:rFonts w:ascii="Calibri" w:hAnsi="Calibri"/>
          <w:sz w:val="22"/>
          <w:szCs w:val="22"/>
        </w:rPr>
        <w:t>Internationally known and Texas-grown artists Lyle Lovett, Leann Rimes, Asleep at the Wheel, Marcia Ball, Bonnie Raitt</w:t>
      </w:r>
      <w:r w:rsidR="00704F0B" w:rsidRPr="007E309C">
        <w:rPr>
          <w:rFonts w:ascii="Calibri" w:hAnsi="Calibri"/>
          <w:sz w:val="22"/>
          <w:szCs w:val="22"/>
        </w:rPr>
        <w:t xml:space="preserve"> and Los Lonely Boys </w:t>
      </w:r>
      <w:r w:rsidRPr="007E309C">
        <w:rPr>
          <w:rFonts w:ascii="Calibri" w:hAnsi="Calibri"/>
          <w:sz w:val="22"/>
          <w:szCs w:val="22"/>
        </w:rPr>
        <w:t xml:space="preserve">will entertain the mayors, their families and staff during the conference. </w:t>
      </w:r>
      <w:r w:rsidR="00197140" w:rsidRPr="007E309C">
        <w:rPr>
          <w:rFonts w:ascii="Calibri" w:hAnsi="Calibri"/>
          <w:sz w:val="22"/>
          <w:szCs w:val="22"/>
        </w:rPr>
        <w:t>There will also be a special performance by Kool and the Gang.</w:t>
      </w:r>
    </w:p>
    <w:p w:rsidR="00340238" w:rsidRPr="007E309C" w:rsidRDefault="00340238" w:rsidP="00340238">
      <w:pPr>
        <w:rPr>
          <w:rFonts w:ascii="Calibri" w:hAnsi="Calibri"/>
          <w:sz w:val="22"/>
          <w:szCs w:val="22"/>
        </w:rPr>
      </w:pPr>
    </w:p>
    <w:p w:rsidR="00C51F5D" w:rsidRPr="007E309C" w:rsidRDefault="00C51F5D" w:rsidP="00C51F5D">
      <w:pPr>
        <w:rPr>
          <w:rFonts w:ascii="Calibri" w:hAnsi="Calibri"/>
          <w:sz w:val="22"/>
          <w:szCs w:val="22"/>
        </w:rPr>
      </w:pPr>
      <w:r w:rsidRPr="007E309C">
        <w:rPr>
          <w:rFonts w:ascii="Calibri" w:hAnsi="Calibri"/>
          <w:sz w:val="22"/>
          <w:szCs w:val="22"/>
        </w:rPr>
        <w:t xml:space="preserve">The primary roles of the U.S. Conference of Mayors include promoting the development of effective national urban/suburban policy, strengthening federal-city relationships, ensuring that federal policy meets urban needs, providing mayors with leadership and management tools, and creating a forum in which mayors can share ideas and </w:t>
      </w:r>
      <w:r w:rsidR="00486178" w:rsidRPr="007E309C">
        <w:rPr>
          <w:rFonts w:ascii="Calibri" w:hAnsi="Calibri"/>
          <w:sz w:val="22"/>
          <w:szCs w:val="22"/>
        </w:rPr>
        <w:t xml:space="preserve">information. </w:t>
      </w:r>
      <w:r w:rsidRPr="007E309C">
        <w:rPr>
          <w:rFonts w:ascii="Calibri" w:hAnsi="Calibri"/>
          <w:sz w:val="22"/>
          <w:szCs w:val="22"/>
        </w:rPr>
        <w:t xml:space="preserve">The USCM holds a winter meeting each January in Washington, D.C., and its </w:t>
      </w:r>
      <w:r w:rsidR="005B301C" w:rsidRPr="007E309C">
        <w:rPr>
          <w:rFonts w:ascii="Calibri" w:hAnsi="Calibri"/>
          <w:sz w:val="22"/>
          <w:szCs w:val="22"/>
        </w:rPr>
        <w:t xml:space="preserve">annual meeting in </w:t>
      </w:r>
      <w:r w:rsidR="005B301C" w:rsidRPr="00D23A18">
        <w:rPr>
          <w:rFonts w:ascii="Calibri" w:hAnsi="Calibri"/>
          <w:sz w:val="22"/>
          <w:szCs w:val="22"/>
        </w:rPr>
        <w:t>June</w:t>
      </w:r>
      <w:r w:rsidR="00D23A18" w:rsidRPr="00D23A18">
        <w:rPr>
          <w:rFonts w:ascii="Calibri" w:hAnsi="Calibri"/>
          <w:sz w:val="22"/>
          <w:szCs w:val="22"/>
        </w:rPr>
        <w:t xml:space="preserve"> in various host cities</w:t>
      </w:r>
      <w:r w:rsidR="005B301C" w:rsidRPr="00D23A18">
        <w:rPr>
          <w:rFonts w:ascii="Calibri" w:hAnsi="Calibri"/>
          <w:sz w:val="22"/>
          <w:szCs w:val="22"/>
        </w:rPr>
        <w:t>.</w:t>
      </w:r>
      <w:r w:rsidR="005B301C" w:rsidRPr="007E309C">
        <w:rPr>
          <w:rFonts w:ascii="Calibri" w:hAnsi="Calibri"/>
          <w:sz w:val="22"/>
          <w:szCs w:val="22"/>
        </w:rPr>
        <w:t xml:space="preserve"> </w:t>
      </w:r>
    </w:p>
    <w:p w:rsidR="00C51F5D" w:rsidRPr="007E309C" w:rsidRDefault="00C51F5D">
      <w:pPr>
        <w:rPr>
          <w:rFonts w:ascii="Calibri" w:hAnsi="Calibri"/>
          <w:sz w:val="22"/>
          <w:szCs w:val="22"/>
        </w:rPr>
      </w:pPr>
    </w:p>
    <w:p w:rsidR="00C51F5D" w:rsidRPr="007E309C" w:rsidRDefault="00C51F5D" w:rsidP="00C51F5D">
      <w:pPr>
        <w:rPr>
          <w:rFonts w:ascii="Calibri" w:hAnsi="Calibri"/>
          <w:sz w:val="22"/>
          <w:szCs w:val="22"/>
        </w:rPr>
      </w:pPr>
      <w:r w:rsidRPr="007E309C">
        <w:rPr>
          <w:rFonts w:ascii="Calibri" w:hAnsi="Calibri"/>
          <w:sz w:val="22"/>
          <w:szCs w:val="22"/>
        </w:rPr>
        <w:t xml:space="preserve">For more information about Dallas and the conference, visit </w:t>
      </w:r>
      <w:hyperlink r:id="rId9" w:history="1">
        <w:r w:rsidRPr="007E309C">
          <w:rPr>
            <w:rStyle w:val="Hyperlink"/>
            <w:rFonts w:ascii="Calibri" w:hAnsi="Calibri"/>
            <w:sz w:val="22"/>
            <w:szCs w:val="22"/>
          </w:rPr>
          <w:t>www.uscmdallas2014.com</w:t>
        </w:r>
      </w:hyperlink>
      <w:r w:rsidRPr="007E309C">
        <w:rPr>
          <w:rFonts w:ascii="Calibri" w:hAnsi="Calibri"/>
          <w:sz w:val="22"/>
          <w:szCs w:val="22"/>
        </w:rPr>
        <w:t xml:space="preserve"> or fol</w:t>
      </w:r>
      <w:r w:rsidR="0027611A" w:rsidRPr="007E309C">
        <w:rPr>
          <w:rFonts w:ascii="Calibri" w:hAnsi="Calibri"/>
          <w:sz w:val="22"/>
          <w:szCs w:val="22"/>
        </w:rPr>
        <w:t xml:space="preserve">low the conference on Facebook: </w:t>
      </w:r>
      <w:r w:rsidRPr="007E309C">
        <w:rPr>
          <w:rFonts w:ascii="Calibri" w:hAnsi="Calibri"/>
          <w:sz w:val="22"/>
          <w:szCs w:val="22"/>
        </w:rPr>
        <w:t xml:space="preserve">USCM Dallas 2014, Twitter: USCMDallas, LinkedIn: USCM Dallas 2014 with hashtag </w:t>
      </w:r>
      <w:r w:rsidR="009836B4" w:rsidRPr="007E309C">
        <w:rPr>
          <w:rFonts w:ascii="Calibri" w:hAnsi="Calibri"/>
          <w:sz w:val="22"/>
          <w:szCs w:val="22"/>
        </w:rPr>
        <w:t>#USCM</w:t>
      </w:r>
      <w:r w:rsidRPr="007E309C">
        <w:rPr>
          <w:rFonts w:ascii="Calibri" w:hAnsi="Calibri"/>
          <w:sz w:val="22"/>
          <w:szCs w:val="22"/>
        </w:rPr>
        <w:t>DALLAS.</w:t>
      </w:r>
    </w:p>
    <w:p w:rsidR="0093463C" w:rsidRPr="007E309C" w:rsidRDefault="0093463C" w:rsidP="0093463C">
      <w:pPr>
        <w:rPr>
          <w:rFonts w:ascii="Calibri" w:hAnsi="Calibri" w:cs="Tahoma"/>
          <w:sz w:val="22"/>
          <w:szCs w:val="22"/>
        </w:rPr>
      </w:pPr>
    </w:p>
    <w:p w:rsidR="005F0D80" w:rsidRPr="007E309C" w:rsidRDefault="00350F04" w:rsidP="0093463C">
      <w:pPr>
        <w:rPr>
          <w:rFonts w:ascii="Calibri" w:hAnsi="Calibri" w:cs="Tahoma"/>
          <w:sz w:val="22"/>
          <w:szCs w:val="22"/>
        </w:rPr>
      </w:pPr>
      <w:r w:rsidRPr="007E309C">
        <w:rPr>
          <w:rFonts w:ascii="Calibri" w:hAnsi="Calibri" w:cs="Tahoma"/>
          <w:b/>
          <w:sz w:val="22"/>
          <w:szCs w:val="22"/>
          <w:u w:val="single"/>
        </w:rPr>
        <w:t xml:space="preserve">Dallas </w:t>
      </w:r>
      <w:r w:rsidR="0093463C" w:rsidRPr="007E309C">
        <w:rPr>
          <w:rFonts w:ascii="Calibri" w:hAnsi="Calibri" w:cs="Tahoma"/>
          <w:b/>
          <w:sz w:val="22"/>
          <w:szCs w:val="22"/>
          <w:u w:val="single"/>
        </w:rPr>
        <w:t xml:space="preserve">USCM </w:t>
      </w:r>
      <w:r w:rsidRPr="007E309C">
        <w:rPr>
          <w:rFonts w:ascii="Calibri" w:hAnsi="Calibri" w:cs="Tahoma"/>
          <w:b/>
          <w:sz w:val="22"/>
          <w:szCs w:val="22"/>
          <w:u w:val="single"/>
        </w:rPr>
        <w:t xml:space="preserve">Event Host Committee: </w:t>
      </w:r>
    </w:p>
    <w:p w:rsidR="001E35E2" w:rsidRPr="007E309C" w:rsidRDefault="001E35E2" w:rsidP="00CE68DD">
      <w:pPr>
        <w:spacing w:after="200"/>
        <w:rPr>
          <w:rFonts w:ascii="Calibri" w:hAnsi="Calibri"/>
          <w:sz w:val="22"/>
          <w:szCs w:val="22"/>
        </w:rPr>
      </w:pPr>
      <w:r w:rsidRPr="007E309C">
        <w:rPr>
          <w:rFonts w:ascii="Calibri" w:hAnsi="Calibri"/>
          <w:sz w:val="22"/>
          <w:szCs w:val="22"/>
        </w:rPr>
        <w:t>Baylor Health Care System, Energy Future Holdings, Lyco Holdings Incorporated, Tenet Healthcare Corporation, Bedrock Freight Logistics, Exxon Mobil Corporation, Matthews Southwest, Texas Health Resources, Chief Oil &amp; Gas LLC, Fluor Corporation, Methodist Health System, Texas Instruments Incorporated, Children’s Medical Center, Hillwood, Neiman Marcus Group, The Dallas Morning News, David Miller, ISNetworld, Omni Dallas Hotel, WorldLink, Inc., Don Glendenning/Locke Lord LLP, Kimberly-Clark Corporation, JoAnne &amp; Tony Roosevelt</w:t>
      </w:r>
    </w:p>
    <w:p w:rsidR="001E35E2" w:rsidRPr="007E309C" w:rsidRDefault="001E35E2" w:rsidP="00CE68DD">
      <w:pPr>
        <w:spacing w:after="200"/>
        <w:rPr>
          <w:rFonts w:ascii="Calibri" w:hAnsi="Calibri"/>
          <w:sz w:val="22"/>
          <w:szCs w:val="22"/>
        </w:rPr>
      </w:pPr>
      <w:r w:rsidRPr="007E309C">
        <w:rPr>
          <w:rFonts w:ascii="Calibri" w:hAnsi="Calibri"/>
          <w:sz w:val="22"/>
          <w:szCs w:val="22"/>
        </w:rPr>
        <w:t>CIC Partners, Ebby Halliday, PepsiCo, Truman Arnold Companies, Corrigan Investments, Inc., H.E.B./Central Market, Pioneer Natural Resources Company, Vaughn Capital Partners, LLC, Dallas Citizens Council, Lisa and Kenny Troutt, The Eugene McDermott Foundation, Wells Fargo, Dallas Regional Chamber</w:t>
      </w:r>
    </w:p>
    <w:p w:rsidR="001E35E2" w:rsidRPr="007E309C" w:rsidRDefault="001E35E2" w:rsidP="00CE68DD">
      <w:pPr>
        <w:spacing w:after="200"/>
        <w:rPr>
          <w:rFonts w:ascii="Calibri" w:hAnsi="Calibri"/>
          <w:sz w:val="22"/>
          <w:szCs w:val="22"/>
        </w:rPr>
      </w:pPr>
      <w:r w:rsidRPr="007E309C">
        <w:rPr>
          <w:rFonts w:ascii="Calibri" w:hAnsi="Calibri"/>
          <w:sz w:val="22"/>
          <w:szCs w:val="22"/>
        </w:rPr>
        <w:t>Allegiance Title Company, Comerica Incorporated, Highland Park Village, Sewell Automotive Companies, Ambit Energy, Commercial Metals Co., John R. Ford, Southern Methodist University, Annett Simmons, Communities Foundation of Texas, Jones Lang LaSalle, The Beck Group, Atmos Energy Corporation, Dallas Convention &amp; Visitors Bureau, KPMG LLP, The Rosewood Corporation, Baker Botts L.L.P., Darling Ingredients Inc., Mary Kay Inc., Thompson &amp; Knight LLP, Bank of America, DFW International Airport, Northern Trust, Tolleson Wealth Management, Ben E. Keith Company, Erle Nye, Oncor, Trinity Industries, Inc., Billingsley Company, EY, Pillar Commercial, University of North Texas System, Brinker International, Fidelity Investments, PlainsCapital Bank/First Southwest Co., URS Corporation, CH2M Hill, Gold Metal Recyclers, PricewaterhouseCoopers LLP, UT Southwestern Medical Center, Cinemark Holdings, Haynes &amp; Boone, LLP, Rent-A-Center, Westcott LLC, Citi, Hicks Holdings, LLC, Rmax Operating, LLC</w:t>
      </w:r>
    </w:p>
    <w:p w:rsidR="0093463C" w:rsidRPr="007E309C" w:rsidRDefault="001E35E2" w:rsidP="00CE68DD">
      <w:pPr>
        <w:spacing w:after="200"/>
        <w:rPr>
          <w:rFonts w:ascii="Calibri" w:hAnsi="Calibri" w:cs="Tahoma"/>
          <w:color w:val="000000"/>
          <w:sz w:val="22"/>
          <w:szCs w:val="22"/>
        </w:rPr>
      </w:pPr>
      <w:r w:rsidRPr="007E309C">
        <w:rPr>
          <w:rFonts w:ascii="Calibri" w:hAnsi="Calibri"/>
          <w:sz w:val="22"/>
          <w:szCs w:val="22"/>
        </w:rPr>
        <w:t>Bank of Texas, N.A., John A. Hammack, Range Resources Corporation, WJH Corporation, Dean Foods Company, Murchison Capital Partners, LP, TDIndustries</w:t>
      </w:r>
    </w:p>
    <w:p w:rsidR="0093463C" w:rsidRPr="007E309C" w:rsidRDefault="007E309C" w:rsidP="007E309C">
      <w:pPr>
        <w:jc w:val="center"/>
        <w:rPr>
          <w:rFonts w:ascii="Calibri" w:hAnsi="Calibri"/>
          <w:sz w:val="22"/>
          <w:szCs w:val="22"/>
        </w:rPr>
      </w:pPr>
      <w:r>
        <w:rPr>
          <w:rFonts w:ascii="Calibri" w:hAnsi="Calibri"/>
          <w:sz w:val="22"/>
          <w:szCs w:val="22"/>
        </w:rPr>
        <w:t>###</w:t>
      </w:r>
    </w:p>
    <w:sectPr w:rsidR="0093463C" w:rsidRPr="007E309C" w:rsidSect="00AB3C59">
      <w:footerReference w:type="default" r:id="rId10"/>
      <w:pgSz w:w="12240" w:h="15840"/>
      <w:pgMar w:top="1152" w:right="1800" w:bottom="1440" w:left="1800" w:header="432" w:gutter="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A18" w:rsidRDefault="00D23A18" w:rsidP="008567CD">
      <w:r>
        <w:separator/>
      </w:r>
    </w:p>
  </w:endnote>
  <w:endnote w:type="continuationSeparator" w:id="0">
    <w:p w:rsidR="00D23A18" w:rsidRDefault="00D23A18" w:rsidP="008567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921281"/>
      <w:docPartObj>
        <w:docPartGallery w:val="Page Numbers (Bottom of Page)"/>
        <w:docPartUnique/>
      </w:docPartObj>
    </w:sdtPr>
    <w:sdtEndPr>
      <w:rPr>
        <w:noProof/>
      </w:rPr>
    </w:sdtEndPr>
    <w:sdtContent>
      <w:p w:rsidR="00D23A18" w:rsidRDefault="00C508C5">
        <w:pPr>
          <w:pStyle w:val="Footer"/>
          <w:jc w:val="right"/>
        </w:pPr>
        <w:fldSimple w:instr=" PAGE   \* MERGEFORMAT ">
          <w:r w:rsidR="002011A1">
            <w:rPr>
              <w:noProof/>
            </w:rPr>
            <w:t>1</w:t>
          </w:r>
        </w:fldSimple>
      </w:p>
    </w:sdtContent>
  </w:sdt>
  <w:p w:rsidR="00D23A18" w:rsidRDefault="00D23A1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A18" w:rsidRDefault="00D23A18" w:rsidP="008567CD">
      <w:r>
        <w:separator/>
      </w:r>
    </w:p>
  </w:footnote>
  <w:footnote w:type="continuationSeparator" w:id="0">
    <w:p w:rsidR="00D23A18" w:rsidRDefault="00D23A18" w:rsidP="008567C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36160"/>
    <w:multiLevelType w:val="hybridMultilevel"/>
    <w:tmpl w:val="6BFC1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C51F5D"/>
    <w:rsid w:val="000079B4"/>
    <w:rsid w:val="00031B7B"/>
    <w:rsid w:val="00031C4D"/>
    <w:rsid w:val="00034AFB"/>
    <w:rsid w:val="000520E8"/>
    <w:rsid w:val="0005695D"/>
    <w:rsid w:val="00063E7F"/>
    <w:rsid w:val="00067107"/>
    <w:rsid w:val="00082EEF"/>
    <w:rsid w:val="00092210"/>
    <w:rsid w:val="000F0BCF"/>
    <w:rsid w:val="00144B6C"/>
    <w:rsid w:val="0019253E"/>
    <w:rsid w:val="00197140"/>
    <w:rsid w:val="001A2776"/>
    <w:rsid w:val="001E35E2"/>
    <w:rsid w:val="002011A1"/>
    <w:rsid w:val="0027611A"/>
    <w:rsid w:val="00281028"/>
    <w:rsid w:val="0029613F"/>
    <w:rsid w:val="002B5604"/>
    <w:rsid w:val="002B7AE4"/>
    <w:rsid w:val="00306C73"/>
    <w:rsid w:val="00331CDB"/>
    <w:rsid w:val="00340238"/>
    <w:rsid w:val="003412C3"/>
    <w:rsid w:val="00350F04"/>
    <w:rsid w:val="00356A4A"/>
    <w:rsid w:val="003666EC"/>
    <w:rsid w:val="003713CE"/>
    <w:rsid w:val="003B473D"/>
    <w:rsid w:val="003B5352"/>
    <w:rsid w:val="003E1458"/>
    <w:rsid w:val="003E66E0"/>
    <w:rsid w:val="00402397"/>
    <w:rsid w:val="00422C0D"/>
    <w:rsid w:val="0044300C"/>
    <w:rsid w:val="00473AB3"/>
    <w:rsid w:val="00486178"/>
    <w:rsid w:val="004A1949"/>
    <w:rsid w:val="004C3AA6"/>
    <w:rsid w:val="004D584E"/>
    <w:rsid w:val="004E2FC1"/>
    <w:rsid w:val="005047E6"/>
    <w:rsid w:val="00513DF3"/>
    <w:rsid w:val="00530D06"/>
    <w:rsid w:val="00540584"/>
    <w:rsid w:val="005509E4"/>
    <w:rsid w:val="005601F9"/>
    <w:rsid w:val="005613FD"/>
    <w:rsid w:val="00583927"/>
    <w:rsid w:val="005B23C2"/>
    <w:rsid w:val="005B301C"/>
    <w:rsid w:val="005F0D80"/>
    <w:rsid w:val="00601517"/>
    <w:rsid w:val="00643C9F"/>
    <w:rsid w:val="00654063"/>
    <w:rsid w:val="006A58AA"/>
    <w:rsid w:val="006F5EFE"/>
    <w:rsid w:val="00704F0B"/>
    <w:rsid w:val="007054CB"/>
    <w:rsid w:val="0074063A"/>
    <w:rsid w:val="00757585"/>
    <w:rsid w:val="007A0291"/>
    <w:rsid w:val="007A2E30"/>
    <w:rsid w:val="007D4A80"/>
    <w:rsid w:val="007E309C"/>
    <w:rsid w:val="007F088F"/>
    <w:rsid w:val="00813396"/>
    <w:rsid w:val="008239E0"/>
    <w:rsid w:val="008340BE"/>
    <w:rsid w:val="008450B3"/>
    <w:rsid w:val="00854780"/>
    <w:rsid w:val="008567CD"/>
    <w:rsid w:val="00862715"/>
    <w:rsid w:val="00877B7A"/>
    <w:rsid w:val="0088359B"/>
    <w:rsid w:val="00886A80"/>
    <w:rsid w:val="0089431D"/>
    <w:rsid w:val="008B2E52"/>
    <w:rsid w:val="008F5B53"/>
    <w:rsid w:val="00901F57"/>
    <w:rsid w:val="00915306"/>
    <w:rsid w:val="0093463C"/>
    <w:rsid w:val="00943FDA"/>
    <w:rsid w:val="00961509"/>
    <w:rsid w:val="0098027A"/>
    <w:rsid w:val="009836B4"/>
    <w:rsid w:val="009A7F29"/>
    <w:rsid w:val="009B0D9F"/>
    <w:rsid w:val="009C46FD"/>
    <w:rsid w:val="009D1BDA"/>
    <w:rsid w:val="00A23B33"/>
    <w:rsid w:val="00A62847"/>
    <w:rsid w:val="00AB3C59"/>
    <w:rsid w:val="00AB75AB"/>
    <w:rsid w:val="00AF35FC"/>
    <w:rsid w:val="00B15BFE"/>
    <w:rsid w:val="00B17054"/>
    <w:rsid w:val="00B2576C"/>
    <w:rsid w:val="00B45D5C"/>
    <w:rsid w:val="00B4759C"/>
    <w:rsid w:val="00B66989"/>
    <w:rsid w:val="00B776E1"/>
    <w:rsid w:val="00BA1A10"/>
    <w:rsid w:val="00BF6E57"/>
    <w:rsid w:val="00C25932"/>
    <w:rsid w:val="00C34564"/>
    <w:rsid w:val="00C420FC"/>
    <w:rsid w:val="00C508C5"/>
    <w:rsid w:val="00C51F5D"/>
    <w:rsid w:val="00C66BDE"/>
    <w:rsid w:val="00C84AA2"/>
    <w:rsid w:val="00CC122C"/>
    <w:rsid w:val="00CE68DD"/>
    <w:rsid w:val="00D23A18"/>
    <w:rsid w:val="00D333A6"/>
    <w:rsid w:val="00D743AA"/>
    <w:rsid w:val="00D76D66"/>
    <w:rsid w:val="00D8327A"/>
    <w:rsid w:val="00D87D38"/>
    <w:rsid w:val="00D94416"/>
    <w:rsid w:val="00DC3967"/>
    <w:rsid w:val="00DD4317"/>
    <w:rsid w:val="00EA7021"/>
    <w:rsid w:val="00EB484D"/>
    <w:rsid w:val="00EE782B"/>
    <w:rsid w:val="00EF6043"/>
    <w:rsid w:val="00F16833"/>
    <w:rsid w:val="00F466CB"/>
    <w:rsid w:val="00FA28A0"/>
    <w:rsid w:val="00FB03DE"/>
    <w:rsid w:val="00FB0907"/>
    <w:rsid w:val="00FB092F"/>
    <w:rsid w:val="00FC4DBE"/>
    <w:rsid w:val="00FF10DA"/>
  </w:rsids>
  <m:mathPr>
    <m:mathFont m:val="TimesNewRomanPSM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F5D"/>
    <w:pPr>
      <w:spacing w:after="0"/>
    </w:pPr>
    <w:rPr>
      <w:rFonts w:ascii="Times" w:eastAsia="Times" w:hAnsi="Times" w:cs="Times New Roman"/>
      <w:szCs w:val="20"/>
    </w:rPr>
  </w:style>
  <w:style w:type="paragraph" w:styleId="Heading1">
    <w:name w:val="heading 1"/>
    <w:basedOn w:val="Normal"/>
    <w:next w:val="Normal"/>
    <w:link w:val="Heading1Char"/>
    <w:qFormat/>
    <w:rsid w:val="00C51F5D"/>
    <w:pPr>
      <w:keepNext/>
      <w:outlineLvl w:val="0"/>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51F5D"/>
    <w:rPr>
      <w:rFonts w:ascii="Times" w:eastAsia="Times" w:hAnsi="Times" w:cs="Times New Roman"/>
      <w:b/>
      <w:szCs w:val="20"/>
    </w:rPr>
  </w:style>
  <w:style w:type="paragraph" w:styleId="BodyText">
    <w:name w:val="Body Text"/>
    <w:basedOn w:val="Normal"/>
    <w:link w:val="BodyTextChar"/>
    <w:rsid w:val="00C51F5D"/>
    <w:rPr>
      <w:i/>
    </w:rPr>
  </w:style>
  <w:style w:type="character" w:customStyle="1" w:styleId="BodyTextChar">
    <w:name w:val="Body Text Char"/>
    <w:basedOn w:val="DefaultParagraphFont"/>
    <w:link w:val="BodyText"/>
    <w:rsid w:val="00C51F5D"/>
    <w:rPr>
      <w:rFonts w:ascii="Times" w:eastAsia="Times" w:hAnsi="Times" w:cs="Times New Roman"/>
      <w:i/>
      <w:szCs w:val="20"/>
    </w:rPr>
  </w:style>
  <w:style w:type="character" w:styleId="Hyperlink">
    <w:name w:val="Hyperlink"/>
    <w:basedOn w:val="DefaultParagraphFont"/>
    <w:uiPriority w:val="99"/>
    <w:unhideWhenUsed/>
    <w:rsid w:val="00C51F5D"/>
    <w:rPr>
      <w:color w:val="0000FF" w:themeColor="hyperlink"/>
      <w:u w:val="single"/>
    </w:rPr>
  </w:style>
  <w:style w:type="character" w:styleId="CommentReference">
    <w:name w:val="annotation reference"/>
    <w:basedOn w:val="DefaultParagraphFont"/>
    <w:uiPriority w:val="99"/>
    <w:semiHidden/>
    <w:unhideWhenUsed/>
    <w:rsid w:val="00513DF3"/>
    <w:rPr>
      <w:sz w:val="16"/>
      <w:szCs w:val="16"/>
    </w:rPr>
  </w:style>
  <w:style w:type="paragraph" w:styleId="CommentText">
    <w:name w:val="annotation text"/>
    <w:basedOn w:val="Normal"/>
    <w:link w:val="CommentTextChar"/>
    <w:uiPriority w:val="99"/>
    <w:semiHidden/>
    <w:unhideWhenUsed/>
    <w:rsid w:val="00513DF3"/>
    <w:rPr>
      <w:sz w:val="20"/>
    </w:rPr>
  </w:style>
  <w:style w:type="character" w:customStyle="1" w:styleId="CommentTextChar">
    <w:name w:val="Comment Text Char"/>
    <w:basedOn w:val="DefaultParagraphFont"/>
    <w:link w:val="CommentText"/>
    <w:uiPriority w:val="99"/>
    <w:semiHidden/>
    <w:rsid w:val="00513DF3"/>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13DF3"/>
    <w:rPr>
      <w:b/>
      <w:bCs/>
    </w:rPr>
  </w:style>
  <w:style w:type="character" w:customStyle="1" w:styleId="CommentSubjectChar">
    <w:name w:val="Comment Subject Char"/>
    <w:basedOn w:val="CommentTextChar"/>
    <w:link w:val="CommentSubject"/>
    <w:uiPriority w:val="99"/>
    <w:semiHidden/>
    <w:rsid w:val="00513DF3"/>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513DF3"/>
    <w:rPr>
      <w:rFonts w:ascii="Tahoma" w:hAnsi="Tahoma" w:cs="Tahoma"/>
      <w:sz w:val="16"/>
      <w:szCs w:val="16"/>
    </w:rPr>
  </w:style>
  <w:style w:type="character" w:customStyle="1" w:styleId="BalloonTextChar">
    <w:name w:val="Balloon Text Char"/>
    <w:basedOn w:val="DefaultParagraphFont"/>
    <w:link w:val="BalloonText"/>
    <w:uiPriority w:val="99"/>
    <w:semiHidden/>
    <w:rsid w:val="00513DF3"/>
    <w:rPr>
      <w:rFonts w:ascii="Tahoma" w:eastAsia="Times" w:hAnsi="Tahoma" w:cs="Tahoma"/>
      <w:sz w:val="16"/>
      <w:szCs w:val="16"/>
    </w:rPr>
  </w:style>
  <w:style w:type="paragraph" w:styleId="Header">
    <w:name w:val="header"/>
    <w:basedOn w:val="Normal"/>
    <w:link w:val="HeaderChar"/>
    <w:uiPriority w:val="99"/>
    <w:unhideWhenUsed/>
    <w:rsid w:val="008567CD"/>
    <w:pPr>
      <w:tabs>
        <w:tab w:val="center" w:pos="4680"/>
        <w:tab w:val="right" w:pos="9360"/>
      </w:tabs>
    </w:pPr>
  </w:style>
  <w:style w:type="character" w:customStyle="1" w:styleId="HeaderChar">
    <w:name w:val="Header Char"/>
    <w:basedOn w:val="DefaultParagraphFont"/>
    <w:link w:val="Header"/>
    <w:uiPriority w:val="99"/>
    <w:rsid w:val="008567CD"/>
    <w:rPr>
      <w:rFonts w:ascii="Times" w:eastAsia="Times" w:hAnsi="Times" w:cs="Times New Roman"/>
      <w:szCs w:val="20"/>
    </w:rPr>
  </w:style>
  <w:style w:type="paragraph" w:styleId="Footer">
    <w:name w:val="footer"/>
    <w:basedOn w:val="Normal"/>
    <w:link w:val="FooterChar"/>
    <w:uiPriority w:val="99"/>
    <w:unhideWhenUsed/>
    <w:rsid w:val="008567CD"/>
    <w:pPr>
      <w:tabs>
        <w:tab w:val="center" w:pos="4680"/>
        <w:tab w:val="right" w:pos="9360"/>
      </w:tabs>
    </w:pPr>
  </w:style>
  <w:style w:type="character" w:customStyle="1" w:styleId="FooterChar">
    <w:name w:val="Footer Char"/>
    <w:basedOn w:val="DefaultParagraphFont"/>
    <w:link w:val="Footer"/>
    <w:uiPriority w:val="99"/>
    <w:rsid w:val="008567CD"/>
    <w:rPr>
      <w:rFonts w:ascii="Times" w:eastAsia="Times" w:hAnsi="Times" w:cs="Times New Roman"/>
      <w:szCs w:val="20"/>
    </w:rPr>
  </w:style>
  <w:style w:type="paragraph" w:styleId="NormalWeb">
    <w:name w:val="Normal (Web)"/>
    <w:basedOn w:val="Normal"/>
    <w:uiPriority w:val="99"/>
    <w:unhideWhenUsed/>
    <w:rsid w:val="0093463C"/>
    <w:pPr>
      <w:spacing w:before="96" w:after="168" w:line="336" w:lineRule="atLeast"/>
    </w:pPr>
    <w:rPr>
      <w:rFonts w:ascii="Times New Roman" w:eastAsia="Times New Roman" w:hAnsi="Times New Roman"/>
      <w:sz w:val="20"/>
    </w:rPr>
  </w:style>
  <w:style w:type="paragraph" w:styleId="ListParagraph">
    <w:name w:val="List Paragraph"/>
    <w:basedOn w:val="Normal"/>
    <w:uiPriority w:val="34"/>
    <w:qFormat/>
    <w:rsid w:val="00643C9F"/>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qFormat/>
    <w:rsid w:val="00063E7F"/>
    <w:rPr>
      <w:i/>
      <w:iCs/>
    </w:rPr>
  </w:style>
  <w:style w:type="character" w:customStyle="1" w:styleId="invisible">
    <w:name w:val="invisible"/>
    <w:basedOn w:val="DefaultParagraphFont"/>
    <w:rsid w:val="00D23A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F5D"/>
    <w:pPr>
      <w:spacing w:after="0"/>
    </w:pPr>
    <w:rPr>
      <w:rFonts w:ascii="Times" w:eastAsia="Times" w:hAnsi="Times" w:cs="Times New Roman"/>
      <w:szCs w:val="20"/>
    </w:rPr>
  </w:style>
  <w:style w:type="paragraph" w:styleId="Heading1">
    <w:name w:val="heading 1"/>
    <w:basedOn w:val="Normal"/>
    <w:next w:val="Normal"/>
    <w:link w:val="Heading1Char"/>
    <w:qFormat/>
    <w:rsid w:val="00C51F5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1F5D"/>
    <w:rPr>
      <w:rFonts w:ascii="Times" w:eastAsia="Times" w:hAnsi="Times" w:cs="Times New Roman"/>
      <w:b/>
      <w:szCs w:val="20"/>
    </w:rPr>
  </w:style>
  <w:style w:type="paragraph" w:styleId="BodyText">
    <w:name w:val="Body Text"/>
    <w:basedOn w:val="Normal"/>
    <w:link w:val="BodyTextChar"/>
    <w:rsid w:val="00C51F5D"/>
    <w:rPr>
      <w:i/>
    </w:rPr>
  </w:style>
  <w:style w:type="character" w:customStyle="1" w:styleId="BodyTextChar">
    <w:name w:val="Body Text Char"/>
    <w:basedOn w:val="DefaultParagraphFont"/>
    <w:link w:val="BodyText"/>
    <w:rsid w:val="00C51F5D"/>
    <w:rPr>
      <w:rFonts w:ascii="Times" w:eastAsia="Times" w:hAnsi="Times" w:cs="Times New Roman"/>
      <w:i/>
      <w:szCs w:val="20"/>
    </w:rPr>
  </w:style>
  <w:style w:type="character" w:styleId="Hyperlink">
    <w:name w:val="Hyperlink"/>
    <w:basedOn w:val="DefaultParagraphFont"/>
    <w:uiPriority w:val="99"/>
    <w:unhideWhenUsed/>
    <w:rsid w:val="00C51F5D"/>
    <w:rPr>
      <w:color w:val="0000FF" w:themeColor="hyperlink"/>
      <w:u w:val="single"/>
    </w:rPr>
  </w:style>
  <w:style w:type="character" w:styleId="CommentReference">
    <w:name w:val="annotation reference"/>
    <w:basedOn w:val="DefaultParagraphFont"/>
    <w:uiPriority w:val="99"/>
    <w:semiHidden/>
    <w:unhideWhenUsed/>
    <w:rsid w:val="00513DF3"/>
    <w:rPr>
      <w:sz w:val="16"/>
      <w:szCs w:val="16"/>
    </w:rPr>
  </w:style>
  <w:style w:type="paragraph" w:styleId="CommentText">
    <w:name w:val="annotation text"/>
    <w:basedOn w:val="Normal"/>
    <w:link w:val="CommentTextChar"/>
    <w:uiPriority w:val="99"/>
    <w:semiHidden/>
    <w:unhideWhenUsed/>
    <w:rsid w:val="00513DF3"/>
    <w:rPr>
      <w:sz w:val="20"/>
    </w:rPr>
  </w:style>
  <w:style w:type="character" w:customStyle="1" w:styleId="CommentTextChar">
    <w:name w:val="Comment Text Char"/>
    <w:basedOn w:val="DefaultParagraphFont"/>
    <w:link w:val="CommentText"/>
    <w:uiPriority w:val="99"/>
    <w:semiHidden/>
    <w:rsid w:val="00513DF3"/>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13DF3"/>
    <w:rPr>
      <w:b/>
      <w:bCs/>
    </w:rPr>
  </w:style>
  <w:style w:type="character" w:customStyle="1" w:styleId="CommentSubjectChar">
    <w:name w:val="Comment Subject Char"/>
    <w:basedOn w:val="CommentTextChar"/>
    <w:link w:val="CommentSubject"/>
    <w:uiPriority w:val="99"/>
    <w:semiHidden/>
    <w:rsid w:val="00513DF3"/>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513DF3"/>
    <w:rPr>
      <w:rFonts w:ascii="Tahoma" w:hAnsi="Tahoma" w:cs="Tahoma"/>
      <w:sz w:val="16"/>
      <w:szCs w:val="16"/>
    </w:rPr>
  </w:style>
  <w:style w:type="character" w:customStyle="1" w:styleId="BalloonTextChar">
    <w:name w:val="Balloon Text Char"/>
    <w:basedOn w:val="DefaultParagraphFont"/>
    <w:link w:val="BalloonText"/>
    <w:uiPriority w:val="99"/>
    <w:semiHidden/>
    <w:rsid w:val="00513DF3"/>
    <w:rPr>
      <w:rFonts w:ascii="Tahoma" w:eastAsia="Times" w:hAnsi="Tahoma" w:cs="Tahoma"/>
      <w:sz w:val="16"/>
      <w:szCs w:val="16"/>
    </w:rPr>
  </w:style>
  <w:style w:type="paragraph" w:styleId="Header">
    <w:name w:val="header"/>
    <w:basedOn w:val="Normal"/>
    <w:link w:val="HeaderChar"/>
    <w:uiPriority w:val="99"/>
    <w:unhideWhenUsed/>
    <w:rsid w:val="008567CD"/>
    <w:pPr>
      <w:tabs>
        <w:tab w:val="center" w:pos="4680"/>
        <w:tab w:val="right" w:pos="9360"/>
      </w:tabs>
    </w:pPr>
  </w:style>
  <w:style w:type="character" w:customStyle="1" w:styleId="HeaderChar">
    <w:name w:val="Header Char"/>
    <w:basedOn w:val="DefaultParagraphFont"/>
    <w:link w:val="Header"/>
    <w:uiPriority w:val="99"/>
    <w:rsid w:val="008567CD"/>
    <w:rPr>
      <w:rFonts w:ascii="Times" w:eastAsia="Times" w:hAnsi="Times" w:cs="Times New Roman"/>
      <w:szCs w:val="20"/>
    </w:rPr>
  </w:style>
  <w:style w:type="paragraph" w:styleId="Footer">
    <w:name w:val="footer"/>
    <w:basedOn w:val="Normal"/>
    <w:link w:val="FooterChar"/>
    <w:uiPriority w:val="99"/>
    <w:unhideWhenUsed/>
    <w:rsid w:val="008567CD"/>
    <w:pPr>
      <w:tabs>
        <w:tab w:val="center" w:pos="4680"/>
        <w:tab w:val="right" w:pos="9360"/>
      </w:tabs>
    </w:pPr>
  </w:style>
  <w:style w:type="character" w:customStyle="1" w:styleId="FooterChar">
    <w:name w:val="Footer Char"/>
    <w:basedOn w:val="DefaultParagraphFont"/>
    <w:link w:val="Footer"/>
    <w:uiPriority w:val="99"/>
    <w:rsid w:val="008567CD"/>
    <w:rPr>
      <w:rFonts w:ascii="Times" w:eastAsia="Times" w:hAnsi="Times" w:cs="Times New Roman"/>
      <w:szCs w:val="20"/>
    </w:rPr>
  </w:style>
  <w:style w:type="paragraph" w:styleId="NormalWeb">
    <w:name w:val="Normal (Web)"/>
    <w:basedOn w:val="Normal"/>
    <w:uiPriority w:val="99"/>
    <w:unhideWhenUsed/>
    <w:rsid w:val="0093463C"/>
    <w:pPr>
      <w:spacing w:before="96" w:after="168" w:line="336" w:lineRule="atLeast"/>
    </w:pPr>
    <w:rPr>
      <w:rFonts w:ascii="Times New Roman" w:eastAsia="Times New Roman" w:hAnsi="Times New Roman"/>
      <w:sz w:val="20"/>
    </w:rPr>
  </w:style>
  <w:style w:type="paragraph" w:styleId="ListParagraph">
    <w:name w:val="List Paragraph"/>
    <w:basedOn w:val="Normal"/>
    <w:uiPriority w:val="34"/>
    <w:qFormat/>
    <w:rsid w:val="00643C9F"/>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qFormat/>
    <w:rsid w:val="00063E7F"/>
    <w:rPr>
      <w:i/>
      <w:iCs/>
    </w:rPr>
  </w:style>
</w:styles>
</file>

<file path=word/webSettings.xml><?xml version="1.0" encoding="utf-8"?>
<w:webSettings xmlns:r="http://schemas.openxmlformats.org/officeDocument/2006/relationships" xmlns:w="http://schemas.openxmlformats.org/wordprocessingml/2006/main">
  <w:divs>
    <w:div w:id="150559910">
      <w:bodyDiv w:val="1"/>
      <w:marLeft w:val="0"/>
      <w:marRight w:val="0"/>
      <w:marTop w:val="0"/>
      <w:marBottom w:val="0"/>
      <w:divBdr>
        <w:top w:val="none" w:sz="0" w:space="0" w:color="auto"/>
        <w:left w:val="none" w:sz="0" w:space="0" w:color="auto"/>
        <w:bottom w:val="none" w:sz="0" w:space="0" w:color="auto"/>
        <w:right w:val="none" w:sz="0" w:space="0" w:color="auto"/>
      </w:divBdr>
    </w:div>
    <w:div w:id="176817147">
      <w:bodyDiv w:val="1"/>
      <w:marLeft w:val="0"/>
      <w:marRight w:val="0"/>
      <w:marTop w:val="0"/>
      <w:marBottom w:val="0"/>
      <w:divBdr>
        <w:top w:val="none" w:sz="0" w:space="0" w:color="auto"/>
        <w:left w:val="none" w:sz="0" w:space="0" w:color="auto"/>
        <w:bottom w:val="none" w:sz="0" w:space="0" w:color="auto"/>
        <w:right w:val="none" w:sz="0" w:space="0" w:color="auto"/>
      </w:divBdr>
      <w:divsChild>
        <w:div w:id="2134403613">
          <w:marLeft w:val="0"/>
          <w:marRight w:val="0"/>
          <w:marTop w:val="0"/>
          <w:marBottom w:val="0"/>
          <w:divBdr>
            <w:top w:val="none" w:sz="0" w:space="0" w:color="auto"/>
            <w:left w:val="none" w:sz="0" w:space="0" w:color="auto"/>
            <w:bottom w:val="none" w:sz="0" w:space="0" w:color="auto"/>
            <w:right w:val="none" w:sz="0" w:space="0" w:color="auto"/>
          </w:divBdr>
          <w:divsChild>
            <w:div w:id="1036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728">
      <w:bodyDiv w:val="1"/>
      <w:marLeft w:val="0"/>
      <w:marRight w:val="0"/>
      <w:marTop w:val="0"/>
      <w:marBottom w:val="0"/>
      <w:divBdr>
        <w:top w:val="none" w:sz="0" w:space="0" w:color="auto"/>
        <w:left w:val="none" w:sz="0" w:space="0" w:color="auto"/>
        <w:bottom w:val="none" w:sz="0" w:space="0" w:color="auto"/>
        <w:right w:val="none" w:sz="0" w:space="0" w:color="auto"/>
      </w:divBdr>
    </w:div>
    <w:div w:id="16794304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uscmdallas2014.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B48EC-4D7F-0246-80F7-B23EEA55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960</Words>
  <Characters>5475</Characters>
  <Application>Microsoft Macintosh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Minerva Rodriguez</dc:creator>
  <cp:lastModifiedBy>Minerva Rodriguez</cp:lastModifiedBy>
  <cp:revision>9</cp:revision>
  <cp:lastPrinted>2014-06-17T21:00:00Z</cp:lastPrinted>
  <dcterms:created xsi:type="dcterms:W3CDTF">2014-06-19T00:34:00Z</dcterms:created>
  <dcterms:modified xsi:type="dcterms:W3CDTF">2014-06-19T17:09:00Z</dcterms:modified>
</cp:coreProperties>
</file>