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67" w:rsidRDefault="00084E08" w:rsidP="00084E0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7607EBCE" wp14:editId="28EE3952">
            <wp:simplePos x="0" y="0"/>
            <wp:positionH relativeFrom="column">
              <wp:posOffset>-241935</wp:posOffset>
            </wp:positionH>
            <wp:positionV relativeFrom="paragraph">
              <wp:posOffset>-223520</wp:posOffset>
            </wp:positionV>
            <wp:extent cx="1303655" cy="1785620"/>
            <wp:effectExtent l="0" t="0" r="0" b="5080"/>
            <wp:wrapNone/>
            <wp:docPr id="5" name="Picture 5" descr="MC90005361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053613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2A8C441" wp14:editId="0F7DB580">
                <wp:simplePos x="0" y="0"/>
                <wp:positionH relativeFrom="column">
                  <wp:posOffset>1130300</wp:posOffset>
                </wp:positionH>
                <wp:positionV relativeFrom="paragraph">
                  <wp:posOffset>-47625</wp:posOffset>
                </wp:positionV>
                <wp:extent cx="5240655" cy="1896745"/>
                <wp:effectExtent l="0" t="0" r="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189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4E08" w:rsidRDefault="00084E08" w:rsidP="00084E08">
                            <w:pPr>
                              <w:spacing w:after="200" w:line="276" w:lineRule="auto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084E08" w:rsidRDefault="00195136" w:rsidP="00084E08">
                            <w:pPr>
                              <w:spacing w:after="200" w:line="276" w:lineRule="auto"/>
                              <w:rPr>
                                <w:rFonts w:ascii="Baskerville Old Face" w:hAnsi="Baskerville Old Face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Unravel the brush and bulk mystery. Find your collection d</w:t>
                            </w:r>
                            <w:r w:rsidR="00084E08">
                              <w:rPr>
                                <w:rFonts w:ascii="Baskerville Old Face" w:hAnsi="Baskerville Old Face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ays in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  <w:t>3 s</w:t>
                            </w:r>
                            <w:r w:rsidR="00084E08">
                              <w:rPr>
                                <w:rFonts w:ascii="Baskerville Old Face" w:hAnsi="Baskerville Old Face"/>
                                <w:b/>
                                <w:bCs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  <w:t>teps</w:t>
                            </w:r>
                            <w:r w:rsidR="00084E08">
                              <w:rPr>
                                <w:rFonts w:ascii="Baskerville Old Face" w:hAnsi="Baskerville Old Face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9pt;margin-top:-3.75pt;width:412.65pt;height:149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" filled="f" stroked="f" strokecolor="black [0]" insetpen="t">
                <v:textbox inset="2.88pt,2.88pt,2.88pt,2.88pt">
                  <w:txbxContent>
                    <w:p w:rsidR="00084E08" w:rsidRDefault="00084E08" w:rsidP="00084E08">
                      <w:pPr>
                        <w:spacing w:after="200" w:line="276" w:lineRule="auto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084E08" w:rsidRDefault="00195136" w:rsidP="00084E08">
                      <w:pPr>
                        <w:spacing w:after="200" w:line="276" w:lineRule="auto"/>
                        <w:rPr>
                          <w:rFonts w:ascii="Baskerville Old Face" w:hAnsi="Baskerville Old Face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Unravel the brush and bulk mystery. Find your collection d</w:t>
                      </w:r>
                      <w:r w:rsidR="00084E08">
                        <w:rPr>
                          <w:rFonts w:ascii="Baskerville Old Face" w:hAnsi="Baskerville Old Face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ays in 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sz w:val="52"/>
                          <w:szCs w:val="52"/>
                          <w:u w:val="single"/>
                          <w14:ligatures w14:val="none"/>
                        </w:rPr>
                        <w:t>3 s</w:t>
                      </w:r>
                      <w:r w:rsidR="00084E08">
                        <w:rPr>
                          <w:rFonts w:ascii="Baskerville Old Face" w:hAnsi="Baskerville Old Face"/>
                          <w:b/>
                          <w:bCs/>
                          <w:sz w:val="52"/>
                          <w:szCs w:val="52"/>
                          <w:u w:val="single"/>
                          <w14:ligatures w14:val="none"/>
                        </w:rPr>
                        <w:t>teps</w:t>
                      </w:r>
                      <w:r w:rsidR="00084E08">
                        <w:rPr>
                          <w:rFonts w:ascii="Baskerville Old Face" w:hAnsi="Baskerville Old Face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48B571C" wp14:editId="5099ADAE">
                <wp:simplePos x="0" y="0"/>
                <wp:positionH relativeFrom="column">
                  <wp:posOffset>-275590</wp:posOffset>
                </wp:positionH>
                <wp:positionV relativeFrom="paragraph">
                  <wp:posOffset>-279400</wp:posOffset>
                </wp:positionV>
                <wp:extent cx="6496685" cy="1869440"/>
                <wp:effectExtent l="19050" t="19050" r="18415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685" cy="186944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21.7pt;margin-top:-22pt;width:511.55pt;height:147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" filled="f" strokecolor="black [0]" strokeweight="3pt" insetpen="t">
                <v:shadow color="#eeece1"/>
                <v:textbox inset="2.88pt,2.88pt,2.88pt,2.88pt"/>
              </v:rect>
            </w:pict>
          </mc:Fallback>
        </mc:AlternateContent>
      </w:r>
    </w:p>
    <w:p w:rsidR="00084E08" w:rsidRDefault="00084E08" w:rsidP="00084E08"/>
    <w:p w:rsidR="00084E08" w:rsidRDefault="00084E08" w:rsidP="00084E08"/>
    <w:p w:rsidR="00084E08" w:rsidRDefault="00084E08" w:rsidP="00084E08"/>
    <w:p w:rsidR="00084E08" w:rsidRDefault="00084E08" w:rsidP="00084E08"/>
    <w:p w:rsidR="00084E08" w:rsidRDefault="00084E08" w:rsidP="00084E08"/>
    <w:p w:rsidR="00084E08" w:rsidRDefault="00084E08" w:rsidP="00084E08"/>
    <w:p w:rsidR="00084E08" w:rsidRDefault="00084E08" w:rsidP="00084E08"/>
    <w:p w:rsidR="00751B1C" w:rsidRPr="00195136" w:rsidRDefault="00AD78DD" w:rsidP="00084E08">
      <w:pPr>
        <w:rPr>
          <w:rFonts w:ascii="Arial" w:hAnsi="Arial" w:cs="Arial"/>
          <w:sz w:val="28"/>
          <w:szCs w:val="24"/>
        </w:rPr>
      </w:pPr>
      <w:r w:rsidRPr="00195136">
        <w:rPr>
          <w:rFonts w:ascii="Arial" w:hAnsi="Arial" w:cs="Arial"/>
          <w:sz w:val="28"/>
          <w:szCs w:val="24"/>
        </w:rPr>
        <w:t>City of</w:t>
      </w:r>
      <w:r w:rsidR="00195136">
        <w:rPr>
          <w:rFonts w:ascii="Arial" w:hAnsi="Arial" w:cs="Arial"/>
          <w:sz w:val="28"/>
          <w:szCs w:val="24"/>
        </w:rPr>
        <w:t xml:space="preserve"> Dallas </w:t>
      </w:r>
      <w:r w:rsidR="00084E08" w:rsidRPr="00195136">
        <w:rPr>
          <w:rFonts w:ascii="Arial" w:hAnsi="Arial" w:cs="Arial"/>
          <w:sz w:val="28"/>
          <w:szCs w:val="24"/>
        </w:rPr>
        <w:t xml:space="preserve">Sanitation Services has </w:t>
      </w:r>
      <w:r w:rsidR="001A39E7" w:rsidRPr="00195136">
        <w:rPr>
          <w:rFonts w:ascii="Arial" w:hAnsi="Arial" w:cs="Arial"/>
          <w:sz w:val="28"/>
          <w:szCs w:val="24"/>
        </w:rPr>
        <w:t xml:space="preserve">updated the Brush and Bulky Item website to provide better </w:t>
      </w:r>
      <w:r w:rsidR="00195136" w:rsidRPr="00195136">
        <w:rPr>
          <w:rFonts w:ascii="Arial" w:hAnsi="Arial" w:cs="Arial"/>
          <w:sz w:val="28"/>
          <w:szCs w:val="24"/>
        </w:rPr>
        <w:t>clarity on your Brush and Bulk set o</w:t>
      </w:r>
      <w:r w:rsidR="001A39E7" w:rsidRPr="00195136">
        <w:rPr>
          <w:rFonts w:ascii="Arial" w:hAnsi="Arial" w:cs="Arial"/>
          <w:sz w:val="28"/>
          <w:szCs w:val="24"/>
        </w:rPr>
        <w:t>ut</w:t>
      </w:r>
      <w:r w:rsidR="00195136" w:rsidRPr="00195136">
        <w:rPr>
          <w:rFonts w:ascii="Arial" w:hAnsi="Arial" w:cs="Arial"/>
          <w:sz w:val="28"/>
          <w:szCs w:val="24"/>
        </w:rPr>
        <w:t xml:space="preserve"> d</w:t>
      </w:r>
      <w:r w:rsidR="001A39E7" w:rsidRPr="00195136">
        <w:rPr>
          <w:rFonts w:ascii="Arial" w:hAnsi="Arial" w:cs="Arial"/>
          <w:sz w:val="28"/>
          <w:szCs w:val="24"/>
        </w:rPr>
        <w:t xml:space="preserve">ays. </w:t>
      </w:r>
      <w:r w:rsidR="00195136" w:rsidRPr="00195136">
        <w:rPr>
          <w:rFonts w:ascii="Arial" w:hAnsi="Arial" w:cs="Arial"/>
          <w:sz w:val="28"/>
          <w:szCs w:val="24"/>
        </w:rPr>
        <w:t>If you don’t know your w</w:t>
      </w:r>
      <w:r w:rsidR="00751B1C" w:rsidRPr="00195136">
        <w:rPr>
          <w:rFonts w:ascii="Arial" w:hAnsi="Arial" w:cs="Arial"/>
          <w:sz w:val="28"/>
          <w:szCs w:val="24"/>
        </w:rPr>
        <w:t xml:space="preserve">eek, </w:t>
      </w:r>
      <w:r w:rsidR="00D62558" w:rsidRPr="00195136">
        <w:rPr>
          <w:rFonts w:ascii="Arial" w:hAnsi="Arial" w:cs="Arial"/>
          <w:sz w:val="28"/>
          <w:szCs w:val="24"/>
        </w:rPr>
        <w:t>don’t worry</w:t>
      </w:r>
      <w:r w:rsidR="00195136" w:rsidRPr="00195136">
        <w:rPr>
          <w:rFonts w:ascii="Arial" w:hAnsi="Arial" w:cs="Arial"/>
          <w:sz w:val="28"/>
          <w:szCs w:val="24"/>
        </w:rPr>
        <w:t>! Just visit</w:t>
      </w:r>
      <w:r w:rsidR="00751B1C" w:rsidRPr="00195136">
        <w:rPr>
          <w:rFonts w:ascii="Arial" w:hAnsi="Arial" w:cs="Arial"/>
          <w:sz w:val="28"/>
          <w:szCs w:val="24"/>
        </w:rPr>
        <w:t xml:space="preserve"> </w:t>
      </w:r>
      <w:hyperlink r:id="rId6" w:history="1">
        <w:r w:rsidR="00751B1C" w:rsidRPr="00195136">
          <w:rPr>
            <w:rStyle w:val="Hyperlink"/>
            <w:rFonts w:ascii="Arial" w:hAnsi="Arial" w:cs="Arial"/>
            <w:sz w:val="28"/>
            <w:szCs w:val="24"/>
          </w:rPr>
          <w:t>http://dallascityh</w:t>
        </w:r>
        <w:r w:rsidR="00751B1C" w:rsidRPr="00195136">
          <w:rPr>
            <w:rStyle w:val="Hyperlink"/>
            <w:rFonts w:ascii="Arial" w:hAnsi="Arial" w:cs="Arial"/>
            <w:sz w:val="28"/>
            <w:szCs w:val="24"/>
          </w:rPr>
          <w:t>a</w:t>
        </w:r>
        <w:r w:rsidR="00751B1C" w:rsidRPr="00195136">
          <w:rPr>
            <w:rStyle w:val="Hyperlink"/>
            <w:rFonts w:ascii="Arial" w:hAnsi="Arial" w:cs="Arial"/>
            <w:sz w:val="28"/>
            <w:szCs w:val="24"/>
          </w:rPr>
          <w:t>ll.com/sanitation/brush_and_bulky.html</w:t>
        </w:r>
      </w:hyperlink>
      <w:r w:rsidR="00751B1C" w:rsidRPr="00195136">
        <w:rPr>
          <w:rFonts w:ascii="Arial" w:hAnsi="Arial" w:cs="Arial"/>
          <w:sz w:val="28"/>
          <w:szCs w:val="24"/>
        </w:rPr>
        <w:t xml:space="preserve"> a</w:t>
      </w:r>
      <w:r w:rsidR="00195136" w:rsidRPr="00195136">
        <w:rPr>
          <w:rFonts w:ascii="Arial" w:hAnsi="Arial" w:cs="Arial"/>
          <w:sz w:val="28"/>
          <w:szCs w:val="24"/>
        </w:rPr>
        <w:t>nd follow the three</w:t>
      </w:r>
      <w:r w:rsidR="00711FEF" w:rsidRPr="00195136">
        <w:rPr>
          <w:rFonts w:ascii="Arial" w:hAnsi="Arial" w:cs="Arial"/>
          <w:sz w:val="28"/>
          <w:szCs w:val="24"/>
        </w:rPr>
        <w:t xml:space="preserve"> steps to find you</w:t>
      </w:r>
      <w:r w:rsidR="00AB24FD" w:rsidRPr="00195136">
        <w:rPr>
          <w:rFonts w:ascii="Arial" w:hAnsi="Arial" w:cs="Arial"/>
          <w:sz w:val="28"/>
          <w:szCs w:val="24"/>
        </w:rPr>
        <w:t>r Week and C</w:t>
      </w:r>
      <w:r w:rsidR="00751B1C" w:rsidRPr="00195136">
        <w:rPr>
          <w:rFonts w:ascii="Arial" w:hAnsi="Arial" w:cs="Arial"/>
          <w:sz w:val="28"/>
          <w:szCs w:val="24"/>
        </w:rPr>
        <w:t>alendar.</w:t>
      </w:r>
      <w:r w:rsidR="00711FEF" w:rsidRPr="00195136">
        <w:rPr>
          <w:rFonts w:ascii="Arial" w:hAnsi="Arial" w:cs="Arial"/>
          <w:sz w:val="28"/>
          <w:szCs w:val="24"/>
        </w:rPr>
        <w:t xml:space="preserve"> </w:t>
      </w:r>
      <w:r w:rsidR="003E538A" w:rsidRPr="00195136">
        <w:rPr>
          <w:rFonts w:ascii="Arial" w:hAnsi="Arial" w:cs="Arial"/>
          <w:sz w:val="28"/>
          <w:szCs w:val="24"/>
        </w:rPr>
        <w:t>On y</w:t>
      </w:r>
      <w:r w:rsidR="00711FEF" w:rsidRPr="00195136">
        <w:rPr>
          <w:rFonts w:ascii="Arial" w:hAnsi="Arial" w:cs="Arial"/>
          <w:sz w:val="28"/>
          <w:szCs w:val="24"/>
        </w:rPr>
        <w:t>our</w:t>
      </w:r>
      <w:r w:rsidR="003E538A" w:rsidRPr="00195136">
        <w:rPr>
          <w:rFonts w:ascii="Arial" w:hAnsi="Arial" w:cs="Arial"/>
          <w:sz w:val="28"/>
          <w:szCs w:val="24"/>
        </w:rPr>
        <w:t xml:space="preserve"> Calendar, the set out days will be</w:t>
      </w:r>
      <w:r w:rsidR="00711FEF" w:rsidRPr="00195136">
        <w:rPr>
          <w:rFonts w:ascii="Arial" w:hAnsi="Arial" w:cs="Arial"/>
          <w:sz w:val="28"/>
          <w:szCs w:val="24"/>
        </w:rPr>
        <w:t xml:space="preserve"> highlighted in green.</w:t>
      </w:r>
    </w:p>
    <w:p w:rsidR="00AB24FD" w:rsidRPr="00195136" w:rsidRDefault="00AB24FD" w:rsidP="00084E08">
      <w:pPr>
        <w:rPr>
          <w:rFonts w:ascii="Arial" w:hAnsi="Arial" w:cs="Arial"/>
          <w:sz w:val="28"/>
          <w:szCs w:val="24"/>
        </w:rPr>
      </w:pPr>
      <w:r w:rsidRPr="00195136">
        <w:rPr>
          <w:rFonts w:ascii="Arial" w:hAnsi="Arial" w:cs="Arial"/>
          <w:sz w:val="28"/>
          <w:szCs w:val="24"/>
        </w:rPr>
        <w:t>On the Brush and Bulk website, you can also find more information on what material can be placed at the curb.</w:t>
      </w:r>
    </w:p>
    <w:p w:rsidR="00084E08" w:rsidRPr="00195136" w:rsidRDefault="00751B1C" w:rsidP="00084E08">
      <w:pPr>
        <w:rPr>
          <w:rFonts w:ascii="Arial" w:hAnsi="Arial" w:cs="Arial"/>
          <w:b/>
          <w:sz w:val="28"/>
          <w:szCs w:val="24"/>
        </w:rPr>
      </w:pPr>
      <w:r w:rsidRPr="00195136">
        <w:rPr>
          <w:rFonts w:ascii="Arial" w:hAnsi="Arial" w:cs="Arial"/>
          <w:b/>
          <w:sz w:val="28"/>
          <w:szCs w:val="24"/>
        </w:rPr>
        <w:t>Remember: You can only set out your brush and bulk during the</w:t>
      </w:r>
      <w:r w:rsidR="00195136" w:rsidRPr="00195136">
        <w:rPr>
          <w:rFonts w:ascii="Arial" w:hAnsi="Arial" w:cs="Arial"/>
          <w:b/>
          <w:sz w:val="28"/>
          <w:szCs w:val="24"/>
        </w:rPr>
        <w:t xml:space="preserve"> set out d</w:t>
      </w:r>
      <w:r w:rsidR="00A40D39" w:rsidRPr="00195136">
        <w:rPr>
          <w:rFonts w:ascii="Arial" w:hAnsi="Arial" w:cs="Arial"/>
          <w:b/>
          <w:sz w:val="28"/>
          <w:szCs w:val="24"/>
        </w:rPr>
        <w:t>ays</w:t>
      </w:r>
      <w:r w:rsidRPr="00195136">
        <w:rPr>
          <w:rFonts w:ascii="Arial" w:hAnsi="Arial" w:cs="Arial"/>
          <w:b/>
          <w:sz w:val="28"/>
          <w:szCs w:val="24"/>
        </w:rPr>
        <w:t xml:space="preserve">. Placing brush and bulk before </w:t>
      </w:r>
      <w:r w:rsidR="00711FEF" w:rsidRPr="00195136">
        <w:rPr>
          <w:rFonts w:ascii="Arial" w:hAnsi="Arial" w:cs="Arial"/>
          <w:b/>
          <w:sz w:val="28"/>
          <w:szCs w:val="24"/>
        </w:rPr>
        <w:t>or after yo</w:t>
      </w:r>
      <w:bookmarkStart w:id="0" w:name="_GoBack"/>
      <w:bookmarkEnd w:id="0"/>
      <w:r w:rsidR="00711FEF" w:rsidRPr="00195136">
        <w:rPr>
          <w:rFonts w:ascii="Arial" w:hAnsi="Arial" w:cs="Arial"/>
          <w:b/>
          <w:sz w:val="28"/>
          <w:szCs w:val="24"/>
        </w:rPr>
        <w:t xml:space="preserve">ur allowed days could result in a </w:t>
      </w:r>
      <w:r w:rsidR="00AD78DD" w:rsidRPr="00195136">
        <w:rPr>
          <w:rFonts w:ascii="Arial" w:hAnsi="Arial" w:cs="Arial"/>
          <w:b/>
          <w:sz w:val="28"/>
          <w:szCs w:val="24"/>
        </w:rPr>
        <w:t>citation with a fine.</w:t>
      </w:r>
    </w:p>
    <w:p w:rsidR="00751B1C" w:rsidRPr="00751B1C" w:rsidRDefault="00751B1C" w:rsidP="00084E08">
      <w:pPr>
        <w:rPr>
          <w:rFonts w:ascii="Baskerville Old Face" w:hAnsi="Baskerville Old Face"/>
          <w:sz w:val="24"/>
        </w:rPr>
      </w:pPr>
    </w:p>
    <w:p w:rsidR="00084E08" w:rsidRDefault="00084E08" w:rsidP="00084E08"/>
    <w:p w:rsidR="00084E08" w:rsidRDefault="00084E08" w:rsidP="00084E08"/>
    <w:p w:rsidR="00084E08" w:rsidRPr="00084E08" w:rsidRDefault="00084E08" w:rsidP="00084E08"/>
    <w:sectPr w:rsidR="00084E08" w:rsidRPr="00084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08"/>
    <w:rsid w:val="00084E08"/>
    <w:rsid w:val="000C23D7"/>
    <w:rsid w:val="00195136"/>
    <w:rsid w:val="001A39E7"/>
    <w:rsid w:val="002057F1"/>
    <w:rsid w:val="003E538A"/>
    <w:rsid w:val="00464F67"/>
    <w:rsid w:val="00711FEF"/>
    <w:rsid w:val="00751B1C"/>
    <w:rsid w:val="00A40D39"/>
    <w:rsid w:val="00AB24FD"/>
    <w:rsid w:val="00AD78DD"/>
    <w:rsid w:val="00D6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0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E08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B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1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0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E08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B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1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llascityhall.com/sanitation/brush_and_bulky.htm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Murray</dc:creator>
  <cp:lastModifiedBy>City of Dallas</cp:lastModifiedBy>
  <cp:revision>6</cp:revision>
  <cp:lastPrinted>2014-05-22T19:57:00Z</cp:lastPrinted>
  <dcterms:created xsi:type="dcterms:W3CDTF">2014-05-22T18:35:00Z</dcterms:created>
  <dcterms:modified xsi:type="dcterms:W3CDTF">2014-05-28T14:35:00Z</dcterms:modified>
</cp:coreProperties>
</file>