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256B3F95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9D31F5">
              <w:rPr>
                <w:sz w:val="36"/>
                <w:szCs w:val="36"/>
              </w:rPr>
              <w:t>October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73822">
              <w:rPr>
                <w:sz w:val="36"/>
                <w:szCs w:val="36"/>
              </w:rPr>
              <w:t>5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3B4D0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5316B7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5316B7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5316B7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5316B7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5316B7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5316B7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62C79FBA" w:rsidR="00EA415B" w:rsidRDefault="00FB1856" w:rsidP="00DE0E64">
            <w:pPr>
              <w:pStyle w:val="Dates"/>
              <w:jc w:val="center"/>
            </w:pPr>
            <w:r>
              <w:t xml:space="preserve">            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2F1FAD90" w:rsidR="00EA415B" w:rsidRDefault="009A418A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  <w:r>
              <w:t xml:space="preserve">                                   </w:t>
            </w:r>
          </w:p>
        </w:tc>
        <w:tc>
          <w:tcPr>
            <w:tcW w:w="1523" w:type="dxa"/>
            <w:tcBorders>
              <w:bottom w:val="nil"/>
            </w:tcBorders>
          </w:tcPr>
          <w:p w14:paraId="5A091BB0" w14:textId="6D522E59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2E044BC3" w:rsidR="00EA415B" w:rsidRDefault="00832341">
            <w:pPr>
              <w:pStyle w:val="Dates"/>
            </w:pPr>
            <w: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14:paraId="5A65A6EB" w14:textId="77D1094A" w:rsidR="00EA415B" w:rsidRDefault="00832341">
            <w:pPr>
              <w:pStyle w:val="Dates"/>
            </w:pPr>
            <w:r>
              <w:t>2</w:t>
            </w:r>
          </w:p>
        </w:tc>
        <w:tc>
          <w:tcPr>
            <w:tcW w:w="1568" w:type="dxa"/>
            <w:tcBorders>
              <w:bottom w:val="nil"/>
            </w:tcBorders>
          </w:tcPr>
          <w:p w14:paraId="08C17DDC" w14:textId="20BDEF3F" w:rsidR="00EA415B" w:rsidRDefault="00832341">
            <w:pPr>
              <w:pStyle w:val="Dates"/>
            </w:pPr>
            <w:r>
              <w:t>3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7CEBC71D" w:rsidR="00EA415B" w:rsidRDefault="00832341">
            <w:pPr>
              <w:pStyle w:val="Dates"/>
            </w:pPr>
            <w:r>
              <w:t>4</w:t>
            </w:r>
          </w:p>
        </w:tc>
      </w:tr>
      <w:tr w:rsidR="00EA415B" w14:paraId="5E4F3CEA" w14:textId="77777777" w:rsidTr="00A17DB2">
        <w:trPr>
          <w:trHeight w:hRule="exact" w:val="1269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3A0267ED" w:rsidR="007E6B31" w:rsidRDefault="007E6B31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5C551151" w14:textId="77777777" w:rsidR="00FB1856" w:rsidRDefault="00FF5910" w:rsidP="00326648">
            <w:r>
              <w:t>Monthly Meeting</w:t>
            </w:r>
          </w:p>
          <w:p w14:paraId="5FBE1AA2" w14:textId="741AE536" w:rsidR="00FF5910" w:rsidRPr="00B35037" w:rsidRDefault="00FF5910" w:rsidP="00326648">
            <w:r>
              <w:t>1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58E372B5" w:rsidR="00F71440" w:rsidRDefault="00F71440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740EDC8" w14:textId="77777777" w:rsidR="00FB1856" w:rsidRDefault="00FB1856">
            <w:r>
              <w:t xml:space="preserve"> </w:t>
            </w:r>
            <w:r w:rsidR="00613BB7">
              <w:t>Old Town Farmers Market</w:t>
            </w:r>
          </w:p>
          <w:p w14:paraId="67AFCCC3" w14:textId="69C58837" w:rsidR="00613BB7" w:rsidRDefault="00613BB7">
            <w:r>
              <w:t>8:30 – 12:30 PM</w:t>
            </w:r>
          </w:p>
        </w:tc>
      </w:tr>
      <w:tr w:rsidR="00EA415B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25146A06" w:rsidR="00EA415B" w:rsidRDefault="00832341">
            <w:pPr>
              <w:pStyle w:val="Dates"/>
            </w:pPr>
            <w:r>
              <w:t>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3DFB1551" w:rsidR="00EA415B" w:rsidRDefault="00832341">
            <w:pPr>
              <w:pStyle w:val="Dates"/>
            </w:pPr>
            <w:r>
              <w:t>6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5D3D9E49" w:rsidR="00EA415B" w:rsidRDefault="00832341">
            <w:pPr>
              <w:pStyle w:val="Dates"/>
            </w:pPr>
            <w:r>
              <w:t>7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1342E2BF" w:rsidR="00EA415B" w:rsidRDefault="00832341">
            <w:pPr>
              <w:pStyle w:val="Dates"/>
            </w:pPr>
            <w:r>
              <w:t>8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3C71CCA9" w:rsidR="00EA415B" w:rsidRDefault="00832341">
            <w:pPr>
              <w:pStyle w:val="Dates"/>
            </w:pPr>
            <w:r>
              <w:t>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4276B192" w:rsidR="00EA415B" w:rsidRDefault="00832341">
            <w:pPr>
              <w:pStyle w:val="Dates"/>
            </w:pPr>
            <w:r>
              <w:t>10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41906655" w:rsidR="00EA415B" w:rsidRDefault="00832341">
            <w:pPr>
              <w:pStyle w:val="Dates"/>
            </w:pPr>
            <w:r>
              <w:t>11</w:t>
            </w:r>
          </w:p>
        </w:tc>
      </w:tr>
      <w:tr w:rsidR="00EA415B" w14:paraId="6F7D6D61" w14:textId="77777777" w:rsidTr="47C9ABD7">
        <w:trPr>
          <w:trHeight w:hRule="exact" w:val="139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57213932" w:rsidR="00FB1856" w:rsidRDefault="00FB1856" w:rsidP="00624B63">
            <w:r>
              <w:t xml:space="preserve">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1F0378B4" w:rsidR="00B30B26" w:rsidRDefault="00B30B26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8167613" w14:textId="77777777" w:rsidR="007012E5" w:rsidRDefault="007012E5"/>
          <w:p w14:paraId="3672469C" w14:textId="77777777" w:rsidR="001C3051" w:rsidRDefault="001C3051"/>
          <w:p w14:paraId="2F8E984A" w14:textId="77777777" w:rsidR="001C3051" w:rsidRDefault="001C3051"/>
          <w:p w14:paraId="02E212D4" w14:textId="77777777" w:rsidR="001C3051" w:rsidRDefault="001C3051"/>
          <w:p w14:paraId="3C1CE81D" w14:textId="2A212D22" w:rsidR="001C3051" w:rsidRDefault="001C3051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2F502CEC" w:rsidR="00E74687" w:rsidRDefault="00E7468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25872C5" w14:textId="785F1639" w:rsidR="00791D0A" w:rsidRDefault="0097492A" w:rsidP="00326648">
            <w:r>
              <w:t>Afternoon Coffee</w:t>
            </w:r>
            <w:r w:rsidR="008C6FD3">
              <w:t xml:space="preserve"> Social</w:t>
            </w:r>
          </w:p>
          <w:p w14:paraId="1FA3C7D8" w14:textId="3B33B736" w:rsidR="0097492A" w:rsidRDefault="009F799C" w:rsidP="00326648">
            <w:r>
              <w:t>1:30</w:t>
            </w:r>
            <w:r w:rsidR="0097492A">
              <w:t xml:space="preserve">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6BB071" w14:textId="77777777" w:rsidR="00682D58" w:rsidRDefault="00F71440" w:rsidP="00613BB7">
            <w:r>
              <w:t>Movies in the Park</w:t>
            </w:r>
          </w:p>
          <w:p w14:paraId="42109164" w14:textId="77777777" w:rsidR="00F71440" w:rsidRDefault="00F71440" w:rsidP="00613BB7">
            <w:r>
              <w:t>Fountain Park</w:t>
            </w:r>
          </w:p>
          <w:p w14:paraId="69365F57" w14:textId="22DC966E" w:rsidR="00F71440" w:rsidRDefault="00F71440" w:rsidP="00613BB7">
            <w:r>
              <w:t>8:30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114A676" w14:textId="77777777" w:rsidR="004C5B51" w:rsidRDefault="00BC2B76">
            <w:r>
              <w:t>Old Town Oktoberfest</w:t>
            </w:r>
          </w:p>
          <w:p w14:paraId="65F47D72" w14:textId="4EE35018" w:rsidR="00BC2B76" w:rsidRDefault="00BC2B76">
            <w:r>
              <w:t>4 PM</w:t>
            </w:r>
          </w:p>
        </w:tc>
      </w:tr>
      <w:tr w:rsidR="00EA415B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227A5C47" w:rsidR="00EA415B" w:rsidRDefault="00832341">
            <w:pPr>
              <w:pStyle w:val="Dates"/>
            </w:pPr>
            <w:r>
              <w:t>12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622541FB" w:rsidR="00EA415B" w:rsidRDefault="00832341">
            <w:pPr>
              <w:pStyle w:val="Dates"/>
            </w:pPr>
            <w:r>
              <w:t>13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18933357" w:rsidR="00EA415B" w:rsidRDefault="00832341">
            <w:pPr>
              <w:pStyle w:val="Dates"/>
            </w:pPr>
            <w:r>
              <w:t>14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1B0E3256" w:rsidR="00EA415B" w:rsidRDefault="00832341">
            <w:pPr>
              <w:pStyle w:val="Dates"/>
            </w:pPr>
            <w:r>
              <w:t>15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2D6BB9F9" w:rsidR="00EA415B" w:rsidRDefault="00832341">
            <w:pPr>
              <w:pStyle w:val="Dates"/>
            </w:pPr>
            <w:r>
              <w:t>16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7859AD9D" w:rsidR="00EA415B" w:rsidRDefault="00832341">
            <w:pPr>
              <w:pStyle w:val="Dates"/>
            </w:pPr>
            <w:r>
              <w:t>17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6DA472FC" w:rsidR="00EA415B" w:rsidRDefault="00832341">
            <w:pPr>
              <w:pStyle w:val="Dates"/>
            </w:pPr>
            <w:r>
              <w:t>18</w:t>
            </w:r>
          </w:p>
        </w:tc>
      </w:tr>
      <w:tr w:rsidR="00EA415B" w14:paraId="648B33E6" w14:textId="77777777" w:rsidTr="47C9ABD7">
        <w:trPr>
          <w:trHeight w:hRule="exact" w:val="137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44F4103C" w14:textId="77777777" w:rsidR="000D1BFD" w:rsidRDefault="00181C56" w:rsidP="00FF5910">
            <w:r>
              <w:t>Early Bird</w:t>
            </w:r>
          </w:p>
          <w:p w14:paraId="631838EA" w14:textId="712EB517" w:rsidR="00181C56" w:rsidRDefault="00181C56" w:rsidP="00FF5910">
            <w:r>
              <w:t>9:30 AM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83D3ECA" w14:textId="40A87D58" w:rsidR="000D1BFD" w:rsidRDefault="00181C56">
            <w:r>
              <w:t>Movie</w:t>
            </w:r>
          </w:p>
          <w:p w14:paraId="399EE27F" w14:textId="4F785966" w:rsidR="00181C56" w:rsidRDefault="00BA71CE">
            <w:r>
              <w:t xml:space="preserve">Around </w:t>
            </w:r>
            <w:r w:rsidR="00181C56">
              <w:t>1 PM</w:t>
            </w:r>
          </w:p>
          <w:p w14:paraId="334C42D9" w14:textId="0F1A1FE5" w:rsidR="000D1BFD" w:rsidRDefault="000D1BF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1406543A" w:rsidR="00AB5C17" w:rsidRDefault="00AB5C17" w:rsidP="007F61A7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6F63E42" w14:textId="125A7F21" w:rsidR="00B27228" w:rsidRDefault="00B2722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FBF11D7" w14:textId="460B5B8B" w:rsidR="00613BB7" w:rsidRDefault="00613BB7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5CDDEE1" w:rsidR="00613BB7" w:rsidRDefault="00613BB7"/>
        </w:tc>
      </w:tr>
      <w:tr w:rsidR="00EA415B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0E3E3FB3" w:rsidR="00EA415B" w:rsidRDefault="00832341">
            <w:pPr>
              <w:pStyle w:val="Dates"/>
            </w:pPr>
            <w:r>
              <w:t>19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4B6EBADF" w:rsidR="00EA415B" w:rsidRDefault="00832341">
            <w:pPr>
              <w:pStyle w:val="Dates"/>
            </w:pPr>
            <w:r>
              <w:t>20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52ED33A8" w:rsidR="00EA415B" w:rsidRDefault="00832341">
            <w:pPr>
              <w:pStyle w:val="Dates"/>
            </w:pPr>
            <w:r>
              <w:t>21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6F570721" w:rsidR="00EA415B" w:rsidRDefault="00832341">
            <w:pPr>
              <w:pStyle w:val="Dates"/>
            </w:pPr>
            <w:r>
              <w:t>22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1797A68F" w:rsidR="00EA415B" w:rsidRDefault="00832341">
            <w:pPr>
              <w:pStyle w:val="Dates"/>
            </w:pPr>
            <w:r>
              <w:t>23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44263590" w:rsidR="00EA415B" w:rsidRDefault="00832341">
            <w:pPr>
              <w:pStyle w:val="Dates"/>
            </w:pPr>
            <w:r>
              <w:t>24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79ABE7EC" w:rsidR="00EA415B" w:rsidRDefault="00832341">
            <w:pPr>
              <w:pStyle w:val="Dates"/>
            </w:pPr>
            <w:r>
              <w:t>25</w:t>
            </w:r>
          </w:p>
        </w:tc>
      </w:tr>
      <w:tr w:rsidR="00EA415B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2D6289FC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5DFCA6C" w14:textId="6F9C2A6D" w:rsidR="00B27228" w:rsidRDefault="00B2722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6884E7CE" w14:textId="77777777" w:rsidR="00E25F93" w:rsidRDefault="0005750D" w:rsidP="00B315CA">
            <w:r>
              <w:t>Night OWLS</w:t>
            </w:r>
          </w:p>
          <w:p w14:paraId="55656D9F" w14:textId="0A18E56F" w:rsidR="0005750D" w:rsidRDefault="0005750D" w:rsidP="00B315CA">
            <w:r>
              <w:t>5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79A5285A" w:rsidR="00613BB7" w:rsidRDefault="00613BB7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A09B613" w14:textId="7C9E34CA" w:rsidR="009458D7" w:rsidRDefault="009458D7" w:rsidP="00613BB7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6307AAD" w14:textId="77777777" w:rsidR="00FE7F4E" w:rsidRDefault="00FE7F4E" w:rsidP="0005750D">
            <w:r>
              <w:t xml:space="preserve">Winthrop </w:t>
            </w:r>
            <w:r w:rsidR="0005750D">
              <w:t>Theatre</w:t>
            </w:r>
          </w:p>
          <w:p w14:paraId="519AD1DD" w14:textId="2C02B137" w:rsidR="0005750D" w:rsidRDefault="0005750D" w:rsidP="0005750D">
            <w:r>
              <w:t>10 AM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A415B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0B488DCA" w:rsidR="00EA415B" w:rsidRDefault="00832341">
            <w:pPr>
              <w:pStyle w:val="Dates"/>
            </w:pPr>
            <w:r>
              <w:t>26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1E9D3B23" w:rsidR="00EA415B" w:rsidRDefault="00832341" w:rsidP="009B1E94">
            <w:pPr>
              <w:pStyle w:val="Dates"/>
              <w:jc w:val="center"/>
            </w:pPr>
            <w:r>
              <w:t xml:space="preserve">                                27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23304229" w:rsidR="00EA415B" w:rsidRDefault="00832341" w:rsidP="00326648">
            <w:pPr>
              <w:pStyle w:val="Dates"/>
              <w:tabs>
                <w:tab w:val="left" w:pos="1230"/>
              </w:tabs>
              <w:jc w:val="left"/>
            </w:pPr>
            <w:r>
              <w:t xml:space="preserve">                               28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295D4A8F" w:rsidR="00EA415B" w:rsidRDefault="00832341">
            <w:pPr>
              <w:pStyle w:val="Dates"/>
            </w:pPr>
            <w:r>
              <w:t>29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192D288C" w:rsidR="00EA415B" w:rsidRDefault="00832341">
            <w:pPr>
              <w:pStyle w:val="Dates"/>
            </w:pPr>
            <w:r>
              <w:t>30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68D5D688" w:rsidR="00EA415B" w:rsidRDefault="00832341" w:rsidP="00EF4290">
            <w:pPr>
              <w:pStyle w:val="Dates"/>
            </w:pPr>
            <w:r>
              <w:t>31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14EEA4EB" w:rsidR="00EA415B" w:rsidRDefault="00EA415B">
            <w:pPr>
              <w:pStyle w:val="Dates"/>
            </w:pPr>
          </w:p>
        </w:tc>
      </w:tr>
      <w:tr w:rsidR="00A15F9C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3AD3F765" w:rsidR="004F2C5E" w:rsidRDefault="004F2C5E" w:rsidP="00791D0A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5208682F" w:rsidR="00791D0A" w:rsidRDefault="00791D0A" w:rsidP="00A15F9C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809728D" w14:textId="77777777" w:rsidR="0043441C" w:rsidRDefault="0005750D" w:rsidP="00A15F9C">
            <w:r>
              <w:t>Winthrop Soccer</w:t>
            </w:r>
          </w:p>
          <w:p w14:paraId="38B099FD" w14:textId="028B1BEC" w:rsidR="0005750D" w:rsidRDefault="0005750D" w:rsidP="00A15F9C">
            <w:r>
              <w:t>6 PM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E9DD65A" w14:textId="77777777" w:rsidR="00CA2265" w:rsidRDefault="00AF3FB4" w:rsidP="00A15F9C">
            <w:r>
              <w:t>Blue Dogs Benefit Concert</w:t>
            </w:r>
          </w:p>
          <w:p w14:paraId="6A104BA2" w14:textId="31F33CE0" w:rsidR="007D4207" w:rsidRDefault="007D4207" w:rsidP="00A15F9C">
            <w:r>
              <w:t>5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B7FE5CA" w14:textId="0602FCF8" w:rsidR="00BA71CE" w:rsidRDefault="00613BB7" w:rsidP="00BA71CE">
            <w:r>
              <w:t xml:space="preserve"> </w:t>
            </w:r>
          </w:p>
          <w:p w14:paraId="0E32860F" w14:textId="1E39AB0E" w:rsidR="00791D0A" w:rsidRDefault="00791D0A" w:rsidP="00CA2265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39EFCC54" w14:textId="6507AA8C" w:rsidR="004E3C14" w:rsidRDefault="00DB08C9" w:rsidP="001E3D0B">
      <w:pPr>
        <w:pStyle w:val="Quote"/>
        <w:jc w:val="left"/>
      </w:pPr>
      <w:r>
        <w:t>October 2</w:t>
      </w:r>
      <w:r w:rsidR="004E3C14" w:rsidRPr="004E3C14">
        <w:t>, 2025 – OWLS Club monthly informational meeting (Emmett Scott Center – McGirt Auditorium, 1 PM)</w:t>
      </w:r>
    </w:p>
    <w:p w14:paraId="54ECF481" w14:textId="1FABF454" w:rsidR="001E3D0B" w:rsidRDefault="00DB08C9" w:rsidP="001E3D0B">
      <w:pPr>
        <w:pStyle w:val="Quote"/>
        <w:jc w:val="left"/>
      </w:pPr>
      <w:r>
        <w:t>October 4</w:t>
      </w:r>
      <w:r w:rsidR="001E3D0B" w:rsidRPr="00176302">
        <w:t xml:space="preserve">, 2025 – </w:t>
      </w:r>
      <w:r w:rsidR="00613BB7" w:rsidRPr="00176302">
        <w:t xml:space="preserve">Old Town Farmers Market (Fountain Park, 8:30 AM – 12:30 PM, </w:t>
      </w:r>
      <w:r w:rsidR="00826BEC" w:rsidRPr="00176302">
        <w:rPr>
          <w:b/>
          <w:bCs/>
        </w:rPr>
        <w:t>EVERY SATURDAY</w:t>
      </w:r>
      <w:r w:rsidR="00613BB7" w:rsidRPr="00176302">
        <w:t>)</w:t>
      </w:r>
    </w:p>
    <w:p w14:paraId="24889890" w14:textId="6DC8CE65" w:rsidR="00235874" w:rsidRPr="00176302" w:rsidRDefault="00DB08C9" w:rsidP="001E3D0B">
      <w:pPr>
        <w:pStyle w:val="Quote"/>
        <w:jc w:val="left"/>
      </w:pPr>
      <w:r>
        <w:t xml:space="preserve">October </w:t>
      </w:r>
      <w:r w:rsidR="00937745">
        <w:t>9</w:t>
      </w:r>
      <w:r w:rsidR="00235874" w:rsidRPr="00235874">
        <w:t xml:space="preserve">, 2025 – </w:t>
      </w:r>
      <w:r w:rsidR="00C46098">
        <w:t>Afternoon Coffee</w:t>
      </w:r>
      <w:r w:rsidR="00235874" w:rsidRPr="00235874">
        <w:t xml:space="preserve"> Social: </w:t>
      </w:r>
      <w:r w:rsidR="00C46098">
        <w:t>Knowledge Perk</w:t>
      </w:r>
      <w:r w:rsidR="00CA1005">
        <w:t xml:space="preserve"> – Rock Hill</w:t>
      </w:r>
      <w:r w:rsidR="00235874" w:rsidRPr="00235874">
        <w:t xml:space="preserve"> </w:t>
      </w:r>
      <w:r w:rsidR="00F76E18">
        <w:t>(</w:t>
      </w:r>
      <w:r w:rsidR="00F76E18" w:rsidRPr="00F76E18">
        <w:t>130 W White St</w:t>
      </w:r>
      <w:r w:rsidR="00F76E18">
        <w:t>,</w:t>
      </w:r>
      <w:r w:rsidR="00235874" w:rsidRPr="00235874">
        <w:t xml:space="preserve"> 1:30 PM)</w:t>
      </w:r>
    </w:p>
    <w:p w14:paraId="0BC77524" w14:textId="74E616E5" w:rsidR="00995934" w:rsidRDefault="00937745" w:rsidP="001E3D0B">
      <w:pPr>
        <w:pStyle w:val="Quote"/>
        <w:jc w:val="left"/>
      </w:pPr>
      <w:r>
        <w:t>October 10</w:t>
      </w:r>
      <w:r w:rsidR="00995934" w:rsidRPr="00176302">
        <w:t xml:space="preserve">, 2025 – Movies in the Park (Fountain Park, </w:t>
      </w:r>
      <w:r w:rsidR="00436639">
        <w:t>The Haunted Mansion</w:t>
      </w:r>
      <w:r w:rsidR="00995934" w:rsidRPr="00176302">
        <w:t>, showtime around 8:30 PM)</w:t>
      </w:r>
    </w:p>
    <w:p w14:paraId="133A5BCD" w14:textId="3F1ECE79" w:rsidR="00436639" w:rsidRDefault="0034125A" w:rsidP="001E3D0B">
      <w:pPr>
        <w:pStyle w:val="Quote"/>
        <w:jc w:val="left"/>
      </w:pPr>
      <w:r>
        <w:t xml:space="preserve">October 11, 2025 – Old Town Oktoberfest (Fountain Park, </w:t>
      </w:r>
      <w:r w:rsidR="00BC2B76">
        <w:t>4 PM – 9 PM)</w:t>
      </w:r>
    </w:p>
    <w:p w14:paraId="643F8C33" w14:textId="1053640D" w:rsidR="00D90C3D" w:rsidRDefault="00937745" w:rsidP="001E3D0B">
      <w:pPr>
        <w:pStyle w:val="Quote"/>
        <w:jc w:val="left"/>
      </w:pPr>
      <w:r>
        <w:t>October 13</w:t>
      </w:r>
      <w:r w:rsidR="00D90C3D" w:rsidRPr="00D90C3D">
        <w:t xml:space="preserve">, 2025 – Early Birds: </w:t>
      </w:r>
      <w:r w:rsidR="00F76E18">
        <w:t>Sully Steamers</w:t>
      </w:r>
      <w:r w:rsidR="00D90C3D" w:rsidRPr="00D90C3D">
        <w:t xml:space="preserve"> </w:t>
      </w:r>
      <w:r w:rsidR="00B63254">
        <w:t>(</w:t>
      </w:r>
      <w:r w:rsidR="00B63254" w:rsidRPr="00B63254">
        <w:t>220 W White St</w:t>
      </w:r>
      <w:r w:rsidR="00D90C3D" w:rsidRPr="00D90C3D">
        <w:t>, 9:30 AM, please RSVP)</w:t>
      </w:r>
    </w:p>
    <w:p w14:paraId="2A94262A" w14:textId="73DE218A" w:rsidR="004B7633" w:rsidRPr="00176302" w:rsidRDefault="00141BEC" w:rsidP="001E3D0B">
      <w:pPr>
        <w:pStyle w:val="Quote"/>
        <w:jc w:val="left"/>
      </w:pPr>
      <w:r>
        <w:t>October 14</w:t>
      </w:r>
      <w:r w:rsidR="004B7633" w:rsidRPr="004B7633">
        <w:t xml:space="preserve">, 2025 – Movie: </w:t>
      </w:r>
      <w:r w:rsidR="00B9097B">
        <w:t>Soul on Fire</w:t>
      </w:r>
      <w:r w:rsidR="00824C8E">
        <w:t xml:space="preserve"> </w:t>
      </w:r>
      <w:r w:rsidR="004B7633" w:rsidRPr="004B7633">
        <w:t>(Regal Manchester, around 1 PM)</w:t>
      </w:r>
    </w:p>
    <w:p w14:paraId="2538CAF1" w14:textId="6679802F" w:rsidR="004723AA" w:rsidRDefault="000B13D6" w:rsidP="001E3D0B">
      <w:pPr>
        <w:pStyle w:val="Quote"/>
        <w:jc w:val="left"/>
      </w:pPr>
      <w:r>
        <w:t>October 21</w:t>
      </w:r>
      <w:r w:rsidR="004723AA" w:rsidRPr="004723AA">
        <w:t xml:space="preserve">, 2025 – Night OWLS: </w:t>
      </w:r>
      <w:r w:rsidR="006570A5">
        <w:t>Empire Pizza</w:t>
      </w:r>
      <w:r w:rsidR="006921EE">
        <w:t xml:space="preserve"> - Newport</w:t>
      </w:r>
      <w:r w:rsidR="004723AA" w:rsidRPr="004723AA">
        <w:t xml:space="preserve"> </w:t>
      </w:r>
      <w:r w:rsidR="006921EE">
        <w:t>(</w:t>
      </w:r>
      <w:r w:rsidR="006921EE" w:rsidRPr="006921EE">
        <w:t>4811 Old York Rd STE 106</w:t>
      </w:r>
      <w:r w:rsidR="004723AA" w:rsidRPr="004723AA">
        <w:t>, 5 PM, please RSVP)</w:t>
      </w:r>
    </w:p>
    <w:p w14:paraId="4265E0C2" w14:textId="4B225A69" w:rsidR="007764E9" w:rsidRPr="00176302" w:rsidRDefault="000B13D6" w:rsidP="001E3D0B">
      <w:pPr>
        <w:pStyle w:val="Quote"/>
        <w:jc w:val="left"/>
      </w:pPr>
      <w:r>
        <w:t>October 24</w:t>
      </w:r>
      <w:r w:rsidR="007764E9">
        <w:t xml:space="preserve">, 2025 – </w:t>
      </w:r>
      <w:r w:rsidR="00F53CFA">
        <w:t>Winthrop Theatre &amp; Dance: The 2</w:t>
      </w:r>
      <w:r w:rsidR="00E85389">
        <w:t>5</w:t>
      </w:r>
      <w:r w:rsidR="00E85389" w:rsidRPr="00E85389">
        <w:rPr>
          <w:vertAlign w:val="superscript"/>
        </w:rPr>
        <w:t>th</w:t>
      </w:r>
      <w:r w:rsidR="00E85389">
        <w:t xml:space="preserve"> Annual Putnum County Spelling Bee </w:t>
      </w:r>
      <w:r w:rsidR="007764E9">
        <w:t>(</w:t>
      </w:r>
      <w:r w:rsidR="00F127A0" w:rsidRPr="00F127A0">
        <w:t>1920 Alumni Dr</w:t>
      </w:r>
      <w:r w:rsidR="006C498C">
        <w:t>, 10 AM</w:t>
      </w:r>
      <w:r w:rsidR="002C1EAA">
        <w:t>)</w:t>
      </w:r>
      <w:r w:rsidR="006C498C">
        <w:t xml:space="preserve"> </w:t>
      </w:r>
    </w:p>
    <w:p w14:paraId="06C45604" w14:textId="41216610" w:rsidR="0013521B" w:rsidRDefault="000B13D6" w:rsidP="001E3D0B">
      <w:pPr>
        <w:pStyle w:val="Quote"/>
        <w:jc w:val="left"/>
      </w:pPr>
      <w:r>
        <w:t>October 29</w:t>
      </w:r>
      <w:r w:rsidR="0013521B" w:rsidRPr="00176302">
        <w:t xml:space="preserve">, 2025 – Winthrop </w:t>
      </w:r>
      <w:r w:rsidR="00F127A0">
        <w:t xml:space="preserve">Women’s Soccer vs. </w:t>
      </w:r>
      <w:r w:rsidR="002B40A6">
        <w:t>High Point</w:t>
      </w:r>
      <w:r w:rsidR="0013521B" w:rsidRPr="00176302">
        <w:t xml:space="preserve"> (</w:t>
      </w:r>
      <w:r w:rsidR="007E089D">
        <w:t>Eagle Field</w:t>
      </w:r>
      <w:r w:rsidR="0013521B" w:rsidRPr="00176302">
        <w:t xml:space="preserve">, </w:t>
      </w:r>
      <w:r w:rsidR="002414BC">
        <w:t>6</w:t>
      </w:r>
      <w:r w:rsidR="0013521B" w:rsidRPr="00176302">
        <w:t xml:space="preserve"> PM, $)</w:t>
      </w:r>
    </w:p>
    <w:p w14:paraId="6DC6AE66" w14:textId="682AF0BA" w:rsidR="007D4207" w:rsidRPr="00176302" w:rsidRDefault="007D4207" w:rsidP="001E3D0B">
      <w:pPr>
        <w:pStyle w:val="Quote"/>
        <w:jc w:val="left"/>
      </w:pPr>
      <w:r>
        <w:t xml:space="preserve">October 30, 2025 – Blue Dogs Benefit Concert (Miracle Park, </w:t>
      </w:r>
      <w:r w:rsidR="00F71B81">
        <w:t xml:space="preserve">5 PM – 10 PM, ticketed event) </w:t>
      </w:r>
    </w:p>
    <w:p w14:paraId="60872EC7" w14:textId="3E683ED3" w:rsidR="00963236" w:rsidRPr="00EC76FB" w:rsidRDefault="00963236" w:rsidP="00C237C4">
      <w:pPr>
        <w:pStyle w:val="Quote"/>
        <w:jc w:val="left"/>
        <w:rPr>
          <w:sz w:val="19"/>
          <w:szCs w:val="19"/>
        </w:rPr>
        <w:sectPr w:rsidR="00963236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7F53D626" w14:textId="77777777" w:rsidR="00D25F00" w:rsidRDefault="00D25F00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3C884BC2" w14:textId="77777777" w:rsidR="00D25F00" w:rsidRDefault="00D25F00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CB0A3ED" w14:textId="4E4B5EFF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3F8CE64C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 1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27D770AB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 xml:space="preserve">Northside Center (900 </w:t>
      </w:r>
      <w:proofErr w:type="spellStart"/>
      <w:r w:rsidRPr="000F6613">
        <w:rPr>
          <w:sz w:val="21"/>
          <w:szCs w:val="21"/>
        </w:rPr>
        <w:t>Annafrel</w:t>
      </w:r>
      <w:proofErr w:type="spellEnd"/>
      <w:r w:rsidRPr="000F6613">
        <w:rPr>
          <w:sz w:val="21"/>
          <w:szCs w:val="21"/>
        </w:rPr>
        <w:t xml:space="preserve"> St)</w:t>
      </w:r>
    </w:p>
    <w:p w14:paraId="4E2943F3" w14:textId="71F645A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0E7F6E6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Mondays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786F3D11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Wednesdays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5E77A11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3C2A2B2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C97A90A" w14:textId="7D73053B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3EC5AF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 xml:space="preserve">Thursdays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7919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Road)</w:t>
      </w:r>
    </w:p>
    <w:p w14:paraId="65DA291D" w14:textId="5F801D2D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Tuesdays 10 AM – 11 AM </w:t>
      </w:r>
    </w:p>
    <w:p w14:paraId="7D682109" w14:textId="601F467F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5A19A247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Wednesdays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4C6C6B6B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proofErr w:type="gramStart"/>
      <w:r>
        <w:rPr>
          <w:sz w:val="21"/>
          <w:szCs w:val="21"/>
        </w:rPr>
        <w:t>Tuesdays</w:t>
      </w:r>
      <w:proofErr w:type="gramEnd"/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Blvd)</w:t>
      </w:r>
    </w:p>
    <w:p w14:paraId="6C0543C1" w14:textId="3A2CB47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 AM – 11 AM</w:t>
      </w:r>
    </w:p>
    <w:p w14:paraId="21052C51" w14:textId="0993968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74A68AB1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2C986CD2" w:rsidR="00D15199" w:rsidRPr="005B6FBB" w:rsidRDefault="00D15199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117D3996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 1 PM</w:t>
      </w:r>
    </w:p>
    <w:p w14:paraId="5F539BBA" w14:textId="71DCA840" w:rsidR="00AD6A29" w:rsidRDefault="00AD6A29" w:rsidP="00C237C4">
      <w:pPr>
        <w:pStyle w:val="Quote"/>
        <w:jc w:val="left"/>
        <w:rPr>
          <w:b/>
          <w:bCs/>
          <w:sz w:val="20"/>
          <w:szCs w:val="20"/>
          <w:u w:val="single"/>
        </w:rPr>
      </w:pPr>
    </w:p>
    <w:p w14:paraId="72275A00" w14:textId="02C20E50" w:rsidR="00093BF9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02A282FB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546745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7BA97BC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Blvd)</w:t>
      </w:r>
    </w:p>
    <w:p w14:paraId="6B73948B" w14:textId="3B0900BE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2B7C739C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49D6E48B" w14:textId="0745D7E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7872101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3DE05983" w14:textId="403E4C5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594A6BD5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 9 AM – 12 Noon</w:t>
      </w:r>
    </w:p>
    <w:p w14:paraId="6A402D3A" w14:textId="13F67ADF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7A11B151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Rd)</w:t>
      </w:r>
    </w:p>
    <w:p w14:paraId="218D6C98" w14:textId="36E64AB9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71980669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Recreation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728A499E" w14:textId="3B073DB7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0A814F41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Recreation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AD78B3B" w14:textId="3B41716B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47824E45" w:rsidR="001F5B19" w:rsidRPr="001F5B19" w:rsidRDefault="00C80D95" w:rsidP="00924382">
      <w:pPr>
        <w:pStyle w:val="Quote"/>
        <w:jc w:val="left"/>
        <w:rPr>
          <w:sz w:val="24"/>
          <w:szCs w:val="24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6D0178E4">
                <wp:simplePos x="0" y="0"/>
                <wp:positionH relativeFrom="column">
                  <wp:align>left</wp:align>
                </wp:positionH>
                <wp:positionV relativeFrom="paragraph">
                  <wp:posOffset>238760</wp:posOffset>
                </wp:positionV>
                <wp:extent cx="2360930" cy="17049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5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18.8pt;width:185.9pt;height:134.25pt;z-index:251658242;visibility:visible;mso-wrap-style:square;mso-width-percent:40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7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5B19" w:rsidRPr="001F5B19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10BC" w14:textId="77777777" w:rsidR="001552B7" w:rsidRDefault="001552B7">
      <w:pPr>
        <w:spacing w:before="0" w:after="0"/>
      </w:pPr>
      <w:r>
        <w:separator/>
      </w:r>
    </w:p>
  </w:endnote>
  <w:endnote w:type="continuationSeparator" w:id="0">
    <w:p w14:paraId="5C960A9E" w14:textId="77777777" w:rsidR="001552B7" w:rsidRDefault="001552B7">
      <w:pPr>
        <w:spacing w:before="0" w:after="0"/>
      </w:pPr>
      <w:r>
        <w:continuationSeparator/>
      </w:r>
    </w:p>
  </w:endnote>
  <w:endnote w:type="continuationNotice" w:id="1">
    <w:p w14:paraId="5499EC88" w14:textId="77777777" w:rsidR="001552B7" w:rsidRDefault="001552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AD5F" w14:textId="77777777" w:rsidR="001552B7" w:rsidRDefault="001552B7">
      <w:pPr>
        <w:spacing w:before="0" w:after="0"/>
      </w:pPr>
      <w:r>
        <w:separator/>
      </w:r>
    </w:p>
  </w:footnote>
  <w:footnote w:type="continuationSeparator" w:id="0">
    <w:p w14:paraId="18ED8732" w14:textId="77777777" w:rsidR="001552B7" w:rsidRDefault="001552B7">
      <w:pPr>
        <w:spacing w:before="0" w:after="0"/>
      </w:pPr>
      <w:r>
        <w:continuationSeparator/>
      </w:r>
    </w:p>
  </w:footnote>
  <w:footnote w:type="continuationNotice" w:id="1">
    <w:p w14:paraId="185E5797" w14:textId="77777777" w:rsidR="001552B7" w:rsidRDefault="001552B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338C0"/>
    <w:rsid w:val="000339DF"/>
    <w:rsid w:val="00033CDF"/>
    <w:rsid w:val="00035D24"/>
    <w:rsid w:val="00043A25"/>
    <w:rsid w:val="0005146F"/>
    <w:rsid w:val="000521B8"/>
    <w:rsid w:val="000529C0"/>
    <w:rsid w:val="00054F7C"/>
    <w:rsid w:val="00055B81"/>
    <w:rsid w:val="0005750D"/>
    <w:rsid w:val="000604E1"/>
    <w:rsid w:val="00061155"/>
    <w:rsid w:val="00061E14"/>
    <w:rsid w:val="00062C46"/>
    <w:rsid w:val="000646D7"/>
    <w:rsid w:val="000670AA"/>
    <w:rsid w:val="00070B58"/>
    <w:rsid w:val="00072A60"/>
    <w:rsid w:val="000740AF"/>
    <w:rsid w:val="0007493B"/>
    <w:rsid w:val="00080CD5"/>
    <w:rsid w:val="000826B0"/>
    <w:rsid w:val="000837AC"/>
    <w:rsid w:val="0008424E"/>
    <w:rsid w:val="00086C23"/>
    <w:rsid w:val="00090819"/>
    <w:rsid w:val="00093BF9"/>
    <w:rsid w:val="00094E7E"/>
    <w:rsid w:val="000A19CC"/>
    <w:rsid w:val="000A5181"/>
    <w:rsid w:val="000A6338"/>
    <w:rsid w:val="000A6DF7"/>
    <w:rsid w:val="000B0571"/>
    <w:rsid w:val="000B13D6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547E"/>
    <w:rsid w:val="00113CA3"/>
    <w:rsid w:val="0011675D"/>
    <w:rsid w:val="00124ADC"/>
    <w:rsid w:val="0013521B"/>
    <w:rsid w:val="00137FEC"/>
    <w:rsid w:val="00141ACF"/>
    <w:rsid w:val="00141BEC"/>
    <w:rsid w:val="00145492"/>
    <w:rsid w:val="001479F2"/>
    <w:rsid w:val="001525EF"/>
    <w:rsid w:val="001552B7"/>
    <w:rsid w:val="00156CB3"/>
    <w:rsid w:val="00163CA8"/>
    <w:rsid w:val="00165047"/>
    <w:rsid w:val="00167D8C"/>
    <w:rsid w:val="00170FE6"/>
    <w:rsid w:val="00174163"/>
    <w:rsid w:val="001746B2"/>
    <w:rsid w:val="0017592C"/>
    <w:rsid w:val="0017618D"/>
    <w:rsid w:val="00176302"/>
    <w:rsid w:val="00177617"/>
    <w:rsid w:val="0018034C"/>
    <w:rsid w:val="00180A83"/>
    <w:rsid w:val="001813A7"/>
    <w:rsid w:val="00181C56"/>
    <w:rsid w:val="00182A80"/>
    <w:rsid w:val="00187D5F"/>
    <w:rsid w:val="0019249B"/>
    <w:rsid w:val="00193E15"/>
    <w:rsid w:val="001A78CE"/>
    <w:rsid w:val="001B261C"/>
    <w:rsid w:val="001C232A"/>
    <w:rsid w:val="001C3051"/>
    <w:rsid w:val="001C351F"/>
    <w:rsid w:val="001C5536"/>
    <w:rsid w:val="001C5B82"/>
    <w:rsid w:val="001C7659"/>
    <w:rsid w:val="001D1E32"/>
    <w:rsid w:val="001D23B2"/>
    <w:rsid w:val="001D29F7"/>
    <w:rsid w:val="001E35E5"/>
    <w:rsid w:val="001E3D0B"/>
    <w:rsid w:val="001E4052"/>
    <w:rsid w:val="001E53C4"/>
    <w:rsid w:val="001E73A2"/>
    <w:rsid w:val="001F4C69"/>
    <w:rsid w:val="001F52AC"/>
    <w:rsid w:val="001F5B19"/>
    <w:rsid w:val="001F77D3"/>
    <w:rsid w:val="001F7A50"/>
    <w:rsid w:val="001F7BB4"/>
    <w:rsid w:val="001F7D59"/>
    <w:rsid w:val="0020049B"/>
    <w:rsid w:val="0020261A"/>
    <w:rsid w:val="00202D2C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30C0"/>
    <w:rsid w:val="002331D4"/>
    <w:rsid w:val="00235874"/>
    <w:rsid w:val="00235969"/>
    <w:rsid w:val="00235A25"/>
    <w:rsid w:val="00241315"/>
    <w:rsid w:val="002414BC"/>
    <w:rsid w:val="00241C50"/>
    <w:rsid w:val="00244862"/>
    <w:rsid w:val="0024551E"/>
    <w:rsid w:val="0024797C"/>
    <w:rsid w:val="00247DCA"/>
    <w:rsid w:val="002503BA"/>
    <w:rsid w:val="00252F55"/>
    <w:rsid w:val="0025352E"/>
    <w:rsid w:val="00256FD0"/>
    <w:rsid w:val="00256FE2"/>
    <w:rsid w:val="0025748C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B1B20"/>
    <w:rsid w:val="002B26AB"/>
    <w:rsid w:val="002B3684"/>
    <w:rsid w:val="002B40A6"/>
    <w:rsid w:val="002B627A"/>
    <w:rsid w:val="002B7160"/>
    <w:rsid w:val="002C07AC"/>
    <w:rsid w:val="002C1EAA"/>
    <w:rsid w:val="002C2D04"/>
    <w:rsid w:val="002C2D76"/>
    <w:rsid w:val="002C3AE4"/>
    <w:rsid w:val="002C44EC"/>
    <w:rsid w:val="002C5F1E"/>
    <w:rsid w:val="002D6C9A"/>
    <w:rsid w:val="002D78C7"/>
    <w:rsid w:val="002E0563"/>
    <w:rsid w:val="002E5EB9"/>
    <w:rsid w:val="002E63B5"/>
    <w:rsid w:val="002F1DF6"/>
    <w:rsid w:val="002F23B8"/>
    <w:rsid w:val="002F330E"/>
    <w:rsid w:val="002F7032"/>
    <w:rsid w:val="002F7F67"/>
    <w:rsid w:val="00301221"/>
    <w:rsid w:val="00301431"/>
    <w:rsid w:val="003014AF"/>
    <w:rsid w:val="00301E4B"/>
    <w:rsid w:val="00306393"/>
    <w:rsid w:val="0031138B"/>
    <w:rsid w:val="00315068"/>
    <w:rsid w:val="00320355"/>
    <w:rsid w:val="00320970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25A"/>
    <w:rsid w:val="0034184E"/>
    <w:rsid w:val="00341A2C"/>
    <w:rsid w:val="00341C95"/>
    <w:rsid w:val="00344600"/>
    <w:rsid w:val="00345E9F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53E3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60A4"/>
    <w:rsid w:val="003B02EF"/>
    <w:rsid w:val="003B030F"/>
    <w:rsid w:val="003B144F"/>
    <w:rsid w:val="003B4118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C705F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36639"/>
    <w:rsid w:val="0044071E"/>
    <w:rsid w:val="004417AB"/>
    <w:rsid w:val="00442AA7"/>
    <w:rsid w:val="0045432C"/>
    <w:rsid w:val="00457A8F"/>
    <w:rsid w:val="00457E35"/>
    <w:rsid w:val="004622B0"/>
    <w:rsid w:val="00462FB6"/>
    <w:rsid w:val="00464F9B"/>
    <w:rsid w:val="004706B8"/>
    <w:rsid w:val="004723AA"/>
    <w:rsid w:val="0048066D"/>
    <w:rsid w:val="00480C62"/>
    <w:rsid w:val="00482D66"/>
    <w:rsid w:val="004951CA"/>
    <w:rsid w:val="00497BF0"/>
    <w:rsid w:val="004A4934"/>
    <w:rsid w:val="004A4DE1"/>
    <w:rsid w:val="004A5B73"/>
    <w:rsid w:val="004A7089"/>
    <w:rsid w:val="004B7633"/>
    <w:rsid w:val="004C04D7"/>
    <w:rsid w:val="004C4EF5"/>
    <w:rsid w:val="004C5B51"/>
    <w:rsid w:val="004C7BAE"/>
    <w:rsid w:val="004D1997"/>
    <w:rsid w:val="004D1A00"/>
    <w:rsid w:val="004D2E66"/>
    <w:rsid w:val="004E0242"/>
    <w:rsid w:val="004E0ECA"/>
    <w:rsid w:val="004E3C14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6401"/>
    <w:rsid w:val="005124F6"/>
    <w:rsid w:val="005130F8"/>
    <w:rsid w:val="00513B87"/>
    <w:rsid w:val="00513D90"/>
    <w:rsid w:val="00514CD3"/>
    <w:rsid w:val="005151E0"/>
    <w:rsid w:val="005165DB"/>
    <w:rsid w:val="00517A2A"/>
    <w:rsid w:val="00520681"/>
    <w:rsid w:val="00520E2E"/>
    <w:rsid w:val="00521007"/>
    <w:rsid w:val="005216B1"/>
    <w:rsid w:val="005225E4"/>
    <w:rsid w:val="00527637"/>
    <w:rsid w:val="00527B9E"/>
    <w:rsid w:val="005316B7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79B"/>
    <w:rsid w:val="0059325E"/>
    <w:rsid w:val="00593EE1"/>
    <w:rsid w:val="00593FDA"/>
    <w:rsid w:val="00595A9F"/>
    <w:rsid w:val="005A34FE"/>
    <w:rsid w:val="005A3828"/>
    <w:rsid w:val="005A4F1F"/>
    <w:rsid w:val="005A7FB4"/>
    <w:rsid w:val="005B0C48"/>
    <w:rsid w:val="005B14CE"/>
    <w:rsid w:val="005B3A53"/>
    <w:rsid w:val="005B40D0"/>
    <w:rsid w:val="005B6FBB"/>
    <w:rsid w:val="005C1428"/>
    <w:rsid w:val="005C1567"/>
    <w:rsid w:val="005D1730"/>
    <w:rsid w:val="005D518E"/>
    <w:rsid w:val="005D78CE"/>
    <w:rsid w:val="005E4DDF"/>
    <w:rsid w:val="005E713E"/>
    <w:rsid w:val="005E76A2"/>
    <w:rsid w:val="005F11CB"/>
    <w:rsid w:val="005F2C1D"/>
    <w:rsid w:val="005F3841"/>
    <w:rsid w:val="0060101E"/>
    <w:rsid w:val="006020B7"/>
    <w:rsid w:val="00602D4A"/>
    <w:rsid w:val="0060358B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4229D"/>
    <w:rsid w:val="0064320E"/>
    <w:rsid w:val="00643281"/>
    <w:rsid w:val="00643977"/>
    <w:rsid w:val="00646674"/>
    <w:rsid w:val="00646EBA"/>
    <w:rsid w:val="00651A59"/>
    <w:rsid w:val="00651E78"/>
    <w:rsid w:val="006529EE"/>
    <w:rsid w:val="00656636"/>
    <w:rsid w:val="006570A5"/>
    <w:rsid w:val="00657D14"/>
    <w:rsid w:val="00662795"/>
    <w:rsid w:val="00663B7F"/>
    <w:rsid w:val="00665510"/>
    <w:rsid w:val="00666775"/>
    <w:rsid w:val="006711CF"/>
    <w:rsid w:val="00672C67"/>
    <w:rsid w:val="00672E39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9066B"/>
    <w:rsid w:val="00690F5B"/>
    <w:rsid w:val="00691305"/>
    <w:rsid w:val="006921EE"/>
    <w:rsid w:val="0069641B"/>
    <w:rsid w:val="006A0C1E"/>
    <w:rsid w:val="006A141B"/>
    <w:rsid w:val="006A1996"/>
    <w:rsid w:val="006A5325"/>
    <w:rsid w:val="006B023A"/>
    <w:rsid w:val="006B0675"/>
    <w:rsid w:val="006B093E"/>
    <w:rsid w:val="006B0A7E"/>
    <w:rsid w:val="006B2157"/>
    <w:rsid w:val="006B3698"/>
    <w:rsid w:val="006B4BBE"/>
    <w:rsid w:val="006B5BB9"/>
    <w:rsid w:val="006C22C4"/>
    <w:rsid w:val="006C2BCB"/>
    <w:rsid w:val="006C498C"/>
    <w:rsid w:val="006C6B8B"/>
    <w:rsid w:val="006C7965"/>
    <w:rsid w:val="006D1563"/>
    <w:rsid w:val="006D5314"/>
    <w:rsid w:val="006D5464"/>
    <w:rsid w:val="006D5D62"/>
    <w:rsid w:val="006E124B"/>
    <w:rsid w:val="006E2319"/>
    <w:rsid w:val="006E3C04"/>
    <w:rsid w:val="006F0E38"/>
    <w:rsid w:val="006F1CDE"/>
    <w:rsid w:val="006F247E"/>
    <w:rsid w:val="006F76AB"/>
    <w:rsid w:val="006F7F7B"/>
    <w:rsid w:val="007004A4"/>
    <w:rsid w:val="007012E5"/>
    <w:rsid w:val="00701EFA"/>
    <w:rsid w:val="0070361C"/>
    <w:rsid w:val="00704B06"/>
    <w:rsid w:val="007114EE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D6E"/>
    <w:rsid w:val="007417B8"/>
    <w:rsid w:val="0075036D"/>
    <w:rsid w:val="007517A6"/>
    <w:rsid w:val="00752286"/>
    <w:rsid w:val="007525E8"/>
    <w:rsid w:val="00761CB4"/>
    <w:rsid w:val="00761D76"/>
    <w:rsid w:val="00763C11"/>
    <w:rsid w:val="007676FE"/>
    <w:rsid w:val="00773299"/>
    <w:rsid w:val="00774F33"/>
    <w:rsid w:val="007764E9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207"/>
    <w:rsid w:val="007D4FAC"/>
    <w:rsid w:val="007D62FA"/>
    <w:rsid w:val="007E089D"/>
    <w:rsid w:val="007E18CE"/>
    <w:rsid w:val="007E62C7"/>
    <w:rsid w:val="007E6B31"/>
    <w:rsid w:val="007E7FA3"/>
    <w:rsid w:val="007F3B04"/>
    <w:rsid w:val="007F3CBC"/>
    <w:rsid w:val="007F61A7"/>
    <w:rsid w:val="007F7B7A"/>
    <w:rsid w:val="00801394"/>
    <w:rsid w:val="008016E4"/>
    <w:rsid w:val="00802663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4C8E"/>
    <w:rsid w:val="00825144"/>
    <w:rsid w:val="00826867"/>
    <w:rsid w:val="008268C1"/>
    <w:rsid w:val="00826BEC"/>
    <w:rsid w:val="00826E2C"/>
    <w:rsid w:val="00831DF6"/>
    <w:rsid w:val="00831ED9"/>
    <w:rsid w:val="00832341"/>
    <w:rsid w:val="008324E1"/>
    <w:rsid w:val="00835D9D"/>
    <w:rsid w:val="008364F7"/>
    <w:rsid w:val="00842662"/>
    <w:rsid w:val="008507D1"/>
    <w:rsid w:val="008508CA"/>
    <w:rsid w:val="00852337"/>
    <w:rsid w:val="00855720"/>
    <w:rsid w:val="00855B70"/>
    <w:rsid w:val="00862248"/>
    <w:rsid w:val="00865EF0"/>
    <w:rsid w:val="008670C2"/>
    <w:rsid w:val="00876DC4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4E36"/>
    <w:rsid w:val="008A5683"/>
    <w:rsid w:val="008A5A43"/>
    <w:rsid w:val="008A648F"/>
    <w:rsid w:val="008B146C"/>
    <w:rsid w:val="008B14A7"/>
    <w:rsid w:val="008B1AE3"/>
    <w:rsid w:val="008B3315"/>
    <w:rsid w:val="008B4EE0"/>
    <w:rsid w:val="008C1FAF"/>
    <w:rsid w:val="008C59F5"/>
    <w:rsid w:val="008C5B9A"/>
    <w:rsid w:val="008C6427"/>
    <w:rsid w:val="008C6FD3"/>
    <w:rsid w:val="008D2D24"/>
    <w:rsid w:val="008D50F6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7745"/>
    <w:rsid w:val="009379F5"/>
    <w:rsid w:val="0094082A"/>
    <w:rsid w:val="009458D7"/>
    <w:rsid w:val="00950A1E"/>
    <w:rsid w:val="009525D0"/>
    <w:rsid w:val="0095396B"/>
    <w:rsid w:val="00954626"/>
    <w:rsid w:val="009554BE"/>
    <w:rsid w:val="00955DF5"/>
    <w:rsid w:val="00955FEC"/>
    <w:rsid w:val="00956CF2"/>
    <w:rsid w:val="00957CD8"/>
    <w:rsid w:val="00957D1A"/>
    <w:rsid w:val="009627F8"/>
    <w:rsid w:val="009630AF"/>
    <w:rsid w:val="00963236"/>
    <w:rsid w:val="00963F95"/>
    <w:rsid w:val="009662F8"/>
    <w:rsid w:val="009666A7"/>
    <w:rsid w:val="0097407D"/>
    <w:rsid w:val="0097492A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7C7D"/>
    <w:rsid w:val="009A164A"/>
    <w:rsid w:val="009A1706"/>
    <w:rsid w:val="009A2B6F"/>
    <w:rsid w:val="009A418A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7C38"/>
    <w:rsid w:val="009D084D"/>
    <w:rsid w:val="009D31F5"/>
    <w:rsid w:val="009D481C"/>
    <w:rsid w:val="009D496E"/>
    <w:rsid w:val="009D51CB"/>
    <w:rsid w:val="009D5680"/>
    <w:rsid w:val="009E1623"/>
    <w:rsid w:val="009E1D1A"/>
    <w:rsid w:val="009E4F08"/>
    <w:rsid w:val="009E52C2"/>
    <w:rsid w:val="009E6B1E"/>
    <w:rsid w:val="009F058E"/>
    <w:rsid w:val="009F2EE6"/>
    <w:rsid w:val="009F3B90"/>
    <w:rsid w:val="009F51B9"/>
    <w:rsid w:val="009F799C"/>
    <w:rsid w:val="00A02043"/>
    <w:rsid w:val="00A04A5F"/>
    <w:rsid w:val="00A079C8"/>
    <w:rsid w:val="00A12939"/>
    <w:rsid w:val="00A15F9C"/>
    <w:rsid w:val="00A17461"/>
    <w:rsid w:val="00A17DB2"/>
    <w:rsid w:val="00A22227"/>
    <w:rsid w:val="00A260D1"/>
    <w:rsid w:val="00A27BD0"/>
    <w:rsid w:val="00A31334"/>
    <w:rsid w:val="00A3389C"/>
    <w:rsid w:val="00A36EA8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DCC"/>
    <w:rsid w:val="00AB0EF2"/>
    <w:rsid w:val="00AB4F34"/>
    <w:rsid w:val="00AB5C17"/>
    <w:rsid w:val="00AC06FD"/>
    <w:rsid w:val="00AC098B"/>
    <w:rsid w:val="00AC5304"/>
    <w:rsid w:val="00AC6688"/>
    <w:rsid w:val="00AD09BE"/>
    <w:rsid w:val="00AD11CD"/>
    <w:rsid w:val="00AD12C8"/>
    <w:rsid w:val="00AD27F9"/>
    <w:rsid w:val="00AD2C39"/>
    <w:rsid w:val="00AD36A8"/>
    <w:rsid w:val="00AD6A29"/>
    <w:rsid w:val="00AE07D9"/>
    <w:rsid w:val="00AE28F0"/>
    <w:rsid w:val="00AE3639"/>
    <w:rsid w:val="00AE45DB"/>
    <w:rsid w:val="00AE4919"/>
    <w:rsid w:val="00AE77A5"/>
    <w:rsid w:val="00AF0C5F"/>
    <w:rsid w:val="00AF2E68"/>
    <w:rsid w:val="00AF3741"/>
    <w:rsid w:val="00AF3FB4"/>
    <w:rsid w:val="00AF5FF0"/>
    <w:rsid w:val="00AF6C9D"/>
    <w:rsid w:val="00AF7B41"/>
    <w:rsid w:val="00B03037"/>
    <w:rsid w:val="00B03ADE"/>
    <w:rsid w:val="00B03F0A"/>
    <w:rsid w:val="00B11A66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22A6"/>
    <w:rsid w:val="00B22660"/>
    <w:rsid w:val="00B2521F"/>
    <w:rsid w:val="00B26199"/>
    <w:rsid w:val="00B27228"/>
    <w:rsid w:val="00B27A15"/>
    <w:rsid w:val="00B3062F"/>
    <w:rsid w:val="00B30B26"/>
    <w:rsid w:val="00B315CA"/>
    <w:rsid w:val="00B31829"/>
    <w:rsid w:val="00B35037"/>
    <w:rsid w:val="00B35BDD"/>
    <w:rsid w:val="00B42269"/>
    <w:rsid w:val="00B43407"/>
    <w:rsid w:val="00B438B7"/>
    <w:rsid w:val="00B439F1"/>
    <w:rsid w:val="00B47958"/>
    <w:rsid w:val="00B5172D"/>
    <w:rsid w:val="00B62120"/>
    <w:rsid w:val="00B63254"/>
    <w:rsid w:val="00B71BF9"/>
    <w:rsid w:val="00B721C9"/>
    <w:rsid w:val="00B80B34"/>
    <w:rsid w:val="00B84204"/>
    <w:rsid w:val="00B84899"/>
    <w:rsid w:val="00B84D92"/>
    <w:rsid w:val="00B867E5"/>
    <w:rsid w:val="00B9044F"/>
    <w:rsid w:val="00B9097B"/>
    <w:rsid w:val="00B90A97"/>
    <w:rsid w:val="00B92AA9"/>
    <w:rsid w:val="00B93DC3"/>
    <w:rsid w:val="00B94936"/>
    <w:rsid w:val="00BA09F9"/>
    <w:rsid w:val="00BA0D1B"/>
    <w:rsid w:val="00BA1A22"/>
    <w:rsid w:val="00BA1B88"/>
    <w:rsid w:val="00BA6A64"/>
    <w:rsid w:val="00BA71CE"/>
    <w:rsid w:val="00BA79D1"/>
    <w:rsid w:val="00BB059A"/>
    <w:rsid w:val="00BB1488"/>
    <w:rsid w:val="00BB195C"/>
    <w:rsid w:val="00BB2463"/>
    <w:rsid w:val="00BB24DA"/>
    <w:rsid w:val="00BB5A22"/>
    <w:rsid w:val="00BC2B76"/>
    <w:rsid w:val="00BC2CB1"/>
    <w:rsid w:val="00BC5D0A"/>
    <w:rsid w:val="00BC6008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C3B"/>
    <w:rsid w:val="00C15A76"/>
    <w:rsid w:val="00C17A60"/>
    <w:rsid w:val="00C206E6"/>
    <w:rsid w:val="00C20999"/>
    <w:rsid w:val="00C228AE"/>
    <w:rsid w:val="00C237C4"/>
    <w:rsid w:val="00C303FF"/>
    <w:rsid w:val="00C30843"/>
    <w:rsid w:val="00C3323A"/>
    <w:rsid w:val="00C3372E"/>
    <w:rsid w:val="00C345DF"/>
    <w:rsid w:val="00C34620"/>
    <w:rsid w:val="00C34F1B"/>
    <w:rsid w:val="00C4008D"/>
    <w:rsid w:val="00C40419"/>
    <w:rsid w:val="00C40483"/>
    <w:rsid w:val="00C41633"/>
    <w:rsid w:val="00C4463A"/>
    <w:rsid w:val="00C44DB9"/>
    <w:rsid w:val="00C46098"/>
    <w:rsid w:val="00C51345"/>
    <w:rsid w:val="00C53CB2"/>
    <w:rsid w:val="00C554F2"/>
    <w:rsid w:val="00C55E99"/>
    <w:rsid w:val="00C57A93"/>
    <w:rsid w:val="00C61DFB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EBB"/>
    <w:rsid w:val="00C9480A"/>
    <w:rsid w:val="00C95117"/>
    <w:rsid w:val="00C95399"/>
    <w:rsid w:val="00C958DF"/>
    <w:rsid w:val="00C9603A"/>
    <w:rsid w:val="00C979CB"/>
    <w:rsid w:val="00CA1005"/>
    <w:rsid w:val="00CA2265"/>
    <w:rsid w:val="00CA2FBA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2DEF"/>
    <w:rsid w:val="00D233B2"/>
    <w:rsid w:val="00D23D72"/>
    <w:rsid w:val="00D244C8"/>
    <w:rsid w:val="00D25F00"/>
    <w:rsid w:val="00D326AB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80803"/>
    <w:rsid w:val="00D8384D"/>
    <w:rsid w:val="00D85EF8"/>
    <w:rsid w:val="00D86D82"/>
    <w:rsid w:val="00D9038A"/>
    <w:rsid w:val="00D90C3D"/>
    <w:rsid w:val="00D9421F"/>
    <w:rsid w:val="00D97663"/>
    <w:rsid w:val="00DA31BD"/>
    <w:rsid w:val="00DA51D4"/>
    <w:rsid w:val="00DB08C9"/>
    <w:rsid w:val="00DB18A6"/>
    <w:rsid w:val="00DB1E45"/>
    <w:rsid w:val="00DB21D3"/>
    <w:rsid w:val="00DB274B"/>
    <w:rsid w:val="00DB78CF"/>
    <w:rsid w:val="00DC487C"/>
    <w:rsid w:val="00DC566E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35A8A"/>
    <w:rsid w:val="00E371ED"/>
    <w:rsid w:val="00E372EF"/>
    <w:rsid w:val="00E472E5"/>
    <w:rsid w:val="00E47F86"/>
    <w:rsid w:val="00E52725"/>
    <w:rsid w:val="00E53AC6"/>
    <w:rsid w:val="00E56C18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74687"/>
    <w:rsid w:val="00E8327A"/>
    <w:rsid w:val="00E843E2"/>
    <w:rsid w:val="00E852A8"/>
    <w:rsid w:val="00E85389"/>
    <w:rsid w:val="00E90E0C"/>
    <w:rsid w:val="00E9186B"/>
    <w:rsid w:val="00E92594"/>
    <w:rsid w:val="00E95D8B"/>
    <w:rsid w:val="00E968EC"/>
    <w:rsid w:val="00E97A70"/>
    <w:rsid w:val="00EA170C"/>
    <w:rsid w:val="00EA415B"/>
    <w:rsid w:val="00EA46F3"/>
    <w:rsid w:val="00EB0C24"/>
    <w:rsid w:val="00EB4E67"/>
    <w:rsid w:val="00EC182E"/>
    <w:rsid w:val="00EC44E4"/>
    <w:rsid w:val="00EC62D2"/>
    <w:rsid w:val="00EC76FB"/>
    <w:rsid w:val="00ED0457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E8E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7A0"/>
    <w:rsid w:val="00F12A7C"/>
    <w:rsid w:val="00F13448"/>
    <w:rsid w:val="00F1380D"/>
    <w:rsid w:val="00F14595"/>
    <w:rsid w:val="00F17F53"/>
    <w:rsid w:val="00F20E4F"/>
    <w:rsid w:val="00F21123"/>
    <w:rsid w:val="00F22FE2"/>
    <w:rsid w:val="00F2415C"/>
    <w:rsid w:val="00F24D44"/>
    <w:rsid w:val="00F26855"/>
    <w:rsid w:val="00F27047"/>
    <w:rsid w:val="00F2717B"/>
    <w:rsid w:val="00F307B2"/>
    <w:rsid w:val="00F351E7"/>
    <w:rsid w:val="00F3566F"/>
    <w:rsid w:val="00F3580B"/>
    <w:rsid w:val="00F42CC6"/>
    <w:rsid w:val="00F42F11"/>
    <w:rsid w:val="00F4626B"/>
    <w:rsid w:val="00F46C5F"/>
    <w:rsid w:val="00F50EE3"/>
    <w:rsid w:val="00F52177"/>
    <w:rsid w:val="00F53AF2"/>
    <w:rsid w:val="00F53CFA"/>
    <w:rsid w:val="00F54E01"/>
    <w:rsid w:val="00F56D57"/>
    <w:rsid w:val="00F56EA1"/>
    <w:rsid w:val="00F57816"/>
    <w:rsid w:val="00F6408A"/>
    <w:rsid w:val="00F71440"/>
    <w:rsid w:val="00F71B81"/>
    <w:rsid w:val="00F75279"/>
    <w:rsid w:val="00F76181"/>
    <w:rsid w:val="00F76E18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A2436"/>
    <w:rsid w:val="00FA474B"/>
    <w:rsid w:val="00FA7737"/>
    <w:rsid w:val="00FA78E1"/>
    <w:rsid w:val="00FB019A"/>
    <w:rsid w:val="00FB1856"/>
    <w:rsid w:val="00FB20B2"/>
    <w:rsid w:val="00FB221D"/>
    <w:rsid w:val="00FB36C4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3015"/>
    <w:rsid w:val="00FE3BF3"/>
    <w:rsid w:val="00FE5196"/>
    <w:rsid w:val="00FE5346"/>
    <w:rsid w:val="00FE6AEF"/>
    <w:rsid w:val="00FE7F4E"/>
    <w:rsid w:val="00FF04AF"/>
    <w:rsid w:val="00FF3247"/>
    <w:rsid w:val="00FF5910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onna.smarr@cityofrockh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nathan.shea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onna.smarr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athan.shea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80DA8"/>
    <w:rsid w:val="00087541"/>
    <w:rsid w:val="00094E7E"/>
    <w:rsid w:val="000A6DF7"/>
    <w:rsid w:val="000B4860"/>
    <w:rsid w:val="000C5584"/>
    <w:rsid w:val="000F7057"/>
    <w:rsid w:val="00141ACF"/>
    <w:rsid w:val="00145492"/>
    <w:rsid w:val="00157614"/>
    <w:rsid w:val="00163CA8"/>
    <w:rsid w:val="001C5536"/>
    <w:rsid w:val="00227476"/>
    <w:rsid w:val="002359E5"/>
    <w:rsid w:val="002423A2"/>
    <w:rsid w:val="002C2E5B"/>
    <w:rsid w:val="002E3FB7"/>
    <w:rsid w:val="00301E4B"/>
    <w:rsid w:val="00303704"/>
    <w:rsid w:val="00310414"/>
    <w:rsid w:val="0031138B"/>
    <w:rsid w:val="003402D9"/>
    <w:rsid w:val="0037771B"/>
    <w:rsid w:val="00394194"/>
    <w:rsid w:val="003B5085"/>
    <w:rsid w:val="004175D6"/>
    <w:rsid w:val="0045432C"/>
    <w:rsid w:val="004824F1"/>
    <w:rsid w:val="004C4A4A"/>
    <w:rsid w:val="004D1548"/>
    <w:rsid w:val="004D222D"/>
    <w:rsid w:val="00533C4C"/>
    <w:rsid w:val="005472CB"/>
    <w:rsid w:val="00562CD5"/>
    <w:rsid w:val="005C1428"/>
    <w:rsid w:val="005C7DFC"/>
    <w:rsid w:val="005F427A"/>
    <w:rsid w:val="005F4FFC"/>
    <w:rsid w:val="00646CF2"/>
    <w:rsid w:val="006529EE"/>
    <w:rsid w:val="006631F9"/>
    <w:rsid w:val="006A1996"/>
    <w:rsid w:val="006C6B8B"/>
    <w:rsid w:val="006F1D66"/>
    <w:rsid w:val="0072024D"/>
    <w:rsid w:val="00736576"/>
    <w:rsid w:val="00766852"/>
    <w:rsid w:val="007767E2"/>
    <w:rsid w:val="007A1075"/>
    <w:rsid w:val="007A1991"/>
    <w:rsid w:val="007B5165"/>
    <w:rsid w:val="007D3C72"/>
    <w:rsid w:val="00845086"/>
    <w:rsid w:val="008575D5"/>
    <w:rsid w:val="0089176C"/>
    <w:rsid w:val="008A5777"/>
    <w:rsid w:val="008A5A43"/>
    <w:rsid w:val="008E22E1"/>
    <w:rsid w:val="00907825"/>
    <w:rsid w:val="00931344"/>
    <w:rsid w:val="009575DC"/>
    <w:rsid w:val="00974A23"/>
    <w:rsid w:val="0097689F"/>
    <w:rsid w:val="00977A22"/>
    <w:rsid w:val="009C2498"/>
    <w:rsid w:val="009E4813"/>
    <w:rsid w:val="009E6B1E"/>
    <w:rsid w:val="00A85787"/>
    <w:rsid w:val="00AA62B1"/>
    <w:rsid w:val="00B24A0A"/>
    <w:rsid w:val="00B27CF7"/>
    <w:rsid w:val="00B70F5F"/>
    <w:rsid w:val="00B84E0D"/>
    <w:rsid w:val="00B91099"/>
    <w:rsid w:val="00B93BDE"/>
    <w:rsid w:val="00C14CDD"/>
    <w:rsid w:val="00CA7A31"/>
    <w:rsid w:val="00CD20A7"/>
    <w:rsid w:val="00CD756D"/>
    <w:rsid w:val="00CE6AE5"/>
    <w:rsid w:val="00D15FBF"/>
    <w:rsid w:val="00D17F27"/>
    <w:rsid w:val="00D22DEF"/>
    <w:rsid w:val="00D23D72"/>
    <w:rsid w:val="00D309BF"/>
    <w:rsid w:val="00D32DE3"/>
    <w:rsid w:val="00D517F5"/>
    <w:rsid w:val="00D730D7"/>
    <w:rsid w:val="00DE0658"/>
    <w:rsid w:val="00E1079A"/>
    <w:rsid w:val="00E374C4"/>
    <w:rsid w:val="00E855C5"/>
    <w:rsid w:val="00EA1281"/>
    <w:rsid w:val="00EA6305"/>
    <w:rsid w:val="00EB4D91"/>
    <w:rsid w:val="00ED0457"/>
    <w:rsid w:val="00F03786"/>
    <w:rsid w:val="00F12AED"/>
    <w:rsid w:val="00F42CC6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99676edc9e2d5345ea94cb830b8ffa04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595930b9b74231e574d76942696b7e5b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purl.org/dc/terms/"/>
    <ds:schemaRef ds:uri="16c9fad5-f094-439b-aca6-20f8d03a42b5"/>
    <ds:schemaRef ds:uri="deabb0ac-0c37-4f20-aff0-8bcf7c96d80b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b08bf9d-1109-4195-9b4d-7cac4dbafa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B9BCA-BC63-4F49-ACC1-10A42BDB7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2025-09-29T13:56:00Z</dcterms:created>
  <dcterms:modified xsi:type="dcterms:W3CDTF">2025-09-29T13:56:00Z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