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ED19BB" w14:textId="002C1CB4" w:rsidR="00890A36" w:rsidRPr="00162B69" w:rsidRDefault="00890A36" w:rsidP="00162B69">
      <w:pPr>
        <w:pStyle w:val="NormalWeb"/>
        <w:spacing w:before="0" w:beforeAutospacing="0" w:after="24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Уважаемые сотрудники и семьи учащихся школы 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XXXX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 / школьного округа 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XXX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!</w:t>
      </w:r>
    </w:p>
    <w:p w14:paraId="5BE40DD4" w14:textId="432B7D76" w:rsidR="00890A36" w:rsidRPr="00162B69" w:rsidRDefault="00890A36" w:rsidP="00162B69">
      <w:pPr>
        <w:pStyle w:val="NormalWeb"/>
        <w:spacing w:before="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Власти штатов Орегон, Вашингтон и Калифорния опубликовали </w:t>
      </w:r>
      <w:hyperlink r:id="rId7" w:history="1">
        <w:r w:rsidRPr="00162B69">
          <w:rPr>
            <w:rStyle w:val="Hyperlink"/>
            <w:rFonts w:asciiTheme="majorHAnsi" w:hAnsiTheme="majorHAnsi" w:cs="Calibri (Headings)"/>
            <w:color w:val="1155CC"/>
            <w:spacing w:val="-2"/>
            <w:sz w:val="22"/>
            <w:szCs w:val="22"/>
          </w:rPr>
          <w:t>рекомендации по совершению поездок</w:t>
        </w:r>
      </w:hyperlink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 и призывают не выезжать за пределы штата без особой надобности. </w:t>
      </w:r>
      <w:r w:rsidRPr="00162B69">
        <w:rPr>
          <w:rFonts w:asciiTheme="majorHAnsi" w:hAnsiTheme="majorHAnsi" w:cs="Calibri (Headings)"/>
          <w:spacing w:val="-2"/>
          <w:sz w:val="22"/>
          <w:szCs w:val="22"/>
        </w:rPr>
        <w:t xml:space="preserve">Под </w:t>
      </w:r>
      <w:hyperlink r:id="rId8" w:history="1">
        <w:r w:rsidRPr="00162B69">
          <w:rPr>
            <w:rStyle w:val="Hyperlink"/>
            <w:rFonts w:asciiTheme="majorHAnsi" w:hAnsiTheme="majorHAnsi" w:cs="Calibri (Headings)"/>
            <w:color w:val="000000"/>
            <w:spacing w:val="-2"/>
            <w:sz w:val="22"/>
            <w:szCs w:val="22"/>
          </w:rPr>
          <w:t>поездками без</w:t>
        </w:r>
        <w:r w:rsidR="00162B69">
          <w:rPr>
            <w:rStyle w:val="Hyperlink"/>
            <w:rFonts w:asciiTheme="majorHAnsi" w:hAnsiTheme="majorHAnsi" w:cs="Calibri (Headings)"/>
            <w:color w:val="000000"/>
            <w:spacing w:val="-2"/>
            <w:sz w:val="22"/>
            <w:szCs w:val="22"/>
            <w:lang w:val="en-US"/>
          </w:rPr>
          <w:t> </w:t>
        </w:r>
        <w:r w:rsidRPr="00162B69">
          <w:rPr>
            <w:rStyle w:val="Hyperlink"/>
            <w:rFonts w:asciiTheme="majorHAnsi" w:hAnsiTheme="majorHAnsi" w:cs="Calibri (Headings)"/>
            <w:color w:val="000000"/>
            <w:spacing w:val="-2"/>
            <w:sz w:val="22"/>
            <w:szCs w:val="22"/>
          </w:rPr>
          <w:t>особой надобности</w:t>
        </w:r>
      </w:hyperlink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 понимаются поездки туристической или рекреационной направленности. Рекомендации действуют во всех округах штата Орегон до</w:t>
      </w:r>
      <w:r w:rsidR="00162B69"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2 декабря включительно. В некоторых округах они могут быть продлены. </w:t>
      </w:r>
    </w:p>
    <w:p w14:paraId="54AB8E1F" w14:textId="77777777" w:rsidR="00890A36" w:rsidRPr="00162B69" w:rsidRDefault="00890A36" w:rsidP="00162B69">
      <w:pPr>
        <w:pStyle w:val="NormalWeb"/>
        <w:spacing w:before="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Мы хотели бы разъяснить, что эти рекомендации означают для наших сотрудников, учащихся и их семей. </w:t>
      </w:r>
    </w:p>
    <w:p w14:paraId="1DF6964F" w14:textId="77777777" w:rsidR="00890A36" w:rsidRPr="00162B69" w:rsidRDefault="00890A36" w:rsidP="00162B69">
      <w:pPr>
        <w:pStyle w:val="NormalWeb"/>
        <w:spacing w:before="0" w:beforeAutospacing="0" w:after="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b/>
          <w:bCs/>
          <w:color w:val="000000"/>
          <w:spacing w:val="-2"/>
          <w:sz w:val="22"/>
          <w:szCs w:val="22"/>
        </w:rPr>
        <w:t>Самое главное</w:t>
      </w:r>
    </w:p>
    <w:p w14:paraId="17F11AC3" w14:textId="7BAD7592" w:rsidR="00890A36" w:rsidRPr="00162B69" w:rsidRDefault="00890A36" w:rsidP="00162B69">
      <w:pPr>
        <w:pStyle w:val="NormalWeb"/>
        <w:spacing w:before="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Мы понимаем, что в праздники всем хочется пообщаться с друзьями и родными. К</w:t>
      </w:r>
      <w:r w:rsidR="00162B69"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сожалению, эпидемия COVID-19 усиливается, и встречи в тесном кругу становятся ключевым фактором в</w:t>
      </w:r>
      <w:r w:rsid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увеличении числа заболевших. Подумайте, как изменить свои планы на праздники в этом году, чтобы воспрепятствовать распространению COVID-19 и защитить здоровье своих друзей, родных и</w:t>
      </w:r>
      <w:r w:rsid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всего нашего сообщества. </w:t>
      </w:r>
    </w:p>
    <w:p w14:paraId="63E6C617" w14:textId="77777777" w:rsidR="00890A36" w:rsidRPr="00162B69" w:rsidRDefault="00890A36" w:rsidP="00162B69">
      <w:pPr>
        <w:pStyle w:val="NormalWeb"/>
        <w:spacing w:before="0" w:beforeAutospacing="0" w:after="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b/>
          <w:bCs/>
          <w:color w:val="000000"/>
          <w:spacing w:val="-2"/>
          <w:sz w:val="22"/>
          <w:szCs w:val="22"/>
        </w:rPr>
        <w:t>Что эти рекомендации означают для учащихся, их семей и работников системы образования</w:t>
      </w:r>
    </w:p>
    <w:p w14:paraId="274A3EC4" w14:textId="77777777" w:rsidR="00890A36" w:rsidRPr="00162B69" w:rsidRDefault="00890A36" w:rsidP="00162B69">
      <w:pPr>
        <w:pStyle w:val="NormalWeb"/>
        <w:numPr>
          <w:ilvl w:val="0"/>
          <w:numId w:val="5"/>
        </w:numPr>
        <w:spacing w:before="0" w:beforeAutospacing="0" w:after="0" w:afterAutospacing="0"/>
        <w:ind w:right="-90"/>
        <w:textAlignment w:val="baseline"/>
        <w:rPr>
          <w:rFonts w:asciiTheme="majorHAnsi" w:hAnsiTheme="majorHAnsi" w:cs="Calibri (Headings)"/>
          <w:color w:val="000000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Рекомендации предполагают 14-дневную самоизоляцию для всех прибывающих из других стран или штатов и призывают местных жителей не выезжать за пределы штата. Не следует никуда выезжать без особой надобности. </w:t>
      </w:r>
    </w:p>
    <w:p w14:paraId="6656B9F2" w14:textId="77777777" w:rsidR="00890A36" w:rsidRPr="00162B69" w:rsidRDefault="00890A36" w:rsidP="00162B69">
      <w:pPr>
        <w:pStyle w:val="NormalWeb"/>
        <w:numPr>
          <w:ilvl w:val="0"/>
          <w:numId w:val="5"/>
        </w:numPr>
        <w:spacing w:before="0" w:beforeAutospacing="0" w:after="0" w:afterAutospacing="0"/>
        <w:ind w:right="-90"/>
        <w:textAlignment w:val="baseline"/>
        <w:rPr>
          <w:rFonts w:asciiTheme="majorHAnsi" w:hAnsiTheme="majorHAnsi" w:cs="Calibri (Headings)"/>
          <w:color w:val="000000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14-дневному карантину не подлежат лица, пересекающие границы стран или штатов в силу служебной или медицинской необходимости.</w:t>
      </w:r>
    </w:p>
    <w:p w14:paraId="28286377" w14:textId="180A89AC" w:rsidR="00890A36" w:rsidRPr="00162B69" w:rsidRDefault="00890A36" w:rsidP="00162B69">
      <w:pPr>
        <w:pStyle w:val="NormalWeb"/>
        <w:numPr>
          <w:ilvl w:val="0"/>
          <w:numId w:val="5"/>
        </w:numPr>
        <w:spacing w:before="0" w:beforeAutospacing="0" w:after="0" w:afterAutospacing="0"/>
        <w:ind w:right="-90"/>
        <w:textAlignment w:val="baseline"/>
        <w:rPr>
          <w:rFonts w:asciiTheme="majorHAnsi" w:hAnsiTheme="majorHAnsi" w:cs="Calibri (Headings)"/>
          <w:color w:val="000000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Если к вам приехали гости из другого штата или страны, им следует </w:t>
      </w:r>
      <w:proofErr w:type="spellStart"/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самоизолироваться</w:t>
      </w:r>
      <w:proofErr w:type="spellEnd"/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 на</w:t>
      </w:r>
      <w:r w:rsid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14 дней после прибытия. Членам вашей семьи </w:t>
      </w:r>
      <w:proofErr w:type="spellStart"/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самоизолироваться</w:t>
      </w:r>
      <w:proofErr w:type="spellEnd"/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 после отъезда гостей необязательно, если только у последних не было подтверждено заражение COVID-19. В этом случае все члены семьи становятся контактной группой и подлежат самоизоляции.</w:t>
      </w:r>
    </w:p>
    <w:p w14:paraId="307C8AF2" w14:textId="0E2D024A" w:rsidR="00890A36" w:rsidRPr="00162B69" w:rsidRDefault="00890A36" w:rsidP="00162B69">
      <w:pPr>
        <w:pStyle w:val="NormalWeb"/>
        <w:numPr>
          <w:ilvl w:val="0"/>
          <w:numId w:val="5"/>
        </w:numPr>
        <w:spacing w:before="0" w:beforeAutospacing="0" w:after="240" w:afterAutospacing="0"/>
        <w:ind w:right="-86"/>
        <w:textAlignment w:val="baseline"/>
        <w:rPr>
          <w:rFonts w:asciiTheme="majorHAnsi" w:hAnsiTheme="majorHAnsi" w:cs="Calibri (Headings)"/>
          <w:color w:val="000000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Действие рекомендации по самоизоляции распространяется на всех лиц, находящихся на</w:t>
      </w:r>
      <w:r w:rsidR="00162B69">
        <w:rPr>
          <w:rFonts w:asciiTheme="majorHAnsi" w:hAnsiTheme="majorHAnsi" w:cs="Calibri (Headings)"/>
          <w:color w:val="000000"/>
          <w:spacing w:val="-2"/>
          <w:sz w:val="22"/>
          <w:szCs w:val="22"/>
          <w:lang w:val="en-US"/>
        </w:rPr>
        <w:t> 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территории штата Орегон, если они выезжают за пределы штата без особой надобности. Мы ожидаем от всех учащихся, сотрудников и других членов сообщества соблюдения данных рекомендаций. Сдерживание эпидемии COVID-19 — наш гражданский долг. Так мы можем спасти чью-то жизнь.</w:t>
      </w:r>
    </w:p>
    <w:p w14:paraId="402A7E96" w14:textId="77777777" w:rsidR="00890A36" w:rsidRPr="00162B69" w:rsidRDefault="00890A36" w:rsidP="00162B69">
      <w:pPr>
        <w:pStyle w:val="NormalWeb"/>
        <w:spacing w:before="0" w:beforeAutospacing="0" w:after="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b/>
          <w:bCs/>
          <w:color w:val="000000"/>
          <w:spacing w:val="-2"/>
          <w:sz w:val="22"/>
          <w:szCs w:val="22"/>
        </w:rPr>
        <w:t>Отпуска для сотрудников</w:t>
      </w:r>
    </w:p>
    <w:p w14:paraId="3947208D" w14:textId="77777777" w:rsidR="00890A36" w:rsidRPr="00162B69" w:rsidRDefault="00890A36" w:rsidP="00162B69">
      <w:pPr>
        <w:pStyle w:val="NormalWeb"/>
        <w:spacing w:before="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[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ДОБАВЬТЕ информацию о возможных вариантах отпусков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]</w:t>
      </w:r>
    </w:p>
    <w:p w14:paraId="5C584F89" w14:textId="77777777" w:rsidR="00890A36" w:rsidRPr="00162B69" w:rsidRDefault="00890A36" w:rsidP="00162B69">
      <w:pPr>
        <w:pStyle w:val="NormalWeb"/>
        <w:spacing w:before="0" w:beforeAutospacing="0" w:after="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b/>
          <w:bCs/>
          <w:color w:val="000000"/>
          <w:spacing w:val="-2"/>
          <w:sz w:val="22"/>
          <w:szCs w:val="22"/>
        </w:rPr>
        <w:t>Комплексное дистанционное обучение</w:t>
      </w:r>
    </w:p>
    <w:p w14:paraId="42F02817" w14:textId="77777777" w:rsidR="00890A36" w:rsidRPr="00162B69" w:rsidRDefault="00890A36" w:rsidP="00162B69">
      <w:pPr>
        <w:pStyle w:val="NormalWeb"/>
        <w:spacing w:before="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[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ДОБАВЬТЕ информацию о возможных вариантах обучения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]</w:t>
      </w:r>
    </w:p>
    <w:p w14:paraId="0F7372EF" w14:textId="761B6442" w:rsidR="00890A36" w:rsidRPr="00162B69" w:rsidRDefault="00890A36" w:rsidP="00162B69">
      <w:pPr>
        <w:pStyle w:val="NormalWeb"/>
        <w:snapToGrid w:val="0"/>
        <w:spacing w:before="240" w:beforeAutospacing="0" w:after="240" w:afterAutospacing="0"/>
        <w:ind w:right="-86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 xml:space="preserve">Если у вас остались вопросы по поводу того, как рекомендации по совершению поездок затрагивают нашу деятельность, напишите мне по адресу 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адрес эл. почты</w:t>
      </w: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.</w:t>
      </w:r>
    </w:p>
    <w:p w14:paraId="1B7AA200" w14:textId="77777777" w:rsidR="00890A36" w:rsidRPr="00162B69" w:rsidRDefault="00890A36" w:rsidP="00162B69">
      <w:pPr>
        <w:pStyle w:val="NormalWeb"/>
        <w:spacing w:before="0" w:beforeAutospacing="0" w:after="24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</w:rPr>
        <w:t>С уважением,</w:t>
      </w:r>
    </w:p>
    <w:p w14:paraId="000000D2" w14:textId="469ED090" w:rsidR="00D57D4D" w:rsidRPr="00162B69" w:rsidRDefault="00890A36" w:rsidP="00162B69">
      <w:pPr>
        <w:pStyle w:val="NormalWeb"/>
        <w:spacing w:before="0" w:beforeAutospacing="0" w:after="240" w:afterAutospacing="0"/>
        <w:ind w:right="-90"/>
        <w:rPr>
          <w:rFonts w:asciiTheme="majorHAnsi" w:hAnsiTheme="majorHAnsi" w:cs="Calibri (Headings)"/>
          <w:spacing w:val="-2"/>
          <w:sz w:val="22"/>
          <w:szCs w:val="22"/>
        </w:rPr>
      </w:pPr>
      <w:r w:rsidRPr="00162B69">
        <w:rPr>
          <w:rFonts w:asciiTheme="majorHAnsi" w:hAnsiTheme="majorHAnsi" w:cs="Calibri (Headings)"/>
          <w:color w:val="000000"/>
          <w:spacing w:val="-2"/>
          <w:sz w:val="22"/>
          <w:szCs w:val="22"/>
          <w:shd w:val="clear" w:color="auto" w:fill="FFFF00"/>
        </w:rPr>
        <w:t>инспектор XXXX или директор XXXX</w:t>
      </w:r>
      <w:bookmarkStart w:id="0" w:name="_GoBack"/>
      <w:bookmarkEnd w:id="0"/>
    </w:p>
    <w:sectPr w:rsidR="00D57D4D" w:rsidRPr="00162B69" w:rsidSect="006A34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8FB0" w14:textId="77777777" w:rsidR="006A4F2F" w:rsidRDefault="006A4F2F" w:rsidP="006A343F">
      <w:pPr>
        <w:spacing w:line="240" w:lineRule="auto"/>
      </w:pPr>
      <w:r>
        <w:separator/>
      </w:r>
    </w:p>
  </w:endnote>
  <w:endnote w:type="continuationSeparator" w:id="0">
    <w:p w14:paraId="218A4D24" w14:textId="77777777" w:rsidR="006A4F2F" w:rsidRDefault="006A4F2F" w:rsidP="006A3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C800" w14:textId="470F9FAC" w:rsidR="006A343F" w:rsidRPr="00915452" w:rsidRDefault="006A343F">
    <w:pPr>
      <w:pStyle w:val="Footer"/>
      <w:jc w:val="right"/>
      <w:rPr>
        <w:rFonts w:ascii="Calibri" w:hAnsi="Calibri" w:cs="Calibri"/>
        <w:sz w:val="24"/>
      </w:rPr>
    </w:pPr>
  </w:p>
  <w:p w14:paraId="3064D9D0" w14:textId="77777777" w:rsidR="006A343F" w:rsidRDefault="006A3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7669" w14:textId="77777777" w:rsidR="006A4F2F" w:rsidRDefault="006A4F2F" w:rsidP="006A343F">
      <w:pPr>
        <w:spacing w:line="240" w:lineRule="auto"/>
      </w:pPr>
      <w:r>
        <w:separator/>
      </w:r>
    </w:p>
  </w:footnote>
  <w:footnote w:type="continuationSeparator" w:id="0">
    <w:p w14:paraId="6C22F47A" w14:textId="77777777" w:rsidR="006A4F2F" w:rsidRDefault="006A4F2F" w:rsidP="006A3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FE98" w14:textId="77777777" w:rsidR="00162B69" w:rsidRDefault="00162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D4F0" w14:textId="6F0538F3" w:rsidR="006A343F" w:rsidRPr="00EE4130" w:rsidRDefault="006A343F" w:rsidP="00EE4130">
    <w:pPr>
      <w:pStyle w:val="Heading1"/>
      <w:spacing w:before="0" w:after="0" w:line="240" w:lineRule="auto"/>
      <w:ind w:left="-634"/>
      <w:rPr>
        <w:rFonts w:cs="Calibri"/>
      </w:rPr>
    </w:pPr>
    <w:r>
      <w:rPr>
        <w:noProof/>
        <w:sz w:val="24"/>
        <w:szCs w:val="38"/>
      </w:rPr>
      <w:drawing>
        <wp:anchor distT="0" distB="0" distL="114300" distR="114300" simplePos="0" relativeHeight="251659264" behindDoc="0" locked="0" layoutInCell="1" hidden="0" allowOverlap="1" wp14:anchorId="5BB75E99" wp14:editId="5953E212">
          <wp:simplePos x="0" y="0"/>
          <wp:positionH relativeFrom="column">
            <wp:posOffset>4185920</wp:posOffset>
          </wp:positionH>
          <wp:positionV relativeFrom="paragraph">
            <wp:posOffset>-194310</wp:posOffset>
          </wp:positionV>
          <wp:extent cx="2272665" cy="812165"/>
          <wp:effectExtent l="0" t="0" r="0" b="6985"/>
          <wp:wrapSquare wrapText="bothSides" distT="0" distB="0" distL="114300" distR="114300"/>
          <wp:docPr id="8" name="image1.png" descr="Oregon Department of Education&#10;Oregon achieves... together!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regon Department of Education&#10;Oregon achieves... together!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2665" cy="812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36"/>
      </w:rPr>
      <w:t>Шаблон письма сотрудникам и семьям учащихся: 14-дневная самоизоляция</w:t>
    </w:r>
  </w:p>
  <w:p w14:paraId="6F2C55F0" w14:textId="12E156C1" w:rsidR="006A343F" w:rsidRDefault="006A343F" w:rsidP="006A343F">
    <w:pPr>
      <w:pStyle w:val="Header"/>
      <w:ind w:left="-180"/>
    </w:pPr>
  </w:p>
  <w:p w14:paraId="69C9D5DF" w14:textId="77777777" w:rsidR="006A343F" w:rsidRDefault="006A343F" w:rsidP="006A343F">
    <w:pPr>
      <w:pStyle w:val="Header"/>
      <w:ind w:left="-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B077" w14:textId="77777777" w:rsidR="00162B69" w:rsidRDefault="0016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8FF"/>
    <w:multiLevelType w:val="multilevel"/>
    <w:tmpl w:val="A184E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44FB0"/>
    <w:multiLevelType w:val="multilevel"/>
    <w:tmpl w:val="8C6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75B"/>
    <w:multiLevelType w:val="multilevel"/>
    <w:tmpl w:val="F596F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591FD4"/>
    <w:multiLevelType w:val="multilevel"/>
    <w:tmpl w:val="63E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A5B89"/>
    <w:multiLevelType w:val="multilevel"/>
    <w:tmpl w:val="DF1E0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4D"/>
    <w:rsid w:val="00162B69"/>
    <w:rsid w:val="002432FA"/>
    <w:rsid w:val="002457D8"/>
    <w:rsid w:val="002549E1"/>
    <w:rsid w:val="002837B8"/>
    <w:rsid w:val="002F121B"/>
    <w:rsid w:val="00422115"/>
    <w:rsid w:val="004A58AE"/>
    <w:rsid w:val="004C260D"/>
    <w:rsid w:val="00540294"/>
    <w:rsid w:val="006A343F"/>
    <w:rsid w:val="006A4F2F"/>
    <w:rsid w:val="00723DF3"/>
    <w:rsid w:val="00890A36"/>
    <w:rsid w:val="0091115D"/>
    <w:rsid w:val="00915452"/>
    <w:rsid w:val="00B65E25"/>
    <w:rsid w:val="00BD3AD4"/>
    <w:rsid w:val="00C53843"/>
    <w:rsid w:val="00CA721C"/>
    <w:rsid w:val="00D2512B"/>
    <w:rsid w:val="00D57D4D"/>
    <w:rsid w:val="00E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3871B"/>
  <w15:docId w15:val="{0AFDB682-498C-468C-B8F1-B1D55721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6A343F"/>
    <w:pPr>
      <w:keepNext/>
      <w:keepLines/>
      <w:spacing w:before="400" w:after="120"/>
      <w:outlineLvl w:val="0"/>
    </w:pPr>
    <w:rPr>
      <w:rFonts w:ascii="Calibri" w:hAnsi="Calibri"/>
      <w:b/>
      <w:sz w:val="32"/>
      <w:szCs w:val="40"/>
    </w:rPr>
  </w:style>
  <w:style w:type="paragraph" w:styleId="Heading2">
    <w:name w:val="heading 2"/>
    <w:basedOn w:val="Normal"/>
    <w:next w:val="Normal"/>
    <w:rsid w:val="006A343F"/>
    <w:pPr>
      <w:keepNext/>
      <w:keepLines/>
      <w:spacing w:before="360" w:after="120"/>
      <w:outlineLvl w:val="1"/>
    </w:pPr>
    <w:rPr>
      <w:rFonts w:ascii="Calibri" w:hAnsi="Calibri"/>
      <w:b/>
      <w:sz w:val="28"/>
      <w:szCs w:val="32"/>
      <w:u w:val="single"/>
    </w:rPr>
  </w:style>
  <w:style w:type="paragraph" w:styleId="Heading3">
    <w:name w:val="heading 3"/>
    <w:basedOn w:val="Normal"/>
    <w:next w:val="Normal"/>
    <w:rsid w:val="00915452"/>
    <w:pPr>
      <w:keepNext/>
      <w:keepLines/>
      <w:spacing w:before="320" w:after="80"/>
      <w:outlineLvl w:val="2"/>
    </w:pPr>
    <w:rPr>
      <w:rFonts w:ascii="Calibri" w:hAnsi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3F"/>
  </w:style>
  <w:style w:type="paragraph" w:styleId="Footer">
    <w:name w:val="footer"/>
    <w:basedOn w:val="Normal"/>
    <w:link w:val="FooterChar"/>
    <w:uiPriority w:val="99"/>
    <w:unhideWhenUsed/>
    <w:rsid w:val="006A3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3F"/>
  </w:style>
  <w:style w:type="character" w:styleId="Hyperlink">
    <w:name w:val="Hyperlink"/>
    <w:basedOn w:val="DefaultParagraphFont"/>
    <w:uiPriority w:val="99"/>
    <w:unhideWhenUsed/>
    <w:rsid w:val="006A3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4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384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usembassy.gov/travel-restrictions-fact-she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chi.mp/oregon/news-releaseoregon-california-washington-issue-travel-advisories?e=c05c43829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378</Words>
  <Characters>2242</Characters>
  <Application>Microsoft Office Word</Application>
  <DocSecurity>0</DocSecurity>
  <Lines>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14 day Quarantine</vt:lpstr>
    </vt:vector>
  </TitlesOfParts>
  <Company>Oregon Department of Education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14 day Quarantine</dc:title>
  <dc:creator>KNAUS Jenni - ODE</dc:creator>
  <cp:lastModifiedBy>Microsoft Office User</cp:lastModifiedBy>
  <cp:revision>9</cp:revision>
  <dcterms:created xsi:type="dcterms:W3CDTF">2020-11-20T21:27:00Z</dcterms:created>
  <dcterms:modified xsi:type="dcterms:W3CDTF">2020-11-25T14:58:00Z</dcterms:modified>
</cp:coreProperties>
</file>