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3AF" w:rsidRPr="00C963AF" w:rsidRDefault="00C963AF" w:rsidP="00C963AF">
      <w:pPr>
        <w:pStyle w:val="NormalWeb"/>
        <w:bidi/>
        <w:spacing w:before="0" w:beforeAutospacing="0" w:after="240" w:afterAutospacing="0"/>
        <w:ind w:right="-27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أعزائي الموظفين وعائلات مدرسة </w:t>
      </w:r>
      <w:r>
        <w:rPr>
          <w:rFonts w:ascii="Calibri" w:hAnsi="Calibri" w:cs="Calibri"/>
          <w:color w:val="000000"/>
          <w:sz w:val="23"/>
          <w:szCs w:val="23"/>
        </w:rPr>
        <w:t>XXXX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 /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المنطقة التعليمية </w:t>
      </w:r>
      <w:r>
        <w:rPr>
          <w:rFonts w:ascii="Calibri" w:hAnsi="Calibri" w:cs="Calibri"/>
          <w:color w:val="000000"/>
          <w:sz w:val="23"/>
          <w:szCs w:val="23"/>
        </w:rPr>
        <w:t>XXX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،</w:t>
      </w: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>أصدرت ولاية أوريغون بالإضافة إلى ولايتي واشنطن وكاليفورنيا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-EG"/>
        </w:rPr>
        <w:t xml:space="preserve"> </w:t>
      </w:r>
      <w:hyperlink r:id="rId7" w:history="1">
        <w:r>
          <w:rPr>
            <w:rStyle w:val="Hyperlink"/>
            <w:rFonts w:ascii="Calibri" w:hAnsi="Calibri"/>
            <w:color w:val="1155CC"/>
            <w:sz w:val="23"/>
            <w:szCs w:val="23"/>
            <w:rtl/>
            <w:lang w:val="ar" w:bidi="ar"/>
          </w:rPr>
          <w:t>تحذيرًا بمنع السفر</w:t>
        </w:r>
      </w:hyperlink>
      <w:r>
        <w:rPr>
          <w:rFonts w:ascii="Calibri" w:hAnsi="Calibri"/>
          <w:color w:val="000000"/>
          <w:sz w:val="23"/>
          <w:szCs w:val="23"/>
          <w:rtl/>
          <w:lang w:val="ar" w:bidi="ar"/>
        </w:rPr>
        <w:t>، مع الحث على عدم القيام بسفر غير الضروري خارج الولاية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يتضمن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 xml:space="preserve"> </w:t>
      </w:r>
      <w:hyperlink r:id="rId8" w:history="1">
        <w:r>
          <w:rPr>
            <w:rStyle w:val="Hyperlink"/>
            <w:rFonts w:ascii="Calibri" w:hAnsi="Calibri"/>
            <w:color w:val="000000"/>
            <w:sz w:val="23"/>
            <w:szCs w:val="23"/>
            <w:rtl/>
            <w:lang w:val="ar" w:bidi="ar"/>
          </w:rPr>
          <w:t>السفر غير الضروري</w:t>
        </w:r>
      </w:hyperlink>
      <w:r w:rsidR="00CB0532">
        <w:rPr>
          <w:rStyle w:val="Hyperlink"/>
          <w:rFonts w:ascii="Calibri" w:hAnsi="Calibri" w:cs="Calibri" w:hint="cs"/>
          <w:color w:val="000000"/>
          <w:sz w:val="23"/>
          <w:szCs w:val="23"/>
          <w:rtl/>
          <w:lang w:val="ar"/>
        </w:rPr>
        <w:t xml:space="preserve">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السفر الذي يعتبر سفرًا بغرض السياحة أو الترفيه بطبيعة الحال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ويسري الآن التحذير بمنع السفر على جميع مقاطعات ولاية أوريغون وحتى يوم 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2 </w:t>
      </w:r>
      <w:r w:rsidR="00CB0532">
        <w:rPr>
          <w:rFonts w:ascii="Calibri" w:hAnsi="Calibri"/>
          <w:color w:val="000000"/>
          <w:sz w:val="23"/>
          <w:szCs w:val="23"/>
          <w:rtl/>
          <w:lang w:val="ar" w:bidi="ar"/>
        </w:rPr>
        <w:t>ديسمبر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 xml:space="preserve">،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ومع ذلك قد يتم تمديده لبعض مقاطعات أوريغون بعد ذلك التاريخ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 </w:t>
      </w:r>
    </w:p>
    <w:p w:rsidR="00C963AF" w:rsidRPr="00C963AF" w:rsidRDefault="00C963AF" w:rsidP="00C963AF">
      <w:pPr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>ونود أن نوضح ماذا يُقصد بتحذير منع السفر للموظفين والطلاب والعائلات في مجتمعنا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 </w:t>
      </w:r>
    </w:p>
    <w:p w:rsidR="00C963AF" w:rsidRPr="00C963AF" w:rsidRDefault="00C963AF" w:rsidP="00C963AF">
      <w:pPr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  <w:rtl/>
          <w:lang w:val="ar" w:bidi="ar"/>
        </w:rPr>
        <w:t>والأهم من ذلك ما يلي</w:t>
      </w:r>
      <w:r>
        <w:rPr>
          <w:rFonts w:ascii="Calibri" w:hAnsi="Calibri" w:cs="Calibri"/>
          <w:b/>
          <w:bCs/>
          <w:color w:val="000000"/>
          <w:sz w:val="23"/>
          <w:szCs w:val="23"/>
          <w:rtl/>
          <w:lang w:val="ar"/>
        </w:rPr>
        <w:t>:</w:t>
      </w: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نحن نعلم أن التجمعات قد تمثل فرصة لإعادة التواصل مع العائلة والأصدقاء، 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>ولكن لسوء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الحظ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>،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فإن وباء كوفيد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-19 </w:t>
      </w:r>
      <w:r w:rsidR="00CB0532">
        <w:rPr>
          <w:rFonts w:ascii="Calibri" w:hAnsi="Calibri"/>
          <w:color w:val="000000"/>
          <w:sz w:val="23"/>
          <w:szCs w:val="23"/>
          <w:rtl/>
          <w:lang w:val="ar" w:bidi="ar"/>
        </w:rPr>
        <w:t>يتفاقم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وتشكل التجمعات الصغيرة على مستوى الأس</w:t>
      </w:r>
      <w:bookmarkStart w:id="0" w:name="_GoBack"/>
      <w:bookmarkEnd w:id="0"/>
      <w:r>
        <w:rPr>
          <w:rFonts w:ascii="Calibri" w:hAnsi="Calibri"/>
          <w:color w:val="000000"/>
          <w:sz w:val="23"/>
          <w:szCs w:val="23"/>
          <w:rtl/>
          <w:lang w:val="ar" w:bidi="ar"/>
        </w:rPr>
        <w:t>رة المعيشية عاملاً مساهمًا بشكل رئيسي في ارتفاع حالات الإصابة بفيروس كوفيد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-19.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خلال موسم العطلات هذا، ضع في اعتبارك كيف يمكن تعديل خطط عطلتك لتقليل تفشي فيروس كوفيد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-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/>
        </w:rPr>
        <w:t>19 للحفاظ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على سلامة أصدقائك وعائلتك ومجتمعنا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 </w:t>
      </w:r>
    </w:p>
    <w:p w:rsidR="00C963AF" w:rsidRPr="00C963AF" w:rsidRDefault="00C963AF" w:rsidP="00C963AF">
      <w:pPr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  <w:rtl/>
          <w:lang w:val="ar" w:bidi="ar"/>
        </w:rPr>
        <w:t>ماذا يعني تحذير منع السفر للموظفين بالنسبة للطلاب والعائلات في مجتمعنا</w:t>
      </w:r>
      <w:r>
        <w:rPr>
          <w:rFonts w:ascii="Calibri" w:hAnsi="Calibri" w:cs="Calibri"/>
          <w:b/>
          <w:bCs/>
          <w:color w:val="000000"/>
          <w:sz w:val="23"/>
          <w:szCs w:val="23"/>
          <w:rtl/>
          <w:lang w:val="ar"/>
        </w:rPr>
        <w:t>:</w:t>
      </w:r>
    </w:p>
    <w:p w:rsidR="00C963AF" w:rsidRPr="00C963AF" w:rsidRDefault="00C963AF" w:rsidP="00C963AF">
      <w:pPr>
        <w:pStyle w:val="NormalWeb"/>
        <w:numPr>
          <w:ilvl w:val="0"/>
          <w:numId w:val="5"/>
        </w:numPr>
        <w:bidi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يطالب التحذير بمنع السفر الناس بعزل أنفسهم في حجر صحي لمدة 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14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يومًا عقب وصولهم من ولاية أو دولة أخرى ويحث السكان على البقاء في النطاق المحلي وعدم السفر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فإذا لم تكن بحاجة للسفر، فلا ينبغي عليك السفر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 </w:t>
      </w:r>
    </w:p>
    <w:p w:rsidR="00C963AF" w:rsidRPr="00C963AF" w:rsidRDefault="00C963AF" w:rsidP="00C963AF">
      <w:pPr>
        <w:pStyle w:val="NormalWeb"/>
        <w:numPr>
          <w:ilvl w:val="0"/>
          <w:numId w:val="5"/>
        </w:numPr>
        <w:bidi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لا ينطبق الحجر الصحي لمدة 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14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يومًا على الأفراد الذين يعبرون حدود الولاية أو البلد للسفر الضروري، مثل العمل اليومي أو الرعاية الطبية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</w:t>
      </w:r>
    </w:p>
    <w:p w:rsidR="00C963AF" w:rsidRPr="00C963AF" w:rsidRDefault="00C963AF" w:rsidP="00C963AF">
      <w:pPr>
        <w:pStyle w:val="NormalWeb"/>
        <w:numPr>
          <w:ilvl w:val="0"/>
          <w:numId w:val="5"/>
        </w:numPr>
        <w:bidi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إذا كان لديك ضيوف يزورون منزلك من ولاية أخرى أو دولة أخرى، فيجب عليهم تطبيق الحجر الصحي لمدة 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14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يومًا بعد الوصول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ليس من الضروري أن يطبق أفراد الأسرة المعيشية الحجر الذاتي عند مغادرتهم إلا إذا تم فحص الضيف والتأكد من إيجابية إصابته </w:t>
      </w:r>
      <w:proofErr w:type="spellStart"/>
      <w:r>
        <w:rPr>
          <w:rFonts w:ascii="Calibri" w:hAnsi="Calibri"/>
          <w:color w:val="000000"/>
          <w:sz w:val="23"/>
          <w:szCs w:val="23"/>
          <w:rtl/>
          <w:lang w:val="ar" w:bidi="ar"/>
        </w:rPr>
        <w:t>بكوفيد</w:t>
      </w:r>
      <w:proofErr w:type="spellEnd"/>
      <w:r>
        <w:rPr>
          <w:rFonts w:ascii="Calibri" w:hAnsi="Calibri" w:cs="Calibri"/>
          <w:color w:val="000000"/>
          <w:sz w:val="23"/>
          <w:szCs w:val="23"/>
          <w:rtl/>
          <w:lang w:val="ar"/>
        </w:rPr>
        <w:t>-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/>
        </w:rPr>
        <w:t>19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>، وفي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هذه الحالة، يكون جميع أفراد الأسرة المعيشية مخالطين قريبين ويجب عليهم تطبيق الحجر الصحي الذاتي على أنفسهم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</w:t>
      </w:r>
    </w:p>
    <w:p w:rsidR="00C963AF" w:rsidRPr="00C963AF" w:rsidRDefault="00C963AF" w:rsidP="00C963AF">
      <w:pPr>
        <w:pStyle w:val="NormalWeb"/>
        <w:numPr>
          <w:ilvl w:val="0"/>
          <w:numId w:val="5"/>
        </w:numPr>
        <w:bidi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>يخضع الجميع في ولاية أوريغون لحذر منع السفر وتطبيق الحجر الصحي الذاتي في حالة سفرهم خارج الولاية في سفر غير ضروري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من المتوقع أن يلتزم جميع الطلاب والموظفين وأفراد المجتمع بحذر منع </w:t>
      </w:r>
      <w:r w:rsidR="00CB0532">
        <w:rPr>
          <w:rFonts w:ascii="Calibri" w:hAnsi="Calibri" w:hint="cs"/>
          <w:color w:val="000000"/>
          <w:sz w:val="23"/>
          <w:szCs w:val="23"/>
          <w:rtl/>
          <w:lang w:val="ar" w:bidi="ar"/>
        </w:rPr>
        <w:t>السفر، ويقع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على عاتقنا واجب إسداء الرعاية لبعضنا البعض بغية بذل كل ما في وسعنا لتقليل تفشي كوفيد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 xml:space="preserve">-19. 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إن القيام بذلك سوف ينقذ أرواح الناس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</w:t>
      </w:r>
    </w:p>
    <w:p w:rsidR="00C963AF" w:rsidRPr="00C963AF" w:rsidRDefault="00C963AF" w:rsidP="00C963AF">
      <w:pPr>
        <w:rPr>
          <w:rFonts w:ascii="Times New Roman" w:hAnsi="Times New Roman" w:cs="Times New Roman"/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  <w:rtl/>
          <w:lang w:val="ar" w:bidi="ar"/>
        </w:rPr>
        <w:t>أوقات إجازات الموظفين</w:t>
      </w: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[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أدخل معلومات محددة حول خيارات الإجازة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]</w:t>
      </w:r>
    </w:p>
    <w:p w:rsidR="00C963AF" w:rsidRPr="00C963AF" w:rsidRDefault="00C963AF" w:rsidP="00C963AF">
      <w:pPr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  <w:rtl/>
          <w:lang w:val="ar" w:bidi="ar"/>
        </w:rPr>
        <w:t>التعلم الشامل عن بعد</w:t>
      </w: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[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>أدخل معلومات محددة حول خيارات التعليم المتاحة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]</w:t>
      </w:r>
    </w:p>
    <w:p w:rsidR="00C963AF" w:rsidRPr="00C963AF" w:rsidRDefault="00C963AF" w:rsidP="00C963AF">
      <w:pPr>
        <w:spacing w:after="240"/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>إذا كانت لديك أسئلة أخرى حول كيفية تأثير تحذير منع السفر على عملنا، يرجى الاتصال بي على عنوان بريد إلكتروني فارغ</w:t>
      </w:r>
      <w:r>
        <w:rPr>
          <w:rFonts w:ascii="Calibri" w:hAnsi="Calibri" w:cs="Calibri"/>
          <w:color w:val="000000"/>
          <w:sz w:val="23"/>
          <w:szCs w:val="23"/>
          <w:rtl/>
          <w:lang w:val="ar"/>
        </w:rPr>
        <w:t>.</w:t>
      </w:r>
    </w:p>
    <w:p w:rsidR="00C963AF" w:rsidRPr="00C963AF" w:rsidRDefault="00C963AF" w:rsidP="00C963AF">
      <w:pPr>
        <w:rPr>
          <w:sz w:val="23"/>
          <w:szCs w:val="23"/>
        </w:rPr>
      </w:pPr>
    </w:p>
    <w:p w:rsidR="00C963AF" w:rsidRPr="00C963AF" w:rsidRDefault="00C963AF" w:rsidP="00C963AF">
      <w:pPr>
        <w:pStyle w:val="NormalWeb"/>
        <w:bidi/>
        <w:spacing w:before="0" w:beforeAutospacing="0" w:after="24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>المخلص،</w:t>
      </w:r>
    </w:p>
    <w:p w:rsidR="00D57D4D" w:rsidRPr="00C963AF" w:rsidRDefault="00C963AF" w:rsidP="00C963AF">
      <w:pPr>
        <w:pStyle w:val="NormalWeb"/>
        <w:bidi/>
        <w:spacing w:before="0" w:beforeAutospacing="0" w:after="24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مدير المنطقة التعليمية </w:t>
      </w:r>
      <w:r>
        <w:rPr>
          <w:rFonts w:ascii="Calibri" w:hAnsi="Calibri" w:cs="Calibri"/>
          <w:color w:val="000000"/>
          <w:sz w:val="23"/>
          <w:szCs w:val="23"/>
        </w:rPr>
        <w:t>XXXX</w:t>
      </w:r>
      <w:r>
        <w:rPr>
          <w:rFonts w:ascii="Calibri" w:hAnsi="Calibri"/>
          <w:color w:val="000000"/>
          <w:sz w:val="23"/>
          <w:szCs w:val="23"/>
          <w:rtl/>
          <w:lang w:val="ar" w:bidi="ar"/>
        </w:rPr>
        <w:t xml:space="preserve"> أو مدير مدرسة </w:t>
      </w:r>
      <w:r>
        <w:rPr>
          <w:rFonts w:ascii="Calibri" w:hAnsi="Calibri" w:cs="Calibri"/>
          <w:color w:val="000000"/>
          <w:sz w:val="23"/>
          <w:szCs w:val="23"/>
        </w:rPr>
        <w:t>XXXX</w:t>
      </w:r>
    </w:p>
    <w:sectPr w:rsidR="00D57D4D" w:rsidRPr="00C963AF" w:rsidSect="006A3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AD" w:rsidRDefault="002951AD" w:rsidP="006A343F">
      <w:pPr>
        <w:spacing w:line="240" w:lineRule="auto"/>
      </w:pPr>
      <w:r>
        <w:separator/>
      </w:r>
    </w:p>
  </w:endnote>
  <w:endnote w:type="continuationSeparator" w:id="0">
    <w:p w:rsidR="002951AD" w:rsidRDefault="002951AD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AF" w:rsidRDefault="00C96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3F" w:rsidRPr="00915452" w:rsidRDefault="006A343F">
    <w:pPr>
      <w:pStyle w:val="Footer"/>
      <w:jc w:val="right"/>
      <w:rPr>
        <w:rFonts w:ascii="Calibri" w:hAnsi="Calibri" w:cs="Calibri"/>
        <w:sz w:val="24"/>
      </w:rPr>
    </w:pPr>
  </w:p>
  <w:p w:rsidR="006A343F" w:rsidRDefault="006A3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AF" w:rsidRDefault="00C9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AD" w:rsidRDefault="002951AD" w:rsidP="006A343F">
      <w:pPr>
        <w:spacing w:line="240" w:lineRule="auto"/>
      </w:pPr>
      <w:r>
        <w:separator/>
      </w:r>
    </w:p>
  </w:footnote>
  <w:footnote w:type="continuationSeparator" w:id="0">
    <w:p w:rsidR="002951AD" w:rsidRDefault="002951AD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AF" w:rsidRDefault="00C96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3F" w:rsidRPr="00C963AF" w:rsidRDefault="006A343F" w:rsidP="00C963AF">
    <w:pPr>
      <w:pStyle w:val="Heading1"/>
      <w:bidi/>
      <w:spacing w:before="0" w:after="0" w:line="240" w:lineRule="auto"/>
      <w:ind w:left="-634"/>
      <w:rPr>
        <w:rFonts w:cs="Calibri"/>
        <w:color w:val="000000"/>
        <w:sz w:val="36"/>
      </w:rPr>
    </w:pPr>
    <w:r>
      <w:rPr>
        <w:rFonts w:cs="Calibri"/>
        <w:b w:val="0"/>
        <w:noProof/>
        <w:color w:val="000000"/>
        <w:sz w:val="36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Oregon Department of Education&#10;Oregon achieves... together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Times New Roman"/>
        <w:bCs/>
        <w:color w:val="000000"/>
        <w:sz w:val="36"/>
        <w:rtl/>
        <w:lang w:val="ar" w:bidi="ar"/>
      </w:rPr>
      <w:t>نموذج رسالة للموظفين والعائلات</w:t>
    </w:r>
    <w:r>
      <w:rPr>
        <w:rFonts w:cs="Calibri"/>
        <w:bCs/>
        <w:color w:val="000000"/>
        <w:sz w:val="36"/>
        <w:rtl/>
        <w:lang w:val="ar"/>
      </w:rPr>
      <w:t xml:space="preserve">: </w:t>
    </w:r>
    <w:r>
      <w:rPr>
        <w:rFonts w:cs="Calibri"/>
        <w:b w:val="0"/>
        <w:color w:val="000000"/>
        <w:sz w:val="36"/>
        <w:rtl/>
        <w:lang w:val="ar"/>
      </w:rPr>
      <w:br/>
    </w:r>
    <w:r>
      <w:rPr>
        <w:rFonts w:cs="Times New Roman"/>
        <w:bCs/>
        <w:color w:val="000000"/>
        <w:sz w:val="36"/>
        <w:rtl/>
        <w:lang w:val="ar" w:bidi="ar"/>
      </w:rPr>
      <w:t xml:space="preserve">حجر صحي لمدة </w:t>
    </w:r>
    <w:r>
      <w:rPr>
        <w:rFonts w:cs="Calibri"/>
        <w:bCs/>
        <w:color w:val="000000"/>
        <w:sz w:val="36"/>
        <w:rtl/>
        <w:lang w:val="ar"/>
      </w:rPr>
      <w:t xml:space="preserve">14 </w:t>
    </w:r>
    <w:r>
      <w:rPr>
        <w:rFonts w:cs="Times New Roman"/>
        <w:bCs/>
        <w:color w:val="000000"/>
        <w:sz w:val="36"/>
        <w:rtl/>
        <w:lang w:val="ar" w:bidi="ar"/>
      </w:rPr>
      <w:t xml:space="preserve">يومًا </w:t>
    </w:r>
  </w:p>
  <w:p w:rsidR="006A343F" w:rsidRPr="00C963AF" w:rsidRDefault="006A343F" w:rsidP="00C963AF">
    <w:pPr>
      <w:pStyle w:val="Header"/>
      <w:ind w:left="-180"/>
    </w:pPr>
  </w:p>
  <w:p w:rsidR="006A343F" w:rsidRPr="00C963AF" w:rsidRDefault="006A343F" w:rsidP="00C963AF">
    <w:pPr>
      <w:pStyle w:val="Header"/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AF" w:rsidRDefault="00C96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4D"/>
    <w:rsid w:val="002432FA"/>
    <w:rsid w:val="002457D8"/>
    <w:rsid w:val="002549E1"/>
    <w:rsid w:val="002837B8"/>
    <w:rsid w:val="002951AD"/>
    <w:rsid w:val="002F121B"/>
    <w:rsid w:val="00422115"/>
    <w:rsid w:val="004A58AE"/>
    <w:rsid w:val="004C260D"/>
    <w:rsid w:val="00540294"/>
    <w:rsid w:val="006A343F"/>
    <w:rsid w:val="00723DF3"/>
    <w:rsid w:val="008279E8"/>
    <w:rsid w:val="00890A36"/>
    <w:rsid w:val="0091115D"/>
    <w:rsid w:val="00915452"/>
    <w:rsid w:val="00B65E25"/>
    <w:rsid w:val="00BD3AD4"/>
    <w:rsid w:val="00C53843"/>
    <w:rsid w:val="00C963AF"/>
    <w:rsid w:val="00CA721C"/>
    <w:rsid w:val="00CB0532"/>
    <w:rsid w:val="00D2512B"/>
    <w:rsid w:val="00D57D4D"/>
    <w:rsid w:val="00E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0CF1C-4F95-40DE-99EE-4784897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basedOn w:val="DefaultParagraphFont"/>
    <w:uiPriority w:val="99"/>
    <w:unhideWhenUsed/>
    <w:rsid w:val="006A3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Administrator</cp:lastModifiedBy>
  <cp:revision>12</cp:revision>
  <dcterms:created xsi:type="dcterms:W3CDTF">2020-11-20T21:27:00Z</dcterms:created>
  <dcterms:modified xsi:type="dcterms:W3CDTF">2020-11-25T11:37:00Z</dcterms:modified>
</cp:coreProperties>
</file>