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2CFA" w14:textId="442A2F09" w:rsidR="00AE5E99" w:rsidRDefault="00AE5E99" w:rsidP="005647CF">
      <w:pPr>
        <w:pStyle w:val="Title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215B4B35" wp14:editId="494704A6">
            <wp:extent cx="3657600" cy="1914144"/>
            <wp:effectExtent l="0" t="0" r="0" b="0"/>
            <wp:docPr id="1" name="Picture 1" descr="A picture containing text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in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6FC8" w14:textId="48EE1FF1" w:rsidR="00CB639F" w:rsidRDefault="005647CF" w:rsidP="005647CF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Take the Stress Out of State Tests</w:t>
      </w:r>
    </w:p>
    <w:p w14:paraId="510CBDC0" w14:textId="77777777" w:rsidR="005647CF" w:rsidRDefault="005647CF">
      <w:pPr>
        <w:rPr>
          <w:rFonts w:ascii="Helvetica" w:hAnsi="Helvetica" w:cs="Helvetica"/>
          <w:color w:val="454545"/>
          <w:sz w:val="26"/>
          <w:szCs w:val="26"/>
          <w:shd w:val="clear" w:color="auto" w:fill="FFFFFF"/>
        </w:rPr>
      </w:pPr>
    </w:p>
    <w:p w14:paraId="35B73753" w14:textId="05980D1C" w:rsidR="00CB639F" w:rsidRDefault="00CB639F" w:rsidP="00EF7FBE">
      <w:pPr>
        <w:rPr>
          <w:shd w:val="clear" w:color="auto" w:fill="FFFFFF"/>
        </w:rPr>
      </w:pPr>
      <w:r>
        <w:rPr>
          <w:shd w:val="clear" w:color="auto" w:fill="FFFFFF"/>
        </w:rPr>
        <w:t xml:space="preserve">Teaching healthy habits? It’s worth every second. It keeps your students engaged, </w:t>
      </w:r>
      <w:proofErr w:type="gramStart"/>
      <w:r>
        <w:rPr>
          <w:shd w:val="clear" w:color="auto" w:fill="FFFFFF"/>
        </w:rPr>
        <w:t>motivated</w:t>
      </w:r>
      <w:proofErr w:type="gramEnd"/>
      <w:r>
        <w:rPr>
          <w:shd w:val="clear" w:color="auto" w:fill="FFFFFF"/>
        </w:rPr>
        <w:t xml:space="preserve"> and energized. With spring testing on the way, </w:t>
      </w:r>
      <w:r w:rsidR="00224F4C">
        <w:rPr>
          <w:shd w:val="clear" w:color="auto" w:fill="FFFFFF"/>
        </w:rPr>
        <w:t xml:space="preserve">TSET’s </w:t>
      </w:r>
      <w:hyperlink r:id="rId5" w:history="1">
        <w:r w:rsidRPr="00EF7FBE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Shape Your Future</w:t>
        </w:r>
      </w:hyperlink>
      <w:r>
        <w:rPr>
          <w:shd w:val="clear" w:color="auto" w:fill="FFFFFF"/>
        </w:rPr>
        <w:t xml:space="preserve"> </w:t>
      </w:r>
      <w:r w:rsidR="00224F4C">
        <w:rPr>
          <w:shd w:val="clear" w:color="auto" w:fill="FFFFFF"/>
        </w:rPr>
        <w:t xml:space="preserve">program </w:t>
      </w:r>
      <w:r>
        <w:rPr>
          <w:shd w:val="clear" w:color="auto" w:fill="FFFFFF"/>
        </w:rPr>
        <w:t>has some helpful tips to keep everyone focused in the classroom.</w:t>
      </w:r>
    </w:p>
    <w:p w14:paraId="236BDD0E" w14:textId="77777777" w:rsidR="00CB639F" w:rsidRPr="00CB639F" w:rsidRDefault="00CB639F" w:rsidP="00EF7FBE">
      <w:pPr>
        <w:rPr>
          <w:shd w:val="clear" w:color="auto" w:fill="FFFFFF"/>
        </w:rPr>
      </w:pPr>
      <w:r w:rsidRPr="00CB639F">
        <w:rPr>
          <w:shd w:val="clear" w:color="auto" w:fill="FFFFFF"/>
        </w:rPr>
        <w:t>Get Plenty of Sleep</w:t>
      </w:r>
    </w:p>
    <w:p w14:paraId="3781C35F" w14:textId="12053D5D" w:rsidR="00CB639F" w:rsidRDefault="00CB639F" w:rsidP="00EF7FBE">
      <w:pPr>
        <w:rPr>
          <w:shd w:val="clear" w:color="auto" w:fill="FFFFFF"/>
        </w:rPr>
      </w:pPr>
      <w:r w:rsidRPr="00CB639F">
        <w:rPr>
          <w:shd w:val="clear" w:color="auto" w:fill="FFFFFF"/>
        </w:rPr>
        <w:t xml:space="preserve">A good night’s sleep is one of the most valuable tools children can have when the big day rolls around. Prioritizing sleep throughout the week will help them feel refreshed, </w:t>
      </w:r>
      <w:proofErr w:type="gramStart"/>
      <w:r w:rsidRPr="00CB639F">
        <w:rPr>
          <w:shd w:val="clear" w:color="auto" w:fill="FFFFFF"/>
        </w:rPr>
        <w:t>recharged</w:t>
      </w:r>
      <w:proofErr w:type="gramEnd"/>
      <w:r w:rsidRPr="00CB639F">
        <w:rPr>
          <w:shd w:val="clear" w:color="auto" w:fill="FFFFFF"/>
        </w:rPr>
        <w:t xml:space="preserve"> and focused. </w:t>
      </w:r>
      <w:r>
        <w:rPr>
          <w:shd w:val="clear" w:color="auto" w:fill="FFFFFF"/>
        </w:rPr>
        <w:t>Encourage students to limit screen time and ditch sugary drinks well before bedtime.</w:t>
      </w:r>
    </w:p>
    <w:p w14:paraId="4C51CC35" w14:textId="77777777" w:rsidR="00CB639F" w:rsidRPr="00EF7FBE" w:rsidRDefault="00CB639F" w:rsidP="00EF7FBE">
      <w:pPr>
        <w:rPr>
          <w:rFonts w:asciiTheme="majorHAnsi" w:hAnsiTheme="majorHAnsi" w:cstheme="majorBidi"/>
          <w:color w:val="2F5496" w:themeColor="accent1" w:themeShade="BF"/>
          <w:sz w:val="32"/>
          <w:szCs w:val="32"/>
          <w:shd w:val="clear" w:color="auto" w:fill="FFFFFF"/>
        </w:rPr>
      </w:pPr>
      <w:r w:rsidRPr="00EF7FBE">
        <w:rPr>
          <w:rFonts w:asciiTheme="majorHAnsi" w:hAnsiTheme="majorHAnsi" w:cstheme="majorBidi"/>
          <w:color w:val="2F5496" w:themeColor="accent1" w:themeShade="BF"/>
          <w:sz w:val="32"/>
          <w:szCs w:val="32"/>
          <w:shd w:val="clear" w:color="auto" w:fill="FFFFFF"/>
        </w:rPr>
        <w:t>Eat a Good Breakfast</w:t>
      </w:r>
    </w:p>
    <w:p w14:paraId="2C68C490" w14:textId="01F05262" w:rsidR="00CB639F" w:rsidRDefault="00CB639F" w:rsidP="00EF7FBE">
      <w:pPr>
        <w:rPr>
          <w:shd w:val="clear" w:color="auto" w:fill="FFFFFF"/>
        </w:rPr>
      </w:pPr>
      <w:r w:rsidRPr="00CB639F">
        <w:rPr>
          <w:shd w:val="clear" w:color="auto" w:fill="FFFFFF"/>
        </w:rPr>
        <w:t xml:space="preserve">Once </w:t>
      </w:r>
      <w:r>
        <w:rPr>
          <w:shd w:val="clear" w:color="auto" w:fill="FFFFFF"/>
        </w:rPr>
        <w:t>a</w:t>
      </w:r>
      <w:r w:rsidRPr="00CB639F">
        <w:rPr>
          <w:shd w:val="clear" w:color="auto" w:fill="FFFFFF"/>
        </w:rPr>
        <w:t xml:space="preserve"> child wakes up refreshed from a restful night’s sleep, </w:t>
      </w:r>
      <w:r>
        <w:rPr>
          <w:shd w:val="clear" w:color="auto" w:fill="FFFFFF"/>
        </w:rPr>
        <w:t>they should f</w:t>
      </w:r>
      <w:r w:rsidRPr="00CB639F">
        <w:rPr>
          <w:shd w:val="clear" w:color="auto" w:fill="FFFFFF"/>
        </w:rPr>
        <w:t xml:space="preserve">uel their body and brain with a healthy and nutritious breakfast! Hunger can be a major distraction when trying to focus. </w:t>
      </w:r>
      <w:hyperlink r:id="rId6" w:history="1">
        <w:r w:rsidRPr="00CB639F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Healthy Egg Bites</w:t>
        </w:r>
      </w:hyperlink>
      <w:r>
        <w:rPr>
          <w:shd w:val="clear" w:color="auto" w:fill="FFFFFF"/>
        </w:rPr>
        <w:t xml:space="preserve">, </w:t>
      </w:r>
      <w:hyperlink r:id="rId7" w:history="1">
        <w:r w:rsidRPr="00CB639F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Overnight Oats</w:t>
        </w:r>
      </w:hyperlink>
      <w:r>
        <w:rPr>
          <w:shd w:val="clear" w:color="auto" w:fill="FFFFFF"/>
        </w:rPr>
        <w:t xml:space="preserve"> or </w:t>
      </w:r>
      <w:hyperlink r:id="rId8" w:history="1">
        <w:r w:rsidRPr="00CB639F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Breakfast Quesadillas</w:t>
        </w:r>
      </w:hyperlink>
      <w:r>
        <w:rPr>
          <w:shd w:val="clear" w:color="auto" w:fill="FFFFFF"/>
        </w:rPr>
        <w:t xml:space="preserve"> can help a</w:t>
      </w:r>
      <w:r w:rsidRPr="00CB639F">
        <w:rPr>
          <w:shd w:val="clear" w:color="auto" w:fill="FFFFFF"/>
        </w:rPr>
        <w:t>void the tummy grumbles</w:t>
      </w:r>
      <w:r>
        <w:rPr>
          <w:shd w:val="clear" w:color="auto" w:fill="FFFFFF"/>
        </w:rPr>
        <w:t xml:space="preserve">. Share </w:t>
      </w:r>
      <w:r w:rsidR="00224F4C">
        <w:rPr>
          <w:shd w:val="clear" w:color="auto" w:fill="FFFFFF"/>
        </w:rPr>
        <w:t>these easy recipes with students and their families.</w:t>
      </w:r>
      <w:r w:rsidR="005647CF">
        <w:rPr>
          <w:shd w:val="clear" w:color="auto" w:fill="FFFFFF"/>
        </w:rPr>
        <w:t xml:space="preserve"> </w:t>
      </w:r>
    </w:p>
    <w:p w14:paraId="34E798FC" w14:textId="77777777" w:rsidR="00CB639F" w:rsidRPr="00EF7FBE" w:rsidRDefault="00CB639F" w:rsidP="00EF7FBE">
      <w:pPr>
        <w:rPr>
          <w:rFonts w:asciiTheme="majorHAnsi" w:hAnsiTheme="majorHAnsi" w:cstheme="majorBidi"/>
          <w:color w:val="2F5496" w:themeColor="accent1" w:themeShade="BF"/>
          <w:sz w:val="32"/>
          <w:szCs w:val="32"/>
          <w:shd w:val="clear" w:color="auto" w:fill="FFFFFF"/>
        </w:rPr>
      </w:pPr>
      <w:r w:rsidRPr="00EF7FBE">
        <w:rPr>
          <w:rFonts w:asciiTheme="majorHAnsi" w:hAnsiTheme="majorHAnsi" w:cstheme="majorBidi"/>
          <w:color w:val="2F5496" w:themeColor="accent1" w:themeShade="BF"/>
          <w:sz w:val="32"/>
          <w:szCs w:val="32"/>
          <w:shd w:val="clear" w:color="auto" w:fill="FFFFFF"/>
        </w:rPr>
        <w:t>Pack Healthy Snacks</w:t>
      </w:r>
    </w:p>
    <w:p w14:paraId="78D49870" w14:textId="3C8A21DC" w:rsidR="00CB639F" w:rsidRDefault="00CB639F" w:rsidP="00EF7FBE">
      <w:pPr>
        <w:rPr>
          <w:shd w:val="clear" w:color="auto" w:fill="FFFFFF"/>
        </w:rPr>
      </w:pPr>
      <w:r w:rsidRPr="00CB639F">
        <w:rPr>
          <w:shd w:val="clear" w:color="auto" w:fill="FFFFFF"/>
        </w:rPr>
        <w:t>Hungry bellies can really throw a wrench into test day</w:t>
      </w:r>
      <w:r w:rsidR="00224F4C">
        <w:rPr>
          <w:shd w:val="clear" w:color="auto" w:fill="FFFFFF"/>
        </w:rPr>
        <w:t xml:space="preserve">. Let your students know </w:t>
      </w:r>
      <w:r w:rsidRPr="00CB639F">
        <w:rPr>
          <w:shd w:val="clear" w:color="auto" w:fill="FFFFFF"/>
        </w:rPr>
        <w:t>if snacks are allowed</w:t>
      </w:r>
      <w:r w:rsidR="005647CF">
        <w:rPr>
          <w:shd w:val="clear" w:color="auto" w:fill="FFFFFF"/>
        </w:rPr>
        <w:t xml:space="preserve"> in the classroom</w:t>
      </w:r>
      <w:r w:rsidRPr="00CB639F">
        <w:rPr>
          <w:shd w:val="clear" w:color="auto" w:fill="FFFFFF"/>
        </w:rPr>
        <w:t>.</w:t>
      </w:r>
      <w:r w:rsidR="00224F4C">
        <w:rPr>
          <w:shd w:val="clear" w:color="auto" w:fill="FFFFFF"/>
        </w:rPr>
        <w:t xml:space="preserve"> A</w:t>
      </w:r>
      <w:r w:rsidR="00224F4C" w:rsidRPr="00224F4C">
        <w:rPr>
          <w:shd w:val="clear" w:color="auto" w:fill="FFFFFF"/>
        </w:rPr>
        <w:t xml:space="preserve"> few lunchbox-friendly ideas</w:t>
      </w:r>
      <w:r w:rsidR="00224F4C">
        <w:rPr>
          <w:shd w:val="clear" w:color="auto" w:fill="FFFFFF"/>
        </w:rPr>
        <w:t xml:space="preserve"> include clementines, whole-grain crackers, carrot sticks, apple slices, grapes and refreshing water.</w:t>
      </w:r>
      <w:r w:rsidR="005647CF">
        <w:rPr>
          <w:shd w:val="clear" w:color="auto" w:fill="FFFFFF"/>
        </w:rPr>
        <w:t xml:space="preserve"> Pack one or two snacks for yourself as well!</w:t>
      </w:r>
    </w:p>
    <w:p w14:paraId="329DE3D0" w14:textId="77777777" w:rsidR="00CB639F" w:rsidRPr="00EF7FBE" w:rsidRDefault="00CB639F" w:rsidP="00EF7FBE">
      <w:pPr>
        <w:rPr>
          <w:rFonts w:asciiTheme="majorHAnsi" w:hAnsiTheme="majorHAnsi" w:cstheme="majorBidi"/>
          <w:color w:val="2F5496" w:themeColor="accent1" w:themeShade="BF"/>
          <w:sz w:val="32"/>
          <w:szCs w:val="32"/>
          <w:shd w:val="clear" w:color="auto" w:fill="FFFFFF"/>
        </w:rPr>
      </w:pPr>
      <w:r w:rsidRPr="00EF7FBE">
        <w:rPr>
          <w:rFonts w:asciiTheme="majorHAnsi" w:hAnsiTheme="majorHAnsi" w:cstheme="majorBidi"/>
          <w:color w:val="2F5496" w:themeColor="accent1" w:themeShade="BF"/>
          <w:sz w:val="32"/>
          <w:szCs w:val="32"/>
          <w:shd w:val="clear" w:color="auto" w:fill="FFFFFF"/>
        </w:rPr>
        <w:t>Get Physical</w:t>
      </w:r>
    </w:p>
    <w:p w14:paraId="0C8605E7" w14:textId="7BB0529B" w:rsidR="00CB639F" w:rsidRDefault="00224F4C" w:rsidP="00EF7FBE">
      <w:pPr>
        <w:rPr>
          <w:shd w:val="clear" w:color="auto" w:fill="FFFFFF"/>
        </w:rPr>
      </w:pPr>
      <w:r>
        <w:rPr>
          <w:shd w:val="clear" w:color="auto" w:fill="FFFFFF"/>
        </w:rPr>
        <w:t>Students may be</w:t>
      </w:r>
      <w:r w:rsidR="00CB639F" w:rsidRPr="00CB639F">
        <w:rPr>
          <w:shd w:val="clear" w:color="auto" w:fill="FFFFFF"/>
        </w:rPr>
        <w:t xml:space="preserve"> buried in the textbooks</w:t>
      </w:r>
      <w:r>
        <w:rPr>
          <w:shd w:val="clear" w:color="auto" w:fill="FFFFFF"/>
        </w:rPr>
        <w:t>; h</w:t>
      </w:r>
      <w:r w:rsidR="00CB639F" w:rsidRPr="00CB639F">
        <w:rPr>
          <w:shd w:val="clear" w:color="auto" w:fill="FFFFFF"/>
        </w:rPr>
        <w:t>owever, getting in a little movement the week of their state assessment will benefit them. They’ll sleep better, have more drive and be able to focus longer.</w:t>
      </w:r>
      <w:r>
        <w:rPr>
          <w:shd w:val="clear" w:color="auto" w:fill="FFFFFF"/>
        </w:rPr>
        <w:t xml:space="preserve"> Encourage them to spend time outdoors or trying a workout video – even if just for a few minutes.</w:t>
      </w:r>
      <w:r w:rsidR="005647CF">
        <w:rPr>
          <w:shd w:val="clear" w:color="auto" w:fill="FFFFFF"/>
        </w:rPr>
        <w:t xml:space="preserve"> And consider adding </w:t>
      </w:r>
      <w:hyperlink r:id="rId9" w:history="1">
        <w:r w:rsidR="005647CF" w:rsidRPr="005647CF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active breaks during the school day</w:t>
        </w:r>
      </w:hyperlink>
      <w:r w:rsidR="005647CF">
        <w:rPr>
          <w:shd w:val="clear" w:color="auto" w:fill="FFFFFF"/>
        </w:rPr>
        <w:t>.</w:t>
      </w:r>
    </w:p>
    <w:p w14:paraId="3C386745" w14:textId="77777777" w:rsidR="00CB639F" w:rsidRPr="00EF7FBE" w:rsidRDefault="00CB639F" w:rsidP="00EF7FBE">
      <w:pPr>
        <w:rPr>
          <w:rFonts w:asciiTheme="majorHAnsi" w:hAnsiTheme="majorHAnsi" w:cstheme="majorBidi"/>
          <w:color w:val="2F5496" w:themeColor="accent1" w:themeShade="BF"/>
          <w:sz w:val="32"/>
          <w:szCs w:val="32"/>
          <w:shd w:val="clear" w:color="auto" w:fill="FFFFFF"/>
        </w:rPr>
      </w:pPr>
      <w:r w:rsidRPr="00EF7FBE">
        <w:rPr>
          <w:rFonts w:asciiTheme="majorHAnsi" w:hAnsiTheme="majorHAnsi" w:cstheme="majorBidi"/>
          <w:color w:val="2F5496" w:themeColor="accent1" w:themeShade="BF"/>
          <w:sz w:val="32"/>
          <w:szCs w:val="32"/>
          <w:shd w:val="clear" w:color="auto" w:fill="FFFFFF"/>
        </w:rPr>
        <w:t>Stay Positive</w:t>
      </w:r>
    </w:p>
    <w:p w14:paraId="25A4DC5E" w14:textId="110BF94C" w:rsidR="00224F4C" w:rsidRDefault="00224F4C" w:rsidP="00EF7FBE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Don’t let stress make students a mess.</w:t>
      </w:r>
      <w:r w:rsidR="00CB639F" w:rsidRPr="00CB639F">
        <w:rPr>
          <w:shd w:val="clear" w:color="auto" w:fill="FFFFFF"/>
        </w:rPr>
        <w:t xml:space="preserve"> Be encouraging and open with them about what the tests are and why it’s important to prepare. This will help keep their nerves at bay and set them up for success. </w:t>
      </w:r>
    </w:p>
    <w:p w14:paraId="1798F632" w14:textId="54480461" w:rsidR="00EF7FBE" w:rsidRDefault="00224F4C" w:rsidP="00EF7FBE">
      <w:pPr>
        <w:rPr>
          <w:shd w:val="clear" w:color="auto" w:fill="FFFFFF"/>
        </w:rPr>
      </w:pPr>
      <w:r w:rsidRPr="00224F4C">
        <w:rPr>
          <w:shd w:val="clear" w:color="auto" w:fill="FFFFFF"/>
        </w:rPr>
        <w:t xml:space="preserve">For more healthy </w:t>
      </w:r>
      <w:r>
        <w:rPr>
          <w:shd w:val="clear" w:color="auto" w:fill="FFFFFF"/>
        </w:rPr>
        <w:t>classroom resources</w:t>
      </w:r>
      <w:r w:rsidRPr="00224F4C">
        <w:rPr>
          <w:shd w:val="clear" w:color="auto" w:fill="FFFFFF"/>
        </w:rPr>
        <w:t xml:space="preserve">, head over to </w:t>
      </w:r>
      <w:r w:rsidR="005647CF">
        <w:rPr>
          <w:shd w:val="clear" w:color="auto" w:fill="FFFFFF"/>
        </w:rPr>
        <w:t>our</w:t>
      </w:r>
      <w:r w:rsidRPr="00224F4C">
        <w:rPr>
          <w:shd w:val="clear" w:color="auto" w:fill="FFFFFF"/>
        </w:rPr>
        <w:t xml:space="preserve"> </w:t>
      </w:r>
      <w:hyperlink r:id="rId10" w:history="1">
        <w:r w:rsidRPr="00224F4C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Tea</w:t>
        </w:r>
        <w:r w:rsidRPr="00224F4C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chers</w:t>
        </w:r>
      </w:hyperlink>
      <w:r w:rsidRPr="00224F4C">
        <w:rPr>
          <w:shd w:val="clear" w:color="auto" w:fill="FFFFFF"/>
        </w:rPr>
        <w:t xml:space="preserve"> page!</w:t>
      </w:r>
      <w:r>
        <w:rPr>
          <w:shd w:val="clear" w:color="auto" w:fill="FFFFFF"/>
        </w:rPr>
        <w:t xml:space="preserve"> And while you’re there, be sure to </w:t>
      </w:r>
      <w:hyperlink r:id="rId11" w:history="1">
        <w:r w:rsidRPr="00224F4C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sign up</w:t>
        </w:r>
      </w:hyperlink>
      <w:r>
        <w:rPr>
          <w:shd w:val="clear" w:color="auto" w:fill="FFFFFF"/>
        </w:rPr>
        <w:t xml:space="preserve"> for the Shape Your Future bi-monthly Teacher Email</w:t>
      </w:r>
      <w:r w:rsidR="005647CF">
        <w:rPr>
          <w:shd w:val="clear" w:color="auto" w:fill="FFFFFF"/>
        </w:rPr>
        <w:t xml:space="preserve">. You’ll receive </w:t>
      </w:r>
      <w:r w:rsidR="005647CF" w:rsidRPr="005647CF">
        <w:rPr>
          <w:shd w:val="clear" w:color="auto" w:fill="FFFFFF"/>
        </w:rPr>
        <w:t>healthy tips, tasty recipes, physical activity ideas and seasonal content to help you make the healthy choice the easy choice</w:t>
      </w:r>
      <w:r w:rsidR="005647CF">
        <w:rPr>
          <w:shd w:val="clear" w:color="auto" w:fill="FFFFFF"/>
        </w:rPr>
        <w:t xml:space="preserve"> for yourself and your students</w:t>
      </w:r>
      <w:r w:rsidR="005647CF" w:rsidRPr="005647CF">
        <w:rPr>
          <w:shd w:val="clear" w:color="auto" w:fill="FFFFFF"/>
        </w:rPr>
        <w:t>.</w:t>
      </w:r>
    </w:p>
    <w:p w14:paraId="7A2FBC56" w14:textId="77777777" w:rsidR="00EF7FBE" w:rsidRDefault="00EF7FBE" w:rsidP="00EF7FBE">
      <w:pPr>
        <w:rPr>
          <w:shd w:val="clear" w:color="auto" w:fill="FFFFFF"/>
        </w:rPr>
      </w:pPr>
    </w:p>
    <w:p w14:paraId="70297C17" w14:textId="591CC176" w:rsidR="00AE5E99" w:rsidRPr="00EF7FBE" w:rsidRDefault="00EF7FBE">
      <w:pPr>
        <w:rPr>
          <w:smallCaps/>
          <w:color w:val="5A5A5A" w:themeColor="text1" w:themeTint="A5"/>
        </w:rPr>
      </w:pPr>
      <w:r w:rsidRPr="00EF7FBE">
        <w:rPr>
          <w:rStyle w:val="SubtleReference"/>
        </w:rPr>
        <w:t>Shape Your Future is a program of the Tobacco Settlement Endowment Trust (TSET).</w:t>
      </w:r>
      <w:r>
        <w:rPr>
          <w:rStyle w:val="SubtleReference"/>
        </w:rPr>
        <w:t xml:space="preserve"> </w:t>
      </w:r>
      <w:r w:rsidRPr="00EF7FBE">
        <w:rPr>
          <w:rStyle w:val="SubtleReference"/>
        </w:rPr>
        <w:t>TSET’s focus, as outlined in the Oklahoma Constitution, is to reduce Oklahoma’s leading causes of preventable death – tobacco use and obesity – in order to reduce cancer and cardiovascular disease.</w:t>
      </w:r>
    </w:p>
    <w:sectPr w:rsidR="00AE5E99" w:rsidRPr="00EF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9F"/>
    <w:rsid w:val="00224F4C"/>
    <w:rsid w:val="004F781B"/>
    <w:rsid w:val="005647CF"/>
    <w:rsid w:val="0089352B"/>
    <w:rsid w:val="00AE5E99"/>
    <w:rsid w:val="00B16746"/>
    <w:rsid w:val="00CB639F"/>
    <w:rsid w:val="00E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00AC"/>
  <w15:chartTrackingRefBased/>
  <w15:docId w15:val="{B4D37F85-28EA-4C6F-9AB3-D901D6C4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3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3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47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647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7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EF7FBE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893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peyourfutureok.com/recipes/quick-breakfast-quesadilla/?utm_medium=email&amp;utm_source=govdelivery&amp;utm_campaign=osde_newsletter&amp;utm_term=articles&amp;utm_content=osde-april-newsletter-syf_breakfast_quesadill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hapeyourfutureok.com/recipes/overnight-oats-2/?utm_medium=email&amp;utm_source=govdelivery&amp;utm_campaign=osde_newsletter&amp;utm_term=articles&amp;utm_content=osde-april-newsletter-syf_overnight_oa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peyourfutureok.com/recipes/healthy-egg-bites/?utm_medium=email&amp;utm_source=govdelivery&amp;utm_campaign=osde_newsletter&amp;utm_term=articles&amp;utm_content=osde-april-newsletter-syf_healthy_egg_bites" TargetMode="External"/><Relationship Id="rId11" Type="http://schemas.openxmlformats.org/officeDocument/2006/relationships/hyperlink" Target="https://shapeyourfutureok.com/sign-up-monthly-email/%20?UTM_MEDIUM=EMAIL&amp;UTM_SOURCE=GOVDELIVERY&amp;UTM_CAMPAIGN=OSDE_NEWSLETTER&amp;UTM_TERM=ARTICLES&amp;UTM_CONTENT=OSDE-APRIL-NEWSLETTER--syf_email_signup" TargetMode="External"/><Relationship Id="rId5" Type="http://schemas.openxmlformats.org/officeDocument/2006/relationships/hyperlink" Target="https://shapeyourfutureok.com/?utm_medium=email&amp;utm_source=govdelivery&amp;utm_campaign=osde_newsletter&amp;utm_term=articles&amp;utm_content=osde-april-newsletter-syf_home" TargetMode="External"/><Relationship Id="rId10" Type="http://schemas.openxmlformats.org/officeDocument/2006/relationships/hyperlink" Target="https://shapeyourfutureok.com/teachers/?utm_medium=email&amp;utm_source=govdelivery&amp;utm_campaign=osde_newsletter&amp;utm_term=articles&amp;utm_content=osde-april-newsletter-syf_teache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hapeyourfutureok.com/activities/classroom-activities/?utm_medium=email&amp;utm_source=govdelivery&amp;utm_campaign=osde_newsletter&amp;utm_term=articles&amp;utm_content=osde-april-newsletter-syf_active_schoolday_brea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Brodersen</dc:creator>
  <cp:keywords/>
  <dc:description/>
  <cp:lastModifiedBy>Kelli Brodersen</cp:lastModifiedBy>
  <cp:revision>2</cp:revision>
  <dcterms:created xsi:type="dcterms:W3CDTF">2023-03-10T18:04:00Z</dcterms:created>
  <dcterms:modified xsi:type="dcterms:W3CDTF">2023-03-10T18:04:00Z</dcterms:modified>
</cp:coreProperties>
</file>