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36F4A" w14:textId="3B5D2FDA" w:rsidR="00FF4368" w:rsidRPr="007E7EF2" w:rsidRDefault="00FF4368" w:rsidP="00FF4368">
      <w:pPr>
        <w:pStyle w:val="Title"/>
      </w:pPr>
      <w:r>
        <w:t>G</w:t>
      </w:r>
      <w:r w:rsidRPr="007E7EF2">
        <w:t xml:space="preserve">uide to </w:t>
      </w:r>
      <w:r>
        <w:t xml:space="preserve">Scoring and Reporting </w:t>
      </w:r>
      <w:r>
        <w:br/>
        <w:t>for Data Managers</w:t>
      </w:r>
    </w:p>
    <w:p w14:paraId="7C81230D" w14:textId="031E3E17" w:rsidR="00FF4368" w:rsidRPr="00971BCB" w:rsidRDefault="00FF4368" w:rsidP="00FF4368">
      <w:pPr>
        <w:jc w:val="right"/>
        <w:rPr>
          <w:rFonts w:asciiTheme="majorHAnsi" w:hAnsiTheme="majorHAnsi" w:cstheme="majorHAnsi"/>
          <w:szCs w:val="24"/>
        </w:rPr>
      </w:pPr>
      <w:r w:rsidRPr="00971BCB">
        <w:rPr>
          <w:rFonts w:asciiTheme="majorHAnsi" w:hAnsiTheme="majorHAnsi" w:cstheme="majorHAnsi"/>
          <w:szCs w:val="24"/>
        </w:rPr>
        <w:t>Year-End Model 20</w:t>
      </w:r>
      <w:r w:rsidR="00EC4F91">
        <w:rPr>
          <w:rFonts w:asciiTheme="majorHAnsi" w:hAnsiTheme="majorHAnsi" w:cstheme="majorHAnsi"/>
          <w:szCs w:val="24"/>
        </w:rPr>
        <w:t>20</w:t>
      </w:r>
      <w:r w:rsidRPr="00971BCB">
        <w:rPr>
          <w:rFonts w:asciiTheme="majorHAnsi" w:hAnsiTheme="majorHAnsi" w:cstheme="majorHAnsi"/>
          <w:szCs w:val="24"/>
        </w:rPr>
        <w:t>-</w:t>
      </w:r>
      <w:r w:rsidR="002323D9">
        <w:rPr>
          <w:rFonts w:asciiTheme="majorHAnsi" w:hAnsiTheme="majorHAnsi" w:cstheme="majorHAnsi"/>
          <w:szCs w:val="24"/>
        </w:rPr>
        <w:t>20</w:t>
      </w:r>
      <w:r w:rsidR="00EC4F91">
        <w:rPr>
          <w:rFonts w:asciiTheme="majorHAnsi" w:hAnsiTheme="majorHAnsi" w:cstheme="majorHAnsi"/>
          <w:szCs w:val="24"/>
        </w:rPr>
        <w:t>21</w:t>
      </w:r>
    </w:p>
    <w:p w14:paraId="143D239C" w14:textId="3351BE57" w:rsidR="00406A2E" w:rsidRPr="00824A51" w:rsidRDefault="004D0484" w:rsidP="00FF4368">
      <w:pPr>
        <w:kinsoku w:val="0"/>
        <w:overflowPunct w:val="0"/>
        <w:autoSpaceDE w:val="0"/>
        <w:autoSpaceDN w:val="0"/>
        <w:adjustRightInd w:val="0"/>
        <w:spacing w:after="120" w:line="268" w:lineRule="exact"/>
        <w:rPr>
          <w:szCs w:val="24"/>
        </w:rPr>
      </w:pPr>
      <w:r>
        <w:rPr>
          <w:szCs w:val="24"/>
        </w:rPr>
        <w:t xml:space="preserve">The </w:t>
      </w:r>
      <w:r w:rsidR="00922CA4">
        <w:rPr>
          <w:szCs w:val="24"/>
        </w:rPr>
        <w:t>Dynamic Learning Maps</w:t>
      </w:r>
      <w:r w:rsidR="00684B47">
        <w:rPr>
          <w:sz w:val="28"/>
          <w:szCs w:val="28"/>
        </w:rPr>
        <w:t>®</w:t>
      </w:r>
      <w:r w:rsidR="00922CA4">
        <w:rPr>
          <w:szCs w:val="24"/>
        </w:rPr>
        <w:t xml:space="preserve"> </w:t>
      </w:r>
      <w:r w:rsidR="00C2366B" w:rsidRPr="00824A51">
        <w:rPr>
          <w:szCs w:val="24"/>
        </w:rPr>
        <w:t>(DLM</w:t>
      </w:r>
      <w:r w:rsidR="00684B47">
        <w:rPr>
          <w:sz w:val="28"/>
          <w:szCs w:val="28"/>
        </w:rPr>
        <w:t>®</w:t>
      </w:r>
      <w:r w:rsidR="00C2366B" w:rsidRPr="00824A51">
        <w:rPr>
          <w:szCs w:val="24"/>
        </w:rPr>
        <w:t xml:space="preserve">) </w:t>
      </w:r>
      <w:r w:rsidR="00A96420">
        <w:rPr>
          <w:szCs w:val="24"/>
        </w:rPr>
        <w:t>alternate assessment</w:t>
      </w:r>
      <w:r w:rsidR="0051206A">
        <w:rPr>
          <w:szCs w:val="24"/>
        </w:rPr>
        <w:t xml:space="preserve"> </w:t>
      </w:r>
      <w:r>
        <w:rPr>
          <w:szCs w:val="24"/>
        </w:rPr>
        <w:t>is</w:t>
      </w:r>
      <w:r w:rsidR="00C2366B" w:rsidRPr="00824A51">
        <w:rPr>
          <w:szCs w:val="24"/>
        </w:rPr>
        <w:t xml:space="preserve"> for students with </w:t>
      </w:r>
      <w:r w:rsidR="00C77637">
        <w:rPr>
          <w:szCs w:val="24"/>
        </w:rPr>
        <w:t xml:space="preserve">the most </w:t>
      </w:r>
      <w:r w:rsidR="00C2366B" w:rsidRPr="00824A51">
        <w:rPr>
          <w:szCs w:val="24"/>
        </w:rPr>
        <w:t xml:space="preserve">significant cognitive disabilities. </w:t>
      </w:r>
      <w:r w:rsidR="00BF5C6C" w:rsidRPr="00824A51">
        <w:rPr>
          <w:szCs w:val="24"/>
        </w:rPr>
        <w:t xml:space="preserve">Students show their performance on </w:t>
      </w:r>
      <w:r w:rsidR="00D379FF" w:rsidRPr="00824A51">
        <w:rPr>
          <w:szCs w:val="24"/>
        </w:rPr>
        <w:t xml:space="preserve">content standards called Essential Elements </w:t>
      </w:r>
      <w:r w:rsidR="00D379FF">
        <w:rPr>
          <w:szCs w:val="24"/>
        </w:rPr>
        <w:t>in</w:t>
      </w:r>
      <w:r w:rsidR="00BF5C6C" w:rsidRPr="00824A51">
        <w:rPr>
          <w:szCs w:val="24"/>
        </w:rPr>
        <w:t xml:space="preserve"> </w:t>
      </w:r>
      <w:r w:rsidR="00F865BC" w:rsidRPr="00824A51">
        <w:rPr>
          <w:szCs w:val="24"/>
        </w:rPr>
        <w:t>English language arts</w:t>
      </w:r>
      <w:r w:rsidR="00C77637">
        <w:rPr>
          <w:szCs w:val="24"/>
        </w:rPr>
        <w:t>, mathematics, and science (in states that administer DLM science assessments</w:t>
      </w:r>
      <w:r w:rsidR="006C7B02">
        <w:rPr>
          <w:szCs w:val="24"/>
        </w:rPr>
        <w:t>)</w:t>
      </w:r>
      <w:r w:rsidR="00BF5C6C" w:rsidRPr="00824A51">
        <w:rPr>
          <w:szCs w:val="24"/>
        </w:rPr>
        <w:t xml:space="preserve">. </w:t>
      </w:r>
      <w:r w:rsidR="00C2366B" w:rsidRPr="00824A51">
        <w:rPr>
          <w:szCs w:val="24"/>
        </w:rPr>
        <w:t xml:space="preserve">This guide explains the </w:t>
      </w:r>
      <w:r>
        <w:rPr>
          <w:szCs w:val="24"/>
        </w:rPr>
        <w:t>I</w:t>
      </w:r>
      <w:r w:rsidR="00C2366B" w:rsidRPr="00824A51">
        <w:rPr>
          <w:szCs w:val="24"/>
        </w:rPr>
        <w:t xml:space="preserve">ndividual </w:t>
      </w:r>
      <w:r>
        <w:rPr>
          <w:szCs w:val="24"/>
        </w:rPr>
        <w:t>S</w:t>
      </w:r>
      <w:r w:rsidRPr="00824A51">
        <w:rPr>
          <w:szCs w:val="24"/>
        </w:rPr>
        <w:t xml:space="preserve">tudent </w:t>
      </w:r>
      <w:r>
        <w:rPr>
          <w:szCs w:val="24"/>
        </w:rPr>
        <w:t>S</w:t>
      </w:r>
      <w:r w:rsidRPr="00824A51">
        <w:rPr>
          <w:szCs w:val="24"/>
        </w:rPr>
        <w:t xml:space="preserve">core </w:t>
      </w:r>
      <w:r>
        <w:rPr>
          <w:szCs w:val="24"/>
        </w:rPr>
        <w:t>R</w:t>
      </w:r>
      <w:r w:rsidRPr="00824A51">
        <w:rPr>
          <w:szCs w:val="24"/>
        </w:rPr>
        <w:t>e</w:t>
      </w:r>
      <w:r>
        <w:rPr>
          <w:szCs w:val="24"/>
        </w:rPr>
        <w:t>ports</w:t>
      </w:r>
      <w:r w:rsidR="00C2366B" w:rsidRPr="00824A51">
        <w:rPr>
          <w:szCs w:val="24"/>
        </w:rPr>
        <w:t xml:space="preserve"> and </w:t>
      </w:r>
      <w:r w:rsidR="00D379FF">
        <w:rPr>
          <w:szCs w:val="24"/>
        </w:rPr>
        <w:t>aggregate</w:t>
      </w:r>
      <w:r w:rsidR="00C2366B" w:rsidRPr="00824A51">
        <w:rPr>
          <w:szCs w:val="24"/>
        </w:rPr>
        <w:t xml:space="preserve"> re</w:t>
      </w:r>
      <w:r w:rsidR="00791F24">
        <w:rPr>
          <w:szCs w:val="24"/>
        </w:rPr>
        <w:t>sults</w:t>
      </w:r>
      <w:r w:rsidR="00C2366B" w:rsidRPr="00824A51">
        <w:rPr>
          <w:szCs w:val="24"/>
        </w:rPr>
        <w:t xml:space="preserve"> provided by the </w:t>
      </w:r>
      <w:r w:rsidR="00434E24">
        <w:rPr>
          <w:szCs w:val="24"/>
        </w:rPr>
        <w:t xml:space="preserve">DLM </w:t>
      </w:r>
      <w:r w:rsidR="00B03874">
        <w:rPr>
          <w:szCs w:val="24"/>
        </w:rPr>
        <w:t>C</w:t>
      </w:r>
      <w:r w:rsidR="00B03874" w:rsidRPr="00824A51">
        <w:rPr>
          <w:szCs w:val="24"/>
        </w:rPr>
        <w:t>onsortium</w:t>
      </w:r>
      <w:r w:rsidR="00C2366B" w:rsidRPr="00824A51">
        <w:rPr>
          <w:szCs w:val="24"/>
        </w:rPr>
        <w:t xml:space="preserve">. </w:t>
      </w:r>
      <w:r w:rsidR="00050261" w:rsidRPr="00824A51">
        <w:rPr>
          <w:szCs w:val="24"/>
        </w:rPr>
        <w:t>This guide is designed for local administrators</w:t>
      </w:r>
      <w:r w:rsidR="00050261">
        <w:rPr>
          <w:szCs w:val="24"/>
        </w:rPr>
        <w:t>,</w:t>
      </w:r>
      <w:r w:rsidR="00050261" w:rsidRPr="00824A51">
        <w:rPr>
          <w:szCs w:val="24"/>
        </w:rPr>
        <w:t xml:space="preserve"> such as superintendents</w:t>
      </w:r>
      <w:r w:rsidR="009415CB">
        <w:rPr>
          <w:szCs w:val="24"/>
        </w:rPr>
        <w:t>, district test coordinators, and other district staff</w:t>
      </w:r>
      <w:r w:rsidR="00050261" w:rsidRPr="00824A51">
        <w:rPr>
          <w:szCs w:val="24"/>
        </w:rPr>
        <w:t>.</w:t>
      </w:r>
    </w:p>
    <w:p w14:paraId="76959B9F" w14:textId="201A1D4F" w:rsidR="00406A2E" w:rsidRPr="00824A51" w:rsidRDefault="00AF59FC" w:rsidP="00C511A3">
      <w:pPr>
        <w:kinsoku w:val="0"/>
        <w:overflowPunct w:val="0"/>
        <w:autoSpaceDE w:val="0"/>
        <w:autoSpaceDN w:val="0"/>
        <w:adjustRightInd w:val="0"/>
        <w:spacing w:after="0" w:line="268" w:lineRule="exact"/>
        <w:rPr>
          <w:szCs w:val="24"/>
        </w:rPr>
      </w:pPr>
      <w:r w:rsidRPr="00612153">
        <w:rPr>
          <w:szCs w:val="24"/>
        </w:rPr>
        <w:t>For questions about school and state accountability</w:t>
      </w:r>
      <w:r w:rsidR="00D434A4">
        <w:rPr>
          <w:szCs w:val="24"/>
        </w:rPr>
        <w:t>,</w:t>
      </w:r>
      <w:r w:rsidRPr="00612153">
        <w:rPr>
          <w:szCs w:val="24"/>
        </w:rPr>
        <w:t xml:space="preserve"> please contact your </w:t>
      </w:r>
      <w:r>
        <w:rPr>
          <w:szCs w:val="24"/>
        </w:rPr>
        <w:t xml:space="preserve">district or </w:t>
      </w:r>
      <w:r w:rsidRPr="00612153">
        <w:rPr>
          <w:szCs w:val="24"/>
        </w:rPr>
        <w:t>state department of education.</w:t>
      </w:r>
    </w:p>
    <w:p w14:paraId="648007EA" w14:textId="7EE28C00" w:rsidR="00AF77FD" w:rsidRPr="00AF77FD" w:rsidRDefault="00AF59FC" w:rsidP="003F7EFD">
      <w:pPr>
        <w:pStyle w:val="Heading1"/>
        <w:spacing w:before="240"/>
        <w:rPr>
          <w:color w:val="000000"/>
        </w:rPr>
      </w:pPr>
      <w:r>
        <w:t xml:space="preserve">Reports </w:t>
      </w:r>
      <w:r w:rsidR="00F865BC">
        <w:t xml:space="preserve">Provided by </w:t>
      </w:r>
      <w:r w:rsidR="00965E88">
        <w:t xml:space="preserve">the </w:t>
      </w:r>
      <w:r w:rsidR="00F865BC">
        <w:t>Dynamic Learning Maps</w:t>
      </w:r>
      <w:r w:rsidR="00965E88">
        <w:t xml:space="preserve"> Consortium</w:t>
      </w:r>
    </w:p>
    <w:p w14:paraId="1EBC7E3E" w14:textId="54B806F3" w:rsidR="00372992" w:rsidRPr="00824A51" w:rsidRDefault="00AF59FC" w:rsidP="00C511A3">
      <w:pPr>
        <w:pStyle w:val="BodyText"/>
        <w:kinsoku w:val="0"/>
        <w:overflowPunct w:val="0"/>
        <w:spacing w:line="239" w:lineRule="auto"/>
        <w:ind w:left="0" w:right="111"/>
        <w:rPr>
          <w:rFonts w:asciiTheme="minorHAnsi" w:hAnsiTheme="minorHAnsi" w:cstheme="minorBidi"/>
          <w:szCs w:val="24"/>
        </w:rPr>
      </w:pPr>
      <w:r w:rsidRPr="00824A51">
        <w:rPr>
          <w:rFonts w:asciiTheme="minorHAnsi" w:hAnsiTheme="minorHAnsi" w:cstheme="minorBidi"/>
          <w:szCs w:val="24"/>
        </w:rPr>
        <w:t xml:space="preserve">Each </w:t>
      </w:r>
      <w:r w:rsidR="00D379FF">
        <w:rPr>
          <w:rFonts w:asciiTheme="minorHAnsi" w:hAnsiTheme="minorHAnsi" w:cstheme="minorBidi"/>
          <w:szCs w:val="24"/>
        </w:rPr>
        <w:t>Individual S</w:t>
      </w:r>
      <w:r w:rsidR="00D379FF" w:rsidRPr="00824A51">
        <w:rPr>
          <w:rFonts w:asciiTheme="minorHAnsi" w:hAnsiTheme="minorHAnsi" w:cstheme="minorBidi"/>
          <w:szCs w:val="24"/>
        </w:rPr>
        <w:t xml:space="preserve">tudent </w:t>
      </w:r>
      <w:r w:rsidR="00D379FF">
        <w:rPr>
          <w:rFonts w:asciiTheme="minorHAnsi" w:hAnsiTheme="minorHAnsi" w:cstheme="minorBidi"/>
          <w:szCs w:val="24"/>
        </w:rPr>
        <w:t>S</w:t>
      </w:r>
      <w:r w:rsidR="00D379FF" w:rsidRPr="00824A51">
        <w:rPr>
          <w:rFonts w:asciiTheme="minorHAnsi" w:hAnsiTheme="minorHAnsi" w:cstheme="minorBidi"/>
          <w:szCs w:val="24"/>
        </w:rPr>
        <w:t xml:space="preserve">core </w:t>
      </w:r>
      <w:r w:rsidR="00D379FF">
        <w:rPr>
          <w:rFonts w:asciiTheme="minorHAnsi" w:hAnsiTheme="minorHAnsi" w:cstheme="minorBidi"/>
          <w:szCs w:val="24"/>
        </w:rPr>
        <w:t>R</w:t>
      </w:r>
      <w:r w:rsidR="00D379FF" w:rsidRPr="00824A51">
        <w:rPr>
          <w:rFonts w:asciiTheme="minorHAnsi" w:hAnsiTheme="minorHAnsi" w:cstheme="minorBidi"/>
          <w:szCs w:val="24"/>
        </w:rPr>
        <w:t>eport</w:t>
      </w:r>
      <w:r w:rsidRPr="00824A51">
        <w:rPr>
          <w:rFonts w:asciiTheme="minorHAnsi" w:hAnsiTheme="minorHAnsi" w:cstheme="minorBidi"/>
          <w:szCs w:val="24"/>
        </w:rPr>
        <w:t xml:space="preserve"> includes a </w:t>
      </w:r>
      <w:r w:rsidR="00791F24" w:rsidRPr="00824A51">
        <w:rPr>
          <w:rFonts w:asciiTheme="minorHAnsi" w:hAnsiTheme="minorHAnsi" w:cstheme="minorBidi"/>
          <w:szCs w:val="24"/>
        </w:rPr>
        <w:t>Performance Profile</w:t>
      </w:r>
      <w:r w:rsidR="000E0CDF">
        <w:rPr>
          <w:rFonts w:asciiTheme="minorHAnsi" w:hAnsiTheme="minorHAnsi" w:cstheme="minorBidi"/>
          <w:szCs w:val="24"/>
        </w:rPr>
        <w:t xml:space="preserve"> and a Learning Profile</w:t>
      </w:r>
      <w:r w:rsidR="00815FD3">
        <w:rPr>
          <w:rFonts w:asciiTheme="minorHAnsi" w:hAnsiTheme="minorHAnsi" w:cstheme="minorBidi"/>
          <w:szCs w:val="24"/>
        </w:rPr>
        <w:t>.</w:t>
      </w:r>
      <w:r w:rsidRPr="00824A51">
        <w:rPr>
          <w:rFonts w:asciiTheme="minorHAnsi" w:hAnsiTheme="minorHAnsi" w:cstheme="minorBidi"/>
          <w:szCs w:val="24"/>
        </w:rPr>
        <w:t xml:space="preserve"> </w:t>
      </w:r>
      <w:r w:rsidR="005612D0">
        <w:rPr>
          <w:rFonts w:asciiTheme="minorHAnsi" w:hAnsiTheme="minorHAnsi" w:cstheme="minorBidi"/>
          <w:szCs w:val="24"/>
        </w:rPr>
        <w:t>Also,</w:t>
      </w:r>
      <w:r w:rsidRPr="00824A51">
        <w:rPr>
          <w:rFonts w:asciiTheme="minorHAnsi" w:hAnsiTheme="minorHAnsi" w:cstheme="minorBidi"/>
          <w:szCs w:val="24"/>
        </w:rPr>
        <w:t xml:space="preserve"> several </w:t>
      </w:r>
      <w:r w:rsidR="00D379FF">
        <w:rPr>
          <w:rFonts w:asciiTheme="minorHAnsi" w:hAnsiTheme="minorHAnsi" w:cstheme="minorBidi"/>
          <w:szCs w:val="24"/>
        </w:rPr>
        <w:t>aggregate</w:t>
      </w:r>
      <w:r w:rsidRPr="00824A51">
        <w:rPr>
          <w:rFonts w:asciiTheme="minorHAnsi" w:hAnsiTheme="minorHAnsi" w:cstheme="minorBidi"/>
          <w:szCs w:val="24"/>
        </w:rPr>
        <w:t xml:space="preserve"> reports</w:t>
      </w:r>
      <w:r w:rsidR="005612D0">
        <w:rPr>
          <w:rFonts w:asciiTheme="minorHAnsi" w:hAnsiTheme="minorHAnsi" w:cstheme="minorBidi"/>
          <w:szCs w:val="24"/>
        </w:rPr>
        <w:t xml:space="preserve"> are available,</w:t>
      </w:r>
      <w:r w:rsidRPr="00824A51">
        <w:rPr>
          <w:rFonts w:asciiTheme="minorHAnsi" w:hAnsiTheme="minorHAnsi" w:cstheme="minorBidi"/>
          <w:szCs w:val="24"/>
        </w:rPr>
        <w:t xml:space="preserve"> including </w:t>
      </w:r>
      <w:r w:rsidR="00791F24">
        <w:rPr>
          <w:rFonts w:asciiTheme="minorHAnsi" w:hAnsiTheme="minorHAnsi" w:cstheme="minorBidi"/>
          <w:szCs w:val="24"/>
        </w:rPr>
        <w:t>C</w:t>
      </w:r>
      <w:r w:rsidR="00434E24">
        <w:rPr>
          <w:rFonts w:asciiTheme="minorHAnsi" w:hAnsiTheme="minorHAnsi" w:cstheme="minorBidi"/>
          <w:szCs w:val="24"/>
        </w:rPr>
        <w:t xml:space="preserve">lass, </w:t>
      </w:r>
      <w:r w:rsidR="00791F24">
        <w:rPr>
          <w:rFonts w:asciiTheme="minorHAnsi" w:hAnsiTheme="minorHAnsi" w:cstheme="minorBidi"/>
          <w:szCs w:val="24"/>
        </w:rPr>
        <w:t>S</w:t>
      </w:r>
      <w:r w:rsidR="00F865BC" w:rsidRPr="00824A51">
        <w:rPr>
          <w:rFonts w:asciiTheme="minorHAnsi" w:hAnsiTheme="minorHAnsi" w:cstheme="minorBidi"/>
          <w:szCs w:val="24"/>
        </w:rPr>
        <w:t>chool</w:t>
      </w:r>
      <w:r w:rsidR="00434E24">
        <w:rPr>
          <w:rFonts w:asciiTheme="minorHAnsi" w:hAnsiTheme="minorHAnsi" w:cstheme="minorBidi"/>
          <w:szCs w:val="24"/>
        </w:rPr>
        <w:t>,</w:t>
      </w:r>
      <w:r w:rsidR="00F865BC" w:rsidRPr="00824A51">
        <w:rPr>
          <w:rFonts w:asciiTheme="minorHAnsi" w:hAnsiTheme="minorHAnsi" w:cstheme="minorBidi"/>
          <w:szCs w:val="24"/>
        </w:rPr>
        <w:t xml:space="preserve"> </w:t>
      </w:r>
      <w:r w:rsidR="00791F24">
        <w:rPr>
          <w:rFonts w:asciiTheme="minorHAnsi" w:hAnsiTheme="minorHAnsi" w:cstheme="minorBidi"/>
          <w:szCs w:val="24"/>
        </w:rPr>
        <w:t>D</w:t>
      </w:r>
      <w:r w:rsidR="00F865BC" w:rsidRPr="00824A51">
        <w:rPr>
          <w:rFonts w:asciiTheme="minorHAnsi" w:hAnsiTheme="minorHAnsi" w:cstheme="minorBidi"/>
          <w:szCs w:val="24"/>
        </w:rPr>
        <w:t>istrict</w:t>
      </w:r>
      <w:r w:rsidR="00434E24">
        <w:rPr>
          <w:rFonts w:asciiTheme="minorHAnsi" w:hAnsiTheme="minorHAnsi" w:cstheme="minorBidi"/>
          <w:szCs w:val="24"/>
        </w:rPr>
        <w:t>,</w:t>
      </w:r>
      <w:r w:rsidR="00F865BC" w:rsidRPr="00824A51">
        <w:rPr>
          <w:rFonts w:asciiTheme="minorHAnsi" w:hAnsiTheme="minorHAnsi" w:cstheme="minorBidi"/>
          <w:szCs w:val="24"/>
        </w:rPr>
        <w:t xml:space="preserve"> and </w:t>
      </w:r>
      <w:r w:rsidR="00791F24">
        <w:rPr>
          <w:rFonts w:asciiTheme="minorHAnsi" w:hAnsiTheme="minorHAnsi" w:cstheme="minorBidi"/>
          <w:szCs w:val="24"/>
        </w:rPr>
        <w:t>S</w:t>
      </w:r>
      <w:r w:rsidR="00F865BC" w:rsidRPr="00824A51">
        <w:rPr>
          <w:rFonts w:asciiTheme="minorHAnsi" w:hAnsiTheme="minorHAnsi" w:cstheme="minorBidi"/>
          <w:szCs w:val="24"/>
        </w:rPr>
        <w:t xml:space="preserve">tate </w:t>
      </w:r>
      <w:r w:rsidR="00791F24">
        <w:rPr>
          <w:rFonts w:asciiTheme="minorHAnsi" w:hAnsiTheme="minorHAnsi" w:cstheme="minorBidi"/>
          <w:szCs w:val="24"/>
        </w:rPr>
        <w:t>Results</w:t>
      </w:r>
      <w:r w:rsidR="00F865BC" w:rsidRPr="00824A51">
        <w:rPr>
          <w:rFonts w:asciiTheme="minorHAnsi" w:hAnsiTheme="minorHAnsi" w:cstheme="minorBidi"/>
          <w:szCs w:val="24"/>
        </w:rPr>
        <w:t xml:space="preserve">. </w:t>
      </w:r>
    </w:p>
    <w:p w14:paraId="4043C905" w14:textId="15A75D19" w:rsidR="00AF59FC" w:rsidRDefault="00AF59FC" w:rsidP="003F7EFD">
      <w:pPr>
        <w:pStyle w:val="Heading1"/>
        <w:spacing w:before="240"/>
      </w:pPr>
      <w:r>
        <w:t xml:space="preserve">How </w:t>
      </w:r>
      <w:r w:rsidR="00D379FF">
        <w:t>Results</w:t>
      </w:r>
      <w:r>
        <w:t xml:space="preserve"> </w:t>
      </w:r>
      <w:r w:rsidR="00F865BC">
        <w:t xml:space="preserve">Are </w:t>
      </w:r>
      <w:r>
        <w:t>Calculated</w:t>
      </w:r>
    </w:p>
    <w:p w14:paraId="03839D03" w14:textId="1C65DE28" w:rsidR="00372992" w:rsidRPr="00824A51" w:rsidRDefault="00372992" w:rsidP="00C511A3">
      <w:pPr>
        <w:pStyle w:val="BodyText"/>
        <w:kinsoku w:val="0"/>
        <w:overflowPunct w:val="0"/>
        <w:spacing w:after="120" w:line="239" w:lineRule="auto"/>
        <w:ind w:left="0" w:right="99"/>
        <w:rPr>
          <w:rFonts w:asciiTheme="minorHAnsi" w:hAnsiTheme="minorHAnsi" w:cstheme="minorBidi"/>
          <w:szCs w:val="24"/>
        </w:rPr>
      </w:pPr>
      <w:r w:rsidRPr="00824A51">
        <w:rPr>
          <w:rFonts w:asciiTheme="minorHAnsi" w:hAnsiTheme="minorHAnsi" w:cstheme="minorBidi"/>
          <w:szCs w:val="24"/>
        </w:rPr>
        <w:t xml:space="preserve">DLM results are not based on raw or scale scores; all </w:t>
      </w:r>
      <w:r w:rsidR="00AF59FC" w:rsidRPr="00824A51">
        <w:rPr>
          <w:rFonts w:asciiTheme="minorHAnsi" w:hAnsiTheme="minorHAnsi" w:cstheme="minorBidi"/>
          <w:szCs w:val="24"/>
        </w:rPr>
        <w:t>results are calculated using an approach called</w:t>
      </w:r>
      <w:r w:rsidRPr="00824A51">
        <w:rPr>
          <w:rFonts w:asciiTheme="minorHAnsi" w:hAnsiTheme="minorHAnsi" w:cstheme="minorBidi"/>
          <w:szCs w:val="24"/>
        </w:rPr>
        <w:t xml:space="preserve"> diagnostic classification modeling.</w:t>
      </w:r>
      <w:r w:rsidR="00AF59FC" w:rsidRPr="00824A51">
        <w:rPr>
          <w:rFonts w:asciiTheme="minorHAnsi" w:hAnsiTheme="minorHAnsi" w:cstheme="minorBidi"/>
          <w:szCs w:val="24"/>
        </w:rPr>
        <w:t xml:space="preserve"> This approach determines whether the student showed mastery of specific skills. </w:t>
      </w:r>
      <w:r w:rsidR="00BF5C6C" w:rsidRPr="00824A51">
        <w:rPr>
          <w:rFonts w:asciiTheme="minorHAnsi" w:hAnsiTheme="minorHAnsi" w:cstheme="minorBidi"/>
          <w:szCs w:val="24"/>
        </w:rPr>
        <w:t xml:space="preserve">Based on evidence from the DLM assessments, the student either mastered or did not master </w:t>
      </w:r>
      <w:r w:rsidR="00D379FF">
        <w:rPr>
          <w:rFonts w:asciiTheme="minorHAnsi" w:hAnsiTheme="minorHAnsi" w:cstheme="minorBidi"/>
          <w:szCs w:val="24"/>
        </w:rPr>
        <w:t>each</w:t>
      </w:r>
      <w:r w:rsidR="00BF5C6C" w:rsidRPr="00824A51">
        <w:rPr>
          <w:rFonts w:asciiTheme="minorHAnsi" w:hAnsiTheme="minorHAnsi" w:cstheme="minorBidi"/>
          <w:szCs w:val="24"/>
        </w:rPr>
        <w:t xml:space="preserve"> skill. </w:t>
      </w:r>
      <w:r w:rsidR="00F865BC" w:rsidRPr="00824A51">
        <w:rPr>
          <w:rFonts w:asciiTheme="minorHAnsi" w:hAnsiTheme="minorHAnsi" w:cstheme="minorBidi"/>
          <w:szCs w:val="24"/>
        </w:rPr>
        <w:t>For each Essential Element tested, a student may master up to five skills</w:t>
      </w:r>
      <w:r w:rsidR="007F7570">
        <w:rPr>
          <w:rFonts w:asciiTheme="minorHAnsi" w:hAnsiTheme="minorHAnsi" w:cstheme="minorBidi"/>
          <w:szCs w:val="24"/>
        </w:rPr>
        <w:t xml:space="preserve"> in English language arts and mathematics or up to three skills in science</w:t>
      </w:r>
      <w:r w:rsidR="00F865BC" w:rsidRPr="00824A51">
        <w:rPr>
          <w:rFonts w:asciiTheme="minorHAnsi" w:hAnsiTheme="minorHAnsi" w:cstheme="minorBidi"/>
          <w:szCs w:val="24"/>
        </w:rPr>
        <w:t xml:space="preserve"> at different levels, called linkage levels. The student’s overall performance in the subject is based </w:t>
      </w:r>
      <w:r w:rsidR="00D434A4">
        <w:rPr>
          <w:rFonts w:asciiTheme="minorHAnsi" w:hAnsiTheme="minorHAnsi" w:cstheme="minorBidi"/>
          <w:szCs w:val="24"/>
        </w:rPr>
        <w:t>up</w:t>
      </w:r>
      <w:r w:rsidR="00F865BC" w:rsidRPr="00824A51">
        <w:rPr>
          <w:rFonts w:asciiTheme="minorHAnsi" w:hAnsiTheme="minorHAnsi" w:cstheme="minorBidi"/>
          <w:szCs w:val="24"/>
        </w:rPr>
        <w:t xml:space="preserve">on the number </w:t>
      </w:r>
      <w:r w:rsidR="00AF59FC" w:rsidRPr="00824A51">
        <w:rPr>
          <w:rFonts w:asciiTheme="minorHAnsi" w:hAnsiTheme="minorHAnsi" w:cstheme="minorBidi"/>
          <w:szCs w:val="24"/>
        </w:rPr>
        <w:t xml:space="preserve">of </w:t>
      </w:r>
      <w:r w:rsidRPr="00824A51">
        <w:rPr>
          <w:rFonts w:asciiTheme="minorHAnsi" w:hAnsiTheme="minorHAnsi" w:cstheme="minorBidi"/>
          <w:szCs w:val="24"/>
        </w:rPr>
        <w:t xml:space="preserve">linkage levels mastered across the tested Essential </w:t>
      </w:r>
      <w:r w:rsidR="00AF59FC" w:rsidRPr="00824A51">
        <w:rPr>
          <w:rFonts w:asciiTheme="minorHAnsi" w:hAnsiTheme="minorHAnsi" w:cstheme="minorBidi"/>
          <w:szCs w:val="24"/>
        </w:rPr>
        <w:t>Elements</w:t>
      </w:r>
      <w:r w:rsidRPr="00824A51">
        <w:rPr>
          <w:rFonts w:asciiTheme="minorHAnsi" w:hAnsiTheme="minorHAnsi" w:cstheme="minorBidi"/>
          <w:szCs w:val="24"/>
        </w:rPr>
        <w:t xml:space="preserve">. This performance </w:t>
      </w:r>
      <w:r w:rsidR="000918A4" w:rsidRPr="00824A51">
        <w:rPr>
          <w:rFonts w:asciiTheme="minorHAnsi" w:hAnsiTheme="minorHAnsi" w:cstheme="minorBidi"/>
          <w:szCs w:val="24"/>
        </w:rPr>
        <w:t>is</w:t>
      </w:r>
      <w:r w:rsidRPr="00824A51">
        <w:rPr>
          <w:rFonts w:asciiTheme="minorHAnsi" w:hAnsiTheme="minorHAnsi" w:cstheme="minorBidi"/>
          <w:szCs w:val="24"/>
        </w:rPr>
        <w:t xml:space="preserve"> reported using the four </w:t>
      </w:r>
      <w:r w:rsidR="00D379FF">
        <w:rPr>
          <w:rFonts w:asciiTheme="minorHAnsi" w:hAnsiTheme="minorHAnsi" w:cstheme="minorBidi"/>
          <w:szCs w:val="24"/>
        </w:rPr>
        <w:t>achievement</w:t>
      </w:r>
      <w:r w:rsidRPr="00824A51">
        <w:rPr>
          <w:rFonts w:asciiTheme="minorHAnsi" w:hAnsiTheme="minorHAnsi" w:cstheme="minorBidi"/>
          <w:szCs w:val="24"/>
        </w:rPr>
        <w:t xml:space="preserve"> levels </w:t>
      </w:r>
      <w:r w:rsidR="000918A4" w:rsidRPr="00824A51">
        <w:rPr>
          <w:rFonts w:asciiTheme="minorHAnsi" w:hAnsiTheme="minorHAnsi" w:cstheme="minorBidi"/>
          <w:szCs w:val="24"/>
        </w:rPr>
        <w:t>chosen</w:t>
      </w:r>
      <w:r w:rsidRPr="00824A51">
        <w:rPr>
          <w:rFonts w:asciiTheme="minorHAnsi" w:hAnsiTheme="minorHAnsi" w:cstheme="minorBidi"/>
          <w:szCs w:val="24"/>
        </w:rPr>
        <w:t xml:space="preserve"> by the consortium:</w:t>
      </w:r>
    </w:p>
    <w:p w14:paraId="6B2B278C" w14:textId="77777777" w:rsidR="00372992" w:rsidRPr="00824A51" w:rsidRDefault="00372992" w:rsidP="003F7EFD">
      <w:pPr>
        <w:pStyle w:val="BodyText"/>
        <w:numPr>
          <w:ilvl w:val="0"/>
          <w:numId w:val="1"/>
        </w:numPr>
        <w:kinsoku w:val="0"/>
        <w:overflowPunct w:val="0"/>
        <w:ind w:left="360" w:right="335" w:hanging="360"/>
        <w:rPr>
          <w:rFonts w:asciiTheme="minorHAnsi" w:hAnsiTheme="minorHAnsi" w:cstheme="minorBidi"/>
          <w:szCs w:val="24"/>
        </w:rPr>
      </w:pPr>
      <w:r w:rsidRPr="00824A51">
        <w:rPr>
          <w:rFonts w:asciiTheme="minorHAnsi" w:hAnsiTheme="minorHAnsi" w:cstheme="minorBidi"/>
          <w:szCs w:val="24"/>
        </w:rPr>
        <w:t xml:space="preserve">The student demonstrates </w:t>
      </w:r>
      <w:r w:rsidR="002D5BDD" w:rsidRPr="003F7EFD">
        <w:rPr>
          <w:rFonts w:asciiTheme="minorHAnsi" w:hAnsiTheme="minorHAnsi"/>
          <w:b/>
          <w:i/>
        </w:rPr>
        <w:t>emerging</w:t>
      </w:r>
      <w:r w:rsidR="002D5BDD" w:rsidRPr="00101BFB">
        <w:rPr>
          <w:rFonts w:asciiTheme="minorHAnsi" w:hAnsiTheme="minorHAnsi" w:cstheme="minorBidi"/>
          <w:b/>
          <w:szCs w:val="24"/>
        </w:rPr>
        <w:t xml:space="preserve"> </w:t>
      </w:r>
      <w:r w:rsidRPr="00824A51">
        <w:rPr>
          <w:rFonts w:asciiTheme="minorHAnsi" w:hAnsiTheme="minorHAnsi" w:cstheme="minorBidi"/>
          <w:szCs w:val="24"/>
        </w:rPr>
        <w:t>understanding of and ability to apply content knowledge and skills represented by the Essential Elements.</w:t>
      </w:r>
    </w:p>
    <w:p w14:paraId="71990D2F" w14:textId="77777777" w:rsidR="00372992" w:rsidRPr="00824A51" w:rsidRDefault="00372992" w:rsidP="003F7EFD">
      <w:pPr>
        <w:pStyle w:val="BodyText"/>
        <w:numPr>
          <w:ilvl w:val="0"/>
          <w:numId w:val="1"/>
        </w:numPr>
        <w:kinsoku w:val="0"/>
        <w:overflowPunct w:val="0"/>
        <w:ind w:left="360" w:right="735" w:hanging="360"/>
        <w:rPr>
          <w:rFonts w:asciiTheme="minorHAnsi" w:hAnsiTheme="minorHAnsi" w:cstheme="minorBidi"/>
          <w:szCs w:val="24"/>
        </w:rPr>
      </w:pPr>
      <w:r w:rsidRPr="00824A51">
        <w:rPr>
          <w:rFonts w:asciiTheme="minorHAnsi" w:hAnsiTheme="minorHAnsi" w:cstheme="minorBidi"/>
          <w:szCs w:val="24"/>
        </w:rPr>
        <w:t xml:space="preserve">The student’s understanding of and ability to apply targeted content knowledge and skills represented by the Essential Elements is </w:t>
      </w:r>
      <w:r w:rsidR="002D5BDD" w:rsidRPr="003F7EFD">
        <w:rPr>
          <w:rFonts w:asciiTheme="minorHAnsi" w:hAnsiTheme="minorHAnsi"/>
          <w:b/>
          <w:i/>
        </w:rPr>
        <w:t>approaching</w:t>
      </w:r>
      <w:r w:rsidR="002D5BDD" w:rsidRPr="00101BFB">
        <w:rPr>
          <w:rFonts w:asciiTheme="minorHAnsi" w:hAnsiTheme="minorHAnsi" w:cstheme="minorBidi"/>
          <w:b/>
          <w:szCs w:val="24"/>
        </w:rPr>
        <w:t xml:space="preserve"> </w:t>
      </w:r>
      <w:r w:rsidR="002D5BDD" w:rsidRPr="00101BFB">
        <w:rPr>
          <w:rFonts w:asciiTheme="minorHAnsi" w:hAnsiTheme="minorHAnsi" w:cstheme="minorBidi"/>
          <w:szCs w:val="24"/>
        </w:rPr>
        <w:t>the</w:t>
      </w:r>
      <w:r w:rsidRPr="00101BFB">
        <w:rPr>
          <w:rFonts w:asciiTheme="minorHAnsi" w:hAnsiTheme="minorHAnsi" w:cstheme="minorBidi"/>
          <w:szCs w:val="24"/>
        </w:rPr>
        <w:t xml:space="preserve"> </w:t>
      </w:r>
      <w:r w:rsidR="002D5BDD" w:rsidRPr="00101BFB">
        <w:rPr>
          <w:rFonts w:asciiTheme="minorHAnsi" w:hAnsiTheme="minorHAnsi" w:cstheme="minorBidi"/>
          <w:szCs w:val="24"/>
        </w:rPr>
        <w:t>target</w:t>
      </w:r>
      <w:r w:rsidRPr="00824A51">
        <w:rPr>
          <w:rFonts w:asciiTheme="minorHAnsi" w:hAnsiTheme="minorHAnsi" w:cstheme="minorBidi"/>
          <w:szCs w:val="24"/>
        </w:rPr>
        <w:t>.</w:t>
      </w:r>
    </w:p>
    <w:p w14:paraId="179BB080" w14:textId="77777777" w:rsidR="00372992" w:rsidRPr="00824A51" w:rsidRDefault="00372992" w:rsidP="003F7EFD">
      <w:pPr>
        <w:pStyle w:val="BodyText"/>
        <w:numPr>
          <w:ilvl w:val="0"/>
          <w:numId w:val="1"/>
        </w:numPr>
        <w:kinsoku w:val="0"/>
        <w:overflowPunct w:val="0"/>
        <w:spacing w:before="9" w:line="266" w:lineRule="exact"/>
        <w:ind w:left="360" w:right="139" w:hanging="360"/>
        <w:rPr>
          <w:rFonts w:asciiTheme="minorHAnsi" w:hAnsiTheme="minorHAnsi" w:cstheme="minorBidi"/>
          <w:szCs w:val="24"/>
        </w:rPr>
      </w:pPr>
      <w:r w:rsidRPr="00824A51">
        <w:rPr>
          <w:rFonts w:asciiTheme="minorHAnsi" w:hAnsiTheme="minorHAnsi" w:cstheme="minorBidi"/>
          <w:szCs w:val="24"/>
        </w:rPr>
        <w:t xml:space="preserve">The student’s understanding of and ability to apply content knowledge and skills represented by the Essential Elements is </w:t>
      </w:r>
      <w:r w:rsidR="002D5BDD" w:rsidRPr="003F7EFD">
        <w:rPr>
          <w:rFonts w:asciiTheme="minorHAnsi" w:hAnsiTheme="minorHAnsi"/>
          <w:b/>
          <w:i/>
        </w:rPr>
        <w:t>at target</w:t>
      </w:r>
      <w:r w:rsidRPr="00824A51">
        <w:rPr>
          <w:rFonts w:asciiTheme="minorHAnsi" w:hAnsiTheme="minorHAnsi" w:cstheme="minorBidi"/>
          <w:szCs w:val="24"/>
        </w:rPr>
        <w:t>.</w:t>
      </w:r>
    </w:p>
    <w:p w14:paraId="4ACECBAE" w14:textId="77777777" w:rsidR="00372992" w:rsidRPr="00824A51" w:rsidRDefault="00372992" w:rsidP="003F7EFD">
      <w:pPr>
        <w:pStyle w:val="BodyText"/>
        <w:numPr>
          <w:ilvl w:val="0"/>
          <w:numId w:val="1"/>
        </w:numPr>
        <w:kinsoku w:val="0"/>
        <w:overflowPunct w:val="0"/>
        <w:spacing w:before="6" w:after="120"/>
        <w:ind w:left="360" w:right="535" w:hanging="360"/>
        <w:rPr>
          <w:rFonts w:asciiTheme="minorHAnsi" w:hAnsiTheme="minorHAnsi" w:cstheme="minorBidi"/>
          <w:szCs w:val="24"/>
        </w:rPr>
      </w:pPr>
      <w:r w:rsidRPr="00824A51">
        <w:rPr>
          <w:rFonts w:asciiTheme="minorHAnsi" w:hAnsiTheme="minorHAnsi" w:cstheme="minorBidi"/>
          <w:szCs w:val="24"/>
        </w:rPr>
        <w:t xml:space="preserve">The student demonstrates </w:t>
      </w:r>
      <w:r w:rsidR="002D5BDD" w:rsidRPr="003F7EFD">
        <w:rPr>
          <w:rFonts w:asciiTheme="minorHAnsi" w:hAnsiTheme="minorHAnsi"/>
          <w:b/>
          <w:i/>
        </w:rPr>
        <w:t>advanced</w:t>
      </w:r>
      <w:r w:rsidR="002D5BDD" w:rsidRPr="00101BFB">
        <w:rPr>
          <w:rFonts w:asciiTheme="minorHAnsi" w:hAnsiTheme="minorHAnsi" w:cstheme="minorBidi"/>
          <w:b/>
          <w:szCs w:val="24"/>
        </w:rPr>
        <w:t xml:space="preserve"> </w:t>
      </w:r>
      <w:r w:rsidRPr="00824A51">
        <w:rPr>
          <w:rFonts w:asciiTheme="minorHAnsi" w:hAnsiTheme="minorHAnsi" w:cstheme="minorBidi"/>
          <w:szCs w:val="24"/>
        </w:rPr>
        <w:t>understanding of and ability to apply targeted content knowledge and skills represented by the Essential Elements.</w:t>
      </w:r>
    </w:p>
    <w:p w14:paraId="7A68C05A" w14:textId="7060CAFD" w:rsidR="00221DC3" w:rsidRDefault="00372992" w:rsidP="00C511A3">
      <w:pPr>
        <w:pStyle w:val="BodyText"/>
        <w:kinsoku w:val="0"/>
        <w:overflowPunct w:val="0"/>
        <w:ind w:left="0" w:right="250"/>
        <w:rPr>
          <w:spacing w:val="-3"/>
        </w:rPr>
      </w:pPr>
      <w:r w:rsidRPr="00824A51">
        <w:rPr>
          <w:rFonts w:asciiTheme="minorHAnsi" w:hAnsiTheme="minorHAnsi" w:cstheme="minorBidi"/>
          <w:szCs w:val="24"/>
        </w:rPr>
        <w:t xml:space="preserve">Each state </w:t>
      </w:r>
      <w:r w:rsidR="000918A4" w:rsidRPr="00824A51">
        <w:rPr>
          <w:rFonts w:asciiTheme="minorHAnsi" w:hAnsiTheme="minorHAnsi" w:cstheme="minorBidi"/>
          <w:szCs w:val="24"/>
        </w:rPr>
        <w:t>determines</w:t>
      </w:r>
      <w:r w:rsidRPr="00824A51">
        <w:rPr>
          <w:rFonts w:asciiTheme="minorHAnsi" w:hAnsiTheme="minorHAnsi" w:cstheme="minorBidi"/>
          <w:szCs w:val="24"/>
        </w:rPr>
        <w:t xml:space="preserve"> how the DLM </w:t>
      </w:r>
      <w:r w:rsidR="00F865BC" w:rsidRPr="00824A51">
        <w:rPr>
          <w:rFonts w:asciiTheme="minorHAnsi" w:hAnsiTheme="minorHAnsi" w:cstheme="minorBidi"/>
          <w:szCs w:val="24"/>
        </w:rPr>
        <w:t>performance levels</w:t>
      </w:r>
      <w:r w:rsidRPr="00824A51">
        <w:rPr>
          <w:rFonts w:asciiTheme="minorHAnsi" w:hAnsiTheme="minorHAnsi" w:cstheme="minorBidi"/>
          <w:szCs w:val="24"/>
        </w:rPr>
        <w:t xml:space="preserve"> translate into </w:t>
      </w:r>
      <w:r w:rsidR="00D434A4">
        <w:rPr>
          <w:rFonts w:asciiTheme="minorHAnsi" w:hAnsiTheme="minorHAnsi" w:cstheme="minorBidi"/>
          <w:szCs w:val="24"/>
        </w:rPr>
        <w:t>its</w:t>
      </w:r>
      <w:r w:rsidR="00D434A4" w:rsidRPr="00824A51">
        <w:rPr>
          <w:rFonts w:asciiTheme="minorHAnsi" w:hAnsiTheme="minorHAnsi" w:cstheme="minorBidi"/>
          <w:szCs w:val="24"/>
        </w:rPr>
        <w:t xml:space="preserve"> </w:t>
      </w:r>
      <w:r w:rsidRPr="00824A51">
        <w:rPr>
          <w:rFonts w:asciiTheme="minorHAnsi" w:hAnsiTheme="minorHAnsi" w:cstheme="minorBidi"/>
          <w:szCs w:val="24"/>
        </w:rPr>
        <w:t>own definitions of proficien</w:t>
      </w:r>
      <w:r w:rsidR="00F865BC" w:rsidRPr="00824A51">
        <w:rPr>
          <w:rFonts w:asciiTheme="minorHAnsi" w:hAnsiTheme="minorHAnsi" w:cstheme="minorBidi"/>
          <w:szCs w:val="24"/>
        </w:rPr>
        <w:t>cy for accountability purposes</w:t>
      </w:r>
      <w:r w:rsidRPr="00824A51">
        <w:rPr>
          <w:rFonts w:asciiTheme="minorHAnsi" w:hAnsiTheme="minorHAnsi" w:cstheme="minorBidi"/>
          <w:szCs w:val="24"/>
        </w:rPr>
        <w:t>.</w:t>
      </w:r>
      <w:r w:rsidR="00F865BC">
        <w:rPr>
          <w:spacing w:val="-3"/>
        </w:rPr>
        <w:t xml:space="preserve"> </w:t>
      </w:r>
    </w:p>
    <w:p w14:paraId="4C582FA4" w14:textId="5348686D" w:rsidR="005D6F66" w:rsidRPr="005D6F66" w:rsidRDefault="005D6F66" w:rsidP="005D6F66">
      <w:pPr>
        <w:tabs>
          <w:tab w:val="left" w:pos="5160"/>
          <w:tab w:val="left" w:pos="7650"/>
        </w:tabs>
      </w:pPr>
      <w:r>
        <w:tab/>
      </w:r>
      <w:r>
        <w:tab/>
      </w:r>
    </w:p>
    <w:p w14:paraId="1FA83D59" w14:textId="77777777" w:rsidR="00221DC3" w:rsidRDefault="00221DC3" w:rsidP="003F7EFD">
      <w:pPr>
        <w:pStyle w:val="Heading1"/>
        <w:spacing w:before="240"/>
      </w:pPr>
      <w:r>
        <w:t>Individual</w:t>
      </w:r>
      <w:r>
        <w:rPr>
          <w:spacing w:val="1"/>
        </w:rPr>
        <w:t xml:space="preserve"> </w:t>
      </w:r>
      <w:r>
        <w:t>Student Score Reports</w:t>
      </w:r>
    </w:p>
    <w:p w14:paraId="295B6D02" w14:textId="3A40B978" w:rsidR="00795D83" w:rsidRDefault="00AF77FD" w:rsidP="00C511A3">
      <w:pPr>
        <w:kinsoku w:val="0"/>
        <w:overflowPunct w:val="0"/>
        <w:autoSpaceDE w:val="0"/>
        <w:autoSpaceDN w:val="0"/>
        <w:adjustRightInd w:val="0"/>
        <w:spacing w:after="120" w:line="240" w:lineRule="auto"/>
        <w:ind w:right="238"/>
        <w:rPr>
          <w:rFonts w:ascii="Calibri" w:hAnsi="Calibri" w:cs="Calibri"/>
        </w:rPr>
      </w:pPr>
      <w:r w:rsidRPr="00824A51">
        <w:rPr>
          <w:szCs w:val="24"/>
        </w:rPr>
        <w:t xml:space="preserve">Individual </w:t>
      </w:r>
      <w:r w:rsidR="00460595">
        <w:rPr>
          <w:szCs w:val="24"/>
        </w:rPr>
        <w:t>S</w:t>
      </w:r>
      <w:r w:rsidRPr="00824A51">
        <w:rPr>
          <w:szCs w:val="24"/>
        </w:rPr>
        <w:t xml:space="preserve">tudent </w:t>
      </w:r>
      <w:r w:rsidR="00460595">
        <w:rPr>
          <w:szCs w:val="24"/>
        </w:rPr>
        <w:t>S</w:t>
      </w:r>
      <w:r w:rsidRPr="00824A51">
        <w:rPr>
          <w:szCs w:val="24"/>
        </w:rPr>
        <w:t xml:space="preserve">core </w:t>
      </w:r>
      <w:r w:rsidR="00460595">
        <w:rPr>
          <w:szCs w:val="24"/>
        </w:rPr>
        <w:t>R</w:t>
      </w:r>
      <w:r w:rsidRPr="00824A51">
        <w:rPr>
          <w:szCs w:val="24"/>
        </w:rPr>
        <w:t xml:space="preserve">eports </w:t>
      </w:r>
      <w:r w:rsidR="000E0CDF">
        <w:rPr>
          <w:szCs w:val="24"/>
        </w:rPr>
        <w:t>have two parts: (1) the Learning Profile, which reports specific skills mastered for each Essential Element, and (2) the</w:t>
      </w:r>
      <w:r w:rsidR="00F865BC" w:rsidRPr="00824A51">
        <w:rPr>
          <w:szCs w:val="24"/>
        </w:rPr>
        <w:t xml:space="preserve"> Performance Profile, </w:t>
      </w:r>
      <w:r w:rsidR="001701F9" w:rsidRPr="00824A51">
        <w:rPr>
          <w:szCs w:val="24"/>
        </w:rPr>
        <w:t>which summarizes</w:t>
      </w:r>
      <w:r w:rsidR="00F865BC" w:rsidRPr="00824A51">
        <w:rPr>
          <w:szCs w:val="24"/>
        </w:rPr>
        <w:t xml:space="preserve"> </w:t>
      </w:r>
      <w:r w:rsidR="001701F9" w:rsidRPr="00824A51">
        <w:rPr>
          <w:szCs w:val="24"/>
        </w:rPr>
        <w:t xml:space="preserve">skill mastery </w:t>
      </w:r>
      <w:r w:rsidR="001701F9" w:rsidRPr="00824A51">
        <w:rPr>
          <w:szCs w:val="24"/>
        </w:rPr>
        <w:lastRenderedPageBreak/>
        <w:t>for</w:t>
      </w:r>
      <w:r w:rsidR="00F865BC" w:rsidRPr="00824A51">
        <w:rPr>
          <w:szCs w:val="24"/>
        </w:rPr>
        <w:t xml:space="preserve"> </w:t>
      </w:r>
      <w:r w:rsidR="0099133E">
        <w:rPr>
          <w:szCs w:val="24"/>
        </w:rPr>
        <w:t>related</w:t>
      </w:r>
      <w:r w:rsidR="00D379FF">
        <w:rPr>
          <w:szCs w:val="24"/>
        </w:rPr>
        <w:t xml:space="preserve"> content (e.g.,</w:t>
      </w:r>
      <w:r w:rsidR="00D379FF" w:rsidRPr="00824A51">
        <w:rPr>
          <w:szCs w:val="24"/>
        </w:rPr>
        <w:t xml:space="preserve"> </w:t>
      </w:r>
      <w:r w:rsidR="00F865BC" w:rsidRPr="00824A51">
        <w:rPr>
          <w:szCs w:val="24"/>
        </w:rPr>
        <w:t>conceptual area</w:t>
      </w:r>
      <w:r w:rsidR="006B382E">
        <w:rPr>
          <w:szCs w:val="24"/>
        </w:rPr>
        <w:t>/domain</w:t>
      </w:r>
      <w:r w:rsidR="00D379FF">
        <w:rPr>
          <w:szCs w:val="24"/>
        </w:rPr>
        <w:t>)</w:t>
      </w:r>
      <w:r w:rsidR="00F865BC" w:rsidRPr="00824A51">
        <w:rPr>
          <w:szCs w:val="24"/>
        </w:rPr>
        <w:t xml:space="preserve"> and for the subject </w:t>
      </w:r>
      <w:r w:rsidR="001701F9" w:rsidRPr="00824A51">
        <w:rPr>
          <w:szCs w:val="24"/>
        </w:rPr>
        <w:t>overall.</w:t>
      </w:r>
      <w:r w:rsidRPr="00824A51">
        <w:rPr>
          <w:szCs w:val="24"/>
        </w:rPr>
        <w:t xml:space="preserve"> </w:t>
      </w:r>
      <w:r w:rsidR="005612D0">
        <w:rPr>
          <w:szCs w:val="24"/>
        </w:rPr>
        <w:t xml:space="preserve">Each student has </w:t>
      </w:r>
      <w:r w:rsidRPr="00824A51">
        <w:rPr>
          <w:szCs w:val="24"/>
        </w:rPr>
        <w:t>one score report per subject.</w:t>
      </w:r>
    </w:p>
    <w:p w14:paraId="1F3B19C3" w14:textId="77777777" w:rsidR="00217F33" w:rsidRPr="00AF77FD" w:rsidRDefault="00217F33">
      <w:pPr>
        <w:pStyle w:val="Heading2"/>
      </w:pPr>
      <w:r>
        <w:t>Learning Profile</w:t>
      </w:r>
    </w:p>
    <w:p w14:paraId="3958091C" w14:textId="77777777" w:rsidR="00217F33" w:rsidRPr="00824A51" w:rsidRDefault="00217F33" w:rsidP="00217F33">
      <w:pPr>
        <w:kinsoku w:val="0"/>
        <w:overflowPunct w:val="0"/>
        <w:autoSpaceDE w:val="0"/>
        <w:autoSpaceDN w:val="0"/>
        <w:adjustRightInd w:val="0"/>
        <w:spacing w:after="120" w:line="239" w:lineRule="auto"/>
        <w:ind w:left="40" w:right="136"/>
        <w:rPr>
          <w:szCs w:val="24"/>
        </w:rPr>
      </w:pPr>
      <w:r w:rsidRPr="00824A51">
        <w:rPr>
          <w:szCs w:val="24"/>
        </w:rPr>
        <w:t>The Learning Profile shows one row for each Essential Element in that subject. For every Essential Element</w:t>
      </w:r>
      <w:r>
        <w:rPr>
          <w:szCs w:val="24"/>
        </w:rPr>
        <w:t>,</w:t>
      </w:r>
      <w:r w:rsidRPr="00824A51">
        <w:rPr>
          <w:szCs w:val="24"/>
        </w:rPr>
        <w:t xml:space="preserve"> there are skills at five linkage levels</w:t>
      </w:r>
      <w:r>
        <w:rPr>
          <w:szCs w:val="24"/>
        </w:rPr>
        <w:t xml:space="preserve"> in English language arts and mathematics</w:t>
      </w:r>
      <w:r w:rsidRPr="00824A51">
        <w:rPr>
          <w:szCs w:val="24"/>
        </w:rPr>
        <w:t>: Initial Precursor, Distal Precursor, Proximal Precursor, Target</w:t>
      </w:r>
      <w:r>
        <w:rPr>
          <w:szCs w:val="24"/>
        </w:rPr>
        <w:t>,</w:t>
      </w:r>
      <w:r w:rsidRPr="00824A51">
        <w:rPr>
          <w:szCs w:val="24"/>
        </w:rPr>
        <w:t xml:space="preserve"> and Successor</w:t>
      </w:r>
      <w:r>
        <w:rPr>
          <w:szCs w:val="24"/>
        </w:rPr>
        <w:t>. For every Essential Element, there are skills at three linkage levels in science: Initial, Precursor and Target.</w:t>
      </w:r>
      <w:r w:rsidRPr="00824A51">
        <w:rPr>
          <w:szCs w:val="24"/>
        </w:rPr>
        <w:t xml:space="preserve"> These levels are shown in columns</w:t>
      </w:r>
      <w:r>
        <w:rPr>
          <w:szCs w:val="24"/>
        </w:rPr>
        <w:t xml:space="preserve"> on the Learning Profile</w:t>
      </w:r>
      <w:r w:rsidRPr="00824A51">
        <w:rPr>
          <w:szCs w:val="24"/>
        </w:rPr>
        <w:t xml:space="preserve">. The </w:t>
      </w:r>
      <w:r>
        <w:rPr>
          <w:szCs w:val="24"/>
        </w:rPr>
        <w:t>T</w:t>
      </w:r>
      <w:r w:rsidRPr="00824A51">
        <w:rPr>
          <w:szCs w:val="24"/>
        </w:rPr>
        <w:t>arget level represents the grade</w:t>
      </w:r>
      <w:r>
        <w:rPr>
          <w:szCs w:val="24"/>
        </w:rPr>
        <w:t>-</w:t>
      </w:r>
      <w:r w:rsidRPr="00824A51">
        <w:rPr>
          <w:szCs w:val="24"/>
        </w:rPr>
        <w:t xml:space="preserve">level expectation for students with </w:t>
      </w:r>
      <w:r>
        <w:rPr>
          <w:szCs w:val="24"/>
        </w:rPr>
        <w:t xml:space="preserve">the most </w:t>
      </w:r>
      <w:r w:rsidRPr="00824A51">
        <w:rPr>
          <w:szCs w:val="24"/>
        </w:rPr>
        <w:t xml:space="preserve">significant cognitive disabilities. </w:t>
      </w:r>
    </w:p>
    <w:p w14:paraId="016244A7" w14:textId="77777777" w:rsidR="00217F33" w:rsidRPr="00824A51" w:rsidRDefault="00217F33" w:rsidP="00217F33">
      <w:pPr>
        <w:kinsoku w:val="0"/>
        <w:overflowPunct w:val="0"/>
        <w:autoSpaceDE w:val="0"/>
        <w:autoSpaceDN w:val="0"/>
        <w:adjustRightInd w:val="0"/>
        <w:spacing w:after="120" w:line="239" w:lineRule="auto"/>
        <w:ind w:left="40" w:right="136"/>
        <w:rPr>
          <w:szCs w:val="24"/>
        </w:rPr>
      </w:pPr>
      <w:r w:rsidRPr="00824A51">
        <w:rPr>
          <w:szCs w:val="24"/>
        </w:rPr>
        <w:t>Each student is assessed on</w:t>
      </w:r>
      <w:r w:rsidRPr="007326B3">
        <w:rPr>
          <w:color w:val="FF0000"/>
          <w:szCs w:val="24"/>
        </w:rPr>
        <w:t xml:space="preserve"> </w:t>
      </w:r>
      <w:r w:rsidRPr="008F5707">
        <w:rPr>
          <w:color w:val="000000" w:themeColor="text1"/>
          <w:szCs w:val="24"/>
        </w:rPr>
        <w:t>one or more linkage levels</w:t>
      </w:r>
      <w:r w:rsidRPr="007326B3">
        <w:rPr>
          <w:color w:val="FF0000"/>
          <w:szCs w:val="24"/>
        </w:rPr>
        <w:t xml:space="preserve"> </w:t>
      </w:r>
      <w:r w:rsidRPr="00824A51">
        <w:rPr>
          <w:szCs w:val="24"/>
        </w:rPr>
        <w:t>for Essential Element</w:t>
      </w:r>
      <w:r>
        <w:rPr>
          <w:szCs w:val="24"/>
        </w:rPr>
        <w:t>s</w:t>
      </w:r>
      <w:r w:rsidRPr="00824A51">
        <w:rPr>
          <w:szCs w:val="24"/>
        </w:rPr>
        <w:t xml:space="preserve"> on the blueprint. </w:t>
      </w:r>
      <w:r>
        <w:rPr>
          <w:szCs w:val="24"/>
        </w:rPr>
        <w:t>Student</w:t>
      </w:r>
      <w:r w:rsidRPr="00824A51">
        <w:rPr>
          <w:szCs w:val="24"/>
        </w:rPr>
        <w:t xml:space="preserve">s </w:t>
      </w:r>
      <w:r>
        <w:rPr>
          <w:szCs w:val="24"/>
        </w:rPr>
        <w:t xml:space="preserve">are typically </w:t>
      </w:r>
      <w:r w:rsidRPr="00824A51">
        <w:rPr>
          <w:szCs w:val="24"/>
        </w:rPr>
        <w:t xml:space="preserve">not assessed at every </w:t>
      </w:r>
      <w:r>
        <w:rPr>
          <w:szCs w:val="24"/>
        </w:rPr>
        <w:t xml:space="preserve">linkage </w:t>
      </w:r>
      <w:r w:rsidRPr="00824A51">
        <w:rPr>
          <w:szCs w:val="24"/>
        </w:rPr>
        <w:t xml:space="preserve">level </w:t>
      </w:r>
      <w:r>
        <w:rPr>
          <w:szCs w:val="24"/>
        </w:rPr>
        <w:t>and may not be assessed on</w:t>
      </w:r>
      <w:r w:rsidRPr="00824A51">
        <w:rPr>
          <w:szCs w:val="24"/>
        </w:rPr>
        <w:t xml:space="preserve"> every Essential Element.</w:t>
      </w:r>
    </w:p>
    <w:p w14:paraId="0F12BE04" w14:textId="3BE49DC6" w:rsidR="00217F33" w:rsidRDefault="00217F33" w:rsidP="00C511A3">
      <w:pPr>
        <w:kinsoku w:val="0"/>
        <w:overflowPunct w:val="0"/>
        <w:autoSpaceDE w:val="0"/>
        <w:autoSpaceDN w:val="0"/>
        <w:adjustRightInd w:val="0"/>
        <w:spacing w:after="120" w:line="239" w:lineRule="auto"/>
        <w:ind w:left="40" w:right="136"/>
        <w:rPr>
          <w:szCs w:val="24"/>
        </w:rPr>
      </w:pPr>
      <w:r w:rsidRPr="00824A51">
        <w:rPr>
          <w:szCs w:val="24"/>
        </w:rPr>
        <w:t>On the Learning Profile</w:t>
      </w:r>
      <w:r>
        <w:rPr>
          <w:szCs w:val="24"/>
        </w:rPr>
        <w:t xml:space="preserve"> below</w:t>
      </w:r>
      <w:r w:rsidRPr="00824A51">
        <w:rPr>
          <w:szCs w:val="24"/>
        </w:rPr>
        <w:t xml:space="preserve">, </w:t>
      </w:r>
      <w:r w:rsidRPr="00C511A3">
        <w:rPr>
          <w:szCs w:val="24"/>
        </w:rPr>
        <w:t>green (or medium gray in grayscale) shading shows skills that were mastered, and blue (or dark gray in grayscale) shows Essential Elements in which no skills were mastered. Light gray shading shows skills that</w:t>
      </w:r>
      <w:r>
        <w:rPr>
          <w:szCs w:val="24"/>
        </w:rPr>
        <w:t xml:space="preserve"> were not tested.</w:t>
      </w:r>
    </w:p>
    <w:p w14:paraId="4C857E95" w14:textId="7469B347" w:rsidR="00217F33" w:rsidRPr="00C511A3" w:rsidRDefault="00217F33" w:rsidP="00C511A3">
      <w:pPr>
        <w:kinsoku w:val="0"/>
        <w:overflowPunct w:val="0"/>
        <w:autoSpaceDE w:val="0"/>
        <w:autoSpaceDN w:val="0"/>
        <w:adjustRightInd w:val="0"/>
        <w:spacing w:after="120" w:line="239" w:lineRule="auto"/>
        <w:ind w:left="40" w:right="136"/>
        <w:rPr>
          <w:szCs w:val="24"/>
        </w:rPr>
      </w:pPr>
      <w:r>
        <w:rPr>
          <w:noProof/>
          <w:szCs w:val="24"/>
        </w:rPr>
        <w:drawing>
          <wp:inline distT="0" distB="0" distL="0" distR="0" wp14:anchorId="60F04991" wp14:editId="6FE3011B">
            <wp:extent cx="5445538" cy="4210050"/>
            <wp:effectExtent l="19050" t="19050" r="2222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49750" cy="4213307"/>
                    </a:xfrm>
                    <a:prstGeom prst="rect">
                      <a:avLst/>
                    </a:prstGeom>
                    <a:noFill/>
                    <a:ln>
                      <a:solidFill>
                        <a:schemeClr val="tx1"/>
                      </a:solidFill>
                    </a:ln>
                  </pic:spPr>
                </pic:pic>
              </a:graphicData>
            </a:graphic>
          </wp:inline>
        </w:drawing>
      </w:r>
    </w:p>
    <w:p w14:paraId="31B9F9B2" w14:textId="77777777" w:rsidR="00795D83" w:rsidRDefault="00795D83" w:rsidP="007326B3">
      <w:pPr>
        <w:pStyle w:val="Heading2"/>
      </w:pPr>
      <w:r>
        <w:t>Performance Profile</w:t>
      </w:r>
    </w:p>
    <w:p w14:paraId="714B42CC" w14:textId="0B62F6EE" w:rsidR="00AF77FD" w:rsidRDefault="00AF77FD" w:rsidP="00C511A3">
      <w:pPr>
        <w:kinsoku w:val="0"/>
        <w:overflowPunct w:val="0"/>
        <w:autoSpaceDE w:val="0"/>
        <w:autoSpaceDN w:val="0"/>
        <w:adjustRightInd w:val="0"/>
        <w:spacing w:after="120" w:line="239" w:lineRule="auto"/>
        <w:ind w:right="136"/>
        <w:rPr>
          <w:szCs w:val="24"/>
        </w:rPr>
      </w:pPr>
      <w:r w:rsidRPr="00BA7056">
        <w:rPr>
          <w:szCs w:val="24"/>
        </w:rPr>
        <w:t xml:space="preserve">The </w:t>
      </w:r>
      <w:r w:rsidR="003725F5">
        <w:rPr>
          <w:szCs w:val="24"/>
        </w:rPr>
        <w:t>Performan</w:t>
      </w:r>
      <w:r w:rsidR="00101BFB">
        <w:rPr>
          <w:szCs w:val="24"/>
        </w:rPr>
        <w:t>ce</w:t>
      </w:r>
      <w:r w:rsidR="00722E19">
        <w:rPr>
          <w:szCs w:val="24"/>
        </w:rPr>
        <w:t xml:space="preserve"> Profile</w:t>
      </w:r>
      <w:r w:rsidR="003725F5">
        <w:rPr>
          <w:szCs w:val="24"/>
        </w:rPr>
        <w:t xml:space="preserve"> provides</w:t>
      </w:r>
      <w:r w:rsidR="00101BFB">
        <w:rPr>
          <w:szCs w:val="24"/>
        </w:rPr>
        <w:t xml:space="preserve"> </w:t>
      </w:r>
      <w:r w:rsidR="00791F24">
        <w:rPr>
          <w:szCs w:val="24"/>
        </w:rPr>
        <w:t xml:space="preserve">a </w:t>
      </w:r>
      <w:r w:rsidR="003725F5">
        <w:rPr>
          <w:szCs w:val="24"/>
        </w:rPr>
        <w:t>report</w:t>
      </w:r>
      <w:r w:rsidR="00795D83" w:rsidRPr="00BA7056">
        <w:rPr>
          <w:szCs w:val="24"/>
        </w:rPr>
        <w:t xml:space="preserve"> of the student’s </w:t>
      </w:r>
      <w:r w:rsidR="00D379FF">
        <w:rPr>
          <w:szCs w:val="24"/>
        </w:rPr>
        <w:t xml:space="preserve">overall </w:t>
      </w:r>
      <w:r w:rsidR="00795D83" w:rsidRPr="00BA7056">
        <w:rPr>
          <w:szCs w:val="24"/>
        </w:rPr>
        <w:t xml:space="preserve">performance </w:t>
      </w:r>
      <w:r w:rsidR="00D379FF">
        <w:rPr>
          <w:szCs w:val="24"/>
        </w:rPr>
        <w:t xml:space="preserve">in </w:t>
      </w:r>
      <w:r w:rsidR="00502F9C">
        <w:rPr>
          <w:szCs w:val="24"/>
        </w:rPr>
        <w:t>a</w:t>
      </w:r>
      <w:r w:rsidR="00D379FF">
        <w:rPr>
          <w:szCs w:val="24"/>
        </w:rPr>
        <w:t xml:space="preserve"> subject</w:t>
      </w:r>
      <w:r w:rsidRPr="00493E9A">
        <w:rPr>
          <w:szCs w:val="24"/>
        </w:rPr>
        <w:t xml:space="preserve">. </w:t>
      </w:r>
      <w:r w:rsidR="002D5BDD" w:rsidRPr="00493E9A">
        <w:rPr>
          <w:szCs w:val="24"/>
        </w:rPr>
        <w:t xml:space="preserve">The </w:t>
      </w:r>
      <w:r w:rsidR="00434E24">
        <w:rPr>
          <w:szCs w:val="24"/>
        </w:rPr>
        <w:t xml:space="preserve">total </w:t>
      </w:r>
      <w:r w:rsidR="007326B3" w:rsidRPr="00493E9A">
        <w:rPr>
          <w:szCs w:val="24"/>
        </w:rPr>
        <w:t>number of skill</w:t>
      </w:r>
      <w:r w:rsidR="00434E24">
        <w:rPr>
          <w:szCs w:val="24"/>
        </w:rPr>
        <w:t xml:space="preserve">s that must be mastered </w:t>
      </w:r>
      <w:r w:rsidR="002D5BDD" w:rsidRPr="00493E9A">
        <w:rPr>
          <w:szCs w:val="24"/>
        </w:rPr>
        <w:t xml:space="preserve">to reach a </w:t>
      </w:r>
      <w:r w:rsidR="007326B3" w:rsidRPr="00493E9A">
        <w:rPr>
          <w:szCs w:val="24"/>
        </w:rPr>
        <w:t xml:space="preserve">certain </w:t>
      </w:r>
      <w:r w:rsidR="002D5BDD" w:rsidRPr="00493E9A">
        <w:rPr>
          <w:szCs w:val="24"/>
        </w:rPr>
        <w:t xml:space="preserve">performance level </w:t>
      </w:r>
      <w:r w:rsidR="003725F5" w:rsidRPr="00493E9A">
        <w:rPr>
          <w:szCs w:val="24"/>
        </w:rPr>
        <w:t xml:space="preserve">was </w:t>
      </w:r>
      <w:r w:rsidR="002D5BDD" w:rsidRPr="00493E9A">
        <w:rPr>
          <w:szCs w:val="24"/>
        </w:rPr>
        <w:t>determined at the consortium level</w:t>
      </w:r>
      <w:r w:rsidR="00B55B82" w:rsidRPr="00493E9A">
        <w:rPr>
          <w:szCs w:val="24"/>
        </w:rPr>
        <w:t xml:space="preserve"> </w:t>
      </w:r>
      <w:r w:rsidR="001E62C7" w:rsidRPr="00493E9A">
        <w:rPr>
          <w:szCs w:val="24"/>
        </w:rPr>
        <w:t xml:space="preserve">by </w:t>
      </w:r>
      <w:r w:rsidR="003725F5" w:rsidRPr="00493E9A">
        <w:rPr>
          <w:szCs w:val="24"/>
        </w:rPr>
        <w:t xml:space="preserve">a group of educators from </w:t>
      </w:r>
      <w:r w:rsidR="007326B3" w:rsidRPr="00493E9A">
        <w:rPr>
          <w:szCs w:val="24"/>
        </w:rPr>
        <w:t>the consortium states</w:t>
      </w:r>
      <w:r w:rsidR="003521EC">
        <w:rPr>
          <w:szCs w:val="24"/>
        </w:rPr>
        <w:t>,</w:t>
      </w:r>
      <w:r w:rsidR="003725F5" w:rsidRPr="00493E9A">
        <w:rPr>
          <w:szCs w:val="24"/>
        </w:rPr>
        <w:t xml:space="preserve"> </w:t>
      </w:r>
      <w:r w:rsidR="007326B3" w:rsidRPr="00493E9A">
        <w:rPr>
          <w:szCs w:val="24"/>
        </w:rPr>
        <w:t>including</w:t>
      </w:r>
      <w:r w:rsidR="003725F5" w:rsidRPr="00493E9A">
        <w:rPr>
          <w:szCs w:val="24"/>
        </w:rPr>
        <w:t xml:space="preserve"> content experts and </w:t>
      </w:r>
      <w:r w:rsidR="007326B3" w:rsidRPr="00493E9A">
        <w:rPr>
          <w:szCs w:val="24"/>
        </w:rPr>
        <w:t>experts</w:t>
      </w:r>
      <w:r w:rsidR="003725F5" w:rsidRPr="00493E9A">
        <w:rPr>
          <w:szCs w:val="24"/>
        </w:rPr>
        <w:t xml:space="preserve"> in teaching students with </w:t>
      </w:r>
      <w:r w:rsidR="008539C3">
        <w:rPr>
          <w:szCs w:val="24"/>
        </w:rPr>
        <w:t xml:space="preserve">the most </w:t>
      </w:r>
      <w:r w:rsidR="003725F5" w:rsidRPr="00493E9A">
        <w:rPr>
          <w:szCs w:val="24"/>
        </w:rPr>
        <w:t>significant cognitive disabilities</w:t>
      </w:r>
      <w:r w:rsidR="001E62C7" w:rsidRPr="00493E9A">
        <w:rPr>
          <w:szCs w:val="24"/>
        </w:rPr>
        <w:t>.</w:t>
      </w:r>
      <w:r w:rsidR="00824A51" w:rsidRPr="00493E9A">
        <w:rPr>
          <w:szCs w:val="24"/>
        </w:rPr>
        <w:t xml:space="preserve"> </w:t>
      </w:r>
      <w:r w:rsidRPr="00493E9A">
        <w:rPr>
          <w:szCs w:val="24"/>
        </w:rPr>
        <w:t xml:space="preserve">There is no exact </w:t>
      </w:r>
      <w:r w:rsidRPr="00493E9A">
        <w:rPr>
          <w:szCs w:val="24"/>
        </w:rPr>
        <w:lastRenderedPageBreak/>
        <w:t xml:space="preserve">correspondence between </w:t>
      </w:r>
      <w:r w:rsidR="00795D83" w:rsidRPr="00493E9A">
        <w:rPr>
          <w:szCs w:val="24"/>
        </w:rPr>
        <w:t xml:space="preserve">mastering </w:t>
      </w:r>
      <w:r w:rsidRPr="00493E9A">
        <w:rPr>
          <w:szCs w:val="24"/>
        </w:rPr>
        <w:t xml:space="preserve">a particular linkage level </w:t>
      </w:r>
      <w:r w:rsidR="00795D83" w:rsidRPr="00493E9A">
        <w:rPr>
          <w:szCs w:val="24"/>
        </w:rPr>
        <w:t xml:space="preserve">on a specific Essential Element </w:t>
      </w:r>
      <w:r w:rsidRPr="00493E9A">
        <w:rPr>
          <w:szCs w:val="24"/>
        </w:rPr>
        <w:t>and an overall performance level</w:t>
      </w:r>
      <w:r w:rsidR="00795D83" w:rsidRPr="00493E9A">
        <w:rPr>
          <w:szCs w:val="24"/>
        </w:rPr>
        <w:t xml:space="preserve"> in the subject</w:t>
      </w:r>
      <w:r w:rsidRPr="00493E9A">
        <w:rPr>
          <w:szCs w:val="24"/>
        </w:rPr>
        <w:t>.</w:t>
      </w:r>
    </w:p>
    <w:p w14:paraId="3108463A" w14:textId="01DD3F7D" w:rsidR="00824A51" w:rsidRPr="00BA7056" w:rsidRDefault="00824A51" w:rsidP="00C511A3">
      <w:pPr>
        <w:kinsoku w:val="0"/>
        <w:overflowPunct w:val="0"/>
        <w:autoSpaceDE w:val="0"/>
        <w:autoSpaceDN w:val="0"/>
        <w:adjustRightInd w:val="0"/>
        <w:spacing w:after="120" w:line="239" w:lineRule="auto"/>
        <w:ind w:right="136"/>
        <w:rPr>
          <w:szCs w:val="24"/>
        </w:rPr>
      </w:pPr>
      <w:r>
        <w:rPr>
          <w:szCs w:val="24"/>
        </w:rPr>
        <w:t xml:space="preserve">The </w:t>
      </w:r>
      <w:r w:rsidR="00D379FF">
        <w:rPr>
          <w:szCs w:val="24"/>
        </w:rPr>
        <w:t xml:space="preserve">bar graphs on the </w:t>
      </w:r>
      <w:r>
        <w:rPr>
          <w:szCs w:val="24"/>
        </w:rPr>
        <w:t>Performance Profile</w:t>
      </w:r>
      <w:r w:rsidR="00B55B82">
        <w:rPr>
          <w:szCs w:val="24"/>
        </w:rPr>
        <w:t xml:space="preserve"> below</w:t>
      </w:r>
      <w:r>
        <w:rPr>
          <w:szCs w:val="24"/>
        </w:rPr>
        <w:t xml:space="preserve"> </w:t>
      </w:r>
      <w:r w:rsidR="008539C3">
        <w:rPr>
          <w:szCs w:val="24"/>
        </w:rPr>
        <w:t>demonstrate</w:t>
      </w:r>
      <w:r>
        <w:rPr>
          <w:szCs w:val="24"/>
        </w:rPr>
        <w:t xml:space="preserve"> the student’s mastery of skills for groups of related Essential Elements</w:t>
      </w:r>
      <w:r w:rsidR="00D379FF">
        <w:rPr>
          <w:szCs w:val="24"/>
        </w:rPr>
        <w:t xml:space="preserve"> (e.g.,</w:t>
      </w:r>
      <w:r>
        <w:rPr>
          <w:szCs w:val="24"/>
        </w:rPr>
        <w:t xml:space="preserve"> conceptual areas</w:t>
      </w:r>
      <w:r w:rsidR="00D379FF">
        <w:rPr>
          <w:szCs w:val="24"/>
        </w:rPr>
        <w:t>)</w:t>
      </w:r>
      <w:r>
        <w:rPr>
          <w:szCs w:val="24"/>
        </w:rPr>
        <w:t>.</w:t>
      </w:r>
    </w:p>
    <w:p w14:paraId="3D160A58" w14:textId="77777777" w:rsidR="000918A4" w:rsidRDefault="0005500F" w:rsidP="0005500F">
      <w:pPr>
        <w:kinsoku w:val="0"/>
        <w:overflowPunct w:val="0"/>
        <w:autoSpaceDE w:val="0"/>
        <w:autoSpaceDN w:val="0"/>
        <w:adjustRightInd w:val="0"/>
        <w:spacing w:after="0" w:line="240" w:lineRule="auto"/>
        <w:rPr>
          <w:rFonts w:ascii="Calibri" w:hAnsi="Calibri" w:cs="Calibri"/>
        </w:rPr>
      </w:pPr>
      <w:r w:rsidRPr="0005500F">
        <w:rPr>
          <w:rFonts w:ascii="Calibri" w:hAnsi="Calibri" w:cs="Calibri"/>
          <w:noProof/>
        </w:rPr>
        <w:drawing>
          <wp:inline distT="0" distB="0" distL="0" distR="0" wp14:anchorId="4A7FB076" wp14:editId="136B6607">
            <wp:extent cx="2852420" cy="3729466"/>
            <wp:effectExtent l="19050" t="19050" r="24130" b="234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3400" cy="3730747"/>
                    </a:xfrm>
                    <a:prstGeom prst="rect">
                      <a:avLst/>
                    </a:prstGeom>
                    <a:ln>
                      <a:solidFill>
                        <a:schemeClr val="tx1"/>
                      </a:solidFill>
                    </a:ln>
                  </pic:spPr>
                </pic:pic>
              </a:graphicData>
            </a:graphic>
          </wp:inline>
        </w:drawing>
      </w:r>
      <w:r>
        <w:rPr>
          <w:rFonts w:ascii="Calibri" w:hAnsi="Calibri" w:cs="Calibri"/>
        </w:rPr>
        <w:t xml:space="preserve"> </w:t>
      </w:r>
      <w:r w:rsidRPr="0005500F">
        <w:rPr>
          <w:rFonts w:ascii="Calibri" w:hAnsi="Calibri" w:cs="Calibri"/>
          <w:noProof/>
        </w:rPr>
        <w:drawing>
          <wp:inline distT="0" distB="0" distL="0" distR="0" wp14:anchorId="1310645E" wp14:editId="45479AB8">
            <wp:extent cx="2842524" cy="3735705"/>
            <wp:effectExtent l="19050" t="19050" r="15240"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4845" cy="3738756"/>
                    </a:xfrm>
                    <a:prstGeom prst="rect">
                      <a:avLst/>
                    </a:prstGeom>
                    <a:ln>
                      <a:solidFill>
                        <a:schemeClr val="tx1"/>
                      </a:solidFill>
                    </a:ln>
                  </pic:spPr>
                </pic:pic>
              </a:graphicData>
            </a:graphic>
          </wp:inline>
        </w:drawing>
      </w:r>
    </w:p>
    <w:p w14:paraId="1197A9B7" w14:textId="77777777" w:rsidR="00372992" w:rsidRDefault="00372992" w:rsidP="00372992">
      <w:pPr>
        <w:pStyle w:val="BodyText"/>
        <w:kinsoku w:val="0"/>
        <w:overflowPunct w:val="0"/>
        <w:ind w:right="250"/>
        <w:rPr>
          <w:spacing w:val="-3"/>
        </w:rPr>
      </w:pPr>
    </w:p>
    <w:p w14:paraId="0256797F" w14:textId="77777777" w:rsidR="004D0484" w:rsidRDefault="004D0484" w:rsidP="00372992">
      <w:pPr>
        <w:pStyle w:val="BodyText"/>
        <w:kinsoku w:val="0"/>
        <w:overflowPunct w:val="0"/>
        <w:ind w:right="250"/>
        <w:rPr>
          <w:spacing w:val="-3"/>
        </w:rPr>
      </w:pPr>
      <w:r>
        <w:rPr>
          <w:spacing w:val="-3"/>
        </w:rPr>
        <w:br w:type="page"/>
      </w:r>
    </w:p>
    <w:p w14:paraId="63EA9575" w14:textId="04920FD3" w:rsidR="00E6192E" w:rsidRDefault="00E6192E" w:rsidP="004B4DDB">
      <w:pPr>
        <w:pStyle w:val="Heading2"/>
        <w:spacing w:after="120"/>
      </w:pPr>
      <w:bookmarkStart w:id="0" w:name="bookmark0"/>
      <w:bookmarkStart w:id="1" w:name="Data_Files"/>
      <w:bookmarkStart w:id="2" w:name="Standard_Setting_and_Performance_Levels"/>
      <w:bookmarkEnd w:id="0"/>
      <w:bookmarkEnd w:id="1"/>
      <w:bookmarkEnd w:id="2"/>
      <w:r>
        <w:lastRenderedPageBreak/>
        <w:t>Hints for Interpreting the</w:t>
      </w:r>
      <w:r w:rsidR="007B4AE9">
        <w:t xml:space="preserve"> Learning and</w:t>
      </w:r>
      <w:r>
        <w:t xml:space="preserve"> </w:t>
      </w:r>
      <w:r w:rsidR="00FB4356">
        <w:t>Performance Profile</w:t>
      </w:r>
      <w:r w:rsidR="007B4AE9">
        <w:t>s</w:t>
      </w:r>
    </w:p>
    <w:p w14:paraId="39749939" w14:textId="0C149D8E" w:rsidR="00E6192E" w:rsidRPr="00824A51" w:rsidRDefault="00E6192E" w:rsidP="002063E0">
      <w:pPr>
        <w:pStyle w:val="ListParagraph"/>
        <w:numPr>
          <w:ilvl w:val="0"/>
          <w:numId w:val="3"/>
        </w:numPr>
        <w:kinsoku w:val="0"/>
        <w:overflowPunct w:val="0"/>
        <w:autoSpaceDE w:val="0"/>
        <w:autoSpaceDN w:val="0"/>
        <w:adjustRightInd w:val="0"/>
        <w:spacing w:after="0" w:line="239" w:lineRule="auto"/>
        <w:ind w:left="360" w:right="136"/>
        <w:rPr>
          <w:rFonts w:ascii="Calibri" w:hAnsi="Calibri" w:cs="Calibri"/>
          <w:spacing w:val="-1"/>
          <w:szCs w:val="24"/>
        </w:rPr>
      </w:pPr>
      <w:r w:rsidRPr="00824A51">
        <w:rPr>
          <w:rFonts w:ascii="Calibri" w:hAnsi="Calibri" w:cs="Calibri"/>
          <w:spacing w:val="-3"/>
          <w:szCs w:val="24"/>
        </w:rPr>
        <w:t xml:space="preserve">Remember that the judgment of </w:t>
      </w:r>
      <w:r w:rsidR="00D379FF">
        <w:rPr>
          <w:rFonts w:ascii="Calibri" w:hAnsi="Calibri" w:cs="Calibri"/>
          <w:spacing w:val="-3"/>
          <w:szCs w:val="24"/>
        </w:rPr>
        <w:t>skill</w:t>
      </w:r>
      <w:r w:rsidRPr="00824A51">
        <w:rPr>
          <w:rFonts w:ascii="Calibri" w:hAnsi="Calibri" w:cs="Calibri"/>
          <w:spacing w:val="-3"/>
          <w:szCs w:val="24"/>
        </w:rPr>
        <w:t xml:space="preserve"> mastery is based on what the student demonstrated on the DLM assessments. A student may have </w:t>
      </w:r>
      <w:r w:rsidR="00813DA9">
        <w:rPr>
          <w:rFonts w:ascii="Calibri" w:hAnsi="Calibri" w:cs="Calibri"/>
          <w:spacing w:val="-3"/>
          <w:szCs w:val="24"/>
        </w:rPr>
        <w:t>demonstrated</w:t>
      </w:r>
      <w:r w:rsidRPr="00824A51">
        <w:rPr>
          <w:rFonts w:ascii="Calibri" w:hAnsi="Calibri" w:cs="Calibri"/>
          <w:spacing w:val="-3"/>
          <w:szCs w:val="24"/>
        </w:rPr>
        <w:t xml:space="preserve"> a similar skill during instruction but not </w:t>
      </w:r>
      <w:r w:rsidR="00BF1B13">
        <w:rPr>
          <w:rFonts w:ascii="Calibri" w:hAnsi="Calibri" w:cs="Calibri"/>
          <w:spacing w:val="-3"/>
          <w:szCs w:val="24"/>
        </w:rPr>
        <w:t>demonstrated</w:t>
      </w:r>
      <w:r w:rsidRPr="00824A51">
        <w:rPr>
          <w:rFonts w:ascii="Calibri" w:hAnsi="Calibri" w:cs="Calibri"/>
          <w:spacing w:val="-3"/>
          <w:szCs w:val="24"/>
        </w:rPr>
        <w:t xml:space="preserve"> </w:t>
      </w:r>
      <w:r w:rsidR="00922CA4">
        <w:rPr>
          <w:rFonts w:ascii="Calibri" w:hAnsi="Calibri" w:cs="Calibri"/>
          <w:spacing w:val="-3"/>
          <w:szCs w:val="24"/>
        </w:rPr>
        <w:t xml:space="preserve">the skill </w:t>
      </w:r>
      <w:r w:rsidRPr="00824A51">
        <w:rPr>
          <w:rFonts w:ascii="Calibri" w:hAnsi="Calibri" w:cs="Calibri"/>
          <w:spacing w:val="-3"/>
          <w:szCs w:val="24"/>
        </w:rPr>
        <w:t>during a DLM assessment.</w:t>
      </w:r>
    </w:p>
    <w:p w14:paraId="4926F2E1" w14:textId="0539CE2D" w:rsidR="00E6192E" w:rsidRPr="00824A51" w:rsidRDefault="00E6192E" w:rsidP="002063E0">
      <w:pPr>
        <w:pStyle w:val="ListParagraph"/>
        <w:numPr>
          <w:ilvl w:val="0"/>
          <w:numId w:val="3"/>
        </w:numPr>
        <w:spacing w:after="0" w:line="240" w:lineRule="auto"/>
        <w:ind w:left="360"/>
        <w:rPr>
          <w:szCs w:val="24"/>
        </w:rPr>
      </w:pPr>
      <w:r w:rsidRPr="00824A51">
        <w:rPr>
          <w:szCs w:val="24"/>
        </w:rPr>
        <w:t xml:space="preserve">The assessment measures where students are </w:t>
      </w:r>
      <w:proofErr w:type="gramStart"/>
      <w:r w:rsidRPr="00824A51">
        <w:rPr>
          <w:szCs w:val="24"/>
        </w:rPr>
        <w:t xml:space="preserve">with regard </w:t>
      </w:r>
      <w:r w:rsidR="00BF1B13">
        <w:rPr>
          <w:szCs w:val="24"/>
        </w:rPr>
        <w:t>to</w:t>
      </w:r>
      <w:proofErr w:type="gramEnd"/>
      <w:r w:rsidR="00BF1B13">
        <w:rPr>
          <w:szCs w:val="24"/>
        </w:rPr>
        <w:t xml:space="preserve"> </w:t>
      </w:r>
      <w:r w:rsidRPr="00824A51">
        <w:rPr>
          <w:szCs w:val="24"/>
        </w:rPr>
        <w:t>the grade</w:t>
      </w:r>
      <w:r w:rsidR="003521EC">
        <w:rPr>
          <w:szCs w:val="24"/>
        </w:rPr>
        <w:t>-</w:t>
      </w:r>
      <w:r w:rsidRPr="00824A51">
        <w:rPr>
          <w:szCs w:val="24"/>
        </w:rPr>
        <w:t xml:space="preserve">level target. Not all students will perform at the </w:t>
      </w:r>
      <w:r w:rsidR="00626736">
        <w:rPr>
          <w:szCs w:val="24"/>
        </w:rPr>
        <w:t>T</w:t>
      </w:r>
      <w:r w:rsidRPr="00824A51">
        <w:rPr>
          <w:szCs w:val="24"/>
        </w:rPr>
        <w:t>arget lev</w:t>
      </w:r>
      <w:r w:rsidR="00922CA4">
        <w:rPr>
          <w:szCs w:val="24"/>
        </w:rPr>
        <w:t>el</w:t>
      </w:r>
      <w:r w:rsidR="00291D10">
        <w:rPr>
          <w:szCs w:val="24"/>
        </w:rPr>
        <w:t>,</w:t>
      </w:r>
      <w:r w:rsidR="00922CA4">
        <w:rPr>
          <w:szCs w:val="24"/>
        </w:rPr>
        <w:t xml:space="preserve"> and that is to be expected.</w:t>
      </w:r>
    </w:p>
    <w:p w14:paraId="76406D0A" w14:textId="792498C1" w:rsidR="00E6192E" w:rsidRPr="00C511A3" w:rsidRDefault="00E6192E" w:rsidP="002063E0">
      <w:pPr>
        <w:pStyle w:val="ListParagraph"/>
        <w:numPr>
          <w:ilvl w:val="0"/>
          <w:numId w:val="3"/>
        </w:numPr>
        <w:kinsoku w:val="0"/>
        <w:overflowPunct w:val="0"/>
        <w:autoSpaceDE w:val="0"/>
        <w:autoSpaceDN w:val="0"/>
        <w:adjustRightInd w:val="0"/>
        <w:spacing w:after="0" w:line="239" w:lineRule="auto"/>
        <w:ind w:left="360" w:right="136"/>
        <w:rPr>
          <w:rFonts w:ascii="Calibri" w:hAnsi="Calibri" w:cs="Calibri"/>
          <w:spacing w:val="-1"/>
          <w:szCs w:val="24"/>
        </w:rPr>
      </w:pPr>
      <w:r w:rsidRPr="00824A51">
        <w:rPr>
          <w:rFonts w:ascii="Calibri" w:hAnsi="Calibri" w:cs="Calibri"/>
          <w:spacing w:val="-3"/>
          <w:szCs w:val="24"/>
        </w:rPr>
        <w:t>The number of skills mastered does not mean that a student answered a certain percent of items correctly.</w:t>
      </w:r>
    </w:p>
    <w:p w14:paraId="0C05224C" w14:textId="669CCF3B" w:rsidR="003D6F86" w:rsidRPr="00824A51" w:rsidRDefault="003D6F86" w:rsidP="002063E0">
      <w:pPr>
        <w:pStyle w:val="ListParagraph"/>
        <w:numPr>
          <w:ilvl w:val="0"/>
          <w:numId w:val="3"/>
        </w:numPr>
        <w:kinsoku w:val="0"/>
        <w:overflowPunct w:val="0"/>
        <w:autoSpaceDE w:val="0"/>
        <w:autoSpaceDN w:val="0"/>
        <w:adjustRightInd w:val="0"/>
        <w:spacing w:after="0" w:line="239" w:lineRule="auto"/>
        <w:ind w:left="360" w:right="136"/>
        <w:rPr>
          <w:rFonts w:ascii="Calibri" w:hAnsi="Calibri" w:cs="Calibri"/>
          <w:spacing w:val="-1"/>
          <w:szCs w:val="24"/>
        </w:rPr>
      </w:pPr>
      <w:r>
        <w:rPr>
          <w:rFonts w:ascii="Calibri" w:hAnsi="Calibri" w:cs="Calibri"/>
          <w:spacing w:val="-3"/>
          <w:szCs w:val="24"/>
        </w:rPr>
        <w:t>The amount of white space on the Learning Profile does not necessarily reflect a lack of instruction. The DLM assessment is designed so students may be instructed at a linkage level that is an appropriate level of challenge for them.</w:t>
      </w:r>
    </w:p>
    <w:p w14:paraId="51227E27" w14:textId="26580B33" w:rsidR="00E6192E" w:rsidRPr="00493E9A" w:rsidRDefault="00BA7056" w:rsidP="002063E0">
      <w:pPr>
        <w:pStyle w:val="ListParagraph"/>
        <w:numPr>
          <w:ilvl w:val="0"/>
          <w:numId w:val="4"/>
        </w:numPr>
        <w:spacing w:after="0" w:line="240" w:lineRule="auto"/>
        <w:ind w:left="360"/>
        <w:rPr>
          <w:szCs w:val="24"/>
        </w:rPr>
      </w:pPr>
      <w:r w:rsidRPr="00824A51">
        <w:rPr>
          <w:szCs w:val="24"/>
        </w:rPr>
        <w:t>Students with</w:t>
      </w:r>
      <w:r w:rsidR="00C77637">
        <w:rPr>
          <w:szCs w:val="24"/>
        </w:rPr>
        <w:t xml:space="preserve"> the most</w:t>
      </w:r>
      <w:r w:rsidRPr="00824A51">
        <w:rPr>
          <w:szCs w:val="24"/>
        </w:rPr>
        <w:t xml:space="preserve"> significant cognitive disabilities have a variety of educational goals. Academics are one part of their educational program. </w:t>
      </w:r>
      <w:r w:rsidR="00E6192E" w:rsidRPr="00824A51">
        <w:rPr>
          <w:szCs w:val="24"/>
        </w:rPr>
        <w:t xml:space="preserve">Teachers provide instruction beyond what is reflected in the student’s </w:t>
      </w:r>
      <w:r w:rsidR="00D379FF">
        <w:rPr>
          <w:szCs w:val="24"/>
        </w:rPr>
        <w:t>Learning P</w:t>
      </w:r>
      <w:r w:rsidR="003F64B1">
        <w:rPr>
          <w:szCs w:val="24"/>
        </w:rPr>
        <w:t>rofile</w:t>
      </w:r>
      <w:r w:rsidRPr="00824A51">
        <w:rPr>
          <w:szCs w:val="24"/>
        </w:rPr>
        <w:t>, in</w:t>
      </w:r>
      <w:r w:rsidR="003F64B1">
        <w:rPr>
          <w:szCs w:val="24"/>
        </w:rPr>
        <w:t>cluding</w:t>
      </w:r>
      <w:r w:rsidRPr="00824A51">
        <w:rPr>
          <w:szCs w:val="24"/>
        </w:rPr>
        <w:t xml:space="preserve"> other </w:t>
      </w:r>
      <w:r w:rsidRPr="00493E9A">
        <w:rPr>
          <w:szCs w:val="24"/>
        </w:rPr>
        <w:t>academics</w:t>
      </w:r>
      <w:r w:rsidR="003F64B1" w:rsidRPr="00493E9A">
        <w:rPr>
          <w:szCs w:val="24"/>
        </w:rPr>
        <w:t xml:space="preserve">, </w:t>
      </w:r>
      <w:r w:rsidR="003725F5" w:rsidRPr="00493E9A">
        <w:rPr>
          <w:szCs w:val="24"/>
        </w:rPr>
        <w:t>functional skills</w:t>
      </w:r>
      <w:r w:rsidR="003F64B1" w:rsidRPr="00493E9A">
        <w:rPr>
          <w:szCs w:val="24"/>
        </w:rPr>
        <w:t xml:space="preserve">, and other priorities identified in the </w:t>
      </w:r>
      <w:r w:rsidR="00060C65" w:rsidRPr="008F5707">
        <w:rPr>
          <w:szCs w:val="24"/>
        </w:rPr>
        <w:t>Individualized Education Program (IEP)</w:t>
      </w:r>
      <w:r w:rsidRPr="00493E9A">
        <w:rPr>
          <w:szCs w:val="24"/>
        </w:rPr>
        <w:t>.</w:t>
      </w:r>
    </w:p>
    <w:p w14:paraId="056B7CBF" w14:textId="32CA14E7" w:rsidR="0099133E" w:rsidRPr="00493E9A" w:rsidRDefault="0044097E" w:rsidP="0099133E">
      <w:pPr>
        <w:pStyle w:val="ListParagraph"/>
        <w:numPr>
          <w:ilvl w:val="0"/>
          <w:numId w:val="4"/>
        </w:numPr>
        <w:spacing w:after="0" w:line="240" w:lineRule="auto"/>
        <w:ind w:left="360"/>
        <w:rPr>
          <w:szCs w:val="24"/>
        </w:rPr>
      </w:pPr>
      <w:r>
        <w:rPr>
          <w:szCs w:val="24"/>
        </w:rPr>
        <w:t xml:space="preserve">Reports include only valid student records as determined by state-level review of results. </w:t>
      </w:r>
      <w:r w:rsidR="0099133E">
        <w:rPr>
          <w:szCs w:val="24"/>
        </w:rPr>
        <w:t>If a student record was invalidated during the state’s two-week review window, the student will not have an Individual Student Score Report.</w:t>
      </w:r>
    </w:p>
    <w:p w14:paraId="334E88F1" w14:textId="01C1E5C4" w:rsidR="00E6192E" w:rsidRDefault="00060C65" w:rsidP="00060C65">
      <w:pPr>
        <w:pStyle w:val="BodyText"/>
        <w:tabs>
          <w:tab w:val="left" w:pos="6555"/>
        </w:tabs>
        <w:kinsoku w:val="0"/>
        <w:overflowPunct w:val="0"/>
        <w:ind w:right="250"/>
        <w:rPr>
          <w:spacing w:val="-3"/>
        </w:rPr>
      </w:pPr>
      <w:r>
        <w:rPr>
          <w:spacing w:val="-3"/>
        </w:rPr>
        <w:tab/>
      </w:r>
    </w:p>
    <w:p w14:paraId="66E8592B" w14:textId="6D430317" w:rsidR="001F7D12" w:rsidRPr="00612153" w:rsidRDefault="001F7D12" w:rsidP="002063E0">
      <w:pPr>
        <w:spacing w:after="120" w:line="240" w:lineRule="auto"/>
        <w:rPr>
          <w:szCs w:val="24"/>
        </w:rPr>
      </w:pPr>
      <w:r>
        <w:rPr>
          <w:szCs w:val="24"/>
        </w:rPr>
        <w:t>You may use these results to support teachers by</w:t>
      </w:r>
    </w:p>
    <w:p w14:paraId="7AB1BBBB" w14:textId="0BBA7539" w:rsidR="001F7D12" w:rsidRDefault="00291D10" w:rsidP="002063E0">
      <w:pPr>
        <w:pStyle w:val="ListParagraph"/>
        <w:numPr>
          <w:ilvl w:val="0"/>
          <w:numId w:val="5"/>
        </w:numPr>
        <w:spacing w:after="0" w:line="240" w:lineRule="auto"/>
        <w:ind w:left="360"/>
        <w:rPr>
          <w:szCs w:val="24"/>
        </w:rPr>
      </w:pPr>
      <w:r>
        <w:rPr>
          <w:szCs w:val="24"/>
        </w:rPr>
        <w:t>h</w:t>
      </w:r>
      <w:r w:rsidR="001F7D12">
        <w:rPr>
          <w:szCs w:val="24"/>
        </w:rPr>
        <w:t xml:space="preserve">elping them consider </w:t>
      </w:r>
      <w:r w:rsidR="001F7D12" w:rsidRPr="00612153">
        <w:rPr>
          <w:szCs w:val="24"/>
        </w:rPr>
        <w:t>how the results can be used</w:t>
      </w:r>
      <w:r w:rsidR="002F212A">
        <w:rPr>
          <w:szCs w:val="24"/>
        </w:rPr>
        <w:t xml:space="preserve"> for planning in the subsequent year</w:t>
      </w:r>
      <w:r w:rsidR="00BF1B13">
        <w:rPr>
          <w:szCs w:val="24"/>
        </w:rPr>
        <w:t xml:space="preserve"> and</w:t>
      </w:r>
      <w:r w:rsidR="001F7D12" w:rsidRPr="00612153">
        <w:rPr>
          <w:szCs w:val="24"/>
        </w:rPr>
        <w:t xml:space="preserve"> the limitations of the data</w:t>
      </w:r>
    </w:p>
    <w:p w14:paraId="20EB37E0" w14:textId="4D11F9E2" w:rsidR="001F7D12" w:rsidRPr="00612153" w:rsidRDefault="00291D10" w:rsidP="002063E0">
      <w:pPr>
        <w:pStyle w:val="ListParagraph"/>
        <w:numPr>
          <w:ilvl w:val="0"/>
          <w:numId w:val="5"/>
        </w:numPr>
        <w:spacing w:after="0" w:line="240" w:lineRule="auto"/>
        <w:ind w:left="360"/>
        <w:rPr>
          <w:szCs w:val="24"/>
        </w:rPr>
      </w:pPr>
      <w:r>
        <w:rPr>
          <w:szCs w:val="24"/>
        </w:rPr>
        <w:t>i</w:t>
      </w:r>
      <w:r w:rsidR="001F7D12" w:rsidRPr="00612153">
        <w:rPr>
          <w:szCs w:val="24"/>
        </w:rPr>
        <w:t>dentify</w:t>
      </w:r>
      <w:r>
        <w:rPr>
          <w:szCs w:val="24"/>
        </w:rPr>
        <w:t>ing</w:t>
      </w:r>
      <w:r w:rsidR="001F7D12" w:rsidRPr="00612153">
        <w:rPr>
          <w:szCs w:val="24"/>
        </w:rPr>
        <w:t xml:space="preserve"> areas of academic skills where instruction may be focused</w:t>
      </w:r>
    </w:p>
    <w:p w14:paraId="7ACB5773" w14:textId="1D41660F" w:rsidR="001F7D12" w:rsidRPr="00612153" w:rsidRDefault="00291D10" w:rsidP="002063E0">
      <w:pPr>
        <w:pStyle w:val="ListParagraph"/>
        <w:numPr>
          <w:ilvl w:val="0"/>
          <w:numId w:val="5"/>
        </w:numPr>
        <w:spacing w:after="0" w:line="240" w:lineRule="auto"/>
        <w:ind w:left="360"/>
        <w:rPr>
          <w:szCs w:val="24"/>
        </w:rPr>
      </w:pPr>
      <w:r>
        <w:rPr>
          <w:szCs w:val="24"/>
        </w:rPr>
        <w:t>r</w:t>
      </w:r>
      <w:r w:rsidR="001F7D12" w:rsidRPr="00612153">
        <w:rPr>
          <w:szCs w:val="24"/>
        </w:rPr>
        <w:t>eflect</w:t>
      </w:r>
      <w:r>
        <w:rPr>
          <w:szCs w:val="24"/>
        </w:rPr>
        <w:t>ing</w:t>
      </w:r>
      <w:r w:rsidR="001F7D12" w:rsidRPr="00612153">
        <w:rPr>
          <w:szCs w:val="24"/>
        </w:rPr>
        <w:t xml:space="preserve"> on how </w:t>
      </w:r>
      <w:r>
        <w:rPr>
          <w:szCs w:val="24"/>
        </w:rPr>
        <w:t xml:space="preserve">a </w:t>
      </w:r>
      <w:r w:rsidR="001F7D12" w:rsidRPr="00612153">
        <w:rPr>
          <w:szCs w:val="24"/>
        </w:rPr>
        <w:t>student</w:t>
      </w:r>
      <w:r>
        <w:rPr>
          <w:szCs w:val="24"/>
        </w:rPr>
        <w:t>'s</w:t>
      </w:r>
      <w:r w:rsidR="001F7D12" w:rsidRPr="00612153">
        <w:rPr>
          <w:szCs w:val="24"/>
        </w:rPr>
        <w:t xml:space="preserve"> overall performance informs the IEP</w:t>
      </w:r>
    </w:p>
    <w:p w14:paraId="65E6D721" w14:textId="3C794F3E" w:rsidR="001F7D12" w:rsidRDefault="00F9489F" w:rsidP="00372992">
      <w:pPr>
        <w:pStyle w:val="BodyText"/>
        <w:kinsoku w:val="0"/>
        <w:overflowPunct w:val="0"/>
        <w:ind w:right="250"/>
        <w:rPr>
          <w:spacing w:val="-3"/>
        </w:rPr>
      </w:pPr>
      <w:r>
        <w:rPr>
          <w:spacing w:val="-3"/>
        </w:rPr>
        <w:br w:type="page"/>
      </w:r>
    </w:p>
    <w:p w14:paraId="63D7ECAB" w14:textId="32ACBCB4" w:rsidR="00372992" w:rsidRDefault="00372992" w:rsidP="00F865BC">
      <w:pPr>
        <w:pStyle w:val="Heading1"/>
      </w:pPr>
      <w:r>
        <w:rPr>
          <w:spacing w:val="-1"/>
        </w:rPr>
        <w:lastRenderedPageBreak/>
        <w:t>Class</w:t>
      </w:r>
      <w:r>
        <w:t xml:space="preserve"> and School Level </w:t>
      </w:r>
      <w:r w:rsidR="00791F24">
        <w:rPr>
          <w:spacing w:val="-1"/>
        </w:rPr>
        <w:t>Results</w:t>
      </w:r>
    </w:p>
    <w:p w14:paraId="156390CD" w14:textId="36916D4F" w:rsidR="00F865BC" w:rsidRPr="00791F24" w:rsidRDefault="002E4AA2" w:rsidP="00C511A3">
      <w:pPr>
        <w:kinsoku w:val="0"/>
        <w:overflowPunct w:val="0"/>
        <w:autoSpaceDE w:val="0"/>
        <w:autoSpaceDN w:val="0"/>
        <w:adjustRightInd w:val="0"/>
        <w:spacing w:after="120" w:line="240" w:lineRule="auto"/>
        <w:ind w:right="238"/>
        <w:rPr>
          <w:szCs w:val="24"/>
        </w:rPr>
      </w:pPr>
      <w:r>
        <w:rPr>
          <w:szCs w:val="24"/>
        </w:rPr>
        <w:t>T</w:t>
      </w:r>
      <w:r w:rsidR="00BF1B13" w:rsidRPr="00791F24">
        <w:rPr>
          <w:szCs w:val="24"/>
        </w:rPr>
        <w:t>he</w:t>
      </w:r>
      <w:r w:rsidR="00F865BC" w:rsidRPr="00791F24">
        <w:rPr>
          <w:szCs w:val="24"/>
        </w:rPr>
        <w:t xml:space="preserve"> </w:t>
      </w:r>
      <w:r w:rsidR="00080516" w:rsidRPr="00791F24">
        <w:rPr>
          <w:szCs w:val="24"/>
        </w:rPr>
        <w:t xml:space="preserve">Class Results </w:t>
      </w:r>
      <w:r>
        <w:rPr>
          <w:szCs w:val="24"/>
        </w:rPr>
        <w:t xml:space="preserve">report </w:t>
      </w:r>
      <w:r w:rsidR="0089394D">
        <w:rPr>
          <w:szCs w:val="24"/>
        </w:rPr>
        <w:t xml:space="preserve">provides a summary of </w:t>
      </w:r>
      <w:r w:rsidR="0099133E">
        <w:rPr>
          <w:szCs w:val="24"/>
        </w:rPr>
        <w:t xml:space="preserve">results for </w:t>
      </w:r>
      <w:r w:rsidR="0089394D">
        <w:rPr>
          <w:szCs w:val="24"/>
        </w:rPr>
        <w:t xml:space="preserve">all student who were rostered to the teacher. The report </w:t>
      </w:r>
      <w:r>
        <w:rPr>
          <w:szCs w:val="24"/>
        </w:rPr>
        <w:t>lists</w:t>
      </w:r>
      <w:r w:rsidR="00F865BC" w:rsidRPr="00791F24">
        <w:rPr>
          <w:szCs w:val="24"/>
        </w:rPr>
        <w:t xml:space="preserve"> individual students</w:t>
      </w:r>
      <w:r w:rsidR="0089394D">
        <w:rPr>
          <w:szCs w:val="24"/>
        </w:rPr>
        <w:t>,</w:t>
      </w:r>
      <w:r w:rsidR="00F865BC" w:rsidRPr="00791F24">
        <w:rPr>
          <w:szCs w:val="24"/>
        </w:rPr>
        <w:t xml:space="preserve"> the number of Essential Elements tested, number of </w:t>
      </w:r>
      <w:r w:rsidR="0099133E">
        <w:rPr>
          <w:szCs w:val="24"/>
        </w:rPr>
        <w:t xml:space="preserve">skills </w:t>
      </w:r>
      <w:r w:rsidR="00F865BC" w:rsidRPr="00791F24">
        <w:rPr>
          <w:szCs w:val="24"/>
        </w:rPr>
        <w:t>mastered</w:t>
      </w:r>
      <w:r w:rsidR="00533E77">
        <w:rPr>
          <w:szCs w:val="24"/>
        </w:rPr>
        <w:t>,</w:t>
      </w:r>
      <w:r w:rsidR="00F865BC" w:rsidRPr="00791F24">
        <w:rPr>
          <w:szCs w:val="24"/>
        </w:rPr>
        <w:t xml:space="preserve"> and </w:t>
      </w:r>
      <w:r w:rsidR="0050667C">
        <w:rPr>
          <w:szCs w:val="24"/>
        </w:rPr>
        <w:t xml:space="preserve">their </w:t>
      </w:r>
      <w:r w:rsidR="00F865BC" w:rsidRPr="00791F24">
        <w:rPr>
          <w:szCs w:val="24"/>
        </w:rPr>
        <w:t xml:space="preserve">final </w:t>
      </w:r>
      <w:r w:rsidR="0089394D">
        <w:rPr>
          <w:szCs w:val="24"/>
        </w:rPr>
        <w:t>achievement</w:t>
      </w:r>
      <w:r w:rsidR="00F865BC" w:rsidRPr="00791F24">
        <w:rPr>
          <w:szCs w:val="24"/>
        </w:rPr>
        <w:t xml:space="preserve"> level. </w:t>
      </w:r>
    </w:p>
    <w:p w14:paraId="2AFB8C6E" w14:textId="1B1C6A67" w:rsidR="004D2136" w:rsidRDefault="00084DB7" w:rsidP="00C511A3">
      <w:pPr>
        <w:kinsoku w:val="0"/>
        <w:overflowPunct w:val="0"/>
        <w:autoSpaceDE w:val="0"/>
        <w:autoSpaceDN w:val="0"/>
        <w:adjustRightInd w:val="0"/>
        <w:spacing w:after="120" w:line="240" w:lineRule="auto"/>
        <w:ind w:right="238"/>
        <w:rPr>
          <w:szCs w:val="24"/>
        </w:rPr>
      </w:pPr>
      <w:r w:rsidRPr="00791F24">
        <w:rPr>
          <w:szCs w:val="24"/>
        </w:rPr>
        <w:t xml:space="preserve">Each school receives </w:t>
      </w:r>
      <w:r w:rsidR="00080516" w:rsidRPr="00791F24">
        <w:rPr>
          <w:szCs w:val="24"/>
        </w:rPr>
        <w:t>C</w:t>
      </w:r>
      <w:r w:rsidRPr="00791F24">
        <w:rPr>
          <w:szCs w:val="24"/>
        </w:rPr>
        <w:t xml:space="preserve">lass </w:t>
      </w:r>
      <w:r w:rsidR="00080516" w:rsidRPr="00791F24">
        <w:rPr>
          <w:szCs w:val="24"/>
        </w:rPr>
        <w:t>Results</w:t>
      </w:r>
      <w:r w:rsidR="00EF6882">
        <w:rPr>
          <w:szCs w:val="24"/>
        </w:rPr>
        <w:t xml:space="preserve"> reports</w:t>
      </w:r>
      <w:r w:rsidR="00080516" w:rsidRPr="00791F24">
        <w:rPr>
          <w:szCs w:val="24"/>
        </w:rPr>
        <w:t xml:space="preserve"> </w:t>
      </w:r>
      <w:r w:rsidRPr="00791F24">
        <w:rPr>
          <w:szCs w:val="24"/>
        </w:rPr>
        <w:t>for every teacher with students</w:t>
      </w:r>
      <w:r w:rsidR="004D2136" w:rsidRPr="00791F24">
        <w:rPr>
          <w:szCs w:val="24"/>
        </w:rPr>
        <w:t xml:space="preserve"> </w:t>
      </w:r>
      <w:r w:rsidR="0006186A">
        <w:rPr>
          <w:szCs w:val="24"/>
        </w:rPr>
        <w:t>enroll</w:t>
      </w:r>
      <w:r w:rsidR="003F64B1" w:rsidRPr="00791F24">
        <w:rPr>
          <w:szCs w:val="24"/>
        </w:rPr>
        <w:t>ed</w:t>
      </w:r>
      <w:r w:rsidR="004D2136" w:rsidRPr="00791F24">
        <w:rPr>
          <w:szCs w:val="24"/>
        </w:rPr>
        <w:t xml:space="preserve"> in the DLM </w:t>
      </w:r>
      <w:r w:rsidR="001B35FE">
        <w:rPr>
          <w:szCs w:val="24"/>
        </w:rPr>
        <w:t>a</w:t>
      </w:r>
      <w:r w:rsidR="001B35FE" w:rsidRPr="00791F24">
        <w:rPr>
          <w:szCs w:val="24"/>
        </w:rPr>
        <w:t xml:space="preserve">lternate </w:t>
      </w:r>
      <w:r w:rsidR="001B35FE">
        <w:rPr>
          <w:szCs w:val="24"/>
        </w:rPr>
        <w:t>a</w:t>
      </w:r>
      <w:r w:rsidR="001B35FE" w:rsidRPr="00791F24">
        <w:rPr>
          <w:szCs w:val="24"/>
        </w:rPr>
        <w:t>ssessment</w:t>
      </w:r>
      <w:r w:rsidR="004D2136" w:rsidRPr="00791F24">
        <w:rPr>
          <w:szCs w:val="24"/>
        </w:rPr>
        <w:t xml:space="preserve">. </w:t>
      </w:r>
      <w:r w:rsidR="00080516" w:rsidRPr="00791F24">
        <w:rPr>
          <w:szCs w:val="24"/>
        </w:rPr>
        <w:t xml:space="preserve">The students </w:t>
      </w:r>
      <w:r w:rsidR="00791F24">
        <w:rPr>
          <w:szCs w:val="24"/>
        </w:rPr>
        <w:t xml:space="preserve">are </w:t>
      </w:r>
      <w:r w:rsidR="004D2136" w:rsidRPr="00791F24">
        <w:rPr>
          <w:szCs w:val="24"/>
        </w:rPr>
        <w:t>arranged alphabetically by grade level.</w:t>
      </w:r>
      <w:r w:rsidR="00A04D5B">
        <w:rPr>
          <w:szCs w:val="24"/>
        </w:rPr>
        <w:t xml:space="preserve"> All subject</w:t>
      </w:r>
      <w:r w:rsidR="0089394D">
        <w:rPr>
          <w:szCs w:val="24"/>
        </w:rPr>
        <w:t>s</w:t>
      </w:r>
      <w:r w:rsidR="000C2721">
        <w:rPr>
          <w:szCs w:val="24"/>
        </w:rPr>
        <w:t xml:space="preserve"> </w:t>
      </w:r>
      <w:r w:rsidR="00A04D5B">
        <w:rPr>
          <w:szCs w:val="24"/>
        </w:rPr>
        <w:t xml:space="preserve">are included on the report. </w:t>
      </w:r>
    </w:p>
    <w:p w14:paraId="40CFE498" w14:textId="77777777" w:rsidR="00132775" w:rsidRPr="00132775" w:rsidRDefault="00EF6882" w:rsidP="00FB3FE8">
      <w:pPr>
        <w:kinsoku w:val="0"/>
        <w:overflowPunct w:val="0"/>
        <w:autoSpaceDE w:val="0"/>
        <w:autoSpaceDN w:val="0"/>
        <w:adjustRightInd w:val="0"/>
        <w:spacing w:after="0" w:line="240" w:lineRule="auto"/>
        <w:jc w:val="center"/>
        <w:rPr>
          <w:rFonts w:ascii="Calibri" w:hAnsi="Calibri" w:cs="Calibri"/>
          <w:color w:val="FF0000"/>
        </w:rPr>
      </w:pPr>
      <w:r w:rsidRPr="00EF6882">
        <w:rPr>
          <w:rFonts w:ascii="Calibri" w:hAnsi="Calibri" w:cs="Calibri"/>
          <w:noProof/>
          <w:color w:val="FF0000"/>
        </w:rPr>
        <w:drawing>
          <wp:inline distT="0" distB="0" distL="0" distR="0" wp14:anchorId="0281695F" wp14:editId="2DC04263">
            <wp:extent cx="5184962" cy="4006561"/>
            <wp:effectExtent l="19050" t="19050" r="15875" b="133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4962" cy="4006561"/>
                    </a:xfrm>
                    <a:prstGeom prst="rect">
                      <a:avLst/>
                    </a:prstGeom>
                    <a:ln>
                      <a:solidFill>
                        <a:schemeClr val="tx1"/>
                      </a:solidFill>
                    </a:ln>
                  </pic:spPr>
                </pic:pic>
              </a:graphicData>
            </a:graphic>
          </wp:inline>
        </w:drawing>
      </w:r>
    </w:p>
    <w:p w14:paraId="45C0F794" w14:textId="77777777" w:rsidR="00132775" w:rsidRDefault="00132775" w:rsidP="00944484">
      <w:pPr>
        <w:kinsoku w:val="0"/>
        <w:overflowPunct w:val="0"/>
        <w:autoSpaceDE w:val="0"/>
        <w:autoSpaceDN w:val="0"/>
        <w:adjustRightInd w:val="0"/>
        <w:spacing w:after="0" w:line="240" w:lineRule="auto"/>
        <w:rPr>
          <w:rFonts w:ascii="Calibri" w:hAnsi="Calibri" w:cs="Calibri"/>
          <w:color w:val="FF0000"/>
        </w:rPr>
      </w:pPr>
    </w:p>
    <w:p w14:paraId="16E6BEF0" w14:textId="7A5C8A6C" w:rsidR="006B0D90" w:rsidRDefault="006B0D90" w:rsidP="00C511A3">
      <w:pPr>
        <w:kinsoku w:val="0"/>
        <w:overflowPunct w:val="0"/>
        <w:autoSpaceDE w:val="0"/>
        <w:autoSpaceDN w:val="0"/>
        <w:adjustRightInd w:val="0"/>
        <w:spacing w:after="0" w:line="240" w:lineRule="auto"/>
        <w:ind w:right="238"/>
        <w:rPr>
          <w:szCs w:val="24"/>
        </w:rPr>
      </w:pPr>
      <w:r w:rsidRPr="00791F24">
        <w:rPr>
          <w:szCs w:val="24"/>
        </w:rPr>
        <w:t xml:space="preserve">The </w:t>
      </w:r>
      <w:r w:rsidR="00080516" w:rsidRPr="00791F24">
        <w:rPr>
          <w:szCs w:val="24"/>
        </w:rPr>
        <w:t>School Results</w:t>
      </w:r>
      <w:r w:rsidRPr="00791F24">
        <w:rPr>
          <w:szCs w:val="24"/>
        </w:rPr>
        <w:t xml:space="preserve"> </w:t>
      </w:r>
      <w:r w:rsidR="00EF6882">
        <w:rPr>
          <w:szCs w:val="24"/>
        </w:rPr>
        <w:t xml:space="preserve">report </w:t>
      </w:r>
      <w:r w:rsidRPr="00791F24">
        <w:rPr>
          <w:szCs w:val="24"/>
        </w:rPr>
        <w:t>contain</w:t>
      </w:r>
      <w:r w:rsidR="00EF6882">
        <w:rPr>
          <w:szCs w:val="24"/>
        </w:rPr>
        <w:t>s</w:t>
      </w:r>
      <w:r w:rsidRPr="00791F24">
        <w:rPr>
          <w:szCs w:val="24"/>
        </w:rPr>
        <w:t xml:space="preserve"> the same information as the </w:t>
      </w:r>
      <w:r w:rsidR="00080516" w:rsidRPr="00791F24">
        <w:rPr>
          <w:szCs w:val="24"/>
        </w:rPr>
        <w:t>C</w:t>
      </w:r>
      <w:r w:rsidRPr="00791F24">
        <w:rPr>
          <w:szCs w:val="24"/>
        </w:rPr>
        <w:t xml:space="preserve">lass </w:t>
      </w:r>
      <w:r w:rsidR="00080516" w:rsidRPr="00791F24">
        <w:rPr>
          <w:szCs w:val="24"/>
        </w:rPr>
        <w:t>Results</w:t>
      </w:r>
      <w:r w:rsidR="00EF6882">
        <w:rPr>
          <w:szCs w:val="24"/>
        </w:rPr>
        <w:t xml:space="preserve"> report</w:t>
      </w:r>
      <w:r w:rsidRPr="00791F24">
        <w:rPr>
          <w:szCs w:val="24"/>
        </w:rPr>
        <w:t xml:space="preserve"> </w:t>
      </w:r>
      <w:r w:rsidR="002E4AA2">
        <w:rPr>
          <w:szCs w:val="24"/>
        </w:rPr>
        <w:t>along with</w:t>
      </w:r>
      <w:r w:rsidR="00E05427" w:rsidRPr="00791F24">
        <w:rPr>
          <w:szCs w:val="24"/>
        </w:rPr>
        <w:t xml:space="preserve"> </w:t>
      </w:r>
      <w:r w:rsidRPr="00791F24">
        <w:rPr>
          <w:szCs w:val="24"/>
        </w:rPr>
        <w:t>the teacher for each student</w:t>
      </w:r>
      <w:r w:rsidR="00A11EAB">
        <w:rPr>
          <w:szCs w:val="24"/>
        </w:rPr>
        <w:t xml:space="preserve"> added</w:t>
      </w:r>
      <w:r w:rsidRPr="00791F24">
        <w:rPr>
          <w:szCs w:val="24"/>
        </w:rPr>
        <w:t xml:space="preserve"> </w:t>
      </w:r>
      <w:r w:rsidR="00F37687" w:rsidRPr="00791F24">
        <w:rPr>
          <w:szCs w:val="24"/>
        </w:rPr>
        <w:t xml:space="preserve">in </w:t>
      </w:r>
      <w:r w:rsidR="00A11EAB">
        <w:rPr>
          <w:szCs w:val="24"/>
        </w:rPr>
        <w:t>an additional</w:t>
      </w:r>
      <w:r w:rsidR="00F37687" w:rsidRPr="00791F24">
        <w:rPr>
          <w:szCs w:val="24"/>
        </w:rPr>
        <w:t xml:space="preserve"> column</w:t>
      </w:r>
      <w:r w:rsidRPr="00791F24">
        <w:rPr>
          <w:szCs w:val="24"/>
        </w:rPr>
        <w:t xml:space="preserve">. Records </w:t>
      </w:r>
      <w:r w:rsidR="00F37687" w:rsidRPr="00791F24">
        <w:rPr>
          <w:szCs w:val="24"/>
        </w:rPr>
        <w:t xml:space="preserve">for the entire school </w:t>
      </w:r>
      <w:r w:rsidRPr="00791F24">
        <w:rPr>
          <w:szCs w:val="24"/>
        </w:rPr>
        <w:t xml:space="preserve">are organized by </w:t>
      </w:r>
      <w:r w:rsidR="006B7FA4">
        <w:rPr>
          <w:szCs w:val="24"/>
        </w:rPr>
        <w:t>grade</w:t>
      </w:r>
      <w:r w:rsidRPr="00791F24">
        <w:rPr>
          <w:szCs w:val="24"/>
        </w:rPr>
        <w:t xml:space="preserve"> and then by </w:t>
      </w:r>
      <w:r w:rsidR="006B7FA4">
        <w:rPr>
          <w:szCs w:val="24"/>
        </w:rPr>
        <w:t>teacher</w:t>
      </w:r>
      <w:r w:rsidRPr="00791F24">
        <w:rPr>
          <w:szCs w:val="24"/>
        </w:rPr>
        <w:t xml:space="preserve"> and student </w:t>
      </w:r>
      <w:r w:rsidR="00E05427">
        <w:rPr>
          <w:szCs w:val="24"/>
        </w:rPr>
        <w:t xml:space="preserve">in </w:t>
      </w:r>
      <w:r w:rsidRPr="00791F24">
        <w:rPr>
          <w:szCs w:val="24"/>
        </w:rPr>
        <w:t>alphabetical order.</w:t>
      </w:r>
    </w:p>
    <w:p w14:paraId="4BDA82EE" w14:textId="4F2E01B6" w:rsidR="006B0D90" w:rsidRPr="00132775" w:rsidRDefault="00F9489F" w:rsidP="006B0D90">
      <w:pPr>
        <w:kinsoku w:val="0"/>
        <w:overflowPunct w:val="0"/>
        <w:autoSpaceDE w:val="0"/>
        <w:autoSpaceDN w:val="0"/>
        <w:adjustRightInd w:val="0"/>
        <w:spacing w:after="0" w:line="240" w:lineRule="auto"/>
        <w:rPr>
          <w:rFonts w:ascii="Calibri" w:hAnsi="Calibri" w:cs="Calibri"/>
          <w:color w:val="FF0000"/>
        </w:rPr>
      </w:pPr>
      <w:r>
        <w:rPr>
          <w:rFonts w:ascii="Calibri" w:hAnsi="Calibri" w:cs="Calibri"/>
          <w:color w:val="FF0000"/>
        </w:rPr>
        <w:br w:type="page"/>
      </w:r>
    </w:p>
    <w:p w14:paraId="18DDC6B2" w14:textId="40565F51" w:rsidR="00BA7056" w:rsidRDefault="00BA7056" w:rsidP="002063E0">
      <w:pPr>
        <w:pStyle w:val="Heading2"/>
        <w:spacing w:after="120"/>
      </w:pPr>
      <w:r w:rsidRPr="00791F24">
        <w:lastRenderedPageBreak/>
        <w:t xml:space="preserve">Hints for Interpreting the </w:t>
      </w:r>
      <w:r w:rsidR="00791F24" w:rsidRPr="00791F24">
        <w:t>Class and School Results</w:t>
      </w:r>
    </w:p>
    <w:p w14:paraId="6B160ABA" w14:textId="2B18CE4C" w:rsidR="004B4DDB" w:rsidRPr="00824A51" w:rsidRDefault="00BA7056" w:rsidP="004B4DDB">
      <w:pPr>
        <w:pStyle w:val="ListParagraph"/>
        <w:numPr>
          <w:ilvl w:val="0"/>
          <w:numId w:val="3"/>
        </w:numPr>
        <w:kinsoku w:val="0"/>
        <w:overflowPunct w:val="0"/>
        <w:autoSpaceDE w:val="0"/>
        <w:autoSpaceDN w:val="0"/>
        <w:adjustRightInd w:val="0"/>
        <w:spacing w:after="0" w:line="239" w:lineRule="auto"/>
        <w:ind w:left="360" w:right="136"/>
        <w:rPr>
          <w:rFonts w:ascii="Calibri" w:hAnsi="Calibri" w:cs="Calibri"/>
          <w:spacing w:val="-1"/>
          <w:szCs w:val="24"/>
        </w:rPr>
      </w:pPr>
      <w:r w:rsidRPr="004B4DDB">
        <w:rPr>
          <w:rFonts w:ascii="Calibri" w:hAnsi="Calibri" w:cs="Calibri"/>
          <w:spacing w:val="-1"/>
          <w:szCs w:val="24"/>
        </w:rPr>
        <w:t xml:space="preserve">Students appear </w:t>
      </w:r>
      <w:r w:rsidR="00791F24" w:rsidRPr="004B4DDB">
        <w:rPr>
          <w:rFonts w:ascii="Calibri" w:hAnsi="Calibri" w:cs="Calibri"/>
          <w:spacing w:val="-1"/>
          <w:szCs w:val="24"/>
        </w:rPr>
        <w:t xml:space="preserve">in the School Results based </w:t>
      </w:r>
      <w:r w:rsidRPr="004B4DDB">
        <w:rPr>
          <w:rFonts w:ascii="Calibri" w:hAnsi="Calibri" w:cs="Calibri"/>
          <w:spacing w:val="-1"/>
          <w:szCs w:val="24"/>
        </w:rPr>
        <w:t xml:space="preserve">on the roster </w:t>
      </w:r>
      <w:r w:rsidR="00791F24" w:rsidRPr="004B4DDB">
        <w:rPr>
          <w:rFonts w:ascii="Calibri" w:hAnsi="Calibri" w:cs="Calibri"/>
          <w:spacing w:val="-1"/>
          <w:szCs w:val="24"/>
        </w:rPr>
        <w:t>and</w:t>
      </w:r>
      <w:r w:rsidRPr="004B4DDB">
        <w:rPr>
          <w:rFonts w:ascii="Calibri" w:hAnsi="Calibri" w:cs="Calibri"/>
          <w:spacing w:val="-1"/>
          <w:szCs w:val="24"/>
        </w:rPr>
        <w:t xml:space="preserve"> school where they were </w:t>
      </w:r>
      <w:r w:rsidR="004B4DDB" w:rsidRPr="00824A51">
        <w:rPr>
          <w:rFonts w:ascii="Calibri" w:hAnsi="Calibri" w:cs="Calibri"/>
          <w:spacing w:val="-1"/>
          <w:szCs w:val="24"/>
        </w:rPr>
        <w:t>assessed. This may not be the same school where they are counted for accountability purposes.</w:t>
      </w:r>
    </w:p>
    <w:p w14:paraId="56D67CD1" w14:textId="2B544F98" w:rsidR="004B4DDB" w:rsidRDefault="004B4DDB" w:rsidP="004B4DDB">
      <w:pPr>
        <w:pStyle w:val="ListParagraph"/>
        <w:numPr>
          <w:ilvl w:val="0"/>
          <w:numId w:val="3"/>
        </w:numPr>
        <w:kinsoku w:val="0"/>
        <w:overflowPunct w:val="0"/>
        <w:autoSpaceDE w:val="0"/>
        <w:autoSpaceDN w:val="0"/>
        <w:adjustRightInd w:val="0"/>
        <w:spacing w:after="0" w:line="239" w:lineRule="auto"/>
        <w:ind w:left="360" w:right="136"/>
        <w:rPr>
          <w:rFonts w:ascii="Calibri" w:hAnsi="Calibri" w:cs="Calibri"/>
          <w:spacing w:val="-1"/>
          <w:szCs w:val="24"/>
        </w:rPr>
      </w:pPr>
      <w:r>
        <w:rPr>
          <w:rFonts w:ascii="Calibri" w:hAnsi="Calibri" w:cs="Calibri"/>
          <w:spacing w:val="-1"/>
          <w:szCs w:val="24"/>
        </w:rPr>
        <w:t xml:space="preserve">If a student was enrolled in DLM assessments but did not complete </w:t>
      </w:r>
      <w:r w:rsidR="005612D0">
        <w:rPr>
          <w:rFonts w:ascii="Calibri" w:hAnsi="Calibri" w:cs="Calibri"/>
          <w:spacing w:val="-1"/>
          <w:szCs w:val="24"/>
        </w:rPr>
        <w:t>a</w:t>
      </w:r>
      <w:r w:rsidR="005842B5">
        <w:rPr>
          <w:rFonts w:ascii="Calibri" w:hAnsi="Calibri" w:cs="Calibri"/>
          <w:spacing w:val="-1"/>
          <w:szCs w:val="24"/>
        </w:rPr>
        <w:t xml:space="preserve"> single </w:t>
      </w:r>
      <w:r w:rsidR="005612D0">
        <w:rPr>
          <w:rFonts w:ascii="Calibri" w:hAnsi="Calibri" w:cs="Calibri"/>
          <w:spacing w:val="-1"/>
          <w:szCs w:val="24"/>
        </w:rPr>
        <w:t xml:space="preserve">item in any testlet in any subject </w:t>
      </w:r>
      <w:r>
        <w:rPr>
          <w:rFonts w:ascii="Calibri" w:hAnsi="Calibri" w:cs="Calibri"/>
          <w:spacing w:val="-1"/>
          <w:szCs w:val="24"/>
        </w:rPr>
        <w:t>of the assessment</w:t>
      </w:r>
      <w:r w:rsidR="00971BCB">
        <w:rPr>
          <w:rFonts w:ascii="Calibri" w:hAnsi="Calibri" w:cs="Calibri"/>
          <w:spacing w:val="-1"/>
          <w:szCs w:val="24"/>
        </w:rPr>
        <w:t xml:space="preserve">, </w:t>
      </w:r>
      <w:r>
        <w:rPr>
          <w:rFonts w:ascii="Calibri" w:hAnsi="Calibri" w:cs="Calibri"/>
          <w:spacing w:val="-1"/>
          <w:szCs w:val="24"/>
        </w:rPr>
        <w:t>the student is included</w:t>
      </w:r>
      <w:r w:rsidR="0092100E">
        <w:rPr>
          <w:rFonts w:ascii="Calibri" w:hAnsi="Calibri" w:cs="Calibri"/>
          <w:spacing w:val="-1"/>
          <w:szCs w:val="24"/>
        </w:rPr>
        <w:t>, but with dashes in place of results</w:t>
      </w:r>
      <w:r w:rsidR="00971BCB">
        <w:rPr>
          <w:rFonts w:ascii="Calibri" w:hAnsi="Calibri" w:cs="Calibri"/>
          <w:spacing w:val="-1"/>
          <w:szCs w:val="24"/>
        </w:rPr>
        <w:t>.</w:t>
      </w:r>
    </w:p>
    <w:p w14:paraId="3BD1132C" w14:textId="5A839B3C" w:rsidR="0099133E" w:rsidRPr="00824A51" w:rsidRDefault="003D6F86" w:rsidP="0099133E">
      <w:pPr>
        <w:pStyle w:val="ListParagraph"/>
        <w:numPr>
          <w:ilvl w:val="0"/>
          <w:numId w:val="3"/>
        </w:numPr>
        <w:kinsoku w:val="0"/>
        <w:overflowPunct w:val="0"/>
        <w:autoSpaceDE w:val="0"/>
        <w:autoSpaceDN w:val="0"/>
        <w:adjustRightInd w:val="0"/>
        <w:spacing w:after="0" w:line="239" w:lineRule="auto"/>
        <w:ind w:left="360" w:right="136"/>
        <w:rPr>
          <w:rFonts w:ascii="Calibri" w:hAnsi="Calibri" w:cs="Calibri"/>
          <w:spacing w:val="-1"/>
          <w:szCs w:val="24"/>
        </w:rPr>
      </w:pPr>
      <w:r>
        <w:rPr>
          <w:rFonts w:ascii="Calibri" w:hAnsi="Calibri" w:cs="Calibri"/>
          <w:spacing w:val="-1"/>
          <w:szCs w:val="24"/>
        </w:rPr>
        <w:t>Reports include only valid student records as determined by state-level review of results. If a student record was invalidated during the state’s two-week review window, the student is not included in these results.</w:t>
      </w:r>
    </w:p>
    <w:p w14:paraId="5ED94A23" w14:textId="77777777" w:rsidR="0099133E" w:rsidRPr="00824A51" w:rsidRDefault="0099133E" w:rsidP="0099133E">
      <w:pPr>
        <w:pStyle w:val="ListParagraph"/>
        <w:numPr>
          <w:ilvl w:val="0"/>
          <w:numId w:val="3"/>
        </w:numPr>
        <w:kinsoku w:val="0"/>
        <w:overflowPunct w:val="0"/>
        <w:autoSpaceDE w:val="0"/>
        <w:autoSpaceDN w:val="0"/>
        <w:adjustRightInd w:val="0"/>
        <w:spacing w:after="0" w:line="239" w:lineRule="auto"/>
        <w:ind w:left="360" w:right="136"/>
        <w:rPr>
          <w:rFonts w:ascii="Calibri" w:hAnsi="Calibri" w:cs="Calibri"/>
          <w:spacing w:val="-1"/>
          <w:szCs w:val="24"/>
        </w:rPr>
      </w:pPr>
      <w:r w:rsidRPr="00824A51">
        <w:rPr>
          <w:rFonts w:ascii="Calibri" w:hAnsi="Calibri" w:cs="Calibri"/>
          <w:spacing w:val="-3"/>
          <w:szCs w:val="24"/>
        </w:rPr>
        <w:t xml:space="preserve">Remember that </w:t>
      </w:r>
      <w:r>
        <w:rPr>
          <w:rFonts w:ascii="Calibri" w:hAnsi="Calibri" w:cs="Calibri"/>
          <w:spacing w:val="-3"/>
          <w:szCs w:val="24"/>
        </w:rPr>
        <w:t xml:space="preserve">total </w:t>
      </w:r>
      <w:r w:rsidRPr="00824A51">
        <w:rPr>
          <w:rFonts w:ascii="Calibri" w:hAnsi="Calibri" w:cs="Calibri"/>
          <w:spacing w:val="-3"/>
          <w:szCs w:val="24"/>
        </w:rPr>
        <w:t>skill</w:t>
      </w:r>
      <w:r>
        <w:rPr>
          <w:rFonts w:ascii="Calibri" w:hAnsi="Calibri" w:cs="Calibri"/>
          <w:spacing w:val="-3"/>
          <w:szCs w:val="24"/>
        </w:rPr>
        <w:t>s</w:t>
      </w:r>
      <w:r w:rsidRPr="00824A51">
        <w:rPr>
          <w:rFonts w:ascii="Calibri" w:hAnsi="Calibri" w:cs="Calibri"/>
          <w:spacing w:val="-3"/>
          <w:szCs w:val="24"/>
        </w:rPr>
        <w:t xml:space="preserve"> </w:t>
      </w:r>
      <w:r>
        <w:rPr>
          <w:rFonts w:ascii="Calibri" w:hAnsi="Calibri" w:cs="Calibri"/>
          <w:spacing w:val="-3"/>
          <w:szCs w:val="24"/>
        </w:rPr>
        <w:t xml:space="preserve">mastered </w:t>
      </w:r>
      <w:r w:rsidRPr="00824A51">
        <w:rPr>
          <w:rFonts w:ascii="Calibri" w:hAnsi="Calibri" w:cs="Calibri"/>
          <w:spacing w:val="-3"/>
          <w:szCs w:val="24"/>
        </w:rPr>
        <w:t xml:space="preserve">is based on what the student demonstrated on the </w:t>
      </w:r>
      <w:r>
        <w:rPr>
          <w:rFonts w:ascii="Calibri" w:hAnsi="Calibri" w:cs="Calibri"/>
          <w:spacing w:val="-3"/>
          <w:szCs w:val="24"/>
        </w:rPr>
        <w:t>DLM</w:t>
      </w:r>
      <w:r w:rsidRPr="00824A51">
        <w:rPr>
          <w:rFonts w:ascii="Calibri" w:hAnsi="Calibri" w:cs="Calibri"/>
          <w:spacing w:val="-3"/>
          <w:szCs w:val="24"/>
        </w:rPr>
        <w:t xml:space="preserve"> assessments.</w:t>
      </w:r>
      <w:r w:rsidRPr="00813DA9">
        <w:rPr>
          <w:rFonts w:ascii="Calibri" w:hAnsi="Calibri" w:cs="Calibri"/>
          <w:spacing w:val="-3"/>
          <w:szCs w:val="24"/>
        </w:rPr>
        <w:t xml:space="preserve"> </w:t>
      </w:r>
      <w:r w:rsidRPr="00824A51">
        <w:rPr>
          <w:rFonts w:ascii="Calibri" w:hAnsi="Calibri" w:cs="Calibri"/>
          <w:spacing w:val="-3"/>
          <w:szCs w:val="24"/>
        </w:rPr>
        <w:t xml:space="preserve">A student may have </w:t>
      </w:r>
      <w:r>
        <w:rPr>
          <w:rFonts w:ascii="Calibri" w:hAnsi="Calibri" w:cs="Calibri"/>
          <w:spacing w:val="-3"/>
          <w:szCs w:val="24"/>
        </w:rPr>
        <w:t>demonstrated</w:t>
      </w:r>
      <w:r w:rsidRPr="00824A51">
        <w:rPr>
          <w:rFonts w:ascii="Calibri" w:hAnsi="Calibri" w:cs="Calibri"/>
          <w:spacing w:val="-3"/>
          <w:szCs w:val="24"/>
        </w:rPr>
        <w:t xml:space="preserve"> similar skill</w:t>
      </w:r>
      <w:r>
        <w:rPr>
          <w:rFonts w:ascii="Calibri" w:hAnsi="Calibri" w:cs="Calibri"/>
          <w:spacing w:val="-3"/>
          <w:szCs w:val="24"/>
        </w:rPr>
        <w:t>s</w:t>
      </w:r>
      <w:r w:rsidRPr="00824A51">
        <w:rPr>
          <w:rFonts w:ascii="Calibri" w:hAnsi="Calibri" w:cs="Calibri"/>
          <w:spacing w:val="-3"/>
          <w:szCs w:val="24"/>
        </w:rPr>
        <w:t xml:space="preserve"> during instruction but not </w:t>
      </w:r>
      <w:r>
        <w:rPr>
          <w:rFonts w:ascii="Calibri" w:hAnsi="Calibri" w:cs="Calibri"/>
          <w:spacing w:val="-3"/>
          <w:szCs w:val="24"/>
        </w:rPr>
        <w:t>demonstrated</w:t>
      </w:r>
      <w:r w:rsidRPr="00824A51">
        <w:rPr>
          <w:rFonts w:ascii="Calibri" w:hAnsi="Calibri" w:cs="Calibri"/>
          <w:spacing w:val="-3"/>
          <w:szCs w:val="24"/>
        </w:rPr>
        <w:t xml:space="preserve"> </w:t>
      </w:r>
      <w:r>
        <w:rPr>
          <w:rFonts w:ascii="Calibri" w:hAnsi="Calibri" w:cs="Calibri"/>
          <w:spacing w:val="-3"/>
          <w:szCs w:val="24"/>
        </w:rPr>
        <w:t xml:space="preserve">the skill </w:t>
      </w:r>
      <w:r w:rsidRPr="00824A51">
        <w:rPr>
          <w:rFonts w:ascii="Calibri" w:hAnsi="Calibri" w:cs="Calibri"/>
          <w:spacing w:val="-3"/>
          <w:szCs w:val="24"/>
        </w:rPr>
        <w:t>during a DLM assessment.</w:t>
      </w:r>
    </w:p>
    <w:p w14:paraId="4C78F3E3" w14:textId="407E8EEC" w:rsidR="00BA7056" w:rsidRPr="00824A51" w:rsidRDefault="00BA7056" w:rsidP="002063E0">
      <w:pPr>
        <w:pStyle w:val="ListParagraph"/>
        <w:numPr>
          <w:ilvl w:val="0"/>
          <w:numId w:val="3"/>
        </w:numPr>
        <w:spacing w:after="0" w:line="240" w:lineRule="auto"/>
        <w:ind w:left="360"/>
        <w:rPr>
          <w:szCs w:val="24"/>
        </w:rPr>
      </w:pPr>
      <w:r w:rsidRPr="00824A51">
        <w:rPr>
          <w:szCs w:val="24"/>
        </w:rPr>
        <w:t xml:space="preserve">The assessment measures where students are </w:t>
      </w:r>
      <w:proofErr w:type="gramStart"/>
      <w:r w:rsidRPr="00824A51">
        <w:rPr>
          <w:szCs w:val="24"/>
        </w:rPr>
        <w:t xml:space="preserve">with regard </w:t>
      </w:r>
      <w:r w:rsidR="00C27004">
        <w:rPr>
          <w:szCs w:val="24"/>
        </w:rPr>
        <w:t>to</w:t>
      </w:r>
      <w:proofErr w:type="gramEnd"/>
      <w:r w:rsidR="00C27004">
        <w:rPr>
          <w:szCs w:val="24"/>
        </w:rPr>
        <w:t xml:space="preserve"> </w:t>
      </w:r>
      <w:r w:rsidRPr="00824A51">
        <w:rPr>
          <w:szCs w:val="24"/>
        </w:rPr>
        <w:t>the grade</w:t>
      </w:r>
      <w:r w:rsidR="00586D13">
        <w:rPr>
          <w:szCs w:val="24"/>
        </w:rPr>
        <w:t>-</w:t>
      </w:r>
      <w:r w:rsidRPr="00824A51">
        <w:rPr>
          <w:szCs w:val="24"/>
        </w:rPr>
        <w:t xml:space="preserve">level target. Not all students perform at the </w:t>
      </w:r>
      <w:r w:rsidR="00250669" w:rsidRPr="00E839E2">
        <w:rPr>
          <w:i/>
          <w:szCs w:val="24"/>
        </w:rPr>
        <w:t>at</w:t>
      </w:r>
      <w:r w:rsidRPr="002063E0">
        <w:rPr>
          <w:i/>
        </w:rPr>
        <w:t xml:space="preserve"> target</w:t>
      </w:r>
      <w:r w:rsidRPr="00824A51">
        <w:rPr>
          <w:szCs w:val="24"/>
        </w:rPr>
        <w:t xml:space="preserve"> level</w:t>
      </w:r>
      <w:r w:rsidR="00C27004">
        <w:rPr>
          <w:szCs w:val="24"/>
        </w:rPr>
        <w:t>,</w:t>
      </w:r>
      <w:r w:rsidRPr="00824A51">
        <w:rPr>
          <w:szCs w:val="24"/>
        </w:rPr>
        <w:t xml:space="preserve"> and that is to be expected.</w:t>
      </w:r>
    </w:p>
    <w:p w14:paraId="127C9E01" w14:textId="23743DF0" w:rsidR="00372992" w:rsidRPr="005B4606" w:rsidRDefault="00BA7056" w:rsidP="002063E0">
      <w:pPr>
        <w:pStyle w:val="ListParagraph"/>
        <w:numPr>
          <w:ilvl w:val="0"/>
          <w:numId w:val="3"/>
        </w:numPr>
        <w:spacing w:after="0" w:line="240" w:lineRule="auto"/>
        <w:ind w:left="360"/>
        <w:rPr>
          <w:szCs w:val="24"/>
        </w:rPr>
      </w:pPr>
      <w:r w:rsidRPr="00824A51">
        <w:rPr>
          <w:szCs w:val="24"/>
        </w:rPr>
        <w:t>Th</w:t>
      </w:r>
      <w:r w:rsidR="00BD29A5">
        <w:rPr>
          <w:szCs w:val="24"/>
        </w:rPr>
        <w:t>ese results provide</w:t>
      </w:r>
      <w:r w:rsidRPr="00824A51">
        <w:rPr>
          <w:szCs w:val="24"/>
        </w:rPr>
        <w:t xml:space="preserve"> a summary of overall performance in the grade/subject</w:t>
      </w:r>
      <w:r w:rsidR="00A04D5B">
        <w:rPr>
          <w:szCs w:val="24"/>
        </w:rPr>
        <w:t xml:space="preserve"> at the class and school level</w:t>
      </w:r>
      <w:r w:rsidRPr="00824A51">
        <w:rPr>
          <w:szCs w:val="24"/>
        </w:rPr>
        <w:t xml:space="preserve">. More useful information for instructional planning </w:t>
      </w:r>
      <w:proofErr w:type="gramStart"/>
      <w:r w:rsidRPr="00824A51">
        <w:rPr>
          <w:szCs w:val="24"/>
        </w:rPr>
        <w:t>is located in</w:t>
      </w:r>
      <w:proofErr w:type="gramEnd"/>
      <w:r w:rsidRPr="00824A51">
        <w:rPr>
          <w:szCs w:val="24"/>
        </w:rPr>
        <w:t xml:space="preserve"> each student’s </w:t>
      </w:r>
      <w:r w:rsidR="0044535C">
        <w:rPr>
          <w:szCs w:val="24"/>
        </w:rPr>
        <w:t>I</w:t>
      </w:r>
      <w:r w:rsidR="005B4606">
        <w:rPr>
          <w:szCs w:val="24"/>
        </w:rPr>
        <w:t xml:space="preserve">ndividual </w:t>
      </w:r>
      <w:r w:rsidR="0044535C">
        <w:rPr>
          <w:szCs w:val="24"/>
        </w:rPr>
        <w:t>Student Score Report</w:t>
      </w:r>
      <w:r w:rsidRPr="00824A51">
        <w:rPr>
          <w:szCs w:val="24"/>
        </w:rPr>
        <w:t>.</w:t>
      </w:r>
    </w:p>
    <w:p w14:paraId="39773EAD" w14:textId="77777777" w:rsidR="00F9489F" w:rsidRDefault="00F9489F">
      <w:pPr>
        <w:rPr>
          <w:szCs w:val="24"/>
        </w:rPr>
      </w:pPr>
      <w:r>
        <w:rPr>
          <w:szCs w:val="24"/>
        </w:rPr>
        <w:br w:type="page"/>
      </w:r>
    </w:p>
    <w:p w14:paraId="3E3B44E4" w14:textId="19105565" w:rsidR="00372992" w:rsidRDefault="00372992" w:rsidP="00F865BC">
      <w:pPr>
        <w:pStyle w:val="Heading1"/>
      </w:pPr>
      <w:r>
        <w:lastRenderedPageBreak/>
        <w:t>District</w:t>
      </w:r>
      <w:r w:rsidR="005D6F66">
        <w:t>-</w:t>
      </w:r>
      <w:r w:rsidR="007A6BD8">
        <w:t xml:space="preserve"> and State</w:t>
      </w:r>
      <w:r w:rsidR="005D6F66">
        <w:t>-</w:t>
      </w:r>
      <w:r w:rsidR="007A6BD8">
        <w:t xml:space="preserve">Level </w:t>
      </w:r>
      <w:r>
        <w:t>Re</w:t>
      </w:r>
      <w:r w:rsidR="00BD29A5">
        <w:t>sults</w:t>
      </w:r>
    </w:p>
    <w:p w14:paraId="4C508F2B" w14:textId="5F505885" w:rsidR="00372992" w:rsidRPr="00824A51" w:rsidRDefault="007A6BD8" w:rsidP="002063E0">
      <w:pPr>
        <w:spacing w:after="120" w:line="240" w:lineRule="auto"/>
        <w:rPr>
          <w:szCs w:val="24"/>
        </w:rPr>
      </w:pPr>
      <w:r w:rsidRPr="00824A51">
        <w:rPr>
          <w:szCs w:val="24"/>
        </w:rPr>
        <w:t xml:space="preserve">The </w:t>
      </w:r>
      <w:r w:rsidR="005026C7" w:rsidRPr="005026C7">
        <w:rPr>
          <w:szCs w:val="24"/>
        </w:rPr>
        <w:t xml:space="preserve">District Results </w:t>
      </w:r>
      <w:r w:rsidR="005B4606">
        <w:rPr>
          <w:szCs w:val="24"/>
        </w:rPr>
        <w:t xml:space="preserve">report </w:t>
      </w:r>
      <w:r w:rsidR="000171CB" w:rsidRPr="00824A51">
        <w:rPr>
          <w:szCs w:val="24"/>
        </w:rPr>
        <w:t xml:space="preserve">provides </w:t>
      </w:r>
      <w:r w:rsidR="006B0D90">
        <w:rPr>
          <w:szCs w:val="24"/>
        </w:rPr>
        <w:t xml:space="preserve">one table </w:t>
      </w:r>
      <w:r w:rsidR="00566749">
        <w:rPr>
          <w:szCs w:val="24"/>
        </w:rPr>
        <w:t>of results</w:t>
      </w:r>
      <w:r w:rsidR="006B0D90">
        <w:rPr>
          <w:szCs w:val="24"/>
        </w:rPr>
        <w:t xml:space="preserve">. Each row shows </w:t>
      </w:r>
      <w:r w:rsidR="000171CB" w:rsidRPr="00824A51">
        <w:rPr>
          <w:szCs w:val="24"/>
        </w:rPr>
        <w:t xml:space="preserve">the number of students </w:t>
      </w:r>
      <w:r w:rsidR="009C6714">
        <w:rPr>
          <w:szCs w:val="24"/>
        </w:rPr>
        <w:t>assessed</w:t>
      </w:r>
      <w:r w:rsidR="000171CB" w:rsidRPr="00824A51">
        <w:rPr>
          <w:szCs w:val="24"/>
        </w:rPr>
        <w:t xml:space="preserve"> at </w:t>
      </w:r>
      <w:r w:rsidR="0006186A">
        <w:rPr>
          <w:szCs w:val="24"/>
        </w:rPr>
        <w:t>that</w:t>
      </w:r>
      <w:r w:rsidR="000171CB" w:rsidRPr="00824A51">
        <w:rPr>
          <w:szCs w:val="24"/>
        </w:rPr>
        <w:t xml:space="preserve"> grade</w:t>
      </w:r>
      <w:r w:rsidR="00B13267">
        <w:rPr>
          <w:szCs w:val="24"/>
        </w:rPr>
        <w:t xml:space="preserve"> </w:t>
      </w:r>
      <w:r w:rsidR="0006186A">
        <w:rPr>
          <w:szCs w:val="24"/>
        </w:rPr>
        <w:t>and subject</w:t>
      </w:r>
      <w:r w:rsidR="006B0D90">
        <w:rPr>
          <w:szCs w:val="24"/>
        </w:rPr>
        <w:t xml:space="preserve"> and the number of </w:t>
      </w:r>
      <w:r w:rsidR="0089394D">
        <w:rPr>
          <w:szCs w:val="24"/>
        </w:rPr>
        <w:t>students</w:t>
      </w:r>
      <w:r w:rsidR="006B0D90">
        <w:rPr>
          <w:szCs w:val="24"/>
        </w:rPr>
        <w:t xml:space="preserve"> who </w:t>
      </w:r>
      <w:r w:rsidR="0089394D">
        <w:rPr>
          <w:szCs w:val="24"/>
        </w:rPr>
        <w:t>achieved</w:t>
      </w:r>
      <w:r w:rsidR="006B0D90">
        <w:rPr>
          <w:szCs w:val="24"/>
        </w:rPr>
        <w:t xml:space="preserve"> at each performance level</w:t>
      </w:r>
      <w:r w:rsidR="000171CB" w:rsidRPr="00824A51">
        <w:rPr>
          <w:szCs w:val="24"/>
        </w:rPr>
        <w:t>.</w:t>
      </w:r>
      <w:r w:rsidR="006B0D90">
        <w:rPr>
          <w:szCs w:val="24"/>
        </w:rPr>
        <w:t xml:space="preserve"> The last column indicates </w:t>
      </w:r>
      <w:r w:rsidR="00925314">
        <w:rPr>
          <w:szCs w:val="24"/>
        </w:rPr>
        <w:t xml:space="preserve">the </w:t>
      </w:r>
      <w:r w:rsidR="000171CB" w:rsidRPr="00824A51">
        <w:rPr>
          <w:szCs w:val="24"/>
        </w:rPr>
        <w:t xml:space="preserve">percent of students at </w:t>
      </w:r>
      <w:r w:rsidR="006B0D90">
        <w:rPr>
          <w:szCs w:val="24"/>
        </w:rPr>
        <w:t xml:space="preserve">the </w:t>
      </w:r>
      <w:r w:rsidR="0089394D">
        <w:rPr>
          <w:i/>
          <w:szCs w:val="24"/>
        </w:rPr>
        <w:t xml:space="preserve">at </w:t>
      </w:r>
      <w:r w:rsidR="00250669" w:rsidRPr="0072759B">
        <w:rPr>
          <w:i/>
          <w:szCs w:val="24"/>
        </w:rPr>
        <w:t>target</w:t>
      </w:r>
      <w:r w:rsidR="000171CB" w:rsidRPr="00824A51">
        <w:rPr>
          <w:szCs w:val="24"/>
        </w:rPr>
        <w:t xml:space="preserve"> or </w:t>
      </w:r>
      <w:r w:rsidR="0044535C" w:rsidRPr="00050261">
        <w:rPr>
          <w:i/>
          <w:szCs w:val="24"/>
        </w:rPr>
        <w:t>advanced</w:t>
      </w:r>
      <w:r w:rsidR="000171CB" w:rsidRPr="00824A51">
        <w:rPr>
          <w:szCs w:val="24"/>
        </w:rPr>
        <w:t xml:space="preserve"> </w:t>
      </w:r>
      <w:r w:rsidR="006B0D90">
        <w:rPr>
          <w:szCs w:val="24"/>
        </w:rPr>
        <w:t>levels</w:t>
      </w:r>
      <w:r w:rsidR="000171CB" w:rsidRPr="00824A51">
        <w:rPr>
          <w:szCs w:val="24"/>
        </w:rPr>
        <w:t>.</w:t>
      </w:r>
    </w:p>
    <w:p w14:paraId="5021C9A9" w14:textId="77777777" w:rsidR="00E6192E" w:rsidRDefault="000E01EC" w:rsidP="006B4633">
      <w:pPr>
        <w:spacing w:after="0" w:line="240" w:lineRule="auto"/>
      </w:pPr>
      <w:r w:rsidRPr="000E01EC">
        <w:rPr>
          <w:noProof/>
        </w:rPr>
        <w:drawing>
          <wp:inline distT="0" distB="0" distL="0" distR="0" wp14:anchorId="3B424784" wp14:editId="01F4FA5B">
            <wp:extent cx="5254826" cy="4060375"/>
            <wp:effectExtent l="19050" t="19050" r="22225" b="165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54826" cy="4060375"/>
                    </a:xfrm>
                    <a:prstGeom prst="rect">
                      <a:avLst/>
                    </a:prstGeom>
                    <a:ln>
                      <a:solidFill>
                        <a:schemeClr val="tx1"/>
                      </a:solidFill>
                    </a:ln>
                  </pic:spPr>
                </pic:pic>
              </a:graphicData>
            </a:graphic>
          </wp:inline>
        </w:drawing>
      </w:r>
    </w:p>
    <w:p w14:paraId="122535F7" w14:textId="77777777" w:rsidR="007A6BD8" w:rsidRDefault="007A6BD8" w:rsidP="00372992">
      <w:pPr>
        <w:pStyle w:val="BodyText"/>
        <w:kinsoku w:val="0"/>
        <w:overflowPunct w:val="0"/>
        <w:ind w:right="250"/>
        <w:rPr>
          <w:spacing w:val="-1"/>
        </w:rPr>
      </w:pPr>
    </w:p>
    <w:p w14:paraId="3893F3C9" w14:textId="7180519C" w:rsidR="00944484" w:rsidRPr="00824A51" w:rsidRDefault="00E6192E" w:rsidP="00C511A3">
      <w:pPr>
        <w:pStyle w:val="BodyText"/>
        <w:kinsoku w:val="0"/>
        <w:overflowPunct w:val="0"/>
        <w:ind w:left="0" w:right="250"/>
        <w:rPr>
          <w:rFonts w:asciiTheme="minorHAnsi" w:hAnsiTheme="minorHAnsi" w:cstheme="minorBidi"/>
          <w:szCs w:val="24"/>
        </w:rPr>
      </w:pPr>
      <w:r w:rsidRPr="00824A51">
        <w:rPr>
          <w:rFonts w:asciiTheme="minorHAnsi" w:hAnsiTheme="minorHAnsi" w:cstheme="minorBidi"/>
          <w:szCs w:val="24"/>
        </w:rPr>
        <w:t xml:space="preserve">The State Results </w:t>
      </w:r>
      <w:r w:rsidR="00FE5B4D">
        <w:rPr>
          <w:rFonts w:asciiTheme="minorHAnsi" w:hAnsiTheme="minorHAnsi" w:cstheme="minorBidi"/>
          <w:szCs w:val="24"/>
        </w:rPr>
        <w:t xml:space="preserve">report </w:t>
      </w:r>
      <w:r w:rsidR="00F37687">
        <w:rPr>
          <w:rFonts w:asciiTheme="minorHAnsi" w:hAnsiTheme="minorHAnsi" w:cstheme="minorBidi"/>
          <w:szCs w:val="24"/>
        </w:rPr>
        <w:t>has the same formatting and provides the same type of information for all student records in the state</w:t>
      </w:r>
      <w:r w:rsidRPr="00824A51">
        <w:rPr>
          <w:rFonts w:asciiTheme="minorHAnsi" w:hAnsiTheme="minorHAnsi" w:cstheme="minorBidi"/>
          <w:szCs w:val="24"/>
        </w:rPr>
        <w:t>.</w:t>
      </w:r>
    </w:p>
    <w:p w14:paraId="1EFC428F" w14:textId="05E74609" w:rsidR="00982A4C" w:rsidRPr="00982A4C" w:rsidRDefault="00982A4C" w:rsidP="00C511A3">
      <w:pPr>
        <w:pStyle w:val="BodyText"/>
        <w:kinsoku w:val="0"/>
        <w:overflowPunct w:val="0"/>
        <w:ind w:left="0" w:right="250"/>
        <w:rPr>
          <w:color w:val="FF0000"/>
          <w:spacing w:val="-1"/>
        </w:rPr>
      </w:pPr>
    </w:p>
    <w:p w14:paraId="4E9227F0" w14:textId="3BEADDF2" w:rsidR="006B0D90" w:rsidRDefault="006B0D90" w:rsidP="002063E0">
      <w:pPr>
        <w:pStyle w:val="Heading2"/>
        <w:spacing w:after="120"/>
      </w:pPr>
      <w:r>
        <w:t xml:space="preserve">Hints for Interpreting </w:t>
      </w:r>
      <w:r w:rsidR="005026C7">
        <w:t xml:space="preserve">Final </w:t>
      </w:r>
      <w:r w:rsidR="00813DA9">
        <w:t xml:space="preserve">District and State </w:t>
      </w:r>
      <w:r w:rsidR="005026C7">
        <w:t>Results</w:t>
      </w:r>
    </w:p>
    <w:p w14:paraId="581300AC" w14:textId="7D70DEAC" w:rsidR="006B0D90" w:rsidRDefault="006B0D90" w:rsidP="002063E0">
      <w:pPr>
        <w:pStyle w:val="ListParagraph"/>
        <w:numPr>
          <w:ilvl w:val="0"/>
          <w:numId w:val="3"/>
        </w:numPr>
        <w:kinsoku w:val="0"/>
        <w:overflowPunct w:val="0"/>
        <w:autoSpaceDE w:val="0"/>
        <w:autoSpaceDN w:val="0"/>
        <w:adjustRightInd w:val="0"/>
        <w:spacing w:after="0" w:line="239" w:lineRule="auto"/>
        <w:ind w:left="360" w:right="136"/>
        <w:rPr>
          <w:rFonts w:ascii="Calibri" w:hAnsi="Calibri" w:cs="Calibri"/>
          <w:spacing w:val="-1"/>
          <w:szCs w:val="24"/>
        </w:rPr>
      </w:pPr>
      <w:r w:rsidRPr="00824A51">
        <w:rPr>
          <w:rFonts w:ascii="Calibri" w:hAnsi="Calibri" w:cs="Calibri"/>
          <w:spacing w:val="-1"/>
          <w:szCs w:val="24"/>
        </w:rPr>
        <w:t>Student</w:t>
      </w:r>
      <w:r w:rsidR="00F37687">
        <w:rPr>
          <w:rFonts w:ascii="Calibri" w:hAnsi="Calibri" w:cs="Calibri"/>
          <w:spacing w:val="-1"/>
          <w:szCs w:val="24"/>
        </w:rPr>
        <w:t xml:space="preserve"> results are reported for</w:t>
      </w:r>
      <w:r w:rsidRPr="00824A51">
        <w:rPr>
          <w:rFonts w:ascii="Calibri" w:hAnsi="Calibri" w:cs="Calibri"/>
          <w:spacing w:val="-1"/>
          <w:szCs w:val="24"/>
        </w:rPr>
        <w:t xml:space="preserve"> </w:t>
      </w:r>
      <w:r w:rsidR="00493E9A">
        <w:rPr>
          <w:rFonts w:ascii="Calibri" w:hAnsi="Calibri" w:cs="Calibri"/>
          <w:spacing w:val="-1"/>
          <w:szCs w:val="24"/>
        </w:rPr>
        <w:t>the district</w:t>
      </w:r>
      <w:r w:rsidR="005C69FD" w:rsidRPr="00824A51">
        <w:rPr>
          <w:rFonts w:ascii="Calibri" w:hAnsi="Calibri" w:cs="Calibri"/>
          <w:spacing w:val="-1"/>
          <w:szCs w:val="24"/>
        </w:rPr>
        <w:t xml:space="preserve"> </w:t>
      </w:r>
      <w:r w:rsidRPr="00824A51">
        <w:rPr>
          <w:rFonts w:ascii="Calibri" w:hAnsi="Calibri" w:cs="Calibri"/>
          <w:spacing w:val="-1"/>
          <w:szCs w:val="24"/>
        </w:rPr>
        <w:t xml:space="preserve">where they were assessed. This may not be the same </w:t>
      </w:r>
      <w:r w:rsidR="00493E9A">
        <w:rPr>
          <w:rFonts w:ascii="Calibri" w:hAnsi="Calibri" w:cs="Calibri"/>
          <w:spacing w:val="-1"/>
          <w:szCs w:val="24"/>
        </w:rPr>
        <w:t>district</w:t>
      </w:r>
      <w:r w:rsidR="005C69FD" w:rsidRPr="00824A51">
        <w:rPr>
          <w:rFonts w:ascii="Calibri" w:hAnsi="Calibri" w:cs="Calibri"/>
          <w:spacing w:val="-1"/>
          <w:szCs w:val="24"/>
        </w:rPr>
        <w:t xml:space="preserve"> </w:t>
      </w:r>
      <w:r w:rsidRPr="00824A51">
        <w:rPr>
          <w:rFonts w:ascii="Calibri" w:hAnsi="Calibri" w:cs="Calibri"/>
          <w:spacing w:val="-1"/>
          <w:szCs w:val="24"/>
        </w:rPr>
        <w:t>where they are counted for accountability purposes.</w:t>
      </w:r>
    </w:p>
    <w:p w14:paraId="79F85907" w14:textId="70808DC3" w:rsidR="00813DA9" w:rsidRDefault="00813DA9" w:rsidP="007E7EF2">
      <w:pPr>
        <w:pStyle w:val="ListParagraph"/>
        <w:numPr>
          <w:ilvl w:val="0"/>
          <w:numId w:val="3"/>
        </w:numPr>
        <w:kinsoku w:val="0"/>
        <w:overflowPunct w:val="0"/>
        <w:autoSpaceDE w:val="0"/>
        <w:autoSpaceDN w:val="0"/>
        <w:adjustRightInd w:val="0"/>
        <w:spacing w:after="0" w:line="239" w:lineRule="auto"/>
        <w:ind w:left="360" w:right="136"/>
        <w:rPr>
          <w:rFonts w:ascii="Calibri" w:hAnsi="Calibri" w:cs="Calibri"/>
          <w:spacing w:val="-1"/>
          <w:szCs w:val="24"/>
        </w:rPr>
      </w:pPr>
      <w:r>
        <w:rPr>
          <w:rFonts w:ascii="Calibri" w:hAnsi="Calibri" w:cs="Calibri"/>
          <w:spacing w:val="-1"/>
          <w:szCs w:val="24"/>
        </w:rPr>
        <w:t xml:space="preserve">If a student was enrolled in DLM assessments but did not complete any </w:t>
      </w:r>
      <w:r w:rsidR="00E74DEE">
        <w:rPr>
          <w:rFonts w:ascii="Calibri" w:hAnsi="Calibri" w:cs="Calibri"/>
          <w:spacing w:val="-1"/>
          <w:szCs w:val="24"/>
        </w:rPr>
        <w:t>items in any testlet in any subject</w:t>
      </w:r>
      <w:r>
        <w:rPr>
          <w:rFonts w:ascii="Calibri" w:hAnsi="Calibri" w:cs="Calibri"/>
          <w:spacing w:val="-1"/>
          <w:szCs w:val="24"/>
        </w:rPr>
        <w:t xml:space="preserve">, the student </w:t>
      </w:r>
      <w:r w:rsidR="00B13267">
        <w:rPr>
          <w:rFonts w:ascii="Calibri" w:hAnsi="Calibri" w:cs="Calibri"/>
          <w:spacing w:val="-1"/>
          <w:szCs w:val="24"/>
        </w:rPr>
        <w:t xml:space="preserve">is </w:t>
      </w:r>
      <w:r>
        <w:rPr>
          <w:rFonts w:ascii="Calibri" w:hAnsi="Calibri" w:cs="Calibri"/>
          <w:spacing w:val="-1"/>
          <w:szCs w:val="24"/>
        </w:rPr>
        <w:t xml:space="preserve">not </w:t>
      </w:r>
      <w:r w:rsidR="009C19C9">
        <w:rPr>
          <w:rFonts w:ascii="Calibri" w:hAnsi="Calibri" w:cs="Calibri"/>
          <w:spacing w:val="-1"/>
          <w:szCs w:val="24"/>
        </w:rPr>
        <w:t>included</w:t>
      </w:r>
      <w:r w:rsidR="005026C7">
        <w:rPr>
          <w:rFonts w:ascii="Calibri" w:hAnsi="Calibri" w:cs="Calibri"/>
          <w:spacing w:val="-1"/>
          <w:szCs w:val="24"/>
        </w:rPr>
        <w:t xml:space="preserve"> in the</w:t>
      </w:r>
      <w:r w:rsidR="00791F24">
        <w:rPr>
          <w:rFonts w:ascii="Calibri" w:hAnsi="Calibri" w:cs="Calibri"/>
          <w:spacing w:val="-1"/>
          <w:szCs w:val="24"/>
        </w:rPr>
        <w:t>se results</w:t>
      </w:r>
      <w:r>
        <w:rPr>
          <w:rFonts w:ascii="Calibri" w:hAnsi="Calibri" w:cs="Calibri"/>
          <w:spacing w:val="-1"/>
          <w:szCs w:val="24"/>
        </w:rPr>
        <w:t>.</w:t>
      </w:r>
    </w:p>
    <w:p w14:paraId="45401A48" w14:textId="3004A72A" w:rsidR="006B7FA4" w:rsidRDefault="003D6F86" w:rsidP="007E7EF2">
      <w:pPr>
        <w:pStyle w:val="ListParagraph"/>
        <w:numPr>
          <w:ilvl w:val="0"/>
          <w:numId w:val="3"/>
        </w:numPr>
        <w:kinsoku w:val="0"/>
        <w:overflowPunct w:val="0"/>
        <w:autoSpaceDE w:val="0"/>
        <w:autoSpaceDN w:val="0"/>
        <w:adjustRightInd w:val="0"/>
        <w:spacing w:after="0" w:line="239" w:lineRule="auto"/>
        <w:ind w:left="360" w:right="136"/>
        <w:rPr>
          <w:rFonts w:ascii="Calibri" w:hAnsi="Calibri" w:cs="Calibri"/>
          <w:spacing w:val="-1"/>
          <w:szCs w:val="24"/>
        </w:rPr>
      </w:pPr>
      <w:r>
        <w:rPr>
          <w:rFonts w:ascii="Calibri" w:hAnsi="Calibri" w:cs="Calibri"/>
          <w:spacing w:val="-1"/>
          <w:szCs w:val="24"/>
        </w:rPr>
        <w:t>Reports include only valid student records as determined by state-level review of results.</w:t>
      </w:r>
    </w:p>
    <w:p w14:paraId="62143E97" w14:textId="2DB62276" w:rsidR="006B0D90" w:rsidRPr="00824A51" w:rsidRDefault="009C19C9" w:rsidP="007E7EF2">
      <w:pPr>
        <w:pStyle w:val="ListParagraph"/>
        <w:numPr>
          <w:ilvl w:val="0"/>
          <w:numId w:val="3"/>
        </w:numPr>
        <w:kinsoku w:val="0"/>
        <w:overflowPunct w:val="0"/>
        <w:autoSpaceDE w:val="0"/>
        <w:autoSpaceDN w:val="0"/>
        <w:adjustRightInd w:val="0"/>
        <w:spacing w:after="0" w:line="239" w:lineRule="auto"/>
        <w:ind w:left="360" w:right="136"/>
        <w:rPr>
          <w:rFonts w:ascii="Calibri" w:hAnsi="Calibri" w:cs="Calibri"/>
          <w:spacing w:val="-1"/>
          <w:szCs w:val="24"/>
        </w:rPr>
      </w:pPr>
      <w:r>
        <w:rPr>
          <w:rFonts w:ascii="Calibri" w:hAnsi="Calibri" w:cs="Calibri"/>
          <w:spacing w:val="-1"/>
          <w:szCs w:val="24"/>
        </w:rPr>
        <w:t>T</w:t>
      </w:r>
      <w:r w:rsidR="00791F24">
        <w:rPr>
          <w:rFonts w:ascii="Calibri" w:hAnsi="Calibri" w:cs="Calibri"/>
          <w:spacing w:val="-1"/>
          <w:szCs w:val="24"/>
        </w:rPr>
        <w:t xml:space="preserve">hese </w:t>
      </w:r>
      <w:r>
        <w:rPr>
          <w:rFonts w:ascii="Calibri" w:hAnsi="Calibri" w:cs="Calibri"/>
          <w:spacing w:val="-1"/>
          <w:szCs w:val="24"/>
        </w:rPr>
        <w:t>reports</w:t>
      </w:r>
      <w:r w:rsidR="00791F24">
        <w:rPr>
          <w:rFonts w:ascii="Calibri" w:hAnsi="Calibri" w:cs="Calibri"/>
          <w:spacing w:val="-1"/>
          <w:szCs w:val="24"/>
        </w:rPr>
        <w:t xml:space="preserve"> provide</w:t>
      </w:r>
      <w:r w:rsidR="006B0D90">
        <w:rPr>
          <w:rFonts w:ascii="Calibri" w:hAnsi="Calibri" w:cs="Calibri"/>
          <w:spacing w:val="-1"/>
          <w:szCs w:val="24"/>
        </w:rPr>
        <w:t xml:space="preserve"> a high-level summary of </w:t>
      </w:r>
      <w:r>
        <w:rPr>
          <w:rFonts w:ascii="Calibri" w:hAnsi="Calibri" w:cs="Calibri"/>
          <w:spacing w:val="-1"/>
          <w:szCs w:val="24"/>
        </w:rPr>
        <w:t xml:space="preserve">all </w:t>
      </w:r>
      <w:r w:rsidR="006B0D90">
        <w:rPr>
          <w:rFonts w:ascii="Calibri" w:hAnsi="Calibri" w:cs="Calibri"/>
          <w:spacing w:val="-1"/>
          <w:szCs w:val="24"/>
        </w:rPr>
        <w:t>students at the district</w:t>
      </w:r>
      <w:r w:rsidR="00F37687">
        <w:rPr>
          <w:rFonts w:ascii="Calibri" w:hAnsi="Calibri" w:cs="Calibri"/>
          <w:spacing w:val="-1"/>
          <w:szCs w:val="24"/>
        </w:rPr>
        <w:t xml:space="preserve"> or state</w:t>
      </w:r>
      <w:r w:rsidR="006B0D90">
        <w:rPr>
          <w:rFonts w:ascii="Calibri" w:hAnsi="Calibri" w:cs="Calibri"/>
          <w:spacing w:val="-1"/>
          <w:szCs w:val="24"/>
        </w:rPr>
        <w:t xml:space="preserve"> level.</w:t>
      </w:r>
      <w:r w:rsidR="006B0D90" w:rsidRPr="006B0D90">
        <w:rPr>
          <w:szCs w:val="24"/>
        </w:rPr>
        <w:t xml:space="preserve"> </w:t>
      </w:r>
      <w:r w:rsidR="006B0D90" w:rsidRPr="00824A51">
        <w:rPr>
          <w:szCs w:val="24"/>
        </w:rPr>
        <w:t xml:space="preserve">More useful information for instructional planning </w:t>
      </w:r>
      <w:proofErr w:type="gramStart"/>
      <w:r w:rsidR="006B0D90" w:rsidRPr="00824A51">
        <w:rPr>
          <w:szCs w:val="24"/>
        </w:rPr>
        <w:t>is located in</w:t>
      </w:r>
      <w:proofErr w:type="gramEnd"/>
      <w:r w:rsidR="006B0D90" w:rsidRPr="00824A51">
        <w:rPr>
          <w:szCs w:val="24"/>
        </w:rPr>
        <w:t xml:space="preserve"> each student’s </w:t>
      </w:r>
      <w:r w:rsidR="0044535C">
        <w:rPr>
          <w:szCs w:val="24"/>
        </w:rPr>
        <w:t>Individual Student Score Report</w:t>
      </w:r>
      <w:r w:rsidR="006B0D90" w:rsidRPr="00824A51">
        <w:rPr>
          <w:szCs w:val="24"/>
        </w:rPr>
        <w:t>.</w:t>
      </w:r>
    </w:p>
    <w:p w14:paraId="3DB20C62" w14:textId="0387425A" w:rsidR="006B0D90" w:rsidRDefault="006B0D90" w:rsidP="007E7EF2">
      <w:pPr>
        <w:pStyle w:val="ListParagraph"/>
        <w:numPr>
          <w:ilvl w:val="0"/>
          <w:numId w:val="3"/>
        </w:numPr>
        <w:spacing w:after="0" w:line="240" w:lineRule="auto"/>
        <w:ind w:left="360"/>
        <w:rPr>
          <w:szCs w:val="24"/>
        </w:rPr>
      </w:pPr>
      <w:r w:rsidRPr="00824A51">
        <w:rPr>
          <w:szCs w:val="24"/>
        </w:rPr>
        <w:t xml:space="preserve">The assessment measures where students are </w:t>
      </w:r>
      <w:proofErr w:type="gramStart"/>
      <w:r w:rsidRPr="00824A51">
        <w:rPr>
          <w:szCs w:val="24"/>
        </w:rPr>
        <w:t>with regard</w:t>
      </w:r>
      <w:r w:rsidR="00C27004">
        <w:rPr>
          <w:szCs w:val="24"/>
        </w:rPr>
        <w:t xml:space="preserve"> to</w:t>
      </w:r>
      <w:proofErr w:type="gramEnd"/>
      <w:r w:rsidRPr="00824A51">
        <w:rPr>
          <w:szCs w:val="24"/>
        </w:rPr>
        <w:t xml:space="preserve"> the grade</w:t>
      </w:r>
      <w:r w:rsidR="00B13267">
        <w:rPr>
          <w:szCs w:val="24"/>
        </w:rPr>
        <w:t>-</w:t>
      </w:r>
      <w:r w:rsidRPr="00824A51">
        <w:rPr>
          <w:szCs w:val="24"/>
        </w:rPr>
        <w:t xml:space="preserve">level target. Not all students perform at the </w:t>
      </w:r>
      <w:r w:rsidR="0044535C" w:rsidRPr="00E839E2">
        <w:rPr>
          <w:i/>
          <w:szCs w:val="24"/>
        </w:rPr>
        <w:t>at</w:t>
      </w:r>
      <w:r w:rsidRPr="007E7EF2">
        <w:rPr>
          <w:i/>
        </w:rPr>
        <w:t xml:space="preserve"> target</w:t>
      </w:r>
      <w:r w:rsidRPr="00824A51">
        <w:rPr>
          <w:szCs w:val="24"/>
        </w:rPr>
        <w:t xml:space="preserve"> level</w:t>
      </w:r>
      <w:r w:rsidR="00C27004">
        <w:rPr>
          <w:szCs w:val="24"/>
        </w:rPr>
        <w:t>,</w:t>
      </w:r>
      <w:r w:rsidRPr="00824A51">
        <w:rPr>
          <w:szCs w:val="24"/>
        </w:rPr>
        <w:t xml:space="preserve"> and that is to be expected.</w:t>
      </w:r>
    </w:p>
    <w:p w14:paraId="46349B74" w14:textId="77777777" w:rsidR="00AF59FC" w:rsidRDefault="00AF59FC" w:rsidP="00AF59FC">
      <w:pPr>
        <w:pStyle w:val="Heading1"/>
      </w:pPr>
      <w:r>
        <w:lastRenderedPageBreak/>
        <w:t xml:space="preserve">How Reports </w:t>
      </w:r>
      <w:r w:rsidR="006B0D90">
        <w:t xml:space="preserve">Are </w:t>
      </w:r>
      <w:r>
        <w:t>Distributed</w:t>
      </w:r>
    </w:p>
    <w:p w14:paraId="6B3C8116" w14:textId="2E1C5F28" w:rsidR="00AF59FC" w:rsidRDefault="009C19C9" w:rsidP="00FA6B98">
      <w:pPr>
        <w:pStyle w:val="BodyText"/>
        <w:kinsoku w:val="0"/>
        <w:overflowPunct w:val="0"/>
        <w:spacing w:after="120" w:line="239" w:lineRule="auto"/>
        <w:ind w:left="0" w:right="111"/>
        <w:rPr>
          <w:rFonts w:asciiTheme="minorHAnsi" w:hAnsiTheme="minorHAnsi" w:cstheme="minorBidi"/>
          <w:szCs w:val="24"/>
        </w:rPr>
      </w:pPr>
      <w:r>
        <w:rPr>
          <w:rFonts w:asciiTheme="minorHAnsi" w:hAnsiTheme="minorHAnsi" w:cstheme="minorBidi"/>
          <w:szCs w:val="24"/>
        </w:rPr>
        <w:t xml:space="preserve">Individual </w:t>
      </w:r>
      <w:r w:rsidR="0044535C">
        <w:rPr>
          <w:rFonts w:asciiTheme="minorHAnsi" w:hAnsiTheme="minorHAnsi" w:cstheme="minorBidi"/>
          <w:szCs w:val="24"/>
        </w:rPr>
        <w:t>S</w:t>
      </w:r>
      <w:r w:rsidR="0044535C" w:rsidRPr="00824A51">
        <w:rPr>
          <w:rFonts w:asciiTheme="minorHAnsi" w:hAnsiTheme="minorHAnsi" w:cstheme="minorBidi"/>
          <w:szCs w:val="24"/>
        </w:rPr>
        <w:t xml:space="preserve">tudent </w:t>
      </w:r>
      <w:r w:rsidR="0044535C">
        <w:rPr>
          <w:rFonts w:asciiTheme="minorHAnsi" w:hAnsiTheme="minorHAnsi" w:cstheme="minorBidi"/>
          <w:szCs w:val="24"/>
        </w:rPr>
        <w:t>Score R</w:t>
      </w:r>
      <w:r w:rsidR="0044535C" w:rsidRPr="00824A51">
        <w:rPr>
          <w:rFonts w:asciiTheme="minorHAnsi" w:hAnsiTheme="minorHAnsi" w:cstheme="minorBidi"/>
          <w:szCs w:val="24"/>
        </w:rPr>
        <w:t xml:space="preserve">eports </w:t>
      </w:r>
      <w:r w:rsidR="00AF59FC" w:rsidRPr="00824A51">
        <w:rPr>
          <w:rFonts w:asciiTheme="minorHAnsi" w:hAnsiTheme="minorHAnsi" w:cstheme="minorBidi"/>
          <w:szCs w:val="24"/>
        </w:rPr>
        <w:t xml:space="preserve">are generated as separate PDF files. There is one PDF per student per subject. Individual </w:t>
      </w:r>
      <w:r w:rsidR="0044535C">
        <w:rPr>
          <w:rFonts w:asciiTheme="minorHAnsi" w:hAnsiTheme="minorHAnsi" w:cstheme="minorBidi"/>
          <w:szCs w:val="24"/>
        </w:rPr>
        <w:t>S</w:t>
      </w:r>
      <w:r w:rsidR="0044535C" w:rsidRPr="00824A51">
        <w:rPr>
          <w:rFonts w:asciiTheme="minorHAnsi" w:hAnsiTheme="minorHAnsi" w:cstheme="minorBidi"/>
          <w:szCs w:val="24"/>
        </w:rPr>
        <w:t xml:space="preserve">tudent </w:t>
      </w:r>
      <w:r w:rsidR="0044535C">
        <w:rPr>
          <w:rFonts w:asciiTheme="minorHAnsi" w:hAnsiTheme="minorHAnsi" w:cstheme="minorBidi"/>
          <w:szCs w:val="24"/>
        </w:rPr>
        <w:t>Score R</w:t>
      </w:r>
      <w:r w:rsidR="0044535C" w:rsidRPr="00824A51">
        <w:rPr>
          <w:rFonts w:asciiTheme="minorHAnsi" w:hAnsiTheme="minorHAnsi" w:cstheme="minorBidi"/>
          <w:szCs w:val="24"/>
        </w:rPr>
        <w:t>eports</w:t>
      </w:r>
      <w:r w:rsidR="00AF59FC" w:rsidRPr="00824A51">
        <w:rPr>
          <w:rFonts w:asciiTheme="minorHAnsi" w:hAnsiTheme="minorHAnsi" w:cstheme="minorBidi"/>
          <w:szCs w:val="24"/>
        </w:rPr>
        <w:t xml:space="preserve"> are packaged for delivery in </w:t>
      </w:r>
      <w:r w:rsidR="0044535C">
        <w:rPr>
          <w:rFonts w:asciiTheme="minorHAnsi" w:hAnsiTheme="minorHAnsi" w:cstheme="minorBidi"/>
          <w:szCs w:val="24"/>
        </w:rPr>
        <w:t>individual PDF files</w:t>
      </w:r>
      <w:r w:rsidR="00AF59FC" w:rsidRPr="00824A51">
        <w:rPr>
          <w:rFonts w:asciiTheme="minorHAnsi" w:hAnsiTheme="minorHAnsi" w:cstheme="minorBidi"/>
          <w:szCs w:val="24"/>
        </w:rPr>
        <w:t>, organized by district name, school name</w:t>
      </w:r>
      <w:r w:rsidR="0093665B">
        <w:rPr>
          <w:rFonts w:asciiTheme="minorHAnsi" w:hAnsiTheme="minorHAnsi" w:cstheme="minorBidi"/>
          <w:szCs w:val="24"/>
        </w:rPr>
        <w:t>,</w:t>
      </w:r>
      <w:r w:rsidR="00AF59FC" w:rsidRPr="00824A51">
        <w:rPr>
          <w:rFonts w:asciiTheme="minorHAnsi" w:hAnsiTheme="minorHAnsi" w:cstheme="minorBidi"/>
          <w:szCs w:val="24"/>
        </w:rPr>
        <w:t xml:space="preserve"> and grade. </w:t>
      </w:r>
      <w:r w:rsidR="00311E48">
        <w:rPr>
          <w:rFonts w:asciiTheme="minorHAnsi" w:hAnsiTheme="minorHAnsi" w:cstheme="minorBidi"/>
          <w:szCs w:val="24"/>
        </w:rPr>
        <w:t xml:space="preserve">These reports </w:t>
      </w:r>
      <w:r w:rsidR="00E74DEE">
        <w:rPr>
          <w:rFonts w:asciiTheme="minorHAnsi" w:hAnsiTheme="minorHAnsi" w:cstheme="minorBidi"/>
          <w:szCs w:val="24"/>
        </w:rPr>
        <w:t xml:space="preserve">are </w:t>
      </w:r>
      <w:r w:rsidR="00311E48">
        <w:rPr>
          <w:rFonts w:asciiTheme="minorHAnsi" w:hAnsiTheme="minorHAnsi" w:cstheme="minorBidi"/>
          <w:szCs w:val="24"/>
        </w:rPr>
        <w:t>also generated as a bundle of PDF files at the district level.</w:t>
      </w:r>
      <w:r w:rsidR="00AF59FC" w:rsidRPr="00824A51">
        <w:rPr>
          <w:rFonts w:asciiTheme="minorHAnsi" w:hAnsiTheme="minorHAnsi" w:cstheme="minorBidi"/>
          <w:szCs w:val="24"/>
        </w:rPr>
        <w:t xml:space="preserve"> </w:t>
      </w:r>
    </w:p>
    <w:p w14:paraId="5C0EA8A9" w14:textId="2CDA0AAA" w:rsidR="009C19C9" w:rsidRPr="00824A51" w:rsidRDefault="0089394D" w:rsidP="00AF59FC">
      <w:pPr>
        <w:pStyle w:val="BodyText"/>
        <w:kinsoku w:val="0"/>
        <w:overflowPunct w:val="0"/>
        <w:spacing w:line="239" w:lineRule="auto"/>
        <w:ind w:left="0" w:right="111"/>
        <w:rPr>
          <w:rFonts w:asciiTheme="minorHAnsi" w:hAnsiTheme="minorHAnsi" w:cstheme="minorBidi"/>
          <w:szCs w:val="24"/>
        </w:rPr>
      </w:pPr>
      <w:r>
        <w:rPr>
          <w:rFonts w:asciiTheme="minorHAnsi" w:hAnsiTheme="minorHAnsi" w:cstheme="minorBidi"/>
          <w:szCs w:val="24"/>
        </w:rPr>
        <w:t>Aggregate</w:t>
      </w:r>
      <w:r w:rsidR="009C19C9">
        <w:rPr>
          <w:rFonts w:asciiTheme="minorHAnsi" w:hAnsiTheme="minorHAnsi" w:cstheme="minorBidi"/>
          <w:szCs w:val="24"/>
        </w:rPr>
        <w:t xml:space="preserve"> reports at the Class, School, District, and State level are also generated as PDF files</w:t>
      </w:r>
      <w:r w:rsidR="0099133E" w:rsidRPr="0099133E">
        <w:rPr>
          <w:rFonts w:asciiTheme="minorHAnsi" w:hAnsiTheme="minorHAnsi" w:cstheme="minorBidi"/>
          <w:szCs w:val="24"/>
        </w:rPr>
        <w:t xml:space="preserve"> </w:t>
      </w:r>
      <w:r w:rsidR="0099133E">
        <w:rPr>
          <w:rFonts w:asciiTheme="minorHAnsi" w:hAnsiTheme="minorHAnsi" w:cstheme="minorBidi"/>
          <w:szCs w:val="24"/>
        </w:rPr>
        <w:t>and delivered in Educator Portal</w:t>
      </w:r>
      <w:r w:rsidR="009C19C9">
        <w:rPr>
          <w:rFonts w:asciiTheme="minorHAnsi" w:hAnsiTheme="minorHAnsi" w:cstheme="minorBidi"/>
          <w:szCs w:val="24"/>
        </w:rPr>
        <w:t xml:space="preserve">. All subject areas are included in </w:t>
      </w:r>
      <w:r w:rsidR="00CE0CD8">
        <w:rPr>
          <w:rFonts w:asciiTheme="minorHAnsi" w:hAnsiTheme="minorHAnsi" w:cstheme="minorBidi"/>
          <w:szCs w:val="24"/>
        </w:rPr>
        <w:t>each</w:t>
      </w:r>
      <w:r w:rsidR="009C19C9">
        <w:rPr>
          <w:rFonts w:asciiTheme="minorHAnsi" w:hAnsiTheme="minorHAnsi" w:cstheme="minorBidi"/>
          <w:szCs w:val="24"/>
        </w:rPr>
        <w:t xml:space="preserve"> report. </w:t>
      </w:r>
    </w:p>
    <w:p w14:paraId="05F52A1C" w14:textId="3EBF513D" w:rsidR="00C2366B" w:rsidRPr="004B4DDB" w:rsidRDefault="00C2366B" w:rsidP="008506CD">
      <w:pPr>
        <w:rPr>
          <w:rFonts w:ascii="Calibri" w:hAnsi="Calibri"/>
          <w:spacing w:val="-1"/>
        </w:rPr>
      </w:pPr>
    </w:p>
    <w:sectPr w:rsidR="00C2366B" w:rsidRPr="004B4DDB" w:rsidSect="002C3794">
      <w:footerReference w:type="default" r:id="rId13"/>
      <w:headerReference w:type="first" r:id="rId14"/>
      <w:footerReference w:type="first" r:id="rId15"/>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4273B" w14:textId="77777777" w:rsidR="001D688C" w:rsidRDefault="001D688C" w:rsidP="000171CB">
      <w:pPr>
        <w:spacing w:after="0" w:line="240" w:lineRule="auto"/>
      </w:pPr>
      <w:r>
        <w:separator/>
      </w:r>
    </w:p>
  </w:endnote>
  <w:endnote w:type="continuationSeparator" w:id="0">
    <w:p w14:paraId="48BDCB32" w14:textId="77777777" w:rsidR="001D688C" w:rsidRDefault="001D688C" w:rsidP="000171CB">
      <w:pPr>
        <w:spacing w:after="0" w:line="240" w:lineRule="auto"/>
      </w:pPr>
      <w:r>
        <w:continuationSeparator/>
      </w:r>
    </w:p>
  </w:endnote>
  <w:endnote w:type="continuationNotice" w:id="1">
    <w:p w14:paraId="2619C1E9" w14:textId="77777777" w:rsidR="001D688C" w:rsidRDefault="001D6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D412" w14:textId="4F8E76BD" w:rsidR="001F7D12" w:rsidRPr="006614E2" w:rsidRDefault="00006FC7" w:rsidP="008506CD">
    <w:pPr>
      <w:pStyle w:val="Footer"/>
    </w:pPr>
    <w:r>
      <w:t>Guide to Scoring and Reporting for Data Managers YE</w:t>
    </w:r>
    <w:r w:rsidR="008506CD">
      <w:t xml:space="preserve">      </w:t>
    </w:r>
    <w:r w:rsidR="002C3794">
      <w:t xml:space="preserve"> </w:t>
    </w:r>
    <w:r w:rsidR="001F0B99" w:rsidRPr="007E7EF2">
      <w:t xml:space="preserve">Updated </w:t>
    </w:r>
    <w:r w:rsidR="0047114A">
      <w:t>Spring 2021</w:t>
    </w:r>
    <w:r w:rsidR="002C3794">
      <w:t xml:space="preserve">   </w:t>
    </w:r>
    <w:r w:rsidR="00F413B0">
      <w:t xml:space="preserve"> </w:t>
    </w:r>
    <w:r w:rsidR="008506CD">
      <w:t xml:space="preserve">     </w:t>
    </w:r>
    <w:r w:rsidR="005D6F66">
      <w:t xml:space="preserve">      </w:t>
    </w:r>
    <w:r w:rsidR="001F0B99">
      <w:fldChar w:fldCharType="begin"/>
    </w:r>
    <w:r w:rsidR="001F0B99">
      <w:instrText xml:space="preserve"> PAGE   \* MERGEFORMAT </w:instrText>
    </w:r>
    <w:r w:rsidR="001F0B99">
      <w:fldChar w:fldCharType="separate"/>
    </w:r>
    <w:r w:rsidR="00BD08DB">
      <w:rPr>
        <w:noProof/>
      </w:rPr>
      <w:t>4</w:t>
    </w:r>
    <w:r w:rsidR="001F0B99">
      <w:fldChar w:fldCharType="end"/>
    </w:r>
    <w:r w:rsidR="001F0B99">
      <w:t xml:space="preserve"> of </w:t>
    </w:r>
    <w:r w:rsidR="0099133E">
      <w:rPr>
        <w:noProof/>
      </w:rPr>
      <w:fldChar w:fldCharType="begin"/>
    </w:r>
    <w:r w:rsidR="0099133E">
      <w:rPr>
        <w:noProof/>
      </w:rPr>
      <w:instrText xml:space="preserve"> NUMPAGES   \* MERGEFORMAT </w:instrText>
    </w:r>
    <w:r w:rsidR="0099133E">
      <w:rPr>
        <w:noProof/>
      </w:rPr>
      <w:fldChar w:fldCharType="separate"/>
    </w:r>
    <w:r w:rsidR="00BD08DB">
      <w:rPr>
        <w:noProof/>
      </w:rPr>
      <w:t>9</w:t>
    </w:r>
    <w:r w:rsidR="0099133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C741E" w14:textId="2091314A" w:rsidR="00721C9F" w:rsidRDefault="00721C9F" w:rsidP="00721C9F">
    <w:pPr>
      <w:pStyle w:val="Footer"/>
      <w:tabs>
        <w:tab w:val="clear" w:pos="4680"/>
        <w:tab w:val="clear" w:pos="9360"/>
        <w:tab w:val="center" w:pos="7200"/>
        <w:tab w:val="right" w:pos="14400"/>
      </w:tabs>
      <w:rPr>
        <w:noProof/>
      </w:rPr>
    </w:pPr>
    <w:r w:rsidRPr="007C0B2F">
      <w:t>Guide to Scoring and Reporting for Data Managers</w:t>
    </w:r>
    <w:r>
      <w:t xml:space="preserve"> YE             Updated </w:t>
    </w:r>
    <w:r w:rsidR="0047114A">
      <w:t>Spring 2021</w:t>
    </w:r>
    <w:r>
      <w:t xml:space="preserve">               </w:t>
    </w:r>
    <w:r>
      <w:fldChar w:fldCharType="begin"/>
    </w:r>
    <w:r>
      <w:instrText xml:space="preserve"> PAGE   \* MERGEFORMAT </w:instrText>
    </w:r>
    <w:r>
      <w:fldChar w:fldCharType="separate"/>
    </w:r>
    <w:r w:rsidR="00BD08DB">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BD08DB">
      <w:rPr>
        <w:noProof/>
      </w:rPr>
      <w:t>9</w:t>
    </w:r>
    <w:r>
      <w:rPr>
        <w:noProof/>
      </w:rPr>
      <w:fldChar w:fldCharType="end"/>
    </w:r>
  </w:p>
  <w:p w14:paraId="4E884357" w14:textId="77777777" w:rsidR="005D6F66" w:rsidRPr="002616DB" w:rsidRDefault="005D6F66" w:rsidP="005D6F66">
    <w:pPr>
      <w:pStyle w:val="Footer"/>
      <w:ind w:right="360"/>
      <w:jc w:val="center"/>
      <w:rPr>
        <w:color w:val="1F4E79" w:themeColor="accent1" w:themeShade="80"/>
      </w:rPr>
    </w:pPr>
    <w:r w:rsidRPr="002616DB">
      <w:t>© 20</w:t>
    </w:r>
    <w:r>
      <w:t>21</w:t>
    </w:r>
    <w:r w:rsidRPr="002616DB">
      <w:t xml:space="preserve"> Accessible Teaching, Learning, and Assessment Systems (ATLAS)</w:t>
    </w:r>
    <w:r w:rsidRPr="002616DB">
      <w:rPr>
        <w:color w:val="1F4E79" w:themeColor="accent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08A77" w14:textId="77777777" w:rsidR="001D688C" w:rsidRDefault="001D688C" w:rsidP="000171CB">
      <w:pPr>
        <w:spacing w:after="0" w:line="240" w:lineRule="auto"/>
      </w:pPr>
      <w:r>
        <w:separator/>
      </w:r>
    </w:p>
  </w:footnote>
  <w:footnote w:type="continuationSeparator" w:id="0">
    <w:p w14:paraId="4713371A" w14:textId="77777777" w:rsidR="001D688C" w:rsidRDefault="001D688C" w:rsidP="000171CB">
      <w:pPr>
        <w:spacing w:after="0" w:line="240" w:lineRule="auto"/>
      </w:pPr>
      <w:r>
        <w:continuationSeparator/>
      </w:r>
    </w:p>
  </w:footnote>
  <w:footnote w:type="continuationNotice" w:id="1">
    <w:p w14:paraId="75E1958A" w14:textId="77777777" w:rsidR="001D688C" w:rsidRDefault="001D68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DB9D" w14:textId="0060F7BF" w:rsidR="00684B47" w:rsidRPr="007E7EF2" w:rsidRDefault="00FF4368" w:rsidP="00FF4368">
    <w:pPr>
      <w:pStyle w:val="Title"/>
      <w:jc w:val="left"/>
      <w:rPr>
        <w:color w:val="000080"/>
      </w:rPr>
    </w:pPr>
    <w:r>
      <w:rPr>
        <w:noProof/>
        <w:color w:val="000080"/>
      </w:rPr>
      <w:drawing>
        <wp:inline distT="0" distB="0" distL="0" distR="0" wp14:anchorId="0C072347" wp14:editId="1EFCDBE9">
          <wp:extent cx="1838325" cy="7533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M logo.png"/>
                  <pic:cNvPicPr/>
                </pic:nvPicPr>
                <pic:blipFill>
                  <a:blip r:embed="rId1">
                    <a:extLst>
                      <a:ext uri="{28A0092B-C50C-407E-A947-70E740481C1C}">
                        <a14:useLocalDpi xmlns:a14="http://schemas.microsoft.com/office/drawing/2010/main" val="0"/>
                      </a:ext>
                    </a:extLst>
                  </a:blip>
                  <a:stretch>
                    <a:fillRect/>
                  </a:stretch>
                </pic:blipFill>
                <pic:spPr>
                  <a:xfrm>
                    <a:off x="0" y="0"/>
                    <a:ext cx="1860731" cy="7625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7CEA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0C40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9E5B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C8A9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5C56E4"/>
    <w:lvl w:ilvl="0">
      <w:start w:val="1"/>
      <w:numFmt w:val="bullet"/>
      <w:pStyle w:val="ListBullet5"/>
      <w:lvlText w:val="o"/>
      <w:lvlJc w:val="left"/>
      <w:pPr>
        <w:ind w:left="1800" w:hanging="360"/>
      </w:pPr>
      <w:rPr>
        <w:rFonts w:ascii="Courier New" w:hAnsi="Courier New" w:cs="Courier New" w:hint="default"/>
      </w:rPr>
    </w:lvl>
  </w:abstractNum>
  <w:abstractNum w:abstractNumId="5" w15:restartNumberingAfterBreak="0">
    <w:nsid w:val="FFFFFF81"/>
    <w:multiLevelType w:val="singleLevel"/>
    <w:tmpl w:val="A814A6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87122"/>
    <w:lvl w:ilvl="0">
      <w:start w:val="1"/>
      <w:numFmt w:val="bullet"/>
      <w:pStyle w:val="ListBullet3"/>
      <w:lvlText w:val=""/>
      <w:lvlJc w:val="left"/>
      <w:pPr>
        <w:ind w:left="1080" w:hanging="360"/>
      </w:pPr>
      <w:rPr>
        <w:rFonts w:ascii="Wingdings" w:hAnsi="Wingdings" w:hint="default"/>
      </w:rPr>
    </w:lvl>
  </w:abstractNum>
  <w:abstractNum w:abstractNumId="7" w15:restartNumberingAfterBreak="0">
    <w:nsid w:val="FFFFFF83"/>
    <w:multiLevelType w:val="singleLevel"/>
    <w:tmpl w:val="C234E8CE"/>
    <w:lvl w:ilvl="0">
      <w:start w:val="1"/>
      <w:numFmt w:val="bullet"/>
      <w:pStyle w:val="ListBullet2"/>
      <w:lvlText w:val="o"/>
      <w:lvlJc w:val="left"/>
      <w:pPr>
        <w:ind w:left="720" w:hanging="360"/>
      </w:pPr>
      <w:rPr>
        <w:rFonts w:ascii="Courier New" w:hAnsi="Courier New" w:cs="Courier New" w:hint="default"/>
      </w:rPr>
    </w:lvl>
  </w:abstractNum>
  <w:abstractNum w:abstractNumId="8" w15:restartNumberingAfterBreak="0">
    <w:nsid w:val="FFFFFF88"/>
    <w:multiLevelType w:val="singleLevel"/>
    <w:tmpl w:val="9B7C580A"/>
    <w:lvl w:ilvl="0">
      <w:start w:val="1"/>
      <w:numFmt w:val="decimal"/>
      <w:pStyle w:val="ListNumber"/>
      <w:lvlText w:val="%1."/>
      <w:lvlJc w:val="left"/>
      <w:pPr>
        <w:ind w:left="360" w:hanging="360"/>
      </w:pPr>
    </w:lvl>
  </w:abstractNum>
  <w:abstractNum w:abstractNumId="9" w15:restartNumberingAfterBreak="0">
    <w:nsid w:val="FFFFFF89"/>
    <w:multiLevelType w:val="singleLevel"/>
    <w:tmpl w:val="9782B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839" w:hanging="361"/>
      </w:pPr>
      <w:rPr>
        <w:rFonts w:ascii="Symbol" w:hAnsi="Symbol" w:cs="Symbol"/>
        <w:b w:val="0"/>
        <w:bCs w:val="0"/>
        <w:sz w:val="22"/>
        <w:szCs w:val="22"/>
      </w:rPr>
    </w:lvl>
    <w:lvl w:ilvl="1">
      <w:numFmt w:val="bullet"/>
      <w:lvlText w:val="o"/>
      <w:lvlJc w:val="left"/>
      <w:pPr>
        <w:ind w:left="1559" w:hanging="361"/>
      </w:pPr>
      <w:rPr>
        <w:rFonts w:ascii="Courier New" w:hAnsi="Courier New" w:cs="Courier New"/>
        <w:b w:val="0"/>
        <w:bCs w:val="0"/>
        <w:sz w:val="22"/>
        <w:szCs w:val="22"/>
      </w:rPr>
    </w:lvl>
    <w:lvl w:ilvl="2">
      <w:numFmt w:val="bullet"/>
      <w:lvlText w:val="•"/>
      <w:lvlJc w:val="left"/>
      <w:pPr>
        <w:ind w:left="2448" w:hanging="361"/>
      </w:pPr>
    </w:lvl>
    <w:lvl w:ilvl="3">
      <w:numFmt w:val="bullet"/>
      <w:lvlText w:val="•"/>
      <w:lvlJc w:val="left"/>
      <w:pPr>
        <w:ind w:left="3337" w:hanging="361"/>
      </w:pPr>
    </w:lvl>
    <w:lvl w:ilvl="4">
      <w:numFmt w:val="bullet"/>
      <w:lvlText w:val="•"/>
      <w:lvlJc w:val="left"/>
      <w:pPr>
        <w:ind w:left="4226" w:hanging="361"/>
      </w:pPr>
    </w:lvl>
    <w:lvl w:ilvl="5">
      <w:numFmt w:val="bullet"/>
      <w:lvlText w:val="•"/>
      <w:lvlJc w:val="left"/>
      <w:pPr>
        <w:ind w:left="5115" w:hanging="361"/>
      </w:pPr>
    </w:lvl>
    <w:lvl w:ilvl="6">
      <w:numFmt w:val="bullet"/>
      <w:lvlText w:val="•"/>
      <w:lvlJc w:val="left"/>
      <w:pPr>
        <w:ind w:left="6004" w:hanging="361"/>
      </w:pPr>
    </w:lvl>
    <w:lvl w:ilvl="7">
      <w:numFmt w:val="bullet"/>
      <w:lvlText w:val="•"/>
      <w:lvlJc w:val="left"/>
      <w:pPr>
        <w:ind w:left="6893" w:hanging="361"/>
      </w:pPr>
    </w:lvl>
    <w:lvl w:ilvl="8">
      <w:numFmt w:val="bullet"/>
      <w:lvlText w:val="•"/>
      <w:lvlJc w:val="left"/>
      <w:pPr>
        <w:ind w:left="7782" w:hanging="361"/>
      </w:pPr>
    </w:lvl>
  </w:abstractNum>
  <w:abstractNum w:abstractNumId="11" w15:restartNumberingAfterBreak="0">
    <w:nsid w:val="17513640"/>
    <w:multiLevelType w:val="hybridMultilevel"/>
    <w:tmpl w:val="A644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37B69"/>
    <w:multiLevelType w:val="hybridMultilevel"/>
    <w:tmpl w:val="7AB0281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21DC1D80"/>
    <w:multiLevelType w:val="hybridMultilevel"/>
    <w:tmpl w:val="D26C2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070388"/>
    <w:multiLevelType w:val="hybridMultilevel"/>
    <w:tmpl w:val="A644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8D79A9"/>
    <w:multiLevelType w:val="hybridMultilevel"/>
    <w:tmpl w:val="3184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21C29"/>
    <w:multiLevelType w:val="hybridMultilevel"/>
    <w:tmpl w:val="A644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0C3477"/>
    <w:multiLevelType w:val="hybridMultilevel"/>
    <w:tmpl w:val="D970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A15986"/>
    <w:multiLevelType w:val="hybridMultilevel"/>
    <w:tmpl w:val="8A8E0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446898"/>
    <w:multiLevelType w:val="hybridMultilevel"/>
    <w:tmpl w:val="B3F0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F4C1D"/>
    <w:multiLevelType w:val="hybridMultilevel"/>
    <w:tmpl w:val="B6C8CE04"/>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10"/>
  </w:num>
  <w:num w:numId="2">
    <w:abstractNumId w:val="17"/>
  </w:num>
  <w:num w:numId="3">
    <w:abstractNumId w:val="12"/>
  </w:num>
  <w:num w:numId="4">
    <w:abstractNumId w:val="20"/>
  </w:num>
  <w:num w:numId="5">
    <w:abstractNumId w:val="18"/>
  </w:num>
  <w:num w:numId="6">
    <w:abstractNumId w:val="13"/>
  </w:num>
  <w:num w:numId="7">
    <w:abstractNumId w:val="19"/>
  </w:num>
  <w:num w:numId="8">
    <w:abstractNumId w:val="15"/>
  </w:num>
  <w:num w:numId="9">
    <w:abstractNumId w:val="16"/>
  </w:num>
  <w:num w:numId="10">
    <w:abstractNumId w:val="11"/>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MDG3NDExMzYxNrBQ0lEKTi0uzszPAykwqQUA957c8ywAAAA="/>
  </w:docVars>
  <w:rsids>
    <w:rsidRoot w:val="00AF77FD"/>
    <w:rsid w:val="00006FC7"/>
    <w:rsid w:val="000171CB"/>
    <w:rsid w:val="00042CA0"/>
    <w:rsid w:val="000439CD"/>
    <w:rsid w:val="000442B8"/>
    <w:rsid w:val="00050261"/>
    <w:rsid w:val="0005500F"/>
    <w:rsid w:val="00060C65"/>
    <w:rsid w:val="0006146A"/>
    <w:rsid w:val="0006186A"/>
    <w:rsid w:val="00080516"/>
    <w:rsid w:val="00081E20"/>
    <w:rsid w:val="00084DB7"/>
    <w:rsid w:val="000918A4"/>
    <w:rsid w:val="000A2102"/>
    <w:rsid w:val="000B4221"/>
    <w:rsid w:val="000C2721"/>
    <w:rsid w:val="000E01EC"/>
    <w:rsid w:val="000E0CDF"/>
    <w:rsid w:val="00101BFB"/>
    <w:rsid w:val="001222F3"/>
    <w:rsid w:val="00131867"/>
    <w:rsid w:val="00132775"/>
    <w:rsid w:val="00141FE8"/>
    <w:rsid w:val="00144084"/>
    <w:rsid w:val="00163219"/>
    <w:rsid w:val="00164496"/>
    <w:rsid w:val="001701F9"/>
    <w:rsid w:val="001A705A"/>
    <w:rsid w:val="001B35FE"/>
    <w:rsid w:val="001C156C"/>
    <w:rsid w:val="001D00D4"/>
    <w:rsid w:val="001D688C"/>
    <w:rsid w:val="001E31CB"/>
    <w:rsid w:val="001E62C7"/>
    <w:rsid w:val="001F08D3"/>
    <w:rsid w:val="001F0B99"/>
    <w:rsid w:val="001F673B"/>
    <w:rsid w:val="001F7D12"/>
    <w:rsid w:val="002062A6"/>
    <w:rsid w:val="002063E0"/>
    <w:rsid w:val="00217F33"/>
    <w:rsid w:val="00221DC3"/>
    <w:rsid w:val="002323D9"/>
    <w:rsid w:val="00250669"/>
    <w:rsid w:val="00273BFD"/>
    <w:rsid w:val="002740B6"/>
    <w:rsid w:val="00291311"/>
    <w:rsid w:val="00291D10"/>
    <w:rsid w:val="002945B7"/>
    <w:rsid w:val="002C3794"/>
    <w:rsid w:val="002D5BDD"/>
    <w:rsid w:val="002E4AA2"/>
    <w:rsid w:val="002F212A"/>
    <w:rsid w:val="00311E48"/>
    <w:rsid w:val="00333E3B"/>
    <w:rsid w:val="00335A94"/>
    <w:rsid w:val="00345B4B"/>
    <w:rsid w:val="003521EC"/>
    <w:rsid w:val="003569A6"/>
    <w:rsid w:val="003725F5"/>
    <w:rsid w:val="00372992"/>
    <w:rsid w:val="003A5345"/>
    <w:rsid w:val="003B6FBF"/>
    <w:rsid w:val="003C1C44"/>
    <w:rsid w:val="003D6F86"/>
    <w:rsid w:val="003F64B1"/>
    <w:rsid w:val="003F7EFD"/>
    <w:rsid w:val="00405161"/>
    <w:rsid w:val="00406A2E"/>
    <w:rsid w:val="00415652"/>
    <w:rsid w:val="00431F58"/>
    <w:rsid w:val="00434E24"/>
    <w:rsid w:val="0044097E"/>
    <w:rsid w:val="0044535C"/>
    <w:rsid w:val="00460595"/>
    <w:rsid w:val="0046402B"/>
    <w:rsid w:val="0047114A"/>
    <w:rsid w:val="004901CF"/>
    <w:rsid w:val="00493E9A"/>
    <w:rsid w:val="00497FE4"/>
    <w:rsid w:val="004A0545"/>
    <w:rsid w:val="004B3E32"/>
    <w:rsid w:val="004B4DDB"/>
    <w:rsid w:val="004B5FA7"/>
    <w:rsid w:val="004D0484"/>
    <w:rsid w:val="004D2136"/>
    <w:rsid w:val="004E584A"/>
    <w:rsid w:val="005026C7"/>
    <w:rsid w:val="00502F9C"/>
    <w:rsid w:val="005037B3"/>
    <w:rsid w:val="0050667C"/>
    <w:rsid w:val="0051206A"/>
    <w:rsid w:val="0051568D"/>
    <w:rsid w:val="00533E77"/>
    <w:rsid w:val="00555391"/>
    <w:rsid w:val="005612D0"/>
    <w:rsid w:val="00566749"/>
    <w:rsid w:val="005842B5"/>
    <w:rsid w:val="005864F6"/>
    <w:rsid w:val="00586D13"/>
    <w:rsid w:val="00586DD9"/>
    <w:rsid w:val="005B4606"/>
    <w:rsid w:val="005C2FA8"/>
    <w:rsid w:val="005C69FD"/>
    <w:rsid w:val="005D6F66"/>
    <w:rsid w:val="005E3F81"/>
    <w:rsid w:val="00612B23"/>
    <w:rsid w:val="00626736"/>
    <w:rsid w:val="00635FBE"/>
    <w:rsid w:val="0064748E"/>
    <w:rsid w:val="006614E2"/>
    <w:rsid w:val="006651AE"/>
    <w:rsid w:val="006751F0"/>
    <w:rsid w:val="0068226C"/>
    <w:rsid w:val="00684279"/>
    <w:rsid w:val="00684B47"/>
    <w:rsid w:val="00685EA2"/>
    <w:rsid w:val="00686E35"/>
    <w:rsid w:val="00693C3A"/>
    <w:rsid w:val="006B0D90"/>
    <w:rsid w:val="006B382E"/>
    <w:rsid w:val="006B4633"/>
    <w:rsid w:val="006B7FA4"/>
    <w:rsid w:val="006C7B02"/>
    <w:rsid w:val="00721C9F"/>
    <w:rsid w:val="00722E19"/>
    <w:rsid w:val="0072759B"/>
    <w:rsid w:val="007326B3"/>
    <w:rsid w:val="007727FF"/>
    <w:rsid w:val="00791F24"/>
    <w:rsid w:val="00795D83"/>
    <w:rsid w:val="007A169F"/>
    <w:rsid w:val="007A6BD8"/>
    <w:rsid w:val="007B4AE9"/>
    <w:rsid w:val="007B769E"/>
    <w:rsid w:val="007D4D27"/>
    <w:rsid w:val="007E7EF2"/>
    <w:rsid w:val="007F7570"/>
    <w:rsid w:val="00813DA9"/>
    <w:rsid w:val="00815FD3"/>
    <w:rsid w:val="00824A51"/>
    <w:rsid w:val="008506CD"/>
    <w:rsid w:val="008539C3"/>
    <w:rsid w:val="008703AD"/>
    <w:rsid w:val="008936E9"/>
    <w:rsid w:val="0089394D"/>
    <w:rsid w:val="008F5707"/>
    <w:rsid w:val="0090485B"/>
    <w:rsid w:val="0092100E"/>
    <w:rsid w:val="00922CA4"/>
    <w:rsid w:val="00925314"/>
    <w:rsid w:val="0093665B"/>
    <w:rsid w:val="009415CB"/>
    <w:rsid w:val="0094247A"/>
    <w:rsid w:val="00944484"/>
    <w:rsid w:val="00965E88"/>
    <w:rsid w:val="00971BCB"/>
    <w:rsid w:val="00982A4C"/>
    <w:rsid w:val="0099133E"/>
    <w:rsid w:val="009A1447"/>
    <w:rsid w:val="009B5843"/>
    <w:rsid w:val="009C19C9"/>
    <w:rsid w:val="009C2B50"/>
    <w:rsid w:val="009C6714"/>
    <w:rsid w:val="00A04D5B"/>
    <w:rsid w:val="00A05222"/>
    <w:rsid w:val="00A11EAB"/>
    <w:rsid w:val="00A751D6"/>
    <w:rsid w:val="00A951D3"/>
    <w:rsid w:val="00A96420"/>
    <w:rsid w:val="00AA4BDB"/>
    <w:rsid w:val="00AA7EF4"/>
    <w:rsid w:val="00AF59FC"/>
    <w:rsid w:val="00AF77FD"/>
    <w:rsid w:val="00B03874"/>
    <w:rsid w:val="00B039F2"/>
    <w:rsid w:val="00B1196E"/>
    <w:rsid w:val="00B13267"/>
    <w:rsid w:val="00B27050"/>
    <w:rsid w:val="00B55B82"/>
    <w:rsid w:val="00B82B84"/>
    <w:rsid w:val="00BA7056"/>
    <w:rsid w:val="00BB7B97"/>
    <w:rsid w:val="00BD08DB"/>
    <w:rsid w:val="00BD29A5"/>
    <w:rsid w:val="00BF1B13"/>
    <w:rsid w:val="00BF5C6C"/>
    <w:rsid w:val="00C06E88"/>
    <w:rsid w:val="00C2366B"/>
    <w:rsid w:val="00C27004"/>
    <w:rsid w:val="00C41D8B"/>
    <w:rsid w:val="00C511A3"/>
    <w:rsid w:val="00C77637"/>
    <w:rsid w:val="00CC72D4"/>
    <w:rsid w:val="00CD06B9"/>
    <w:rsid w:val="00CD3AF9"/>
    <w:rsid w:val="00CE0CD8"/>
    <w:rsid w:val="00D379FF"/>
    <w:rsid w:val="00D434A4"/>
    <w:rsid w:val="00D5655E"/>
    <w:rsid w:val="00D57FAC"/>
    <w:rsid w:val="00D77B16"/>
    <w:rsid w:val="00D96E2B"/>
    <w:rsid w:val="00D97FAE"/>
    <w:rsid w:val="00DC7137"/>
    <w:rsid w:val="00DE54B6"/>
    <w:rsid w:val="00DF4A36"/>
    <w:rsid w:val="00DF506D"/>
    <w:rsid w:val="00DF5B80"/>
    <w:rsid w:val="00E05427"/>
    <w:rsid w:val="00E6192E"/>
    <w:rsid w:val="00E74DEE"/>
    <w:rsid w:val="00E834C1"/>
    <w:rsid w:val="00E839E2"/>
    <w:rsid w:val="00E9338A"/>
    <w:rsid w:val="00EC4F91"/>
    <w:rsid w:val="00EF6882"/>
    <w:rsid w:val="00EF69A7"/>
    <w:rsid w:val="00F319A9"/>
    <w:rsid w:val="00F36A71"/>
    <w:rsid w:val="00F37687"/>
    <w:rsid w:val="00F4050A"/>
    <w:rsid w:val="00F413B0"/>
    <w:rsid w:val="00F62A10"/>
    <w:rsid w:val="00F70D5E"/>
    <w:rsid w:val="00F865BC"/>
    <w:rsid w:val="00F9489F"/>
    <w:rsid w:val="00F97B38"/>
    <w:rsid w:val="00FA6B98"/>
    <w:rsid w:val="00FB3FE8"/>
    <w:rsid w:val="00FB4356"/>
    <w:rsid w:val="00FE5B4D"/>
    <w:rsid w:val="00FF43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610858"/>
  <w15:docId w15:val="{D75FB934-16C5-4557-8FF7-EAFD1026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96E"/>
  </w:style>
  <w:style w:type="paragraph" w:styleId="Heading1">
    <w:name w:val="heading 1"/>
    <w:basedOn w:val="Normal"/>
    <w:next w:val="Normal"/>
    <w:link w:val="Heading1Char"/>
    <w:uiPriority w:val="9"/>
    <w:qFormat/>
    <w:rsid w:val="00971BCB"/>
    <w:pPr>
      <w:keepNext/>
      <w:keepLines/>
      <w:spacing w:before="320" w:after="0" w:line="240" w:lineRule="auto"/>
      <w:outlineLvl w:val="0"/>
    </w:pPr>
    <w:rPr>
      <w:rFonts w:asciiTheme="majorHAnsi" w:eastAsiaTheme="majorEastAsia" w:hAnsiTheme="majorHAnsi" w:cstheme="majorBidi"/>
      <w:color w:val="000080"/>
      <w:sz w:val="32"/>
      <w:szCs w:val="32"/>
    </w:rPr>
  </w:style>
  <w:style w:type="paragraph" w:styleId="Heading2">
    <w:name w:val="heading 2"/>
    <w:basedOn w:val="Normal"/>
    <w:next w:val="Normal"/>
    <w:link w:val="Heading2Char"/>
    <w:uiPriority w:val="9"/>
    <w:unhideWhenUsed/>
    <w:qFormat/>
    <w:rsid w:val="00971BCB"/>
    <w:pPr>
      <w:keepNext/>
      <w:keepLines/>
      <w:spacing w:before="120" w:after="0" w:line="240" w:lineRule="auto"/>
      <w:outlineLvl w:val="1"/>
    </w:pPr>
    <w:rPr>
      <w:rFonts w:asciiTheme="majorHAnsi" w:eastAsiaTheme="majorEastAsia" w:hAnsiTheme="majorHAnsi" w:cstheme="majorBidi"/>
      <w:color w:val="000080"/>
      <w:sz w:val="28"/>
      <w:szCs w:val="28"/>
    </w:rPr>
  </w:style>
  <w:style w:type="paragraph" w:styleId="Heading3">
    <w:name w:val="heading 3"/>
    <w:basedOn w:val="Normal"/>
    <w:next w:val="Normal"/>
    <w:link w:val="Heading3Char"/>
    <w:uiPriority w:val="9"/>
    <w:unhideWhenUsed/>
    <w:qFormat/>
    <w:rsid w:val="00971BCB"/>
    <w:pPr>
      <w:keepNext/>
      <w:keepLines/>
      <w:spacing w:before="120" w:after="0" w:line="240" w:lineRule="auto"/>
      <w:outlineLvl w:val="2"/>
    </w:pPr>
    <w:rPr>
      <w:rFonts w:asciiTheme="majorHAnsi" w:eastAsiaTheme="majorEastAsia" w:hAnsiTheme="majorHAnsi" w:cstheme="majorBidi"/>
      <w:color w:val="000080"/>
      <w:spacing w:val="4"/>
      <w:sz w:val="26"/>
      <w:szCs w:val="26"/>
    </w:rPr>
  </w:style>
  <w:style w:type="paragraph" w:styleId="Heading4">
    <w:name w:val="heading 4"/>
    <w:basedOn w:val="Heading3"/>
    <w:next w:val="Normal"/>
    <w:link w:val="Heading4Char"/>
    <w:uiPriority w:val="9"/>
    <w:unhideWhenUsed/>
    <w:qFormat/>
    <w:rsid w:val="00971BCB"/>
    <w:pPr>
      <w:outlineLvl w:val="3"/>
    </w:pPr>
    <w:rPr>
      <w:i/>
      <w:iCs/>
    </w:rPr>
  </w:style>
  <w:style w:type="paragraph" w:styleId="Heading5">
    <w:name w:val="heading 5"/>
    <w:basedOn w:val="Normal"/>
    <w:next w:val="Normal"/>
    <w:link w:val="Heading5Char"/>
    <w:uiPriority w:val="9"/>
    <w:unhideWhenUsed/>
    <w:qFormat/>
    <w:rsid w:val="00971BCB"/>
    <w:pPr>
      <w:outlineLvl w:val="4"/>
    </w:pPr>
    <w:rPr>
      <w:rFonts w:asciiTheme="majorHAnsi" w:eastAsiaTheme="majorEastAsia" w:hAnsiTheme="majorHAnsi" w:cstheme="majorBidi"/>
      <w:i/>
      <w:iCs/>
      <w:color w:val="000080"/>
      <w:spacing w:val="4"/>
    </w:rPr>
  </w:style>
  <w:style w:type="paragraph" w:styleId="Heading6">
    <w:name w:val="heading 6"/>
    <w:basedOn w:val="Normal"/>
    <w:next w:val="Normal"/>
    <w:link w:val="Heading6Char"/>
    <w:uiPriority w:val="9"/>
    <w:semiHidden/>
    <w:unhideWhenUsed/>
    <w:qFormat/>
    <w:rsid w:val="00971BC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71BC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71BC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71BCB"/>
    <w:pPr>
      <w:keepNext/>
      <w:keepLines/>
      <w:spacing w:before="120" w:after="0"/>
      <w:outlineLvl w:val="8"/>
    </w:pPr>
    <w:rPr>
      <w:i/>
      <w:iCs/>
    </w:rPr>
  </w:style>
  <w:style w:type="character" w:default="1" w:styleId="DefaultParagraphFont">
    <w:name w:val="Default Paragraph Font"/>
    <w:uiPriority w:val="1"/>
    <w:semiHidden/>
    <w:unhideWhenUsed/>
    <w:rsid w:val="00B119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196E"/>
  </w:style>
  <w:style w:type="paragraph" w:styleId="BodyText">
    <w:name w:val="Body Text"/>
    <w:basedOn w:val="Normal"/>
    <w:link w:val="BodyTextChar"/>
    <w:uiPriority w:val="1"/>
    <w:qFormat/>
    <w:rsid w:val="00AF77FD"/>
    <w:pPr>
      <w:autoSpaceDE w:val="0"/>
      <w:autoSpaceDN w:val="0"/>
      <w:adjustRightInd w:val="0"/>
      <w:spacing w:after="0" w:line="240" w:lineRule="auto"/>
      <w:ind w:left="39"/>
    </w:pPr>
    <w:rPr>
      <w:rFonts w:ascii="Calibri" w:hAnsi="Calibri" w:cs="Calibri"/>
    </w:rPr>
  </w:style>
  <w:style w:type="character" w:customStyle="1" w:styleId="BodyTextChar">
    <w:name w:val="Body Text Char"/>
    <w:basedOn w:val="DefaultParagraphFont"/>
    <w:link w:val="BodyText"/>
    <w:uiPriority w:val="1"/>
    <w:rsid w:val="00AF77FD"/>
    <w:rPr>
      <w:rFonts w:ascii="Calibri" w:hAnsi="Calibri" w:cs="Calibri"/>
    </w:rPr>
  </w:style>
  <w:style w:type="paragraph" w:styleId="Header">
    <w:name w:val="header"/>
    <w:basedOn w:val="Normal"/>
    <w:link w:val="HeaderChar"/>
    <w:uiPriority w:val="99"/>
    <w:unhideWhenUsed/>
    <w:rsid w:val="00971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BCB"/>
    <w:rPr>
      <w:rFonts w:eastAsiaTheme="minorEastAsia"/>
    </w:rPr>
  </w:style>
  <w:style w:type="paragraph" w:styleId="Footer">
    <w:name w:val="footer"/>
    <w:basedOn w:val="Normal"/>
    <w:link w:val="FooterChar"/>
    <w:uiPriority w:val="99"/>
    <w:unhideWhenUsed/>
    <w:rsid w:val="00971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BCB"/>
    <w:rPr>
      <w:rFonts w:eastAsiaTheme="minorEastAsia"/>
    </w:rPr>
  </w:style>
  <w:style w:type="character" w:customStyle="1" w:styleId="Heading1Char">
    <w:name w:val="Heading 1 Char"/>
    <w:basedOn w:val="DefaultParagraphFont"/>
    <w:link w:val="Heading1"/>
    <w:uiPriority w:val="9"/>
    <w:rsid w:val="00971BCB"/>
    <w:rPr>
      <w:rFonts w:asciiTheme="majorHAnsi" w:eastAsiaTheme="majorEastAsia" w:hAnsiTheme="majorHAnsi" w:cstheme="majorBidi"/>
      <w:color w:val="000080"/>
      <w:sz w:val="32"/>
      <w:szCs w:val="32"/>
    </w:rPr>
  </w:style>
  <w:style w:type="paragraph" w:styleId="ListParagraph">
    <w:name w:val="List Paragraph"/>
    <w:basedOn w:val="Normal"/>
    <w:uiPriority w:val="34"/>
    <w:qFormat/>
    <w:rsid w:val="00971BCB"/>
    <w:pPr>
      <w:ind w:left="720"/>
      <w:contextualSpacing/>
    </w:pPr>
  </w:style>
  <w:style w:type="character" w:customStyle="1" w:styleId="Heading2Char">
    <w:name w:val="Heading 2 Char"/>
    <w:basedOn w:val="DefaultParagraphFont"/>
    <w:link w:val="Heading2"/>
    <w:uiPriority w:val="9"/>
    <w:rsid w:val="00971BCB"/>
    <w:rPr>
      <w:rFonts w:asciiTheme="majorHAnsi" w:eastAsiaTheme="majorEastAsia" w:hAnsiTheme="majorHAnsi" w:cstheme="majorBidi"/>
      <w:color w:val="000080"/>
      <w:sz w:val="28"/>
      <w:szCs w:val="28"/>
    </w:rPr>
  </w:style>
  <w:style w:type="character" w:customStyle="1" w:styleId="Heading3Char">
    <w:name w:val="Heading 3 Char"/>
    <w:basedOn w:val="DefaultParagraphFont"/>
    <w:link w:val="Heading3"/>
    <w:uiPriority w:val="9"/>
    <w:rsid w:val="00971BCB"/>
    <w:rPr>
      <w:rFonts w:asciiTheme="majorHAnsi" w:eastAsiaTheme="majorEastAsia" w:hAnsiTheme="majorHAnsi" w:cstheme="majorBidi"/>
      <w:color w:val="000080"/>
      <w:spacing w:val="4"/>
      <w:sz w:val="26"/>
      <w:szCs w:val="26"/>
    </w:rPr>
  </w:style>
  <w:style w:type="paragraph" w:styleId="BalloonText">
    <w:name w:val="Balloon Text"/>
    <w:basedOn w:val="Normal"/>
    <w:link w:val="BalloonTextChar"/>
    <w:uiPriority w:val="99"/>
    <w:semiHidden/>
    <w:unhideWhenUsed/>
    <w:rsid w:val="00971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C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71BCB"/>
    <w:rPr>
      <w:sz w:val="16"/>
      <w:szCs w:val="16"/>
    </w:rPr>
  </w:style>
  <w:style w:type="paragraph" w:styleId="CommentText">
    <w:name w:val="annotation text"/>
    <w:basedOn w:val="Normal"/>
    <w:link w:val="CommentTextChar"/>
    <w:uiPriority w:val="99"/>
    <w:semiHidden/>
    <w:unhideWhenUsed/>
    <w:rsid w:val="00971BCB"/>
    <w:pPr>
      <w:spacing w:line="240" w:lineRule="auto"/>
    </w:pPr>
    <w:rPr>
      <w:sz w:val="20"/>
      <w:szCs w:val="20"/>
    </w:rPr>
  </w:style>
  <w:style w:type="character" w:customStyle="1" w:styleId="CommentTextChar">
    <w:name w:val="Comment Text Char"/>
    <w:basedOn w:val="DefaultParagraphFont"/>
    <w:link w:val="CommentText"/>
    <w:uiPriority w:val="99"/>
    <w:semiHidden/>
    <w:rsid w:val="00971BC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71BCB"/>
    <w:rPr>
      <w:b/>
      <w:bCs/>
    </w:rPr>
  </w:style>
  <w:style w:type="character" w:customStyle="1" w:styleId="CommentSubjectChar">
    <w:name w:val="Comment Subject Char"/>
    <w:basedOn w:val="CommentTextChar"/>
    <w:link w:val="CommentSubject"/>
    <w:uiPriority w:val="99"/>
    <w:semiHidden/>
    <w:rsid w:val="00971BCB"/>
    <w:rPr>
      <w:rFonts w:eastAsiaTheme="minorEastAsia"/>
      <w:b/>
      <w:bCs/>
      <w:sz w:val="20"/>
      <w:szCs w:val="20"/>
    </w:rPr>
  </w:style>
  <w:style w:type="paragraph" w:styleId="Revision">
    <w:name w:val="Revision"/>
    <w:hidden/>
    <w:uiPriority w:val="99"/>
    <w:semiHidden/>
    <w:rsid w:val="00971BCB"/>
    <w:pPr>
      <w:spacing w:after="0" w:line="240" w:lineRule="auto"/>
      <w:jc w:val="both"/>
    </w:pPr>
    <w:rPr>
      <w:rFonts w:eastAsiaTheme="minorEastAsia"/>
    </w:rPr>
  </w:style>
  <w:style w:type="paragraph" w:styleId="Title">
    <w:name w:val="Title"/>
    <w:basedOn w:val="Normal"/>
    <w:next w:val="Normal"/>
    <w:link w:val="TitleChar"/>
    <w:uiPriority w:val="10"/>
    <w:qFormat/>
    <w:rsid w:val="00971BCB"/>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B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1BCB"/>
    <w:pPr>
      <w:numPr>
        <w:ilvl w:val="1"/>
      </w:numPr>
      <w:spacing w:after="240"/>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971BCB"/>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971BCB"/>
    <w:rPr>
      <w:rFonts w:asciiTheme="majorHAnsi" w:eastAsiaTheme="majorEastAsia" w:hAnsiTheme="majorHAnsi" w:cstheme="majorBidi"/>
      <w:i/>
      <w:iCs/>
      <w:color w:val="000080"/>
      <w:spacing w:val="4"/>
      <w:sz w:val="26"/>
      <w:szCs w:val="26"/>
    </w:rPr>
  </w:style>
  <w:style w:type="character" w:customStyle="1" w:styleId="Heading5Char">
    <w:name w:val="Heading 5 Char"/>
    <w:basedOn w:val="DefaultParagraphFont"/>
    <w:link w:val="Heading5"/>
    <w:uiPriority w:val="9"/>
    <w:rsid w:val="00971BCB"/>
    <w:rPr>
      <w:rFonts w:asciiTheme="majorHAnsi" w:eastAsiaTheme="majorEastAsia" w:hAnsiTheme="majorHAnsi" w:cstheme="majorBidi"/>
      <w:i/>
      <w:iCs/>
      <w:color w:val="000080"/>
      <w:spacing w:val="4"/>
    </w:rPr>
  </w:style>
  <w:style w:type="character" w:customStyle="1" w:styleId="Heading6Char">
    <w:name w:val="Heading 6 Char"/>
    <w:basedOn w:val="DefaultParagraphFont"/>
    <w:link w:val="Heading6"/>
    <w:uiPriority w:val="9"/>
    <w:semiHidden/>
    <w:rsid w:val="00971BC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71BCB"/>
    <w:rPr>
      <w:rFonts w:eastAsiaTheme="minorEastAsia"/>
      <w:i/>
      <w:iCs/>
    </w:rPr>
  </w:style>
  <w:style w:type="character" w:customStyle="1" w:styleId="Heading8Char">
    <w:name w:val="Heading 8 Char"/>
    <w:basedOn w:val="DefaultParagraphFont"/>
    <w:link w:val="Heading8"/>
    <w:uiPriority w:val="9"/>
    <w:semiHidden/>
    <w:rsid w:val="00971BCB"/>
    <w:rPr>
      <w:rFonts w:eastAsiaTheme="minorEastAsia"/>
      <w:b/>
      <w:bCs/>
    </w:rPr>
  </w:style>
  <w:style w:type="character" w:customStyle="1" w:styleId="Heading9Char">
    <w:name w:val="Heading 9 Char"/>
    <w:basedOn w:val="DefaultParagraphFont"/>
    <w:link w:val="Heading9"/>
    <w:uiPriority w:val="9"/>
    <w:semiHidden/>
    <w:rsid w:val="00971BCB"/>
    <w:rPr>
      <w:rFonts w:eastAsiaTheme="minorEastAsia"/>
      <w:i/>
      <w:iCs/>
    </w:rPr>
  </w:style>
  <w:style w:type="character" w:styleId="PlaceholderText">
    <w:name w:val="Placeholder Text"/>
    <w:basedOn w:val="DefaultParagraphFont"/>
    <w:uiPriority w:val="99"/>
    <w:semiHidden/>
    <w:rsid w:val="00971BCB"/>
    <w:rPr>
      <w:color w:val="808080"/>
    </w:rPr>
  </w:style>
  <w:style w:type="paragraph" w:styleId="NormalWeb">
    <w:name w:val="Normal (Web)"/>
    <w:basedOn w:val="Normal"/>
    <w:uiPriority w:val="99"/>
    <w:semiHidden/>
    <w:unhideWhenUsed/>
    <w:rsid w:val="00971BCB"/>
    <w:pPr>
      <w:spacing w:before="100" w:beforeAutospacing="1" w:after="100" w:afterAutospacing="1" w:line="240" w:lineRule="auto"/>
    </w:pPr>
    <w:rPr>
      <w:rFonts w:ascii="Times New Roman" w:hAnsi="Times New Roman" w:cs="Times New Roman"/>
      <w:szCs w:val="24"/>
    </w:rPr>
  </w:style>
  <w:style w:type="paragraph" w:styleId="ListBullet">
    <w:name w:val="List Bullet"/>
    <w:basedOn w:val="Normal"/>
    <w:uiPriority w:val="99"/>
    <w:unhideWhenUsed/>
    <w:rsid w:val="00971BCB"/>
    <w:pPr>
      <w:numPr>
        <w:numId w:val="12"/>
      </w:numPr>
      <w:spacing w:after="0" w:line="240" w:lineRule="auto"/>
      <w:contextualSpacing/>
    </w:pPr>
  </w:style>
  <w:style w:type="paragraph" w:styleId="ListBullet2">
    <w:name w:val="List Bullet 2"/>
    <w:basedOn w:val="Normal"/>
    <w:uiPriority w:val="99"/>
    <w:unhideWhenUsed/>
    <w:rsid w:val="00971BCB"/>
    <w:pPr>
      <w:numPr>
        <w:numId w:val="13"/>
      </w:numPr>
      <w:spacing w:after="0" w:line="240" w:lineRule="auto"/>
      <w:contextualSpacing/>
    </w:pPr>
  </w:style>
  <w:style w:type="paragraph" w:styleId="Caption">
    <w:name w:val="caption"/>
    <w:basedOn w:val="Normal"/>
    <w:next w:val="Normal"/>
    <w:uiPriority w:val="35"/>
    <w:unhideWhenUsed/>
    <w:qFormat/>
    <w:rsid w:val="00971BCB"/>
    <w:rPr>
      <w:b/>
      <w:bCs/>
      <w:sz w:val="18"/>
      <w:szCs w:val="18"/>
    </w:rPr>
  </w:style>
  <w:style w:type="character" w:styleId="Strong">
    <w:name w:val="Strong"/>
    <w:basedOn w:val="DefaultParagraphFont"/>
    <w:uiPriority w:val="22"/>
    <w:qFormat/>
    <w:rsid w:val="00971BCB"/>
    <w:rPr>
      <w:b/>
      <w:bCs/>
      <w:color w:val="auto"/>
    </w:rPr>
  </w:style>
  <w:style w:type="character" w:styleId="Emphasis">
    <w:name w:val="Emphasis"/>
    <w:basedOn w:val="DefaultParagraphFont"/>
    <w:uiPriority w:val="20"/>
    <w:qFormat/>
    <w:rsid w:val="00971BCB"/>
    <w:rPr>
      <w:i/>
      <w:iCs/>
      <w:color w:val="auto"/>
    </w:rPr>
  </w:style>
  <w:style w:type="paragraph" w:styleId="NoSpacing">
    <w:name w:val="No Spacing"/>
    <w:uiPriority w:val="1"/>
    <w:qFormat/>
    <w:rsid w:val="00971BCB"/>
    <w:pPr>
      <w:spacing w:after="0" w:line="240" w:lineRule="auto"/>
      <w:jc w:val="both"/>
    </w:pPr>
    <w:rPr>
      <w:rFonts w:eastAsiaTheme="minorEastAsia"/>
    </w:rPr>
  </w:style>
  <w:style w:type="paragraph" w:styleId="Quote">
    <w:name w:val="Quote"/>
    <w:basedOn w:val="Normal"/>
    <w:next w:val="Normal"/>
    <w:link w:val="QuoteChar"/>
    <w:uiPriority w:val="29"/>
    <w:qFormat/>
    <w:rsid w:val="00971BCB"/>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971BC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71BC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71BC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71BCB"/>
    <w:rPr>
      <w:i/>
      <w:iCs/>
      <w:color w:val="auto"/>
    </w:rPr>
  </w:style>
  <w:style w:type="character" w:styleId="IntenseEmphasis">
    <w:name w:val="Intense Emphasis"/>
    <w:basedOn w:val="DefaultParagraphFont"/>
    <w:uiPriority w:val="21"/>
    <w:qFormat/>
    <w:rsid w:val="00971BCB"/>
    <w:rPr>
      <w:b/>
      <w:bCs/>
      <w:i/>
      <w:iCs/>
      <w:color w:val="auto"/>
    </w:rPr>
  </w:style>
  <w:style w:type="character" w:styleId="SubtleReference">
    <w:name w:val="Subtle Reference"/>
    <w:basedOn w:val="DefaultParagraphFont"/>
    <w:uiPriority w:val="31"/>
    <w:qFormat/>
    <w:rsid w:val="00971BCB"/>
    <w:rPr>
      <w:smallCaps/>
      <w:color w:val="auto"/>
      <w:u w:val="single" w:color="7F7F7F" w:themeColor="text1" w:themeTint="80"/>
    </w:rPr>
  </w:style>
  <w:style w:type="character" w:styleId="IntenseReference">
    <w:name w:val="Intense Reference"/>
    <w:basedOn w:val="DefaultParagraphFont"/>
    <w:uiPriority w:val="32"/>
    <w:qFormat/>
    <w:rsid w:val="00971BCB"/>
    <w:rPr>
      <w:b/>
      <w:bCs/>
      <w:smallCaps/>
      <w:color w:val="auto"/>
      <w:u w:val="single"/>
    </w:rPr>
  </w:style>
  <w:style w:type="character" w:styleId="BookTitle">
    <w:name w:val="Book Title"/>
    <w:basedOn w:val="DefaultParagraphFont"/>
    <w:uiPriority w:val="33"/>
    <w:qFormat/>
    <w:rsid w:val="00971BCB"/>
    <w:rPr>
      <w:b/>
      <w:bCs/>
      <w:smallCaps/>
      <w:color w:val="auto"/>
    </w:rPr>
  </w:style>
  <w:style w:type="paragraph" w:styleId="TOCHeading">
    <w:name w:val="TOC Heading"/>
    <w:basedOn w:val="Heading1"/>
    <w:next w:val="Normal"/>
    <w:uiPriority w:val="39"/>
    <w:semiHidden/>
    <w:unhideWhenUsed/>
    <w:qFormat/>
    <w:rsid w:val="00971BCB"/>
    <w:pPr>
      <w:outlineLvl w:val="9"/>
    </w:pPr>
  </w:style>
  <w:style w:type="table" w:styleId="TableGrid">
    <w:name w:val="Table Grid"/>
    <w:basedOn w:val="TableNormal"/>
    <w:uiPriority w:val="59"/>
    <w:rsid w:val="00971BCB"/>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71BCB"/>
    <w:pPr>
      <w:spacing w:after="0" w:line="240" w:lineRule="auto"/>
    </w:pPr>
    <w:rPr>
      <w:rFonts w:eastAsiaTheme="minorEastAsia"/>
    </w:rPr>
    <w:tblPr/>
    <w:tblStylePr w:type="firstRow">
      <w:pPr>
        <w:jc w:val="center"/>
      </w:pPr>
      <w:rPr>
        <w:rFonts w:asciiTheme="minorHAnsi" w:hAnsiTheme="minorHAnsi"/>
        <w:b/>
        <w:color w:val="000000" w:themeColor="text1"/>
        <w:sz w:val="22"/>
      </w:rPr>
      <w:tblPr/>
      <w:tcPr>
        <w:vAlign w:val="center"/>
      </w:tcPr>
    </w:tblStylePr>
  </w:style>
  <w:style w:type="table" w:customStyle="1" w:styleId="ExternalResourceTable">
    <w:name w:val="External Resource Table"/>
    <w:basedOn w:val="TableNormal"/>
    <w:uiPriority w:val="99"/>
    <w:rsid w:val="00971BCB"/>
    <w:pPr>
      <w:spacing w:after="0" w:line="240" w:lineRule="auto"/>
    </w:pPr>
    <w:rPr>
      <w:rFonts w:eastAsiaTheme="minorEastAsia"/>
    </w:rPr>
    <w:tblPr/>
    <w:tblStylePr w:type="firstRow">
      <w:pPr>
        <w:jc w:val="center"/>
      </w:pPr>
      <w:rPr>
        <w:rFonts w:asciiTheme="minorHAnsi" w:hAnsiTheme="minorHAnsi"/>
        <w:b/>
        <w:sz w:val="22"/>
      </w:rPr>
      <w:tblPr/>
      <w:tcPr>
        <w:vAlign w:val="bottom"/>
      </w:tcPr>
    </w:tblStylePr>
  </w:style>
  <w:style w:type="paragraph" w:customStyle="1" w:styleId="TableHeader">
    <w:name w:val="Table Header"/>
    <w:basedOn w:val="Normal"/>
    <w:qFormat/>
    <w:rsid w:val="00971BCB"/>
    <w:pPr>
      <w:tabs>
        <w:tab w:val="right" w:pos="2121"/>
      </w:tabs>
      <w:spacing w:after="0" w:line="240" w:lineRule="auto"/>
      <w:jc w:val="center"/>
    </w:pPr>
    <w:rPr>
      <w:b/>
      <w:bCs/>
      <w:szCs w:val="24"/>
    </w:rPr>
  </w:style>
  <w:style w:type="paragraph" w:customStyle="1" w:styleId="TableText">
    <w:name w:val="Table Text"/>
    <w:basedOn w:val="Normal"/>
    <w:qFormat/>
    <w:rsid w:val="00971BCB"/>
    <w:pPr>
      <w:spacing w:after="0" w:line="240" w:lineRule="auto"/>
    </w:pPr>
  </w:style>
  <w:style w:type="paragraph" w:customStyle="1" w:styleId="TableBullet">
    <w:name w:val="Table Bullet"/>
    <w:basedOn w:val="ListBullet"/>
    <w:qFormat/>
    <w:rsid w:val="00971BCB"/>
  </w:style>
  <w:style w:type="paragraph" w:customStyle="1" w:styleId="Highlightedtext">
    <w:name w:val="Highlighted text"/>
    <w:basedOn w:val="Normal"/>
    <w:qFormat/>
    <w:rsid w:val="00971BCB"/>
    <w:pPr>
      <w:shd w:val="clear" w:color="auto" w:fill="DDDDFF"/>
    </w:pPr>
  </w:style>
  <w:style w:type="paragraph" w:styleId="ListBullet3">
    <w:name w:val="List Bullet 3"/>
    <w:basedOn w:val="Normal"/>
    <w:uiPriority w:val="99"/>
    <w:unhideWhenUsed/>
    <w:rsid w:val="00971BCB"/>
    <w:pPr>
      <w:numPr>
        <w:numId w:val="14"/>
      </w:numPr>
      <w:spacing w:after="0" w:line="240" w:lineRule="auto"/>
      <w:contextualSpacing/>
    </w:pPr>
  </w:style>
  <w:style w:type="paragraph" w:styleId="ListBullet4">
    <w:name w:val="List Bullet 4"/>
    <w:basedOn w:val="Normal"/>
    <w:uiPriority w:val="99"/>
    <w:unhideWhenUsed/>
    <w:rsid w:val="00971BCB"/>
    <w:pPr>
      <w:numPr>
        <w:numId w:val="15"/>
      </w:numPr>
      <w:contextualSpacing/>
    </w:pPr>
  </w:style>
  <w:style w:type="paragraph" w:styleId="ListBullet5">
    <w:name w:val="List Bullet 5"/>
    <w:basedOn w:val="Normal"/>
    <w:uiPriority w:val="99"/>
    <w:unhideWhenUsed/>
    <w:rsid w:val="00971BCB"/>
    <w:pPr>
      <w:numPr>
        <w:numId w:val="16"/>
      </w:numPr>
      <w:contextualSpacing/>
    </w:pPr>
  </w:style>
  <w:style w:type="paragraph" w:styleId="ListNumber">
    <w:name w:val="List Number"/>
    <w:basedOn w:val="Normal"/>
    <w:autoRedefine/>
    <w:uiPriority w:val="99"/>
    <w:semiHidden/>
    <w:unhideWhenUsed/>
    <w:rsid w:val="00971BCB"/>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E9037-F34A-4360-968C-BB5CD18C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Guide to Scoring and Reporting for Data Managers YE 19-20</vt:lpstr>
    </vt:vector>
  </TitlesOfParts>
  <Company>KU/AAI/ATLAS/DLM</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Scoring and Reporting for Data Managers YE 19-20</dc:title>
  <dc:subject/>
  <dc:creator>Zeller, Mariel Lynn</dc:creator>
  <cp:keywords/>
  <dc:description/>
  <cp:lastModifiedBy>Delva Bird</cp:lastModifiedBy>
  <cp:revision>2</cp:revision>
  <cp:lastPrinted>2021-04-08T16:49:00Z</cp:lastPrinted>
  <dcterms:created xsi:type="dcterms:W3CDTF">2021-06-15T18:49:00Z</dcterms:created>
  <dcterms:modified xsi:type="dcterms:W3CDTF">2021-06-15T18:49:00Z</dcterms:modified>
</cp:coreProperties>
</file>