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CB93" w14:textId="1A6AC329" w:rsidR="00D55739" w:rsidRDefault="00124AA1">
      <w:r>
        <w:t xml:space="preserve">Digital invitation: Save the Date, OK-ISAC Symposium at InnoTech Oklahoma, Oct. 18, Oklahoma City Convention Center. OK-ISAC logo with website address </w:t>
      </w:r>
      <w:r w:rsidRPr="00124AA1">
        <w:t>okisac.ok.gov</w:t>
      </w:r>
      <w:r>
        <w:t>.</w:t>
      </w:r>
    </w:p>
    <w:sectPr w:rsidR="00D5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A1"/>
    <w:rsid w:val="00124AA1"/>
    <w:rsid w:val="0058136D"/>
    <w:rsid w:val="00734C8B"/>
    <w:rsid w:val="00D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4267"/>
  <w15:chartTrackingRefBased/>
  <w15:docId w15:val="{0494F148-B694-48EF-977B-A2E052EE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Gilbert</dc:creator>
  <cp:keywords/>
  <dc:description/>
  <cp:lastModifiedBy>Miranda Gilbert</cp:lastModifiedBy>
  <cp:revision>1</cp:revision>
  <dcterms:created xsi:type="dcterms:W3CDTF">2023-07-05T15:57:00Z</dcterms:created>
  <dcterms:modified xsi:type="dcterms:W3CDTF">2023-07-05T15:59:00Z</dcterms:modified>
</cp:coreProperties>
</file>