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0418F" w14:textId="77777777" w:rsidR="008B5CE6" w:rsidRPr="00472E57" w:rsidRDefault="008B5CE6" w:rsidP="008B5CE6">
      <w:pPr>
        <w:rPr>
          <w:rFonts w:ascii="Source Sans Pro" w:hAnsi="Source Sans Pro" w:cs="Arial"/>
          <w:sz w:val="22"/>
          <w:szCs w:val="22"/>
        </w:rPr>
      </w:pPr>
      <w:r w:rsidRPr="00472E57">
        <w:rPr>
          <w:rFonts w:ascii="Source Sans Pro" w:hAnsi="Source Sans Pro" w:cs="Arial"/>
          <w:sz w:val="22"/>
          <w:szCs w:val="22"/>
        </w:rPr>
        <w:t>To</w:t>
      </w:r>
      <w:proofErr w:type="gramStart"/>
      <w:r w:rsidRPr="00472E57">
        <w:rPr>
          <w:rFonts w:ascii="Source Sans Pro" w:hAnsi="Source Sans Pro" w:cs="Arial"/>
          <w:sz w:val="22"/>
          <w:szCs w:val="22"/>
        </w:rPr>
        <w:t xml:space="preserve">: </w:t>
      </w:r>
      <w:r w:rsidRPr="00472E57">
        <w:rPr>
          <w:rFonts w:ascii="Source Sans Pro" w:hAnsi="Source Sans Pro"/>
          <w:sz w:val="22"/>
          <w:szCs w:val="22"/>
        </w:rPr>
        <w:tab/>
      </w:r>
      <w:r w:rsidRPr="00472E57">
        <w:rPr>
          <w:rFonts w:ascii="Source Sans Pro" w:hAnsi="Source Sans Pro" w:cs="Arial"/>
          <w:sz w:val="22"/>
          <w:szCs w:val="22"/>
        </w:rPr>
        <w:t>I</w:t>
      </w:r>
      <w:proofErr w:type="gramEnd"/>
      <w:r w:rsidRPr="00472E57">
        <w:rPr>
          <w:rFonts w:ascii="Source Sans Pro" w:hAnsi="Source Sans Pro" w:cs="Arial"/>
          <w:sz w:val="22"/>
          <w:szCs w:val="22"/>
        </w:rPr>
        <w:t xml:space="preserve">-8000 Breath Alcohol Test Operators </w:t>
      </w:r>
    </w:p>
    <w:p w14:paraId="616FF379" w14:textId="77777777" w:rsidR="008B5CE6" w:rsidRPr="00472E57" w:rsidRDefault="008B5CE6" w:rsidP="008B5CE6">
      <w:pPr>
        <w:rPr>
          <w:rFonts w:ascii="Source Sans Pro" w:hAnsi="Source Sans Pro" w:cs="Arial"/>
          <w:sz w:val="22"/>
          <w:szCs w:val="22"/>
        </w:rPr>
      </w:pPr>
    </w:p>
    <w:p w14:paraId="1EDC51B6" w14:textId="719E4225" w:rsidR="008B5CE6" w:rsidRPr="00472E57" w:rsidRDefault="008B5CE6" w:rsidP="008B5CE6">
      <w:pPr>
        <w:rPr>
          <w:rFonts w:ascii="Source Sans Pro" w:hAnsi="Source Sans Pro" w:cs="Arial"/>
          <w:sz w:val="22"/>
          <w:szCs w:val="22"/>
        </w:rPr>
      </w:pPr>
      <w:r w:rsidRPr="00472E57">
        <w:rPr>
          <w:rFonts w:ascii="Source Sans Pro" w:hAnsi="Source Sans Pro" w:cs="Arial"/>
          <w:sz w:val="22"/>
          <w:szCs w:val="22"/>
        </w:rPr>
        <w:t>From</w:t>
      </w:r>
      <w:proofErr w:type="gramStart"/>
      <w:r w:rsidRPr="00472E57">
        <w:rPr>
          <w:rFonts w:ascii="Source Sans Pro" w:hAnsi="Source Sans Pro" w:cs="Arial"/>
          <w:sz w:val="22"/>
          <w:szCs w:val="22"/>
        </w:rPr>
        <w:t xml:space="preserve">:  </w:t>
      </w:r>
      <w:r w:rsidRPr="00472E57">
        <w:rPr>
          <w:rFonts w:ascii="Source Sans Pro" w:hAnsi="Source Sans Pro"/>
          <w:sz w:val="22"/>
          <w:szCs w:val="22"/>
        </w:rPr>
        <w:tab/>
      </w:r>
      <w:proofErr w:type="gramEnd"/>
      <w:r w:rsidRPr="00472E57">
        <w:rPr>
          <w:rFonts w:ascii="Source Sans Pro" w:hAnsi="Source Sans Pro" w:cs="Arial"/>
          <w:sz w:val="22"/>
          <w:szCs w:val="22"/>
        </w:rPr>
        <w:t>Jeanna Walock, Program Administrator</w:t>
      </w:r>
    </w:p>
    <w:p w14:paraId="0537640D" w14:textId="77777777" w:rsidR="008B5CE6" w:rsidRPr="00472E57" w:rsidRDefault="008B5CE6" w:rsidP="008B5CE6">
      <w:pPr>
        <w:rPr>
          <w:rFonts w:ascii="Source Sans Pro" w:hAnsi="Source Sans Pro" w:cs="Arial"/>
          <w:sz w:val="22"/>
          <w:szCs w:val="22"/>
        </w:rPr>
      </w:pPr>
      <w:r w:rsidRPr="00472E57">
        <w:rPr>
          <w:rFonts w:ascii="Source Sans Pro" w:hAnsi="Source Sans Pro" w:cs="Arial"/>
          <w:sz w:val="22"/>
          <w:szCs w:val="22"/>
        </w:rPr>
        <w:tab/>
        <w:t xml:space="preserve">Alcohol and Drug Testing Program </w:t>
      </w:r>
    </w:p>
    <w:p w14:paraId="0D26DF1E" w14:textId="3D695CD6" w:rsidR="00E32E93" w:rsidRPr="00472E57" w:rsidRDefault="00E32E93" w:rsidP="00047FEF">
      <w:pPr>
        <w:ind w:firstLine="720"/>
        <w:rPr>
          <w:rFonts w:ascii="Source Sans Pro" w:hAnsi="Source Sans Pro" w:cs="Arial"/>
          <w:sz w:val="22"/>
          <w:szCs w:val="22"/>
        </w:rPr>
      </w:pPr>
      <w:r w:rsidRPr="00472E57">
        <w:rPr>
          <w:rFonts w:ascii="Source Sans Pro" w:hAnsi="Source Sans Pro" w:cs="Arial"/>
          <w:sz w:val="22"/>
          <w:szCs w:val="22"/>
        </w:rPr>
        <w:t>Ohio Department of Health Public Health Laboratory</w:t>
      </w:r>
    </w:p>
    <w:p w14:paraId="3905EB4A" w14:textId="77777777" w:rsidR="008B5CE6" w:rsidRPr="00472E57" w:rsidRDefault="008B5CE6" w:rsidP="008B5CE6">
      <w:pPr>
        <w:rPr>
          <w:rFonts w:ascii="Source Sans Pro" w:hAnsi="Source Sans Pro" w:cs="Arial"/>
          <w:sz w:val="22"/>
          <w:szCs w:val="22"/>
        </w:rPr>
      </w:pPr>
      <w:r w:rsidRPr="00472E57">
        <w:rPr>
          <w:rFonts w:ascii="Source Sans Pro" w:hAnsi="Source Sans Pro" w:cs="Arial"/>
          <w:sz w:val="22"/>
          <w:szCs w:val="22"/>
        </w:rPr>
        <w:t xml:space="preserve"> </w:t>
      </w:r>
    </w:p>
    <w:p w14:paraId="332041F0" w14:textId="7AEE047A" w:rsidR="008B5CE6" w:rsidRPr="00472E57" w:rsidRDefault="008B5CE6" w:rsidP="008B5CE6">
      <w:pPr>
        <w:rPr>
          <w:rFonts w:ascii="Source Sans Pro" w:hAnsi="Source Sans Pro" w:cs="Arial"/>
          <w:sz w:val="22"/>
          <w:szCs w:val="22"/>
        </w:rPr>
      </w:pPr>
      <w:r w:rsidRPr="00472E57">
        <w:rPr>
          <w:rFonts w:ascii="Source Sans Pro" w:hAnsi="Source Sans Pro" w:cs="Arial"/>
          <w:sz w:val="22"/>
          <w:szCs w:val="22"/>
        </w:rPr>
        <w:t>Date:</w:t>
      </w:r>
      <w:r w:rsidRPr="00472E57">
        <w:rPr>
          <w:rFonts w:ascii="Source Sans Pro" w:hAnsi="Source Sans Pro"/>
          <w:sz w:val="22"/>
          <w:szCs w:val="22"/>
        </w:rPr>
        <w:tab/>
      </w:r>
      <w:r w:rsidR="00047FEF" w:rsidRPr="00472E57">
        <w:rPr>
          <w:rFonts w:ascii="Source Sans Pro" w:hAnsi="Source Sans Pro" w:cs="Arial"/>
          <w:sz w:val="22"/>
          <w:szCs w:val="22"/>
        </w:rPr>
        <w:t>September 16</w:t>
      </w:r>
      <w:r w:rsidR="00236392" w:rsidRPr="00472E57">
        <w:rPr>
          <w:rFonts w:ascii="Source Sans Pro" w:hAnsi="Source Sans Pro" w:cs="Arial"/>
          <w:sz w:val="22"/>
          <w:szCs w:val="22"/>
        </w:rPr>
        <w:t>, 2024</w:t>
      </w:r>
    </w:p>
    <w:p w14:paraId="778E55AC" w14:textId="77777777" w:rsidR="008B5CE6" w:rsidRPr="00472E57" w:rsidRDefault="008B5CE6" w:rsidP="008B5CE6">
      <w:pPr>
        <w:rPr>
          <w:rFonts w:ascii="Source Sans Pro" w:hAnsi="Source Sans Pro" w:cs="Arial"/>
          <w:sz w:val="22"/>
          <w:szCs w:val="22"/>
        </w:rPr>
      </w:pPr>
    </w:p>
    <w:p w14:paraId="2A799E3F" w14:textId="1930769B" w:rsidR="008B5CE6" w:rsidRPr="00472E57" w:rsidRDefault="008B5CE6" w:rsidP="008B5CE6">
      <w:pPr>
        <w:rPr>
          <w:rFonts w:ascii="Source Sans Pro" w:hAnsi="Source Sans Pro" w:cs="Arial"/>
          <w:sz w:val="22"/>
          <w:szCs w:val="22"/>
        </w:rPr>
      </w:pPr>
      <w:r w:rsidRPr="00472E57">
        <w:rPr>
          <w:rFonts w:ascii="Source Sans Pro" w:hAnsi="Source Sans Pro" w:cs="Arial"/>
          <w:sz w:val="22"/>
          <w:szCs w:val="22"/>
        </w:rPr>
        <w:t>RE</w:t>
      </w:r>
      <w:r w:rsidR="003D12A3">
        <w:rPr>
          <w:rFonts w:ascii="Source Sans Pro" w:hAnsi="Source Sans Pro" w:cs="Arial"/>
          <w:sz w:val="22"/>
          <w:szCs w:val="22"/>
        </w:rPr>
        <w:t>:</w:t>
      </w:r>
      <w:r w:rsidRPr="00472E57">
        <w:rPr>
          <w:rFonts w:ascii="Source Sans Pro" w:hAnsi="Source Sans Pro" w:cs="Arial"/>
          <w:sz w:val="22"/>
          <w:szCs w:val="22"/>
        </w:rPr>
        <w:t xml:space="preserve"> Annual I-8000 Proficiency Test</w:t>
      </w:r>
    </w:p>
    <w:p w14:paraId="16B8ACFB" w14:textId="77777777" w:rsidR="008B5CE6" w:rsidRPr="00472E57" w:rsidRDefault="008B5CE6" w:rsidP="008B5CE6">
      <w:pPr>
        <w:rPr>
          <w:rFonts w:ascii="Source Sans Pro" w:hAnsi="Source Sans Pro" w:cs="Arial"/>
          <w:sz w:val="22"/>
          <w:szCs w:val="22"/>
        </w:rPr>
      </w:pPr>
    </w:p>
    <w:p w14:paraId="45D0E7B5" w14:textId="1322C9EB" w:rsidR="008B5CE6" w:rsidRPr="00472E57" w:rsidRDefault="008B5CE6" w:rsidP="008B5CE6">
      <w:pPr>
        <w:rPr>
          <w:rFonts w:ascii="Source Sans Pro" w:hAnsi="Source Sans Pro" w:cs="Arial"/>
          <w:sz w:val="22"/>
          <w:szCs w:val="22"/>
        </w:rPr>
      </w:pPr>
      <w:r w:rsidRPr="00472E57">
        <w:rPr>
          <w:rFonts w:ascii="Source Sans Pro" w:hAnsi="Source Sans Pro" w:cs="Arial"/>
          <w:sz w:val="22"/>
          <w:szCs w:val="22"/>
        </w:rPr>
        <w:t>Our records indicate</w:t>
      </w:r>
      <w:r w:rsidR="008D14C5" w:rsidRPr="00472E57">
        <w:rPr>
          <w:rFonts w:ascii="Source Sans Pro" w:hAnsi="Source Sans Pro" w:cs="Arial"/>
          <w:sz w:val="22"/>
          <w:szCs w:val="22"/>
        </w:rPr>
        <w:t xml:space="preserve"> </w:t>
      </w:r>
      <w:r w:rsidR="008D14C5" w:rsidRPr="00472E57">
        <w:rPr>
          <w:rFonts w:ascii="Source Sans Pro" w:eastAsia="Arial" w:hAnsi="Source Sans Pro" w:cs="Arial"/>
          <w:sz w:val="22"/>
          <w:szCs w:val="22"/>
        </w:rPr>
        <w:t>that</w:t>
      </w:r>
      <w:r w:rsidRPr="00472E57">
        <w:rPr>
          <w:rFonts w:ascii="Source Sans Pro" w:hAnsi="Source Sans Pro" w:cs="Arial"/>
          <w:sz w:val="22"/>
          <w:szCs w:val="22"/>
        </w:rPr>
        <w:t xml:space="preserve"> </w:t>
      </w:r>
      <w:r w:rsidR="00E32E93" w:rsidRPr="00472E57">
        <w:rPr>
          <w:rFonts w:ascii="Source Sans Pro" w:hAnsi="Source Sans Pro" w:cs="Arial"/>
          <w:sz w:val="22"/>
          <w:szCs w:val="22"/>
        </w:rPr>
        <w:t xml:space="preserve">more than </w:t>
      </w:r>
      <w:r w:rsidRPr="00472E57">
        <w:rPr>
          <w:rFonts w:ascii="Source Sans Pro" w:hAnsi="Source Sans Pro" w:cs="Arial"/>
          <w:sz w:val="22"/>
          <w:szCs w:val="22"/>
        </w:rPr>
        <w:t>2,</w:t>
      </w:r>
      <w:r w:rsidR="0084683A" w:rsidRPr="00472E57">
        <w:rPr>
          <w:rFonts w:ascii="Source Sans Pro" w:hAnsi="Source Sans Pro" w:cs="Arial"/>
          <w:sz w:val="22"/>
          <w:szCs w:val="22"/>
        </w:rPr>
        <w:t>6</w:t>
      </w:r>
      <w:r w:rsidRPr="00472E57">
        <w:rPr>
          <w:rFonts w:ascii="Source Sans Pro" w:hAnsi="Source Sans Pro" w:cs="Arial"/>
          <w:sz w:val="22"/>
          <w:szCs w:val="22"/>
        </w:rPr>
        <w:t>00 Ohio I-8000 operators have not successfully completed and/or uploaded a proficiency or subject test for calendar year 202</w:t>
      </w:r>
      <w:r w:rsidR="00236392" w:rsidRPr="00472E57">
        <w:rPr>
          <w:rFonts w:ascii="Source Sans Pro" w:hAnsi="Source Sans Pro" w:cs="Arial"/>
          <w:sz w:val="22"/>
          <w:szCs w:val="22"/>
        </w:rPr>
        <w:t>4</w:t>
      </w:r>
      <w:r w:rsidRPr="00472E57">
        <w:rPr>
          <w:rFonts w:ascii="Source Sans Pro" w:hAnsi="Source Sans Pro" w:cs="Arial"/>
          <w:sz w:val="22"/>
          <w:szCs w:val="22"/>
        </w:rPr>
        <w:t>. To maintain proficiency, each operator must successfully complete and upload a proficiency test (Test, Test, 0.000 g/210 L) or a subject test (</w:t>
      </w:r>
      <w:proofErr w:type="spellStart"/>
      <w:r w:rsidRPr="00472E57">
        <w:rPr>
          <w:rFonts w:ascii="Source Sans Pro" w:hAnsi="Source Sans Pro" w:cs="Arial"/>
          <w:sz w:val="22"/>
          <w:szCs w:val="22"/>
        </w:rPr>
        <w:t>BrAC</w:t>
      </w:r>
      <w:proofErr w:type="spellEnd"/>
      <w:r w:rsidRPr="00472E57">
        <w:rPr>
          <w:rFonts w:ascii="Source Sans Pro" w:hAnsi="Source Sans Pro" w:cs="Arial"/>
          <w:sz w:val="22"/>
          <w:szCs w:val="22"/>
        </w:rPr>
        <w:t xml:space="preserve"> result reported) each calendar year.  </w:t>
      </w:r>
    </w:p>
    <w:p w14:paraId="7A55F260" w14:textId="77777777" w:rsidR="008B5CE6" w:rsidRPr="00472E57" w:rsidRDefault="008B5CE6" w:rsidP="008B5CE6">
      <w:pPr>
        <w:rPr>
          <w:rFonts w:ascii="Source Sans Pro" w:hAnsi="Source Sans Pro" w:cs="Arial"/>
          <w:sz w:val="22"/>
          <w:szCs w:val="22"/>
        </w:rPr>
      </w:pPr>
    </w:p>
    <w:p w14:paraId="4E405518" w14:textId="460B923A" w:rsidR="008B5CE6" w:rsidRPr="00472E57" w:rsidRDefault="008B5CE6" w:rsidP="008B5CE6">
      <w:pPr>
        <w:rPr>
          <w:rFonts w:ascii="Source Sans Pro" w:hAnsi="Source Sans Pro" w:cs="Arial"/>
          <w:sz w:val="22"/>
          <w:szCs w:val="22"/>
        </w:rPr>
      </w:pPr>
      <w:r w:rsidRPr="00472E57">
        <w:rPr>
          <w:rFonts w:ascii="Source Sans Pro" w:eastAsia="Arial" w:hAnsi="Source Sans Pro" w:cs="Arial"/>
          <w:b/>
          <w:bCs/>
          <w:sz w:val="22"/>
          <w:szCs w:val="22"/>
        </w:rPr>
        <w:t xml:space="preserve">An I-8000 operator who does not complete and upload a proficiency or subject test </w:t>
      </w:r>
      <w:r w:rsidRPr="00472E57">
        <w:rPr>
          <w:rFonts w:ascii="Source Sans Pro" w:eastAsia="Arial" w:hAnsi="Source Sans Pro" w:cs="Arial"/>
          <w:b/>
          <w:bCs/>
          <w:sz w:val="22"/>
          <w:szCs w:val="22"/>
          <w:u w:val="single"/>
        </w:rPr>
        <w:t>before</w:t>
      </w:r>
      <w:r w:rsidRPr="00472E57">
        <w:rPr>
          <w:rFonts w:ascii="Source Sans Pro" w:eastAsia="Arial" w:hAnsi="Source Sans Pro" w:cs="Arial"/>
          <w:b/>
          <w:bCs/>
          <w:sz w:val="22"/>
          <w:szCs w:val="22"/>
        </w:rPr>
        <w:t xml:space="preserve"> Dec. 31, 202</w:t>
      </w:r>
      <w:r w:rsidR="00236392" w:rsidRPr="00472E57">
        <w:rPr>
          <w:rFonts w:ascii="Source Sans Pro" w:eastAsia="Arial" w:hAnsi="Source Sans Pro" w:cs="Arial"/>
          <w:b/>
          <w:bCs/>
          <w:sz w:val="22"/>
          <w:szCs w:val="22"/>
        </w:rPr>
        <w:t>4</w:t>
      </w:r>
      <w:r w:rsidRPr="00472E57">
        <w:rPr>
          <w:rFonts w:ascii="Source Sans Pro" w:eastAsia="Arial" w:hAnsi="Source Sans Pro" w:cs="Arial"/>
          <w:b/>
          <w:bCs/>
          <w:sz w:val="22"/>
          <w:szCs w:val="22"/>
        </w:rPr>
        <w:t>, will have their card deactivated.</w:t>
      </w:r>
      <w:r w:rsidRPr="00472E57">
        <w:rPr>
          <w:rFonts w:ascii="Source Sans Pro" w:hAnsi="Source Sans Pro"/>
          <w:b/>
          <w:bCs/>
          <w:sz w:val="22"/>
          <w:szCs w:val="22"/>
        </w:rPr>
        <w:t xml:space="preserve"> </w:t>
      </w:r>
      <w:r w:rsidRPr="00472E57">
        <w:rPr>
          <w:rFonts w:ascii="Source Sans Pro" w:hAnsi="Source Sans Pro" w:cs="Arial"/>
          <w:sz w:val="22"/>
          <w:szCs w:val="22"/>
        </w:rPr>
        <w:t xml:space="preserve">Before a deactivated card can be reinstated, an operator must take a written renewal test with an ADT inspector to demonstrate proficiency. </w:t>
      </w:r>
    </w:p>
    <w:p w14:paraId="150D5C41" w14:textId="77777777" w:rsidR="008B5CE6" w:rsidRPr="00472E57" w:rsidRDefault="008B5CE6" w:rsidP="008B5CE6">
      <w:pPr>
        <w:rPr>
          <w:rFonts w:ascii="Source Sans Pro" w:hAnsi="Source Sans Pro" w:cs="Arial"/>
          <w:sz w:val="22"/>
          <w:szCs w:val="22"/>
        </w:rPr>
      </w:pPr>
    </w:p>
    <w:p w14:paraId="3C98D79F" w14:textId="11B53F88" w:rsidR="008B5CE6" w:rsidRPr="00472E57" w:rsidRDefault="008B5CE6" w:rsidP="008B5CE6">
      <w:pPr>
        <w:rPr>
          <w:rFonts w:ascii="Source Sans Pro" w:hAnsi="Source Sans Pro" w:cs="Arial"/>
          <w:sz w:val="22"/>
          <w:szCs w:val="22"/>
        </w:rPr>
      </w:pPr>
      <w:r w:rsidRPr="00472E57">
        <w:rPr>
          <w:rFonts w:ascii="Source Sans Pro" w:hAnsi="Source Sans Pro" w:cs="Arial"/>
          <w:sz w:val="22"/>
          <w:szCs w:val="22"/>
        </w:rPr>
        <w:t xml:space="preserve">You can check your current proficiency </w:t>
      </w:r>
      <w:proofErr w:type="gramStart"/>
      <w:r w:rsidRPr="00472E57">
        <w:rPr>
          <w:rFonts w:ascii="Source Sans Pro" w:hAnsi="Source Sans Pro" w:cs="Arial"/>
          <w:sz w:val="22"/>
          <w:szCs w:val="22"/>
        </w:rPr>
        <w:t>date</w:t>
      </w:r>
      <w:proofErr w:type="gramEnd"/>
      <w:r w:rsidRPr="00472E57">
        <w:rPr>
          <w:rFonts w:ascii="Source Sans Pro" w:hAnsi="Source Sans Pro" w:cs="Arial"/>
          <w:sz w:val="22"/>
          <w:szCs w:val="22"/>
        </w:rPr>
        <w:t xml:space="preserve"> </w:t>
      </w:r>
      <w:r w:rsidR="00B301C5" w:rsidRPr="00472E57">
        <w:rPr>
          <w:rFonts w:ascii="Source Sans Pro" w:hAnsi="Source Sans Pro" w:cs="Arial"/>
          <w:sz w:val="22"/>
          <w:szCs w:val="22"/>
        </w:rPr>
        <w:t xml:space="preserve">using the </w:t>
      </w:r>
      <w:r w:rsidR="003D4964" w:rsidRPr="00472E57">
        <w:rPr>
          <w:rFonts w:ascii="Source Sans Pro" w:hAnsi="Source Sans Pro" w:cs="Arial"/>
          <w:sz w:val="22"/>
          <w:szCs w:val="22"/>
        </w:rPr>
        <w:t xml:space="preserve">interactive database on the </w:t>
      </w:r>
      <w:r w:rsidR="00B301C5" w:rsidRPr="00472E57">
        <w:rPr>
          <w:rFonts w:ascii="Source Sans Pro" w:hAnsi="Source Sans Pro" w:cs="Arial"/>
          <w:sz w:val="22"/>
          <w:szCs w:val="22"/>
        </w:rPr>
        <w:t xml:space="preserve">Breath Instrument Data Center </w:t>
      </w:r>
      <w:r w:rsidR="003D4964" w:rsidRPr="00472E57">
        <w:rPr>
          <w:rFonts w:ascii="Source Sans Pro" w:hAnsi="Source Sans Pro" w:cs="Arial"/>
          <w:sz w:val="22"/>
          <w:szCs w:val="22"/>
        </w:rPr>
        <w:t xml:space="preserve">webpage </w:t>
      </w:r>
      <w:r w:rsidRPr="00472E57">
        <w:rPr>
          <w:rFonts w:ascii="Source Sans Pro" w:hAnsi="Source Sans Pro" w:cs="Arial"/>
          <w:sz w:val="22"/>
          <w:szCs w:val="22"/>
        </w:rPr>
        <w:t>on the Ohio Department of Health (ODH) website.</w:t>
      </w:r>
    </w:p>
    <w:p w14:paraId="4E94B678" w14:textId="77777777" w:rsidR="008B5CE6" w:rsidRPr="00472E57" w:rsidRDefault="008B5CE6" w:rsidP="008B5CE6">
      <w:pPr>
        <w:numPr>
          <w:ilvl w:val="0"/>
          <w:numId w:val="2"/>
        </w:numPr>
        <w:rPr>
          <w:rFonts w:ascii="Source Sans Pro" w:hAnsi="Source Sans Pro" w:cs="Arial"/>
          <w:sz w:val="22"/>
          <w:szCs w:val="22"/>
        </w:rPr>
      </w:pPr>
      <w:r w:rsidRPr="00472E57">
        <w:rPr>
          <w:rFonts w:ascii="Source Sans Pro" w:hAnsi="Source Sans Pro" w:cs="Arial"/>
          <w:sz w:val="22"/>
          <w:szCs w:val="22"/>
        </w:rPr>
        <w:t xml:space="preserve">Click on the following link </w:t>
      </w:r>
      <w:hyperlink r:id="rId11" w:history="1">
        <w:r w:rsidRPr="00472E57">
          <w:rPr>
            <w:rStyle w:val="Hyperlink"/>
            <w:rFonts w:ascii="Source Sans Pro" w:hAnsi="Source Sans Pro" w:cs="Arial"/>
            <w:sz w:val="22"/>
            <w:szCs w:val="22"/>
          </w:rPr>
          <w:t>http://publicapps.odh.ohio.gov/BreathInstrument/default.aspx</w:t>
        </w:r>
      </w:hyperlink>
      <w:r w:rsidRPr="00472E57">
        <w:rPr>
          <w:rFonts w:ascii="Source Sans Pro" w:hAnsi="Source Sans Pro" w:cs="Arial"/>
          <w:sz w:val="22"/>
          <w:szCs w:val="22"/>
        </w:rPr>
        <w:t xml:space="preserve"> </w:t>
      </w:r>
      <w:proofErr w:type="gramStart"/>
      <w:r w:rsidRPr="00472E57">
        <w:rPr>
          <w:rFonts w:ascii="Source Sans Pro" w:hAnsi="Source Sans Pro" w:cs="Arial"/>
          <w:sz w:val="22"/>
          <w:szCs w:val="22"/>
        </w:rPr>
        <w:t>or;</w:t>
      </w:r>
      <w:proofErr w:type="gramEnd"/>
    </w:p>
    <w:p w14:paraId="3A28ECEA" w14:textId="70FBE7EA" w:rsidR="008B5CE6" w:rsidRPr="00472E57" w:rsidRDefault="008B5CE6" w:rsidP="008B5CE6">
      <w:pPr>
        <w:numPr>
          <w:ilvl w:val="0"/>
          <w:numId w:val="2"/>
        </w:numPr>
        <w:rPr>
          <w:rFonts w:ascii="Source Sans Pro" w:hAnsi="Source Sans Pro" w:cs="Arial"/>
          <w:sz w:val="22"/>
          <w:szCs w:val="22"/>
        </w:rPr>
      </w:pPr>
      <w:r w:rsidRPr="00472E57">
        <w:rPr>
          <w:rFonts w:ascii="Source Sans Pro" w:hAnsi="Source Sans Pro" w:cs="Arial"/>
          <w:sz w:val="22"/>
          <w:szCs w:val="22"/>
        </w:rPr>
        <w:t xml:space="preserve">Click </w:t>
      </w:r>
      <w:r w:rsidR="003D4964" w:rsidRPr="00472E57">
        <w:rPr>
          <w:rFonts w:ascii="Source Sans Pro" w:hAnsi="Source Sans Pro" w:cs="Arial"/>
          <w:sz w:val="22"/>
          <w:szCs w:val="22"/>
        </w:rPr>
        <w:t>“</w:t>
      </w:r>
      <w:r w:rsidRPr="00472E57">
        <w:rPr>
          <w:rFonts w:ascii="Source Sans Pro" w:hAnsi="Source Sans Pro" w:cs="Arial"/>
          <w:sz w:val="22"/>
          <w:szCs w:val="22"/>
        </w:rPr>
        <w:t>Information &amp; Programs</w:t>
      </w:r>
      <w:r w:rsidR="003D4964" w:rsidRPr="00472E57">
        <w:rPr>
          <w:rFonts w:ascii="Source Sans Pro" w:hAnsi="Source Sans Pro" w:cs="Arial"/>
          <w:sz w:val="22"/>
          <w:szCs w:val="22"/>
        </w:rPr>
        <w:t>”</w:t>
      </w:r>
      <w:r w:rsidRPr="00472E57">
        <w:rPr>
          <w:rFonts w:ascii="Source Sans Pro" w:hAnsi="Source Sans Pro" w:cs="Arial"/>
          <w:sz w:val="22"/>
          <w:szCs w:val="22"/>
        </w:rPr>
        <w:t xml:space="preserve"> from the main ODH website</w:t>
      </w:r>
      <w:r w:rsidR="00C600E3">
        <w:rPr>
          <w:rFonts w:ascii="Source Sans Pro" w:hAnsi="Source Sans Pro" w:cs="Arial"/>
          <w:sz w:val="22"/>
          <w:szCs w:val="22"/>
        </w:rPr>
        <w:t xml:space="preserve"> (odh.ohio.gov)</w:t>
      </w:r>
      <w:r w:rsidR="003D4964" w:rsidRPr="00472E57">
        <w:rPr>
          <w:rFonts w:ascii="Source Sans Pro" w:hAnsi="Source Sans Pro" w:cs="Arial"/>
          <w:sz w:val="22"/>
          <w:szCs w:val="22"/>
        </w:rPr>
        <w:t>, and</w:t>
      </w:r>
      <w:r w:rsidRPr="00472E57">
        <w:rPr>
          <w:rFonts w:ascii="Source Sans Pro" w:hAnsi="Source Sans Pro" w:cs="Arial"/>
          <w:sz w:val="22"/>
          <w:szCs w:val="22"/>
        </w:rPr>
        <w:t xml:space="preserve"> then select </w:t>
      </w:r>
      <w:r w:rsidR="003D4964" w:rsidRPr="00472E57">
        <w:rPr>
          <w:rFonts w:ascii="Source Sans Pro" w:hAnsi="Source Sans Pro" w:cs="Arial"/>
          <w:sz w:val="22"/>
          <w:szCs w:val="22"/>
        </w:rPr>
        <w:t>“</w:t>
      </w:r>
      <w:r w:rsidRPr="00472E57">
        <w:rPr>
          <w:rFonts w:ascii="Source Sans Pro" w:hAnsi="Source Sans Pro" w:cs="Arial"/>
          <w:sz w:val="22"/>
          <w:szCs w:val="22"/>
        </w:rPr>
        <w:t>Alcohol &amp; Drug Testing Program</w:t>
      </w:r>
      <w:r w:rsidR="003D4964" w:rsidRPr="00472E57">
        <w:rPr>
          <w:rFonts w:ascii="Source Sans Pro" w:hAnsi="Source Sans Pro" w:cs="Arial"/>
          <w:sz w:val="22"/>
          <w:szCs w:val="22"/>
        </w:rPr>
        <w:t>”</w:t>
      </w:r>
      <w:r w:rsidRPr="00472E57">
        <w:rPr>
          <w:rFonts w:ascii="Source Sans Pro" w:hAnsi="Source Sans Pro" w:cs="Arial"/>
          <w:sz w:val="22"/>
          <w:szCs w:val="22"/>
        </w:rPr>
        <w:t xml:space="preserve"> </w:t>
      </w:r>
      <w:r w:rsidR="006E2C3F">
        <w:rPr>
          <w:rFonts w:ascii="Source Sans Pro" w:hAnsi="Source Sans Pro" w:cs="Arial"/>
          <w:sz w:val="22"/>
          <w:szCs w:val="22"/>
        </w:rPr>
        <w:t xml:space="preserve">from the alphabetical list. </w:t>
      </w:r>
      <w:r w:rsidRPr="00472E57">
        <w:rPr>
          <w:rFonts w:ascii="Source Sans Pro" w:hAnsi="Source Sans Pro" w:cs="Arial"/>
          <w:sz w:val="22"/>
          <w:szCs w:val="22"/>
        </w:rPr>
        <w:t xml:space="preserve">Along the left tool bar, select </w:t>
      </w:r>
      <w:r w:rsidR="003D4964" w:rsidRPr="00472E57">
        <w:rPr>
          <w:rFonts w:ascii="Source Sans Pro" w:hAnsi="Source Sans Pro" w:cs="Arial"/>
          <w:sz w:val="22"/>
          <w:szCs w:val="22"/>
        </w:rPr>
        <w:t>“</w:t>
      </w:r>
      <w:r w:rsidRPr="00472E57">
        <w:rPr>
          <w:rFonts w:ascii="Source Sans Pro" w:hAnsi="Source Sans Pro" w:cs="Arial"/>
          <w:sz w:val="22"/>
          <w:szCs w:val="22"/>
        </w:rPr>
        <w:t>Resources</w:t>
      </w:r>
      <w:r w:rsidR="003D4964" w:rsidRPr="00472E57">
        <w:rPr>
          <w:rFonts w:ascii="Source Sans Pro" w:hAnsi="Source Sans Pro" w:cs="Arial"/>
          <w:sz w:val="22"/>
          <w:szCs w:val="22"/>
        </w:rPr>
        <w:t>” and</w:t>
      </w:r>
      <w:r w:rsidRPr="00472E57">
        <w:rPr>
          <w:rFonts w:ascii="Source Sans Pro" w:hAnsi="Source Sans Pro" w:cs="Arial"/>
          <w:sz w:val="22"/>
          <w:szCs w:val="22"/>
        </w:rPr>
        <w:t xml:space="preserve"> then </w:t>
      </w:r>
      <w:r w:rsidR="003D4964" w:rsidRPr="00472E57">
        <w:rPr>
          <w:rFonts w:ascii="Source Sans Pro" w:hAnsi="Source Sans Pro" w:cs="Arial"/>
          <w:sz w:val="22"/>
          <w:szCs w:val="22"/>
        </w:rPr>
        <w:t>“</w:t>
      </w:r>
      <w:r w:rsidRPr="00472E57">
        <w:rPr>
          <w:rFonts w:ascii="Source Sans Pro" w:hAnsi="Source Sans Pro" w:cs="Arial"/>
          <w:sz w:val="22"/>
          <w:szCs w:val="22"/>
        </w:rPr>
        <w:t>Breath Instrument Data Center.</w:t>
      </w:r>
      <w:r w:rsidR="003D4964" w:rsidRPr="00472E57">
        <w:rPr>
          <w:rFonts w:ascii="Source Sans Pro" w:hAnsi="Source Sans Pro" w:cs="Arial"/>
          <w:sz w:val="22"/>
          <w:szCs w:val="22"/>
        </w:rPr>
        <w:t>”</w:t>
      </w:r>
      <w:r w:rsidRPr="00472E57">
        <w:rPr>
          <w:rFonts w:ascii="Source Sans Pro" w:hAnsi="Source Sans Pro" w:cs="Arial"/>
          <w:sz w:val="22"/>
          <w:szCs w:val="22"/>
        </w:rPr>
        <w:t xml:space="preserve"> </w:t>
      </w:r>
    </w:p>
    <w:p w14:paraId="4F15A63F" w14:textId="77777777" w:rsidR="008B5CE6" w:rsidRPr="00472E57" w:rsidRDefault="008B5CE6" w:rsidP="008B5CE6">
      <w:pPr>
        <w:rPr>
          <w:rFonts w:ascii="Source Sans Pro" w:hAnsi="Source Sans Pro" w:cs="Arial"/>
          <w:sz w:val="22"/>
          <w:szCs w:val="22"/>
        </w:rPr>
      </w:pPr>
    </w:p>
    <w:p w14:paraId="0C97A58B" w14:textId="684A680E" w:rsidR="008B5CE6" w:rsidRPr="00472E57" w:rsidRDefault="008B5CE6" w:rsidP="008B5CE6">
      <w:pPr>
        <w:rPr>
          <w:rFonts w:ascii="Source Sans Pro" w:hAnsi="Source Sans Pro" w:cs="Arial"/>
          <w:sz w:val="22"/>
          <w:szCs w:val="22"/>
        </w:rPr>
      </w:pPr>
      <w:r w:rsidRPr="00472E57">
        <w:rPr>
          <w:rFonts w:ascii="Source Sans Pro" w:hAnsi="Source Sans Pro" w:cs="Arial"/>
          <w:sz w:val="22"/>
          <w:szCs w:val="22"/>
        </w:rPr>
        <w:t xml:space="preserve">Once on the Breath Instrument Data Center webpage, follow the instructions below to determine your current proficiency date. If your current proficiency date is not during </w:t>
      </w:r>
      <w:proofErr w:type="gramStart"/>
      <w:r w:rsidRPr="00472E57">
        <w:rPr>
          <w:rFonts w:ascii="Source Sans Pro" w:hAnsi="Source Sans Pro" w:cs="Arial"/>
          <w:sz w:val="22"/>
          <w:szCs w:val="22"/>
        </w:rPr>
        <w:t>calendar</w:t>
      </w:r>
      <w:proofErr w:type="gramEnd"/>
      <w:r w:rsidRPr="00472E57">
        <w:rPr>
          <w:rFonts w:ascii="Source Sans Pro" w:hAnsi="Source Sans Pro" w:cs="Arial"/>
          <w:sz w:val="22"/>
          <w:szCs w:val="22"/>
        </w:rPr>
        <w:t xml:space="preserve"> year 202</w:t>
      </w:r>
      <w:r w:rsidR="00236392" w:rsidRPr="00472E57">
        <w:rPr>
          <w:rFonts w:ascii="Source Sans Pro" w:hAnsi="Source Sans Pro" w:cs="Arial"/>
          <w:sz w:val="22"/>
          <w:szCs w:val="22"/>
        </w:rPr>
        <w:t>4</w:t>
      </w:r>
      <w:r w:rsidRPr="00472E57">
        <w:rPr>
          <w:rFonts w:ascii="Source Sans Pro" w:hAnsi="Source Sans Pro" w:cs="Arial"/>
          <w:sz w:val="22"/>
          <w:szCs w:val="22"/>
        </w:rPr>
        <w:t>, you must complete a proficiency or subject test before Dec. 31, 202</w:t>
      </w:r>
      <w:r w:rsidR="00236392" w:rsidRPr="00472E57">
        <w:rPr>
          <w:rFonts w:ascii="Source Sans Pro" w:hAnsi="Source Sans Pro" w:cs="Arial"/>
          <w:sz w:val="22"/>
          <w:szCs w:val="22"/>
        </w:rPr>
        <w:t>4</w:t>
      </w:r>
      <w:r w:rsidRPr="00472E57">
        <w:rPr>
          <w:rFonts w:ascii="Source Sans Pro" w:hAnsi="Source Sans Pro" w:cs="Arial"/>
          <w:sz w:val="22"/>
          <w:szCs w:val="22"/>
        </w:rPr>
        <w:t>. A refusal does not count towards proficiency.</w:t>
      </w:r>
    </w:p>
    <w:p w14:paraId="30B67321" w14:textId="788E6EBD" w:rsidR="008B5CE6" w:rsidRPr="00472E57" w:rsidRDefault="008B5CE6" w:rsidP="008B5CE6">
      <w:pPr>
        <w:numPr>
          <w:ilvl w:val="0"/>
          <w:numId w:val="3"/>
        </w:numPr>
        <w:rPr>
          <w:rFonts w:ascii="Source Sans Pro" w:hAnsi="Source Sans Pro" w:cs="Arial"/>
          <w:sz w:val="22"/>
          <w:szCs w:val="22"/>
        </w:rPr>
      </w:pPr>
      <w:r w:rsidRPr="00472E57">
        <w:rPr>
          <w:rFonts w:ascii="Source Sans Pro" w:hAnsi="Source Sans Pro" w:cs="Arial"/>
          <w:sz w:val="22"/>
          <w:szCs w:val="22"/>
        </w:rPr>
        <w:t xml:space="preserve">Open the </w:t>
      </w:r>
      <w:r w:rsidR="003D4964" w:rsidRPr="00472E57">
        <w:rPr>
          <w:rFonts w:ascii="Source Sans Pro" w:hAnsi="Source Sans Pro" w:cs="Arial"/>
          <w:sz w:val="22"/>
          <w:szCs w:val="22"/>
        </w:rPr>
        <w:t>“</w:t>
      </w:r>
      <w:r w:rsidRPr="00472E57">
        <w:rPr>
          <w:rFonts w:ascii="Source Sans Pro" w:hAnsi="Source Sans Pro" w:cs="Arial"/>
          <w:sz w:val="22"/>
          <w:szCs w:val="22"/>
        </w:rPr>
        <w:t>Officer Info</w:t>
      </w:r>
      <w:r w:rsidR="003D4964" w:rsidRPr="00472E57">
        <w:rPr>
          <w:rFonts w:ascii="Source Sans Pro" w:hAnsi="Source Sans Pro" w:cs="Arial"/>
          <w:sz w:val="22"/>
          <w:szCs w:val="22"/>
        </w:rPr>
        <w:t>”</w:t>
      </w:r>
      <w:r w:rsidRPr="00472E57">
        <w:rPr>
          <w:rFonts w:ascii="Source Sans Pro" w:hAnsi="Source Sans Pro" w:cs="Arial"/>
          <w:sz w:val="22"/>
          <w:szCs w:val="22"/>
        </w:rPr>
        <w:t xml:space="preserve"> tab.</w:t>
      </w:r>
    </w:p>
    <w:p w14:paraId="626B8437" w14:textId="1A727EEC" w:rsidR="008B5CE6" w:rsidRPr="00472E57" w:rsidRDefault="008B5CE6" w:rsidP="008B5CE6">
      <w:pPr>
        <w:numPr>
          <w:ilvl w:val="0"/>
          <w:numId w:val="3"/>
        </w:numPr>
        <w:rPr>
          <w:rFonts w:ascii="Source Sans Pro" w:hAnsi="Source Sans Pro" w:cs="Arial"/>
          <w:sz w:val="22"/>
          <w:szCs w:val="22"/>
        </w:rPr>
      </w:pPr>
      <w:r w:rsidRPr="00472E57">
        <w:rPr>
          <w:rFonts w:ascii="Source Sans Pro" w:hAnsi="Source Sans Pro" w:cs="Arial"/>
          <w:sz w:val="22"/>
          <w:szCs w:val="22"/>
        </w:rPr>
        <w:t xml:space="preserve">Enter your last name and first name under the </w:t>
      </w:r>
      <w:r w:rsidR="001272B9" w:rsidRPr="00472E57">
        <w:rPr>
          <w:rFonts w:ascii="Source Sans Pro" w:hAnsi="Source Sans Pro" w:cs="Arial"/>
          <w:sz w:val="22"/>
          <w:szCs w:val="22"/>
        </w:rPr>
        <w:t>“O</w:t>
      </w:r>
      <w:r w:rsidRPr="00472E57">
        <w:rPr>
          <w:rFonts w:ascii="Source Sans Pro" w:hAnsi="Source Sans Pro" w:cs="Arial"/>
          <w:sz w:val="22"/>
          <w:szCs w:val="22"/>
        </w:rPr>
        <w:t>perator</w:t>
      </w:r>
      <w:r w:rsidR="001272B9" w:rsidRPr="00472E57">
        <w:rPr>
          <w:rFonts w:ascii="Source Sans Pro" w:hAnsi="Source Sans Pro" w:cs="Arial"/>
          <w:sz w:val="22"/>
          <w:szCs w:val="22"/>
        </w:rPr>
        <w:t>”</w:t>
      </w:r>
      <w:r w:rsidRPr="00472E57">
        <w:rPr>
          <w:rFonts w:ascii="Source Sans Pro" w:hAnsi="Source Sans Pro" w:cs="Arial"/>
          <w:sz w:val="22"/>
          <w:szCs w:val="22"/>
        </w:rPr>
        <w:t xml:space="preserve"> section.</w:t>
      </w:r>
    </w:p>
    <w:p w14:paraId="51BC19E8" w14:textId="3EF51128" w:rsidR="008B5CE6" w:rsidRPr="00472E57" w:rsidRDefault="008B5CE6" w:rsidP="008B5CE6">
      <w:pPr>
        <w:numPr>
          <w:ilvl w:val="0"/>
          <w:numId w:val="3"/>
        </w:numPr>
        <w:rPr>
          <w:rFonts w:ascii="Source Sans Pro" w:hAnsi="Source Sans Pro" w:cs="Arial"/>
          <w:sz w:val="22"/>
          <w:szCs w:val="22"/>
        </w:rPr>
      </w:pPr>
      <w:r w:rsidRPr="00472E57">
        <w:rPr>
          <w:rFonts w:ascii="Source Sans Pro" w:hAnsi="Source Sans Pro" w:cs="Arial"/>
          <w:sz w:val="22"/>
          <w:szCs w:val="22"/>
        </w:rPr>
        <w:t xml:space="preserve">Click </w:t>
      </w:r>
      <w:r w:rsidR="001272B9" w:rsidRPr="00472E57">
        <w:rPr>
          <w:rFonts w:ascii="Source Sans Pro" w:hAnsi="Source Sans Pro" w:cs="Arial"/>
          <w:sz w:val="22"/>
          <w:szCs w:val="22"/>
        </w:rPr>
        <w:t>“</w:t>
      </w:r>
      <w:r w:rsidRPr="00472E57">
        <w:rPr>
          <w:rFonts w:ascii="Source Sans Pro" w:hAnsi="Source Sans Pro" w:cs="Arial"/>
          <w:sz w:val="22"/>
          <w:szCs w:val="22"/>
        </w:rPr>
        <w:t>Submit Query</w:t>
      </w:r>
      <w:r w:rsidR="001272B9" w:rsidRPr="00472E57">
        <w:rPr>
          <w:rFonts w:ascii="Source Sans Pro" w:hAnsi="Source Sans Pro" w:cs="Arial"/>
          <w:sz w:val="22"/>
          <w:szCs w:val="22"/>
        </w:rPr>
        <w:t>”</w:t>
      </w:r>
      <w:r w:rsidRPr="00472E57">
        <w:rPr>
          <w:rFonts w:ascii="Source Sans Pro" w:hAnsi="Source Sans Pro" w:cs="Arial"/>
          <w:sz w:val="22"/>
          <w:szCs w:val="22"/>
        </w:rPr>
        <w:t xml:space="preserve"> at the top of the page.</w:t>
      </w:r>
    </w:p>
    <w:p w14:paraId="383AB0A6" w14:textId="05D988B3" w:rsidR="008B5CE6" w:rsidRPr="00472E57" w:rsidRDefault="008B5CE6" w:rsidP="008B5CE6">
      <w:pPr>
        <w:numPr>
          <w:ilvl w:val="0"/>
          <w:numId w:val="3"/>
        </w:numPr>
        <w:rPr>
          <w:rFonts w:ascii="Source Sans Pro" w:hAnsi="Source Sans Pro" w:cs="Arial"/>
          <w:sz w:val="22"/>
          <w:szCs w:val="22"/>
        </w:rPr>
      </w:pPr>
      <w:r w:rsidRPr="00472E57">
        <w:rPr>
          <w:rFonts w:ascii="Source Sans Pro" w:hAnsi="Source Sans Pro" w:cs="Arial"/>
          <w:sz w:val="22"/>
          <w:szCs w:val="22"/>
        </w:rPr>
        <w:t xml:space="preserve">Click on your name under </w:t>
      </w:r>
      <w:r w:rsidR="001272B9" w:rsidRPr="00472E57">
        <w:rPr>
          <w:rFonts w:ascii="Source Sans Pro" w:hAnsi="Source Sans Pro" w:cs="Arial"/>
          <w:sz w:val="22"/>
          <w:szCs w:val="22"/>
        </w:rPr>
        <w:t>“</w:t>
      </w:r>
      <w:r w:rsidRPr="00472E57">
        <w:rPr>
          <w:rFonts w:ascii="Source Sans Pro" w:hAnsi="Source Sans Pro" w:cs="Arial"/>
          <w:sz w:val="22"/>
          <w:szCs w:val="22"/>
        </w:rPr>
        <w:t>Breath Test Operator</w:t>
      </w:r>
      <w:r w:rsidR="001272B9" w:rsidRPr="00472E57">
        <w:rPr>
          <w:rFonts w:ascii="Source Sans Pro" w:hAnsi="Source Sans Pro" w:cs="Arial"/>
          <w:sz w:val="22"/>
          <w:szCs w:val="22"/>
        </w:rPr>
        <w:t>”</w:t>
      </w:r>
      <w:r w:rsidRPr="00472E57">
        <w:rPr>
          <w:rFonts w:ascii="Source Sans Pro" w:hAnsi="Source Sans Pro" w:cs="Arial"/>
          <w:sz w:val="22"/>
          <w:szCs w:val="22"/>
        </w:rPr>
        <w:t xml:space="preserve"> (click for access card info).</w:t>
      </w:r>
    </w:p>
    <w:p w14:paraId="3E97A234" w14:textId="77777777" w:rsidR="008B5CE6" w:rsidRPr="00472E57" w:rsidRDefault="008B5CE6" w:rsidP="008B5CE6">
      <w:pPr>
        <w:rPr>
          <w:rFonts w:ascii="Source Sans Pro" w:hAnsi="Source Sans Pro" w:cs="Arial"/>
          <w:sz w:val="22"/>
          <w:szCs w:val="22"/>
        </w:rPr>
      </w:pPr>
    </w:p>
    <w:p w14:paraId="5A366CD2" w14:textId="0A0601E8" w:rsidR="008B5CE6" w:rsidRPr="00472E57" w:rsidRDefault="008B5CE6" w:rsidP="008B5CE6">
      <w:pPr>
        <w:rPr>
          <w:rFonts w:ascii="Source Sans Pro" w:hAnsi="Source Sans Pro" w:cs="Arial"/>
          <w:sz w:val="22"/>
          <w:szCs w:val="22"/>
        </w:rPr>
      </w:pPr>
      <w:r w:rsidRPr="00472E57">
        <w:rPr>
          <w:rFonts w:ascii="Source Sans Pro" w:hAnsi="Source Sans Pro" w:cs="Arial"/>
          <w:sz w:val="22"/>
          <w:szCs w:val="22"/>
        </w:rPr>
        <w:t>If you attempted an I-8000 proficiency earlier this year but your proficiency date has not been updated, please check your email or voicemail. Our office contacts operators by email or phone to let them know if an I-8000 proficiency attempt was not successful and must be repeated.</w:t>
      </w:r>
    </w:p>
    <w:p w14:paraId="74F99C83" w14:textId="77777777" w:rsidR="008B5CE6" w:rsidRPr="00472E57" w:rsidRDefault="008B5CE6" w:rsidP="008B5CE6">
      <w:pPr>
        <w:rPr>
          <w:rFonts w:ascii="Source Sans Pro" w:hAnsi="Source Sans Pro" w:cs="Arial"/>
          <w:sz w:val="22"/>
          <w:szCs w:val="22"/>
        </w:rPr>
      </w:pPr>
    </w:p>
    <w:p w14:paraId="5AF3DCEC" w14:textId="0AFCFA58" w:rsidR="00157329" w:rsidRPr="00472E57" w:rsidRDefault="008B5CE6" w:rsidP="005A5802">
      <w:pPr>
        <w:rPr>
          <w:rFonts w:ascii="Source Sans Pro" w:hAnsi="Source Sans Pro" w:cs="Arial"/>
          <w:sz w:val="22"/>
          <w:szCs w:val="22"/>
        </w:rPr>
      </w:pPr>
      <w:r w:rsidRPr="00472E57">
        <w:rPr>
          <w:rFonts w:ascii="Source Sans Pro" w:hAnsi="Source Sans Pro" w:cs="Arial"/>
          <w:sz w:val="22"/>
          <w:szCs w:val="22"/>
        </w:rPr>
        <w:t xml:space="preserve">If you are unsure </w:t>
      </w:r>
      <w:r w:rsidR="006E2C3F">
        <w:rPr>
          <w:rFonts w:ascii="Source Sans Pro" w:hAnsi="Source Sans Pro" w:cs="Arial"/>
          <w:sz w:val="22"/>
          <w:szCs w:val="22"/>
        </w:rPr>
        <w:t>whether</w:t>
      </w:r>
      <w:r w:rsidR="006E2C3F" w:rsidRPr="00472E57">
        <w:rPr>
          <w:rFonts w:ascii="Source Sans Pro" w:hAnsi="Source Sans Pro" w:cs="Arial"/>
          <w:sz w:val="22"/>
          <w:szCs w:val="22"/>
        </w:rPr>
        <w:t xml:space="preserve"> </w:t>
      </w:r>
      <w:r w:rsidRPr="00472E57">
        <w:rPr>
          <w:rFonts w:ascii="Source Sans Pro" w:hAnsi="Source Sans Pro" w:cs="Arial"/>
          <w:sz w:val="22"/>
          <w:szCs w:val="22"/>
        </w:rPr>
        <w:t>you completed a proficiency or subject test in 202</w:t>
      </w:r>
      <w:r w:rsidR="00236392" w:rsidRPr="00472E57">
        <w:rPr>
          <w:rFonts w:ascii="Source Sans Pro" w:hAnsi="Source Sans Pro" w:cs="Arial"/>
          <w:sz w:val="22"/>
          <w:szCs w:val="22"/>
        </w:rPr>
        <w:t>4</w:t>
      </w:r>
      <w:r w:rsidRPr="00472E57">
        <w:rPr>
          <w:rFonts w:ascii="Source Sans Pro" w:hAnsi="Source Sans Pro" w:cs="Arial"/>
          <w:sz w:val="22"/>
          <w:szCs w:val="22"/>
        </w:rPr>
        <w:t xml:space="preserve">, please complete another one.  Proficiency instructions can be found </w:t>
      </w:r>
      <w:r w:rsidR="00875C2C" w:rsidRPr="00472E57">
        <w:rPr>
          <w:rFonts w:ascii="Source Sans Pro" w:hAnsi="Source Sans Pro" w:cs="Arial"/>
          <w:sz w:val="22"/>
          <w:szCs w:val="22"/>
        </w:rPr>
        <w:t xml:space="preserve">in the “Resources” section </w:t>
      </w:r>
      <w:r w:rsidRPr="00472E57">
        <w:rPr>
          <w:rFonts w:ascii="Source Sans Pro" w:hAnsi="Source Sans Pro" w:cs="Arial"/>
          <w:sz w:val="22"/>
          <w:szCs w:val="22"/>
        </w:rPr>
        <w:t xml:space="preserve">on the Alcohol and Drug Testing Program </w:t>
      </w:r>
      <w:r w:rsidR="00F605FA" w:rsidRPr="00472E57">
        <w:rPr>
          <w:rFonts w:ascii="Source Sans Pro" w:hAnsi="Source Sans Pro" w:cs="Arial"/>
          <w:sz w:val="22"/>
          <w:szCs w:val="22"/>
        </w:rPr>
        <w:lastRenderedPageBreak/>
        <w:t>web</w:t>
      </w:r>
      <w:r w:rsidRPr="00472E57">
        <w:rPr>
          <w:rFonts w:ascii="Source Sans Pro" w:hAnsi="Source Sans Pro" w:cs="Arial"/>
          <w:sz w:val="22"/>
          <w:szCs w:val="22"/>
        </w:rPr>
        <w:t>page</w:t>
      </w:r>
      <w:r w:rsidR="00B84CCA" w:rsidRPr="00472E57">
        <w:rPr>
          <w:rFonts w:ascii="Source Sans Pro" w:hAnsi="Source Sans Pro" w:cs="Arial"/>
          <w:sz w:val="22"/>
          <w:szCs w:val="22"/>
        </w:rPr>
        <w:t>.</w:t>
      </w:r>
      <w:r w:rsidRPr="00472E57">
        <w:rPr>
          <w:rFonts w:ascii="Source Sans Pro" w:hAnsi="Source Sans Pro" w:cs="Arial"/>
          <w:sz w:val="22"/>
          <w:szCs w:val="22"/>
        </w:rPr>
        <w:t xml:space="preserve"> You may also contact the Alcohol and Drug Testing Program at </w:t>
      </w:r>
      <w:hyperlink r:id="rId12">
        <w:r w:rsidRPr="00472E57">
          <w:rPr>
            <w:rStyle w:val="Hyperlink"/>
            <w:rFonts w:ascii="Source Sans Pro" w:hAnsi="Source Sans Pro" w:cs="Arial"/>
            <w:sz w:val="22"/>
            <w:szCs w:val="22"/>
          </w:rPr>
          <w:t>BADT@odh.ohio.gov</w:t>
        </w:r>
      </w:hyperlink>
      <w:r w:rsidRPr="00472E57">
        <w:rPr>
          <w:rFonts w:ascii="Source Sans Pro" w:hAnsi="Source Sans Pro" w:cs="Arial"/>
          <w:sz w:val="22"/>
          <w:szCs w:val="22"/>
        </w:rPr>
        <w:t xml:space="preserve"> or (614) 644-4609.</w:t>
      </w:r>
    </w:p>
    <w:sectPr w:rsidR="00157329" w:rsidRPr="00472E57" w:rsidSect="00E6773A">
      <w:headerReference w:type="even" r:id="rId13"/>
      <w:headerReference w:type="default" r:id="rId14"/>
      <w:footerReference w:type="even" r:id="rId15"/>
      <w:footerReference w:type="default" r:id="rId16"/>
      <w:headerReference w:type="first" r:id="rId17"/>
      <w:footerReference w:type="first" r:id="rId18"/>
      <w:pgSz w:w="12240" w:h="15840"/>
      <w:pgMar w:top="2610" w:right="1080" w:bottom="1440" w:left="108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C8584" w14:textId="77777777" w:rsidR="00DD776A" w:rsidRDefault="00DD776A" w:rsidP="00984BDF">
      <w:r>
        <w:separator/>
      </w:r>
    </w:p>
  </w:endnote>
  <w:endnote w:type="continuationSeparator" w:id="0">
    <w:p w14:paraId="11A30E89" w14:textId="77777777" w:rsidR="00DD776A" w:rsidRDefault="00DD776A" w:rsidP="0098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2AE26" w14:textId="77777777" w:rsidR="0096192C" w:rsidRDefault="00961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32D54" w14:textId="77777777" w:rsidR="0096192C" w:rsidRDefault="00961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3909F" w14:textId="77777777" w:rsidR="008161BA" w:rsidRPr="00E6773A" w:rsidRDefault="008161BA" w:rsidP="0060030A">
    <w:pPr>
      <w:pStyle w:val="Footer"/>
      <w:rPr>
        <w:rFonts w:ascii="Arial" w:hAnsi="Arial"/>
        <w:color w:val="767171" w:themeColor="background2" w:themeShade="80"/>
        <w:sz w:val="16"/>
        <w:szCs w:val="16"/>
      </w:rPr>
    </w:pPr>
  </w:p>
  <w:p w14:paraId="5410059E" w14:textId="77777777" w:rsidR="00EB23F4" w:rsidRPr="00E6773A" w:rsidRDefault="00EB23F4" w:rsidP="0060030A">
    <w:pPr>
      <w:pStyle w:val="Footer"/>
      <w:rPr>
        <w:rFonts w:ascii="Arial" w:hAnsi="Arial"/>
        <w:color w:val="767171" w:themeColor="background2" w:themeShade="80"/>
        <w:sz w:val="16"/>
        <w:szCs w:val="16"/>
      </w:rPr>
    </w:pPr>
  </w:p>
  <w:p w14:paraId="05B460EF" w14:textId="76FA0BDD" w:rsidR="0060030A" w:rsidRPr="00E6773A" w:rsidRDefault="0060030A" w:rsidP="0060030A">
    <w:pPr>
      <w:pStyle w:val="Footer"/>
      <w:rPr>
        <w:rFonts w:ascii="Arial" w:hAnsi="Arial"/>
        <w:color w:val="767171" w:themeColor="background2" w:themeShade="80"/>
        <w:sz w:val="16"/>
        <w:szCs w:val="16"/>
      </w:rPr>
    </w:pPr>
    <w:r w:rsidRPr="00E6773A">
      <w:rPr>
        <w:rFonts w:ascii="Arial" w:hAnsi="Arial"/>
        <w:color w:val="767171" w:themeColor="background2" w:themeShade="80"/>
        <w:sz w:val="16"/>
        <w:szCs w:val="16"/>
      </w:rPr>
      <w:t xml:space="preserve">     </w:t>
    </w:r>
    <w:r w:rsidR="00A410A1" w:rsidRPr="00E6773A">
      <w:rPr>
        <w:rFonts w:ascii="Arial" w:hAnsi="Arial"/>
        <w:color w:val="767171" w:themeColor="background2" w:themeShade="80"/>
        <w:sz w:val="16"/>
        <w:szCs w:val="16"/>
      </w:rPr>
      <w:t xml:space="preserve">Ohio Department of Health Public Health Laboratory            </w:t>
    </w:r>
    <w:r w:rsidR="009B0C72">
      <w:rPr>
        <w:rFonts w:ascii="Arial" w:hAnsi="Arial"/>
        <w:color w:val="767171" w:themeColor="background2" w:themeShade="80"/>
        <w:sz w:val="16"/>
        <w:szCs w:val="16"/>
      </w:rPr>
      <w:t xml:space="preserve">  </w:t>
    </w:r>
    <w:r w:rsidR="00A410A1" w:rsidRPr="00E6773A">
      <w:rPr>
        <w:rFonts w:ascii="Arial" w:hAnsi="Arial"/>
        <w:color w:val="767171" w:themeColor="background2" w:themeShade="80"/>
        <w:sz w:val="16"/>
        <w:szCs w:val="16"/>
      </w:rPr>
      <w:t>888</w:t>
    </w:r>
    <w:r w:rsidR="0096192C">
      <w:rPr>
        <w:rFonts w:ascii="Arial" w:hAnsi="Arial"/>
        <w:color w:val="767171" w:themeColor="background2" w:themeShade="80"/>
        <w:sz w:val="16"/>
        <w:szCs w:val="16"/>
      </w:rPr>
      <w:t xml:space="preserve"> | </w:t>
    </w:r>
    <w:r w:rsidR="00A410A1" w:rsidRPr="00E6773A">
      <w:rPr>
        <w:rFonts w:ascii="Arial" w:hAnsi="Arial"/>
        <w:color w:val="767171" w:themeColor="background2" w:themeShade="80"/>
        <w:sz w:val="16"/>
        <w:szCs w:val="16"/>
      </w:rPr>
      <w:t>634-5227</w:t>
    </w:r>
  </w:p>
  <w:p w14:paraId="73F75ED4" w14:textId="61D4EFCE" w:rsidR="0060030A" w:rsidRPr="00E6773A" w:rsidRDefault="0060030A" w:rsidP="0060030A">
    <w:pPr>
      <w:pStyle w:val="Footer"/>
      <w:rPr>
        <w:rFonts w:ascii="Arial" w:hAnsi="Arial"/>
        <w:color w:val="767171" w:themeColor="background2" w:themeShade="80"/>
        <w:sz w:val="16"/>
        <w:szCs w:val="16"/>
      </w:rPr>
    </w:pPr>
    <w:r w:rsidRPr="00E6773A">
      <w:rPr>
        <w:rFonts w:ascii="Arial" w:hAnsi="Arial"/>
        <w:color w:val="767171" w:themeColor="background2" w:themeShade="80"/>
        <w:sz w:val="16"/>
        <w:szCs w:val="16"/>
      </w:rPr>
      <w:t xml:space="preserve">     </w:t>
    </w:r>
    <w:r w:rsidR="00A410A1" w:rsidRPr="00E6773A">
      <w:rPr>
        <w:rFonts w:ascii="Arial" w:hAnsi="Arial"/>
        <w:color w:val="767171" w:themeColor="background2" w:themeShade="80"/>
        <w:sz w:val="16"/>
        <w:szCs w:val="16"/>
      </w:rPr>
      <w:t xml:space="preserve">8995 East Main Street, Building 22                              </w:t>
    </w:r>
    <w:r w:rsidR="004929CF" w:rsidRPr="00E6773A">
      <w:rPr>
        <w:rFonts w:ascii="Arial" w:hAnsi="Arial"/>
        <w:color w:val="767171" w:themeColor="background2" w:themeShade="80"/>
        <w:sz w:val="16"/>
        <w:szCs w:val="16"/>
      </w:rPr>
      <w:t xml:space="preserve">            </w:t>
    </w:r>
    <w:r w:rsidRPr="00E6773A">
      <w:rPr>
        <w:rFonts w:ascii="Arial" w:hAnsi="Arial"/>
        <w:color w:val="767171" w:themeColor="background2" w:themeShade="80"/>
        <w:sz w:val="16"/>
        <w:szCs w:val="16"/>
      </w:rPr>
      <w:t xml:space="preserve">FAX  </w:t>
    </w:r>
    <w:r w:rsidR="00A410A1" w:rsidRPr="00E6773A">
      <w:rPr>
        <w:rFonts w:ascii="Arial" w:hAnsi="Arial"/>
        <w:color w:val="767171" w:themeColor="background2" w:themeShade="80"/>
        <w:sz w:val="16"/>
        <w:szCs w:val="16"/>
      </w:rPr>
      <w:t>614</w:t>
    </w:r>
    <w:r w:rsidR="0096192C">
      <w:rPr>
        <w:rFonts w:ascii="Arial" w:hAnsi="Arial"/>
        <w:color w:val="767171" w:themeColor="background2" w:themeShade="80"/>
        <w:sz w:val="16"/>
        <w:szCs w:val="16"/>
      </w:rPr>
      <w:t xml:space="preserve"> | </w:t>
    </w:r>
    <w:r w:rsidR="00A410A1" w:rsidRPr="00E6773A">
      <w:rPr>
        <w:rFonts w:ascii="Arial" w:hAnsi="Arial"/>
        <w:color w:val="767171" w:themeColor="background2" w:themeShade="80"/>
        <w:sz w:val="16"/>
        <w:szCs w:val="16"/>
      </w:rPr>
      <w:t>644-4591</w:t>
    </w:r>
  </w:p>
  <w:p w14:paraId="73FDD915" w14:textId="0FB8DD35" w:rsidR="0060030A" w:rsidRPr="00E6773A" w:rsidRDefault="0060030A" w:rsidP="0060030A">
    <w:pPr>
      <w:pStyle w:val="Footer"/>
      <w:rPr>
        <w:rFonts w:ascii="Arial" w:hAnsi="Arial"/>
        <w:color w:val="767171" w:themeColor="background2" w:themeShade="80"/>
        <w:sz w:val="16"/>
        <w:szCs w:val="16"/>
      </w:rPr>
    </w:pPr>
    <w:r w:rsidRPr="00E6773A">
      <w:rPr>
        <w:rFonts w:ascii="Arial" w:hAnsi="Arial"/>
        <w:color w:val="767171" w:themeColor="background2" w:themeShade="80"/>
        <w:sz w:val="16"/>
        <w:szCs w:val="16"/>
      </w:rPr>
      <w:t xml:space="preserve">     </w:t>
    </w:r>
    <w:r w:rsidR="00A410A1" w:rsidRPr="00E6773A">
      <w:rPr>
        <w:rFonts w:ascii="Arial" w:hAnsi="Arial"/>
        <w:color w:val="767171" w:themeColor="background2" w:themeShade="80"/>
        <w:sz w:val="16"/>
        <w:szCs w:val="16"/>
      </w:rPr>
      <w:t xml:space="preserve">Reynoldsburg, Ohio </w:t>
    </w:r>
    <w:proofErr w:type="gramStart"/>
    <w:r w:rsidR="00A410A1" w:rsidRPr="00E6773A">
      <w:rPr>
        <w:rFonts w:ascii="Arial" w:hAnsi="Arial"/>
        <w:color w:val="767171" w:themeColor="background2" w:themeShade="80"/>
        <w:sz w:val="16"/>
        <w:szCs w:val="16"/>
      </w:rPr>
      <w:t>43068</w:t>
    </w:r>
    <w:r w:rsidR="00165594" w:rsidRPr="00E6773A">
      <w:rPr>
        <w:rFonts w:ascii="Arial" w:hAnsi="Arial"/>
        <w:color w:val="767171" w:themeColor="background2" w:themeShade="80"/>
        <w:sz w:val="16"/>
        <w:szCs w:val="16"/>
      </w:rPr>
      <w:t xml:space="preserve">  U.S.A.</w:t>
    </w:r>
    <w:proofErr w:type="gramEnd"/>
    <w:r w:rsidR="00A410A1" w:rsidRPr="00E6773A">
      <w:rPr>
        <w:rFonts w:ascii="Arial" w:hAnsi="Arial"/>
        <w:color w:val="767171" w:themeColor="background2" w:themeShade="80"/>
        <w:sz w:val="16"/>
        <w:szCs w:val="16"/>
      </w:rPr>
      <w:t xml:space="preserve">   </w:t>
    </w:r>
    <w:r w:rsidR="004929CF" w:rsidRPr="00E6773A">
      <w:rPr>
        <w:rFonts w:ascii="Arial" w:hAnsi="Arial"/>
        <w:color w:val="767171" w:themeColor="background2" w:themeShade="80"/>
        <w:sz w:val="16"/>
        <w:szCs w:val="16"/>
      </w:rPr>
      <w:t xml:space="preserve">  </w:t>
    </w:r>
    <w:r w:rsidRPr="00E6773A">
      <w:rPr>
        <w:rFonts w:ascii="Arial" w:hAnsi="Arial"/>
        <w:color w:val="767171" w:themeColor="background2" w:themeShade="80"/>
        <w:sz w:val="16"/>
        <w:szCs w:val="16"/>
      </w:rPr>
      <w:tab/>
      <w:t xml:space="preserve">                </w:t>
    </w:r>
    <w:r w:rsidR="00A4075E" w:rsidRPr="00E6773A">
      <w:rPr>
        <w:rFonts w:ascii="Arial" w:hAnsi="Arial"/>
        <w:color w:val="767171" w:themeColor="background2" w:themeShade="80"/>
        <w:sz w:val="16"/>
        <w:szCs w:val="16"/>
      </w:rPr>
      <w:t xml:space="preserve">        www.odh.ohio.gov</w:t>
    </w:r>
    <w:r w:rsidRPr="00E6773A">
      <w:rPr>
        <w:rFonts w:ascii="Arial" w:hAnsi="Arial"/>
        <w:color w:val="767171" w:themeColor="background2" w:themeShade="80"/>
        <w:sz w:val="16"/>
        <w:szCs w:val="16"/>
      </w:rPr>
      <w:t xml:space="preserve">                  </w:t>
    </w:r>
  </w:p>
  <w:p w14:paraId="742C30ED" w14:textId="77777777" w:rsidR="0096192C" w:rsidRDefault="0096192C" w:rsidP="0060030A">
    <w:pPr>
      <w:pStyle w:val="Footer"/>
      <w:rPr>
        <w:rFonts w:ascii="Arial" w:hAnsi="Arial"/>
        <w:b/>
        <w:color w:val="767171" w:themeColor="background2" w:themeShade="80"/>
        <w:sz w:val="16"/>
        <w:szCs w:val="16"/>
      </w:rPr>
    </w:pPr>
  </w:p>
  <w:p w14:paraId="37155A40" w14:textId="430F52B3" w:rsidR="00C61B66" w:rsidRPr="00E6773A" w:rsidRDefault="0096192C" w:rsidP="0060030A">
    <w:pPr>
      <w:pStyle w:val="Footer"/>
      <w:rPr>
        <w:rFonts w:ascii="Arial" w:hAnsi="Arial"/>
        <w:color w:val="767171" w:themeColor="background2" w:themeShade="80"/>
        <w:sz w:val="14"/>
        <w:szCs w:val="14"/>
      </w:rPr>
    </w:pPr>
    <w:r>
      <w:rPr>
        <w:rFonts w:ascii="Arial" w:hAnsi="Arial"/>
        <w:b/>
        <w:color w:val="767171" w:themeColor="background2" w:themeShade="80"/>
        <w:sz w:val="16"/>
        <w:szCs w:val="16"/>
      </w:rPr>
      <w:t xml:space="preserve">     </w:t>
    </w:r>
    <w:r w:rsidR="0060030A" w:rsidRPr="00E6773A">
      <w:rPr>
        <w:rFonts w:ascii="Arial" w:hAnsi="Arial"/>
        <w:color w:val="767171" w:themeColor="background2" w:themeShade="80"/>
        <w:sz w:val="14"/>
        <w:szCs w:val="14"/>
      </w:rPr>
      <w:t>The State of Ohio is an Equal Opportunity Employer and Provider of ADA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155BB" w14:textId="77777777" w:rsidR="00DD776A" w:rsidRDefault="00DD776A" w:rsidP="00984BDF">
      <w:r>
        <w:separator/>
      </w:r>
    </w:p>
  </w:footnote>
  <w:footnote w:type="continuationSeparator" w:id="0">
    <w:p w14:paraId="7E5D06C4" w14:textId="77777777" w:rsidR="00DD776A" w:rsidRDefault="00DD776A" w:rsidP="0098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69F42" w14:textId="77777777" w:rsidR="0096192C" w:rsidRDefault="00961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CD92C" w14:textId="77777777" w:rsidR="00984BDF" w:rsidRDefault="00984BDF" w:rsidP="00BD0F28">
    <w:pPr>
      <w:pStyle w:val="Header"/>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1BE6A" w14:textId="413661F3" w:rsidR="00C61B66" w:rsidRPr="00C87E53" w:rsidRDefault="0096192C" w:rsidP="00C87E53">
    <w:pPr>
      <w:pStyle w:val="Header"/>
    </w:pPr>
    <w:r>
      <w:rPr>
        <w:noProof/>
      </w:rPr>
      <w:drawing>
        <wp:inline distT="0" distB="0" distL="0" distR="0" wp14:anchorId="5E5881B7" wp14:editId="1664E1BE">
          <wp:extent cx="6400800" cy="638018"/>
          <wp:effectExtent l="0" t="0" r="0" b="0"/>
          <wp:docPr id="1425606678" name="Picture 1" descr="The Ohio Department of Health logo.  Mike DeWine, Governor.  Jon Husted, Lt. Governor.  Bruce Vanderhoff, MD, Director.  odh.ohio.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8357" name="Picture 1" descr="The Ohio Department of Health logo.  Mike DeWine, Governor.  Jon Husted, Lt. Governor.  Bruce Vanderhoff, MD, Director.  odh.ohio.gov"/>
                  <pic:cNvPicPr/>
                </pic:nvPicPr>
                <pic:blipFill>
                  <a:blip r:embed="rId1"/>
                  <a:stretch>
                    <a:fillRect/>
                  </a:stretch>
                </pic:blipFill>
                <pic:spPr>
                  <a:xfrm>
                    <a:off x="0" y="0"/>
                    <a:ext cx="6400800" cy="6380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6554E"/>
    <w:multiLevelType w:val="hybridMultilevel"/>
    <w:tmpl w:val="98E0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919BF"/>
    <w:multiLevelType w:val="hybridMultilevel"/>
    <w:tmpl w:val="E746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9A0935"/>
    <w:multiLevelType w:val="hybridMultilevel"/>
    <w:tmpl w:val="D97C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134401">
    <w:abstractNumId w:val="1"/>
  </w:num>
  <w:num w:numId="2" w16cid:durableId="843711139">
    <w:abstractNumId w:val="0"/>
  </w:num>
  <w:num w:numId="3" w16cid:durableId="1514343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DF"/>
    <w:rsid w:val="00015A2B"/>
    <w:rsid w:val="00027494"/>
    <w:rsid w:val="00047FEF"/>
    <w:rsid w:val="00053C39"/>
    <w:rsid w:val="000736EF"/>
    <w:rsid w:val="0008652A"/>
    <w:rsid w:val="000A397D"/>
    <w:rsid w:val="000E5C4B"/>
    <w:rsid w:val="001272B9"/>
    <w:rsid w:val="00153586"/>
    <w:rsid w:val="00157329"/>
    <w:rsid w:val="00165594"/>
    <w:rsid w:val="00165DED"/>
    <w:rsid w:val="001B3D16"/>
    <w:rsid w:val="001C01A8"/>
    <w:rsid w:val="001D48EB"/>
    <w:rsid w:val="001E60AE"/>
    <w:rsid w:val="001F3787"/>
    <w:rsid w:val="001F64C7"/>
    <w:rsid w:val="002249B7"/>
    <w:rsid w:val="00236392"/>
    <w:rsid w:val="00252F6E"/>
    <w:rsid w:val="00262819"/>
    <w:rsid w:val="0027692B"/>
    <w:rsid w:val="00282B06"/>
    <w:rsid w:val="00286FCD"/>
    <w:rsid w:val="002A2CAC"/>
    <w:rsid w:val="002D6B97"/>
    <w:rsid w:val="002E59F0"/>
    <w:rsid w:val="003349A7"/>
    <w:rsid w:val="003672DC"/>
    <w:rsid w:val="0037782C"/>
    <w:rsid w:val="003A0B27"/>
    <w:rsid w:val="003C724C"/>
    <w:rsid w:val="003D12A3"/>
    <w:rsid w:val="003D4964"/>
    <w:rsid w:val="003D4F8F"/>
    <w:rsid w:val="004002E6"/>
    <w:rsid w:val="00440F26"/>
    <w:rsid w:val="0044410C"/>
    <w:rsid w:val="00445623"/>
    <w:rsid w:val="004505C4"/>
    <w:rsid w:val="0046207C"/>
    <w:rsid w:val="00472E57"/>
    <w:rsid w:val="00480ACA"/>
    <w:rsid w:val="00484385"/>
    <w:rsid w:val="00484783"/>
    <w:rsid w:val="004929CF"/>
    <w:rsid w:val="004951DA"/>
    <w:rsid w:val="004D3B7F"/>
    <w:rsid w:val="004E27C3"/>
    <w:rsid w:val="005278B1"/>
    <w:rsid w:val="00587652"/>
    <w:rsid w:val="0058776C"/>
    <w:rsid w:val="005A0CD5"/>
    <w:rsid w:val="005A5802"/>
    <w:rsid w:val="005C3BBE"/>
    <w:rsid w:val="0060030A"/>
    <w:rsid w:val="006021D9"/>
    <w:rsid w:val="00630086"/>
    <w:rsid w:val="0067125D"/>
    <w:rsid w:val="0068545C"/>
    <w:rsid w:val="006B6A80"/>
    <w:rsid w:val="006B729C"/>
    <w:rsid w:val="006D67A4"/>
    <w:rsid w:val="006E2C3F"/>
    <w:rsid w:val="006E559F"/>
    <w:rsid w:val="006E5FB8"/>
    <w:rsid w:val="006F7C5C"/>
    <w:rsid w:val="00720E37"/>
    <w:rsid w:val="00733F45"/>
    <w:rsid w:val="007530D0"/>
    <w:rsid w:val="00753280"/>
    <w:rsid w:val="007749CD"/>
    <w:rsid w:val="007E1779"/>
    <w:rsid w:val="007E63D0"/>
    <w:rsid w:val="007F5D13"/>
    <w:rsid w:val="008161BA"/>
    <w:rsid w:val="0084683A"/>
    <w:rsid w:val="008611A9"/>
    <w:rsid w:val="00875C2C"/>
    <w:rsid w:val="008B34D4"/>
    <w:rsid w:val="008B5CE6"/>
    <w:rsid w:val="008C3E7C"/>
    <w:rsid w:val="008D14C5"/>
    <w:rsid w:val="008E5A34"/>
    <w:rsid w:val="00914D7C"/>
    <w:rsid w:val="00916D65"/>
    <w:rsid w:val="0096192C"/>
    <w:rsid w:val="00965CE4"/>
    <w:rsid w:val="00984BDF"/>
    <w:rsid w:val="009A7688"/>
    <w:rsid w:val="009B0C72"/>
    <w:rsid w:val="009B1841"/>
    <w:rsid w:val="009B6371"/>
    <w:rsid w:val="00A052C5"/>
    <w:rsid w:val="00A131EF"/>
    <w:rsid w:val="00A4075E"/>
    <w:rsid w:val="00A410A1"/>
    <w:rsid w:val="00A53901"/>
    <w:rsid w:val="00A93E10"/>
    <w:rsid w:val="00AC6535"/>
    <w:rsid w:val="00AF713F"/>
    <w:rsid w:val="00B12DC5"/>
    <w:rsid w:val="00B22028"/>
    <w:rsid w:val="00B301C5"/>
    <w:rsid w:val="00B31085"/>
    <w:rsid w:val="00B32829"/>
    <w:rsid w:val="00B84CCA"/>
    <w:rsid w:val="00B90B2E"/>
    <w:rsid w:val="00B978AD"/>
    <w:rsid w:val="00BA17C3"/>
    <w:rsid w:val="00BB2565"/>
    <w:rsid w:val="00BB7081"/>
    <w:rsid w:val="00BD0F28"/>
    <w:rsid w:val="00BE0956"/>
    <w:rsid w:val="00C149CD"/>
    <w:rsid w:val="00C600E3"/>
    <w:rsid w:val="00C61B66"/>
    <w:rsid w:val="00C8655F"/>
    <w:rsid w:val="00C87E53"/>
    <w:rsid w:val="00CB104D"/>
    <w:rsid w:val="00CB33CC"/>
    <w:rsid w:val="00CC151C"/>
    <w:rsid w:val="00CC28C8"/>
    <w:rsid w:val="00CC6175"/>
    <w:rsid w:val="00CF11B6"/>
    <w:rsid w:val="00D5630C"/>
    <w:rsid w:val="00D6670D"/>
    <w:rsid w:val="00D85C15"/>
    <w:rsid w:val="00D91793"/>
    <w:rsid w:val="00DA0482"/>
    <w:rsid w:val="00DA49B5"/>
    <w:rsid w:val="00DB058D"/>
    <w:rsid w:val="00DB58EB"/>
    <w:rsid w:val="00DD6BB9"/>
    <w:rsid w:val="00DD776A"/>
    <w:rsid w:val="00DE56E8"/>
    <w:rsid w:val="00E00152"/>
    <w:rsid w:val="00E07DBE"/>
    <w:rsid w:val="00E139E7"/>
    <w:rsid w:val="00E3116F"/>
    <w:rsid w:val="00E3180C"/>
    <w:rsid w:val="00E32E93"/>
    <w:rsid w:val="00E461FE"/>
    <w:rsid w:val="00E6773A"/>
    <w:rsid w:val="00E7640B"/>
    <w:rsid w:val="00E91498"/>
    <w:rsid w:val="00EB0CED"/>
    <w:rsid w:val="00EB23F4"/>
    <w:rsid w:val="00EB2CC1"/>
    <w:rsid w:val="00ED527B"/>
    <w:rsid w:val="00ED7D76"/>
    <w:rsid w:val="00F529BB"/>
    <w:rsid w:val="00F54EC0"/>
    <w:rsid w:val="00F605FA"/>
    <w:rsid w:val="00F65AA9"/>
    <w:rsid w:val="00F763AE"/>
    <w:rsid w:val="00F9669A"/>
    <w:rsid w:val="00FC3DAA"/>
    <w:rsid w:val="00FC6EEA"/>
    <w:rsid w:val="00FD5B19"/>
    <w:rsid w:val="06BCC74F"/>
    <w:rsid w:val="0AE03D7E"/>
    <w:rsid w:val="0EC7D934"/>
    <w:rsid w:val="0EE10191"/>
    <w:rsid w:val="1EE89A5E"/>
    <w:rsid w:val="3E0DEBEA"/>
    <w:rsid w:val="3F314E23"/>
    <w:rsid w:val="5DA2E5B9"/>
    <w:rsid w:val="5F3EB61A"/>
    <w:rsid w:val="6749C7FF"/>
    <w:rsid w:val="6A8168C1"/>
    <w:rsid w:val="70489CD7"/>
    <w:rsid w:val="77ABA14E"/>
    <w:rsid w:val="7A9F7A11"/>
    <w:rsid w:val="7D2F0D65"/>
    <w:rsid w:val="7DD7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AAD172"/>
  <w15:docId w15:val="{E5BA54BA-53DF-46CC-BFC2-2FB2781F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4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BDF"/>
    <w:pPr>
      <w:tabs>
        <w:tab w:val="center" w:pos="4680"/>
        <w:tab w:val="right" w:pos="9360"/>
      </w:tabs>
    </w:pPr>
  </w:style>
  <w:style w:type="character" w:customStyle="1" w:styleId="HeaderChar">
    <w:name w:val="Header Char"/>
    <w:basedOn w:val="DefaultParagraphFont"/>
    <w:link w:val="Header"/>
    <w:uiPriority w:val="99"/>
    <w:rsid w:val="00984BDF"/>
  </w:style>
  <w:style w:type="paragraph" w:styleId="Footer">
    <w:name w:val="footer"/>
    <w:basedOn w:val="Normal"/>
    <w:link w:val="FooterChar"/>
    <w:uiPriority w:val="99"/>
    <w:unhideWhenUsed/>
    <w:rsid w:val="00984BDF"/>
    <w:pPr>
      <w:tabs>
        <w:tab w:val="center" w:pos="4680"/>
        <w:tab w:val="right" w:pos="9360"/>
      </w:tabs>
    </w:pPr>
  </w:style>
  <w:style w:type="character" w:customStyle="1" w:styleId="FooterChar">
    <w:name w:val="Footer Char"/>
    <w:basedOn w:val="DefaultParagraphFont"/>
    <w:link w:val="Footer"/>
    <w:uiPriority w:val="99"/>
    <w:rsid w:val="00984BDF"/>
  </w:style>
  <w:style w:type="paragraph" w:styleId="BalloonText">
    <w:name w:val="Balloon Text"/>
    <w:basedOn w:val="Normal"/>
    <w:link w:val="BalloonTextChar"/>
    <w:uiPriority w:val="99"/>
    <w:semiHidden/>
    <w:unhideWhenUsed/>
    <w:rsid w:val="00AF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3F"/>
    <w:rPr>
      <w:rFonts w:ascii="Segoe UI" w:hAnsi="Segoe UI" w:cs="Segoe UI"/>
      <w:sz w:val="18"/>
      <w:szCs w:val="18"/>
    </w:rPr>
  </w:style>
  <w:style w:type="character" w:styleId="Hyperlink">
    <w:name w:val="Hyperlink"/>
    <w:basedOn w:val="DefaultParagraphFont"/>
    <w:uiPriority w:val="99"/>
    <w:unhideWhenUsed/>
    <w:rsid w:val="00DB58EB"/>
    <w:rPr>
      <w:color w:val="0563C1" w:themeColor="hyperlink"/>
      <w:u w:val="single"/>
    </w:rPr>
  </w:style>
  <w:style w:type="character" w:customStyle="1" w:styleId="UnresolvedMention1">
    <w:name w:val="Unresolved Mention1"/>
    <w:basedOn w:val="DefaultParagraphFont"/>
    <w:uiPriority w:val="99"/>
    <w:semiHidden/>
    <w:unhideWhenUsed/>
    <w:rsid w:val="00DB58EB"/>
    <w:rPr>
      <w:color w:val="808080"/>
      <w:shd w:val="clear" w:color="auto" w:fill="E6E6E6"/>
    </w:rPr>
  </w:style>
  <w:style w:type="character" w:styleId="UnresolvedMention">
    <w:name w:val="Unresolved Mention"/>
    <w:basedOn w:val="DefaultParagraphFont"/>
    <w:uiPriority w:val="99"/>
    <w:semiHidden/>
    <w:unhideWhenUsed/>
    <w:rsid w:val="008B5CE6"/>
    <w:rPr>
      <w:color w:val="605E5C"/>
      <w:shd w:val="clear" w:color="auto" w:fill="E1DFDD"/>
    </w:rPr>
  </w:style>
  <w:style w:type="paragraph" w:styleId="Revision">
    <w:name w:val="Revision"/>
    <w:hidden/>
    <w:uiPriority w:val="99"/>
    <w:semiHidden/>
    <w:rsid w:val="00E461FE"/>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D14C5"/>
    <w:rPr>
      <w:sz w:val="16"/>
      <w:szCs w:val="16"/>
    </w:rPr>
  </w:style>
  <w:style w:type="paragraph" w:styleId="CommentText">
    <w:name w:val="annotation text"/>
    <w:basedOn w:val="Normal"/>
    <w:link w:val="CommentTextChar"/>
    <w:uiPriority w:val="99"/>
    <w:unhideWhenUsed/>
    <w:rsid w:val="008D14C5"/>
    <w:rPr>
      <w:sz w:val="20"/>
    </w:rPr>
  </w:style>
  <w:style w:type="character" w:customStyle="1" w:styleId="CommentTextChar">
    <w:name w:val="Comment Text Char"/>
    <w:basedOn w:val="DefaultParagraphFont"/>
    <w:link w:val="CommentText"/>
    <w:uiPriority w:val="99"/>
    <w:rsid w:val="008D1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4C5"/>
    <w:rPr>
      <w:b/>
      <w:bCs/>
    </w:rPr>
  </w:style>
  <w:style w:type="character" w:customStyle="1" w:styleId="CommentSubjectChar">
    <w:name w:val="Comment Subject Char"/>
    <w:basedOn w:val="CommentTextChar"/>
    <w:link w:val="CommentSubject"/>
    <w:uiPriority w:val="99"/>
    <w:semiHidden/>
    <w:rsid w:val="008D14C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C3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DT@odh.ohio.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licapps.odh.ohio.gov/BreathInstrument/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7ed673-6fd9-496a-a9c5-6ab9adef4f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BD0BFC49A6564DBAA8EFC6E048B4E5" ma:contentTypeVersion="11" ma:contentTypeDescription="Create a new document." ma:contentTypeScope="" ma:versionID="4bc267ad057b82023c980701f1cebf00">
  <xsd:schema xmlns:xsd="http://www.w3.org/2001/XMLSchema" xmlns:xs="http://www.w3.org/2001/XMLSchema" xmlns:p="http://schemas.microsoft.com/office/2006/metadata/properties" xmlns:ns2="317ed673-6fd9-496a-a9c5-6ab9adef4f1d" xmlns:ns3="a473e88c-ecef-451a-8be7-c78cd8a8a139" targetNamespace="http://schemas.microsoft.com/office/2006/metadata/properties" ma:root="true" ma:fieldsID="62fc2ef7f322d9edefec0827e1dc70dd" ns2:_="" ns3:_="">
    <xsd:import namespace="317ed673-6fd9-496a-a9c5-6ab9adef4f1d"/>
    <xsd:import namespace="a473e88c-ecef-451a-8be7-c78cd8a8a1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ed673-6fd9-496a-a9c5-6ab9adef4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3e88c-ecef-451a-8be7-c78cd8a8a1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2888B-7BC1-4748-B471-68E7C53816AB}">
  <ds:schemaRefs>
    <ds:schemaRef ds:uri="http://schemas.microsoft.com/office/2006/metadata/properties"/>
    <ds:schemaRef ds:uri="http://schemas.microsoft.com/office/infopath/2007/PartnerControls"/>
    <ds:schemaRef ds:uri="317ed673-6fd9-496a-a9c5-6ab9adef4f1d"/>
  </ds:schemaRefs>
</ds:datastoreItem>
</file>

<file path=customXml/itemProps2.xml><?xml version="1.0" encoding="utf-8"?>
<ds:datastoreItem xmlns:ds="http://schemas.openxmlformats.org/officeDocument/2006/customXml" ds:itemID="{50BE375A-9C7A-451D-A2DB-67112DFAB3C4}">
  <ds:schemaRefs>
    <ds:schemaRef ds:uri="http://schemas.microsoft.com/sharepoint/v3/contenttype/forms"/>
  </ds:schemaRefs>
</ds:datastoreItem>
</file>

<file path=customXml/itemProps3.xml><?xml version="1.0" encoding="utf-8"?>
<ds:datastoreItem xmlns:ds="http://schemas.openxmlformats.org/officeDocument/2006/customXml" ds:itemID="{C135581C-1A8F-4B70-B375-FF712EB65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ed673-6fd9-496a-a9c5-6ab9adef4f1d"/>
    <ds:schemaRef ds:uri="a473e88c-ecef-451a-8be7-c78cd8a8a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83B6A-4198-BD44-9CA9-2E02C2DF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2231</Characters>
  <Application>Microsoft Office Word</Application>
  <DocSecurity>4</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Ness, Travis</dc:creator>
  <cp:keywords/>
  <dc:description/>
  <cp:lastModifiedBy>McHugh, Will</cp:lastModifiedBy>
  <cp:revision>2</cp:revision>
  <cp:lastPrinted>2019-02-28T17:58:00Z</cp:lastPrinted>
  <dcterms:created xsi:type="dcterms:W3CDTF">2024-10-01T12:09:00Z</dcterms:created>
  <dcterms:modified xsi:type="dcterms:W3CDTF">2024-10-01T12:09:00Z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0x0101004DBD0BFC49A6564DBAA8EFC6E048B4E5</vt:lpwstr>
  </property>
</Properties>
</file>