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DFFA" w14:textId="699E767B" w:rsidR="00B723A5" w:rsidRDefault="005E416E" w:rsidP="00B723A5">
      <w:pPr>
        <w:shd w:val="clear" w:color="auto" w:fill="FFFFFF"/>
        <w:spacing w:after="0" w:line="240" w:lineRule="auto"/>
        <w:jc w:val="center"/>
        <w:rPr>
          <w:rFonts w:ascii="Arial" w:eastAsia="Times New Roman" w:hAnsi="Arial" w:cs="Arial"/>
          <w:b/>
          <w:bCs/>
          <w:color w:val="222222"/>
          <w:sz w:val="24"/>
          <w:szCs w:val="24"/>
        </w:rPr>
      </w:pPr>
      <w:r>
        <w:rPr>
          <w:rFonts w:ascii="Arial" w:eastAsia="Times New Roman" w:hAnsi="Arial" w:cs="Arial"/>
          <w:b/>
          <w:bCs/>
          <w:color w:val="222222"/>
          <w:sz w:val="24"/>
          <w:szCs w:val="24"/>
        </w:rPr>
        <w:t>MAY</w:t>
      </w:r>
      <w:r w:rsidR="00662D37">
        <w:rPr>
          <w:rFonts w:ascii="Arial" w:eastAsia="Times New Roman" w:hAnsi="Arial" w:cs="Arial"/>
          <w:b/>
          <w:bCs/>
          <w:color w:val="222222"/>
          <w:sz w:val="24"/>
          <w:szCs w:val="24"/>
        </w:rPr>
        <w:t xml:space="preserve"> 2023</w:t>
      </w:r>
      <w:r w:rsidR="00B723A5">
        <w:rPr>
          <w:rFonts w:ascii="Arial" w:eastAsia="Times New Roman" w:hAnsi="Arial" w:cs="Arial"/>
          <w:b/>
          <w:bCs/>
          <w:color w:val="222222"/>
          <w:sz w:val="24"/>
          <w:szCs w:val="24"/>
        </w:rPr>
        <w:t xml:space="preserve"> TRAFFIC TUESDAY WEBINAR</w:t>
      </w:r>
    </w:p>
    <w:p w14:paraId="67C864E5" w14:textId="77777777" w:rsidR="00B723A5" w:rsidRDefault="00B723A5" w:rsidP="00B723A5">
      <w:pPr>
        <w:shd w:val="clear" w:color="auto" w:fill="FFFFFF"/>
        <w:spacing w:after="0" w:line="240" w:lineRule="auto"/>
        <w:rPr>
          <w:rFonts w:ascii="Arial" w:eastAsia="Times New Roman" w:hAnsi="Arial" w:cs="Arial"/>
          <w:b/>
          <w:bCs/>
          <w:color w:val="222222"/>
          <w:sz w:val="24"/>
          <w:szCs w:val="24"/>
        </w:rPr>
      </w:pPr>
    </w:p>
    <w:p w14:paraId="74BE9CD6" w14:textId="34187AD7" w:rsidR="005E416E" w:rsidRDefault="005E416E" w:rsidP="005E416E">
      <w:proofErr w:type="gramStart"/>
      <w:r>
        <w:rPr>
          <w:rFonts w:hAnsi="Symbol"/>
        </w:rPr>
        <w:t></w:t>
      </w:r>
      <w:r>
        <w:t xml:space="preserve">  </w:t>
      </w:r>
      <w:r>
        <w:rPr>
          <w:b/>
          <w:bCs/>
        </w:rPr>
        <w:t>Title</w:t>
      </w:r>
      <w:proofErr w:type="gramEnd"/>
      <w:r>
        <w:rPr>
          <w:b/>
          <w:bCs/>
        </w:rPr>
        <w:t>: The Implicit Four-Letter Word: Bias in Traffic Cases </w:t>
      </w:r>
      <w:r>
        <w:rPr>
          <w:i/>
          <w:iCs/>
        </w:rPr>
        <w:t>(</w:t>
      </w:r>
      <w:r>
        <w:rPr>
          <w:i/>
          <w:iCs/>
        </w:rPr>
        <w:t>Ohio</w:t>
      </w:r>
      <w:r>
        <w:rPr>
          <w:i/>
          <w:iCs/>
        </w:rPr>
        <w:t xml:space="preserve"> Bar Approval for </w:t>
      </w:r>
      <w:r>
        <w:rPr>
          <w:i/>
          <w:iCs/>
        </w:rPr>
        <w:t>1.5</w:t>
      </w:r>
      <w:r>
        <w:rPr>
          <w:i/>
          <w:iCs/>
        </w:rPr>
        <w:t>-hr CLE</w:t>
      </w:r>
      <w:r>
        <w:rPr>
          <w:i/>
          <w:iCs/>
        </w:rPr>
        <w:t xml:space="preserve"> general c</w:t>
      </w:r>
      <w:r>
        <w:rPr>
          <w:i/>
          <w:iCs/>
        </w:rPr>
        <w:t>redit)</w:t>
      </w:r>
    </w:p>
    <w:p w14:paraId="4F93C104" w14:textId="77777777" w:rsidR="005E416E" w:rsidRDefault="005E416E" w:rsidP="005E416E">
      <w:proofErr w:type="gramStart"/>
      <w:r>
        <w:rPr>
          <w:rFonts w:hAnsi="Symbol"/>
        </w:rPr>
        <w:t></w:t>
      </w:r>
      <w:r>
        <w:t xml:space="preserve">  </w:t>
      </w:r>
      <w:r>
        <w:rPr>
          <w:b/>
          <w:bCs/>
        </w:rPr>
        <w:t>Date</w:t>
      </w:r>
      <w:proofErr w:type="gramEnd"/>
      <w:r>
        <w:rPr>
          <w:b/>
          <w:bCs/>
        </w:rPr>
        <w:t>: Tuesday, May 23, 2023</w:t>
      </w:r>
    </w:p>
    <w:p w14:paraId="72609948" w14:textId="77777777" w:rsidR="005E416E" w:rsidRDefault="005E416E" w:rsidP="005E416E">
      <w:proofErr w:type="gramStart"/>
      <w:r>
        <w:rPr>
          <w:rFonts w:hAnsi="Symbol"/>
        </w:rPr>
        <w:t></w:t>
      </w:r>
      <w:r>
        <w:t xml:space="preserve">  </w:t>
      </w:r>
      <w:r>
        <w:rPr>
          <w:b/>
          <w:bCs/>
        </w:rPr>
        <w:t>Time</w:t>
      </w:r>
      <w:proofErr w:type="gramEnd"/>
      <w:r>
        <w:rPr>
          <w:b/>
          <w:bCs/>
        </w:rPr>
        <w:t>: 2p-330p Eastern</w:t>
      </w:r>
    </w:p>
    <w:p w14:paraId="7EE54F65" w14:textId="77777777" w:rsidR="005E416E" w:rsidRDefault="005E416E" w:rsidP="005E416E">
      <w:proofErr w:type="gramStart"/>
      <w:r>
        <w:rPr>
          <w:rFonts w:hAnsi="Symbol"/>
        </w:rPr>
        <w:t></w:t>
      </w:r>
      <w:r>
        <w:t xml:space="preserve">  </w:t>
      </w:r>
      <w:r>
        <w:rPr>
          <w:b/>
          <w:bCs/>
        </w:rPr>
        <w:t>Presenter</w:t>
      </w:r>
      <w:proofErr w:type="gramEnd"/>
      <w:r>
        <w:rPr>
          <w:b/>
          <w:bCs/>
        </w:rPr>
        <w:t xml:space="preserve">: Nicole </w:t>
      </w:r>
      <w:proofErr w:type="spellStart"/>
      <w:r>
        <w:rPr>
          <w:b/>
          <w:bCs/>
        </w:rPr>
        <w:t>Cofer</w:t>
      </w:r>
      <w:proofErr w:type="spellEnd"/>
      <w:r>
        <w:rPr>
          <w:b/>
          <w:bCs/>
        </w:rPr>
        <w:t xml:space="preserve"> - WV TSRP</w:t>
      </w:r>
    </w:p>
    <w:p w14:paraId="3E23D9CA" w14:textId="77777777" w:rsidR="005E416E" w:rsidRDefault="005E416E" w:rsidP="005E416E">
      <w:proofErr w:type="gramStart"/>
      <w:r>
        <w:rPr>
          <w:rFonts w:hAnsi="Symbol"/>
        </w:rPr>
        <w:t></w:t>
      </w:r>
      <w:r>
        <w:t xml:space="preserve">  </w:t>
      </w:r>
      <w:r>
        <w:rPr>
          <w:b/>
          <w:bCs/>
        </w:rPr>
        <w:t>Registration</w:t>
      </w:r>
      <w:proofErr w:type="gramEnd"/>
      <w:r>
        <w:rPr>
          <w:b/>
          <w:bCs/>
        </w:rPr>
        <w:t>:</w:t>
      </w:r>
      <w:r>
        <w:t> </w:t>
      </w:r>
      <w:hyperlink r:id="rId5" w:tgtFrame="_blank" w:history="1">
        <w:r>
          <w:rPr>
            <w:rStyle w:val="Hyperlink"/>
            <w:color w:val="1155CC"/>
          </w:rPr>
          <w:t>https://attendee.gotowebinar.com/register/8815178772370556687</w:t>
        </w:r>
      </w:hyperlink>
    </w:p>
    <w:p w14:paraId="64A0824F" w14:textId="2A2D4E25" w:rsidR="00B94679" w:rsidRDefault="005E416E" w:rsidP="005E416E">
      <w:pPr>
        <w:pStyle w:val="m-4774789239806684330msolistparagraph"/>
        <w:shd w:val="clear" w:color="auto" w:fill="FFFFFF"/>
        <w:spacing w:before="0" w:beforeAutospacing="0" w:after="0" w:afterAutospacing="0"/>
      </w:pPr>
      <w:proofErr w:type="gramStart"/>
      <w:r>
        <w:rPr>
          <w:rFonts w:hAnsi="Symbol"/>
        </w:rPr>
        <w:t></w:t>
      </w:r>
      <w:r>
        <w:t xml:space="preserve">  Description</w:t>
      </w:r>
      <w:proofErr w:type="gramEnd"/>
      <w:r>
        <w:t xml:space="preserve">: Implicit Biases are held by all regardless of race, gender or status, and that bias has the ability to spill into our work.  This talk with </w:t>
      </w:r>
      <w:proofErr w:type="gramStart"/>
      <w:r>
        <w:t>take a look</w:t>
      </w:r>
      <w:proofErr w:type="gramEnd"/>
      <w:r>
        <w:t xml:space="preserve"> at the role bias can play in the investigation, prosecuting and sentencing of traffic cases, and help us to look inward to be cognizant of what biases we may possess and if those biases play a role in how we handle our cases.</w:t>
      </w:r>
    </w:p>
    <w:p w14:paraId="271BA939" w14:textId="77777777" w:rsidR="005E416E" w:rsidRDefault="005E416E" w:rsidP="005E416E">
      <w:pPr>
        <w:pStyle w:val="m-4774789239806684330msolistparagraph"/>
        <w:shd w:val="clear" w:color="auto" w:fill="FFFFFF"/>
        <w:spacing w:before="0" w:beforeAutospacing="0" w:after="0" w:afterAutospacing="0"/>
        <w:ind w:left="720"/>
        <w:rPr>
          <w:rFonts w:ascii="Calibri" w:hAnsi="Calibri" w:cs="Calibri"/>
          <w:color w:val="222222"/>
          <w:sz w:val="22"/>
          <w:szCs w:val="22"/>
        </w:rPr>
      </w:pPr>
    </w:p>
    <w:p w14:paraId="54887B8D" w14:textId="13369F3C" w:rsidR="00626EF6" w:rsidRPr="00662D37" w:rsidRDefault="00F3412A" w:rsidP="00626EF6">
      <w:pPr>
        <w:shd w:val="clear" w:color="auto" w:fill="FFFFFF"/>
        <w:rPr>
          <w:rFonts w:ascii="Arial" w:hAnsi="Arial" w:cs="Arial"/>
          <w:color w:val="222222"/>
        </w:rPr>
      </w:pPr>
      <w:r w:rsidRPr="00AF1ECA">
        <w:rPr>
          <w:rFonts w:ascii="Arial" w:eastAsia="Times New Roman" w:hAnsi="Arial" w:cs="Arial"/>
          <w:color w:val="222222"/>
          <w:sz w:val="24"/>
          <w:szCs w:val="24"/>
        </w:rPr>
        <w:t xml:space="preserve">After registering you will receive a confirmation email containing instructions on how to join the webinar.  To ensure that you </w:t>
      </w:r>
      <w:proofErr w:type="gramStart"/>
      <w:r w:rsidRPr="00AF1ECA">
        <w:rPr>
          <w:rFonts w:ascii="Arial" w:eastAsia="Times New Roman" w:hAnsi="Arial" w:cs="Arial"/>
          <w:color w:val="222222"/>
          <w:sz w:val="24"/>
          <w:szCs w:val="24"/>
        </w:rPr>
        <w:t>are able to</w:t>
      </w:r>
      <w:proofErr w:type="gramEnd"/>
      <w:r w:rsidRPr="00AF1ECA">
        <w:rPr>
          <w:rFonts w:ascii="Arial" w:eastAsia="Times New Roman" w:hAnsi="Arial" w:cs="Arial"/>
          <w:color w:val="222222"/>
          <w:sz w:val="24"/>
          <w:szCs w:val="24"/>
        </w:rPr>
        <w:t xml:space="preserve"> log on, please register at least 4 hours in advance.  Please make sure you retain the confirmation email sent to you.  Be careful to enter your email address correctly.  You will not be able to join the webinar if you do not receive a confirmation email. Upon completing the webinar, each attendee must email his/ her Ohio bar number to </w:t>
      </w:r>
      <w:hyperlink r:id="rId6" w:history="1">
        <w:r w:rsidRPr="00AF1ECA">
          <w:rPr>
            <w:rStyle w:val="Hyperlink"/>
            <w:rFonts w:ascii="Arial" w:eastAsia="Times New Roman" w:hAnsi="Arial" w:cs="Arial"/>
            <w:sz w:val="24"/>
            <w:szCs w:val="24"/>
          </w:rPr>
          <w:t>hreesetsrp@gmail.com</w:t>
        </w:r>
      </w:hyperlink>
      <w:r w:rsidRPr="00AF1ECA">
        <w:rPr>
          <w:rFonts w:ascii="Arial" w:eastAsia="Times New Roman" w:hAnsi="Arial" w:cs="Arial"/>
          <w:color w:val="222222"/>
          <w:sz w:val="24"/>
          <w:szCs w:val="24"/>
        </w:rPr>
        <w:t xml:space="preserve"> as certification of attendance, and she will submit them to the Ohio Supreme Court.</w:t>
      </w:r>
    </w:p>
    <w:p w14:paraId="01E90034" w14:textId="26EFB1E6" w:rsidR="00F3412A" w:rsidRPr="00AF1ECA" w:rsidRDefault="00F3412A" w:rsidP="00626EF6">
      <w:pPr>
        <w:shd w:val="clear" w:color="auto" w:fill="FFFFFF"/>
        <w:rPr>
          <w:rFonts w:ascii="Arial" w:eastAsia="Times New Roman" w:hAnsi="Arial" w:cs="Arial"/>
          <w:color w:val="222222"/>
          <w:sz w:val="24"/>
          <w:szCs w:val="24"/>
        </w:rPr>
      </w:pPr>
      <w:r w:rsidRPr="00AF1ECA">
        <w:rPr>
          <w:rFonts w:ascii="Arial" w:eastAsia="Times New Roman" w:hAnsi="Arial" w:cs="Arial"/>
          <w:color w:val="222222"/>
          <w:sz w:val="24"/>
          <w:szCs w:val="24"/>
        </w:rPr>
        <w:t xml:space="preserve">If you will be unable to attend this webinar at the scheduled time, YOU WILL NOT RECEIVE CLE CREDIT. If you would still like to watch it, please register as indicated.  Everyone who is registered will receive a link to the recording of the webinar regardless of whether they attended. </w:t>
      </w:r>
    </w:p>
    <w:p w14:paraId="7E3DAFD5"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This activity has been approved by the Supreme Court of Ohio Commission on Continuing Legal Education for 1.5 general CLE credit hours for prosecutors.  There is a twenty-four (24) hour limitation on Live Interactive Webinars (Gov. Bar R. X, Sec. 5 (E)(2))</w:t>
      </w:r>
    </w:p>
    <w:p w14:paraId="1F8F7870"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5E0C367B"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 xml:space="preserve">If you have any questions or need any assistance registering for the webinar, please feel free to contact Vin Petty at </w:t>
      </w:r>
      <w:hyperlink r:id="rId7" w:history="1">
        <w:r w:rsidRPr="00AF1ECA">
          <w:rPr>
            <w:rStyle w:val="Hyperlink"/>
            <w:rFonts w:ascii="Arial" w:eastAsia="Times New Roman" w:hAnsi="Arial" w:cs="Arial"/>
            <w:sz w:val="24"/>
            <w:szCs w:val="24"/>
          </w:rPr>
          <w:t>VinPetty@FloridaTSRP.com</w:t>
        </w:r>
      </w:hyperlink>
      <w:r w:rsidRPr="00AF1ECA">
        <w:rPr>
          <w:rFonts w:ascii="Arial" w:eastAsia="Times New Roman" w:hAnsi="Arial" w:cs="Arial"/>
          <w:color w:val="222222"/>
          <w:sz w:val="24"/>
          <w:szCs w:val="24"/>
        </w:rPr>
        <w:t xml:space="preserve"> or </w:t>
      </w:r>
      <w:hyperlink r:id="rId8" w:history="1">
        <w:r w:rsidRPr="00AF1ECA">
          <w:rPr>
            <w:rStyle w:val="Hyperlink"/>
            <w:rFonts w:ascii="Arial" w:eastAsia="Times New Roman" w:hAnsi="Arial" w:cs="Arial"/>
            <w:sz w:val="24"/>
            <w:szCs w:val="24"/>
          </w:rPr>
          <w:t>hreesetsrp@gmail.com</w:t>
        </w:r>
      </w:hyperlink>
      <w:r w:rsidRPr="00AF1ECA">
        <w:rPr>
          <w:rFonts w:ascii="Arial" w:eastAsia="Times New Roman" w:hAnsi="Arial" w:cs="Arial"/>
          <w:color w:val="222222"/>
          <w:sz w:val="24"/>
          <w:szCs w:val="24"/>
        </w:rPr>
        <w:t>.</w:t>
      </w:r>
    </w:p>
    <w:p w14:paraId="1592E5B4"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3F82D5C6"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These webinars are being conducted on the National TSRP Program webinar account. The account is funded through the NAPC/NHTSA Cooperative Agreement, Project Number 693JJ92050011.</w:t>
      </w:r>
    </w:p>
    <w:p w14:paraId="1F553A7A" w14:textId="77777777" w:rsidR="00F3412A" w:rsidRDefault="00F3412A"/>
    <w:sectPr w:rsidR="00F34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51374"/>
    <w:multiLevelType w:val="multilevel"/>
    <w:tmpl w:val="EF06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548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A5"/>
    <w:rsid w:val="002007A7"/>
    <w:rsid w:val="0030255C"/>
    <w:rsid w:val="003C77BB"/>
    <w:rsid w:val="00513F0F"/>
    <w:rsid w:val="00540805"/>
    <w:rsid w:val="005521C7"/>
    <w:rsid w:val="005E416E"/>
    <w:rsid w:val="00626EF6"/>
    <w:rsid w:val="00662D37"/>
    <w:rsid w:val="006A1104"/>
    <w:rsid w:val="006C0AF3"/>
    <w:rsid w:val="00731159"/>
    <w:rsid w:val="007E35E2"/>
    <w:rsid w:val="00816F71"/>
    <w:rsid w:val="00A4009E"/>
    <w:rsid w:val="00A46115"/>
    <w:rsid w:val="00B56790"/>
    <w:rsid w:val="00B723A5"/>
    <w:rsid w:val="00B72462"/>
    <w:rsid w:val="00B94679"/>
    <w:rsid w:val="00C50CB1"/>
    <w:rsid w:val="00D85B00"/>
    <w:rsid w:val="00DD2F26"/>
    <w:rsid w:val="00EE22C0"/>
    <w:rsid w:val="00F1316A"/>
    <w:rsid w:val="00F3412A"/>
    <w:rsid w:val="00F80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4C7E"/>
  <w15:chartTrackingRefBased/>
  <w15:docId w15:val="{BD7609AE-C129-470B-8E1E-F93E3044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12A"/>
    <w:rPr>
      <w:color w:val="0563C1" w:themeColor="hyperlink"/>
      <w:u w:val="single"/>
    </w:rPr>
  </w:style>
  <w:style w:type="character" w:styleId="UnresolvedMention">
    <w:name w:val="Unresolved Mention"/>
    <w:basedOn w:val="DefaultParagraphFont"/>
    <w:uiPriority w:val="99"/>
    <w:semiHidden/>
    <w:unhideWhenUsed/>
    <w:rsid w:val="00662D37"/>
    <w:rPr>
      <w:color w:val="605E5C"/>
      <w:shd w:val="clear" w:color="auto" w:fill="E1DFDD"/>
    </w:rPr>
  </w:style>
  <w:style w:type="paragraph" w:customStyle="1" w:styleId="m-4774789239806684330msolistparagraph">
    <w:name w:val="m_-4774789239806684330msolistparagraph"/>
    <w:basedOn w:val="Normal"/>
    <w:rsid w:val="00B946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5499">
      <w:bodyDiv w:val="1"/>
      <w:marLeft w:val="0"/>
      <w:marRight w:val="0"/>
      <w:marTop w:val="0"/>
      <w:marBottom w:val="0"/>
      <w:divBdr>
        <w:top w:val="none" w:sz="0" w:space="0" w:color="auto"/>
        <w:left w:val="none" w:sz="0" w:space="0" w:color="auto"/>
        <w:bottom w:val="none" w:sz="0" w:space="0" w:color="auto"/>
        <w:right w:val="none" w:sz="0" w:space="0" w:color="auto"/>
      </w:divBdr>
    </w:div>
    <w:div w:id="709453071">
      <w:bodyDiv w:val="1"/>
      <w:marLeft w:val="0"/>
      <w:marRight w:val="0"/>
      <w:marTop w:val="0"/>
      <w:marBottom w:val="0"/>
      <w:divBdr>
        <w:top w:val="none" w:sz="0" w:space="0" w:color="auto"/>
        <w:left w:val="none" w:sz="0" w:space="0" w:color="auto"/>
        <w:bottom w:val="none" w:sz="0" w:space="0" w:color="auto"/>
        <w:right w:val="none" w:sz="0" w:space="0" w:color="auto"/>
      </w:divBdr>
    </w:div>
    <w:div w:id="731974577">
      <w:bodyDiv w:val="1"/>
      <w:marLeft w:val="0"/>
      <w:marRight w:val="0"/>
      <w:marTop w:val="0"/>
      <w:marBottom w:val="0"/>
      <w:divBdr>
        <w:top w:val="none" w:sz="0" w:space="0" w:color="auto"/>
        <w:left w:val="none" w:sz="0" w:space="0" w:color="auto"/>
        <w:bottom w:val="none" w:sz="0" w:space="0" w:color="auto"/>
        <w:right w:val="none" w:sz="0" w:space="0" w:color="auto"/>
      </w:divBdr>
    </w:div>
    <w:div w:id="876502856">
      <w:bodyDiv w:val="1"/>
      <w:marLeft w:val="0"/>
      <w:marRight w:val="0"/>
      <w:marTop w:val="0"/>
      <w:marBottom w:val="0"/>
      <w:divBdr>
        <w:top w:val="none" w:sz="0" w:space="0" w:color="auto"/>
        <w:left w:val="none" w:sz="0" w:space="0" w:color="auto"/>
        <w:bottom w:val="none" w:sz="0" w:space="0" w:color="auto"/>
        <w:right w:val="none" w:sz="0" w:space="0" w:color="auto"/>
      </w:divBdr>
    </w:div>
    <w:div w:id="905188766">
      <w:bodyDiv w:val="1"/>
      <w:marLeft w:val="0"/>
      <w:marRight w:val="0"/>
      <w:marTop w:val="0"/>
      <w:marBottom w:val="0"/>
      <w:divBdr>
        <w:top w:val="none" w:sz="0" w:space="0" w:color="auto"/>
        <w:left w:val="none" w:sz="0" w:space="0" w:color="auto"/>
        <w:bottom w:val="none" w:sz="0" w:space="0" w:color="auto"/>
        <w:right w:val="none" w:sz="0" w:space="0" w:color="auto"/>
      </w:divBdr>
    </w:div>
    <w:div w:id="921715048">
      <w:bodyDiv w:val="1"/>
      <w:marLeft w:val="0"/>
      <w:marRight w:val="0"/>
      <w:marTop w:val="0"/>
      <w:marBottom w:val="0"/>
      <w:divBdr>
        <w:top w:val="none" w:sz="0" w:space="0" w:color="auto"/>
        <w:left w:val="none" w:sz="0" w:space="0" w:color="auto"/>
        <w:bottom w:val="none" w:sz="0" w:space="0" w:color="auto"/>
        <w:right w:val="none" w:sz="0" w:space="0" w:color="auto"/>
      </w:divBdr>
    </w:div>
    <w:div w:id="960964575">
      <w:bodyDiv w:val="1"/>
      <w:marLeft w:val="0"/>
      <w:marRight w:val="0"/>
      <w:marTop w:val="0"/>
      <w:marBottom w:val="0"/>
      <w:divBdr>
        <w:top w:val="none" w:sz="0" w:space="0" w:color="auto"/>
        <w:left w:val="none" w:sz="0" w:space="0" w:color="auto"/>
        <w:bottom w:val="none" w:sz="0" w:space="0" w:color="auto"/>
        <w:right w:val="none" w:sz="0" w:space="0" w:color="auto"/>
      </w:divBdr>
    </w:div>
    <w:div w:id="1081489553">
      <w:bodyDiv w:val="1"/>
      <w:marLeft w:val="0"/>
      <w:marRight w:val="0"/>
      <w:marTop w:val="0"/>
      <w:marBottom w:val="0"/>
      <w:divBdr>
        <w:top w:val="none" w:sz="0" w:space="0" w:color="auto"/>
        <w:left w:val="none" w:sz="0" w:space="0" w:color="auto"/>
        <w:bottom w:val="none" w:sz="0" w:space="0" w:color="auto"/>
        <w:right w:val="none" w:sz="0" w:space="0" w:color="auto"/>
      </w:divBdr>
    </w:div>
    <w:div w:id="1187213193">
      <w:bodyDiv w:val="1"/>
      <w:marLeft w:val="0"/>
      <w:marRight w:val="0"/>
      <w:marTop w:val="0"/>
      <w:marBottom w:val="0"/>
      <w:divBdr>
        <w:top w:val="none" w:sz="0" w:space="0" w:color="auto"/>
        <w:left w:val="none" w:sz="0" w:space="0" w:color="auto"/>
        <w:bottom w:val="none" w:sz="0" w:space="0" w:color="auto"/>
        <w:right w:val="none" w:sz="0" w:space="0" w:color="auto"/>
      </w:divBdr>
    </w:div>
    <w:div w:id="1243879145">
      <w:bodyDiv w:val="1"/>
      <w:marLeft w:val="0"/>
      <w:marRight w:val="0"/>
      <w:marTop w:val="0"/>
      <w:marBottom w:val="0"/>
      <w:divBdr>
        <w:top w:val="none" w:sz="0" w:space="0" w:color="auto"/>
        <w:left w:val="none" w:sz="0" w:space="0" w:color="auto"/>
        <w:bottom w:val="none" w:sz="0" w:space="0" w:color="auto"/>
        <w:right w:val="none" w:sz="0" w:space="0" w:color="auto"/>
      </w:divBdr>
    </w:div>
    <w:div w:id="1342708520">
      <w:bodyDiv w:val="1"/>
      <w:marLeft w:val="0"/>
      <w:marRight w:val="0"/>
      <w:marTop w:val="0"/>
      <w:marBottom w:val="0"/>
      <w:divBdr>
        <w:top w:val="none" w:sz="0" w:space="0" w:color="auto"/>
        <w:left w:val="none" w:sz="0" w:space="0" w:color="auto"/>
        <w:bottom w:val="none" w:sz="0" w:space="0" w:color="auto"/>
        <w:right w:val="none" w:sz="0" w:space="0" w:color="auto"/>
      </w:divBdr>
    </w:div>
    <w:div w:id="1434976314">
      <w:bodyDiv w:val="1"/>
      <w:marLeft w:val="0"/>
      <w:marRight w:val="0"/>
      <w:marTop w:val="0"/>
      <w:marBottom w:val="0"/>
      <w:divBdr>
        <w:top w:val="none" w:sz="0" w:space="0" w:color="auto"/>
        <w:left w:val="none" w:sz="0" w:space="0" w:color="auto"/>
        <w:bottom w:val="none" w:sz="0" w:space="0" w:color="auto"/>
        <w:right w:val="none" w:sz="0" w:space="0" w:color="auto"/>
      </w:divBdr>
    </w:div>
    <w:div w:id="1519806466">
      <w:bodyDiv w:val="1"/>
      <w:marLeft w:val="0"/>
      <w:marRight w:val="0"/>
      <w:marTop w:val="0"/>
      <w:marBottom w:val="0"/>
      <w:divBdr>
        <w:top w:val="none" w:sz="0" w:space="0" w:color="auto"/>
        <w:left w:val="none" w:sz="0" w:space="0" w:color="auto"/>
        <w:bottom w:val="none" w:sz="0" w:space="0" w:color="auto"/>
        <w:right w:val="none" w:sz="0" w:space="0" w:color="auto"/>
      </w:divBdr>
    </w:div>
    <w:div w:id="152659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eesetsrp@gmail.com" TargetMode="External"/><Relationship Id="rId3" Type="http://schemas.openxmlformats.org/officeDocument/2006/relationships/settings" Target="settings.xml"/><Relationship Id="rId7" Type="http://schemas.openxmlformats.org/officeDocument/2006/relationships/hyperlink" Target="mailto:VinPetty@FloridaTSR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eesetsrp@gmail.com" TargetMode="External"/><Relationship Id="rId5" Type="http://schemas.openxmlformats.org/officeDocument/2006/relationships/hyperlink" Target="https://attendee.gotowebinar.com/register/881517877237055668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Reese</dc:creator>
  <cp:keywords/>
  <dc:description/>
  <cp:lastModifiedBy>Joshua Craft</cp:lastModifiedBy>
  <cp:revision>2</cp:revision>
  <dcterms:created xsi:type="dcterms:W3CDTF">2022-12-13T21:42:00Z</dcterms:created>
  <dcterms:modified xsi:type="dcterms:W3CDTF">2022-12-13T21:42:00Z</dcterms:modified>
</cp:coreProperties>
</file>