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7"/>
        <w:gridCol w:w="3503"/>
      </w:tblGrid>
      <w:tr w:rsidR="00A929C7" w14:paraId="28B26581" w14:textId="77777777" w:rsidTr="49D34A99"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6702AF7C" w14:textId="15A4B087" w:rsidR="00874975" w:rsidRDefault="00874975" w:rsidP="001F579E"/>
          <w:p w14:paraId="5A46C932" w14:textId="1D1EBA46" w:rsidR="00874975" w:rsidRDefault="21F60D31" w:rsidP="5723C01A">
            <w:pPr>
              <w:pStyle w:val="Heading1"/>
            </w:pPr>
            <w:r>
              <w:t xml:space="preserve">       </w:t>
            </w:r>
            <w:r w:rsidR="525C916A">
              <w:t xml:space="preserve">       </w:t>
            </w:r>
            <w:r w:rsidRPr="49D34A99">
              <w:rPr>
                <w:rFonts w:ascii="Broadway" w:eastAsia="Broadway" w:hAnsi="Broadway" w:cs="Broadway"/>
                <w:sz w:val="36"/>
                <w:szCs w:val="36"/>
              </w:rPr>
              <w:t>BECOME A CERTIFIED</w:t>
            </w:r>
            <w:r w:rsidR="56013135" w:rsidRPr="49D34A99">
              <w:rPr>
                <w:rFonts w:ascii="Broadway" w:eastAsia="Broadway" w:hAnsi="Broadway" w:cs="Broadway"/>
                <w:sz w:val="36"/>
                <w:szCs w:val="36"/>
              </w:rPr>
              <w:t xml:space="preserve">    </w:t>
            </w:r>
          </w:p>
          <w:p w14:paraId="57A96E80" w14:textId="23E3B936" w:rsidR="00874975" w:rsidRDefault="56013135" w:rsidP="49D34A99">
            <w:pPr>
              <w:pStyle w:val="Heading1"/>
              <w:rPr>
                <w:rFonts w:ascii="Broadway" w:eastAsia="Broadway" w:hAnsi="Broadway" w:cs="Broadway"/>
                <w:sz w:val="36"/>
                <w:szCs w:val="36"/>
              </w:rPr>
            </w:pPr>
            <w:r w:rsidRPr="49D34A99">
              <w:rPr>
                <w:rFonts w:ascii="Broadway" w:eastAsia="Broadway" w:hAnsi="Broadway" w:cs="Broadway"/>
                <w:sz w:val="36"/>
                <w:szCs w:val="36"/>
              </w:rPr>
              <w:t xml:space="preserve">           </w:t>
            </w:r>
            <w:r w:rsidR="7F1280FE" w:rsidRPr="49D34A99">
              <w:rPr>
                <w:rFonts w:ascii="Broadway" w:eastAsia="Broadway" w:hAnsi="Broadway" w:cs="Broadway"/>
                <w:sz w:val="36"/>
                <w:szCs w:val="36"/>
              </w:rPr>
              <w:t xml:space="preserve">W.I.S.E </w:t>
            </w:r>
            <w:r w:rsidR="21F60D31" w:rsidRPr="49D34A99">
              <w:rPr>
                <w:rFonts w:ascii="Broadway" w:eastAsia="Broadway" w:hAnsi="Broadway" w:cs="Broadway"/>
                <w:sz w:val="36"/>
                <w:szCs w:val="36"/>
              </w:rPr>
              <w:t>FACILITATOR</w:t>
            </w:r>
          </w:p>
          <w:p w14:paraId="241F579D" w14:textId="396BF67F" w:rsidR="00874975" w:rsidRDefault="00874975" w:rsidP="49D34A99">
            <w:pPr>
              <w:pStyle w:val="Heading1"/>
              <w:rPr>
                <w:rFonts w:ascii="Broadway" w:hAnsi="Broadway"/>
                <w:color w:val="ED4136" w:themeColor="accent1"/>
              </w:rPr>
            </w:pPr>
          </w:p>
          <w:p w14:paraId="12C27383" w14:textId="437FDD33" w:rsidR="00874975" w:rsidRDefault="549C3686" w:rsidP="5723C01A">
            <w:pPr>
              <w:pStyle w:val="Heading1"/>
            </w:pPr>
            <w:r w:rsidRPr="49D34A99">
              <w:rPr>
                <w:rFonts w:ascii="Broadway" w:hAnsi="Broadway"/>
                <w:color w:val="ED4136" w:themeColor="accent1"/>
              </w:rPr>
              <w:t>WISE (Wellness Initiative for Senior Education)</w:t>
            </w:r>
            <w:r w:rsidR="53D69B59" w:rsidRPr="49D34A99">
              <w:rPr>
                <w:rFonts w:ascii="Broadway" w:hAnsi="Broadway"/>
                <w:color w:val="ED4136" w:themeColor="accent1"/>
              </w:rPr>
              <w:t xml:space="preserve"> Certified Facilitator</w:t>
            </w:r>
            <w:r w:rsidR="53D69B59" w:rsidRPr="49D34A99">
              <w:rPr>
                <w:color w:val="ED4136" w:themeColor="accent1"/>
              </w:rPr>
              <w:t xml:space="preserve"> </w:t>
            </w:r>
            <w:r w:rsidR="53D69B59">
              <w:t>and help make a difference in the lives of older adults you serve.</w:t>
            </w:r>
          </w:p>
          <w:p w14:paraId="021593A1" w14:textId="2C660FEE" w:rsidR="00874975" w:rsidRDefault="001F579E" w:rsidP="00874975">
            <w:pPr>
              <w:rPr>
                <w:rFonts w:ascii="orig_myriadprolight" w:hAnsi="orig_myriadprolight" w:hint="eastAsia"/>
                <w:b/>
                <w:bCs/>
                <w:color w:val="062134"/>
              </w:rPr>
            </w:pPr>
            <w:r>
              <w:rPr>
                <w:rFonts w:ascii="orig_myriadprolight" w:hAnsi="orig_myriadprolight"/>
                <w:b/>
                <w:bCs/>
                <w:color w:val="062134"/>
              </w:rPr>
              <w:t xml:space="preserve">The WISE Program is a wellness and prevention program targeting older adults, which is designed to help them celebrate healthy aging, make healthy lifestyle </w:t>
            </w:r>
            <w:r w:rsidR="001F5972">
              <w:rPr>
                <w:rFonts w:ascii="orig_myriadprolight" w:hAnsi="orig_myriadprolight"/>
                <w:b/>
                <w:bCs/>
                <w:color w:val="062134"/>
              </w:rPr>
              <w:t>choices</w:t>
            </w:r>
            <w:r w:rsidR="001F5972">
              <w:rPr>
                <w:rFonts w:ascii="orig_myriadprolight" w:hAnsi="orig_myriadprolight" w:hint="eastAsia"/>
                <w:b/>
                <w:bCs/>
                <w:color w:val="062134"/>
              </w:rPr>
              <w:t>,</w:t>
            </w:r>
            <w:r>
              <w:rPr>
                <w:rFonts w:ascii="orig_myriadprolight" w:hAnsi="orig_myriadprolight"/>
                <w:b/>
                <w:bCs/>
                <w:color w:val="062134"/>
              </w:rPr>
              <w:t xml:space="preserve"> and avoid substance abuse. It provides valuable educational services to older adults on topics including medication misuse and management, stress management, depression, and substance misuse. </w:t>
            </w:r>
          </w:p>
          <w:p w14:paraId="2A36E01C" w14:textId="2EED78F2" w:rsidR="001F579E" w:rsidRDefault="00AE6763" w:rsidP="00874975">
            <w:pPr>
              <w:rPr>
                <w:rFonts w:ascii="orig_myriadprolight" w:hAnsi="orig_myriadprolight" w:hint="eastAsia"/>
                <w:b/>
                <w:bCs/>
                <w:color w:val="062134"/>
              </w:rPr>
            </w:pPr>
            <w:r>
              <w:rPr>
                <w:noProof/>
              </w:rPr>
              <w:drawing>
                <wp:inline distT="0" distB="0" distL="0" distR="0" wp14:anchorId="6745A9C3" wp14:editId="5D97FEC5">
                  <wp:extent cx="4262450" cy="3046448"/>
                  <wp:effectExtent l="0" t="0" r="0" b="0"/>
                  <wp:docPr id="222505331" name="Picture 222505331" descr="A blue and gree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50533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450" cy="304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EF53C" w14:textId="3388A73E" w:rsidR="001F579E" w:rsidRDefault="7F193A59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LOCATION</w:t>
            </w:r>
            <w:proofErr w:type="gramStart"/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:  B</w:t>
            </w:r>
            <w:r w:rsidR="738FBC86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urkhar</w:t>
            </w:r>
            <w:r w:rsidR="350FEA5B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d</w:t>
            </w:r>
            <w:r w:rsidR="738FBC86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t</w:t>
            </w:r>
            <w:proofErr w:type="gramEnd"/>
            <w:r w:rsidR="738FBC86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</w:t>
            </w:r>
            <w:r w:rsidR="725E9123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Library</w:t>
            </w:r>
          </w:p>
          <w:p w14:paraId="55E65D23" w14:textId="50C08160" w:rsidR="001F579E" w:rsidRDefault="7F193A59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ADDRESS</w:t>
            </w:r>
            <w:r w:rsidR="35D40640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:</w:t>
            </w:r>
            <w:r w:rsidR="1D852721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4704 Burkhardt Ave </w:t>
            </w:r>
          </w:p>
          <w:p w14:paraId="41C17281" w14:textId="20FD0823" w:rsidR="001F579E" w:rsidRDefault="476F1F0F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                     </w:t>
            </w:r>
            <w:r w:rsidR="1D852721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Dayton Ohio 45403</w:t>
            </w:r>
          </w:p>
          <w:p w14:paraId="0E924918" w14:textId="19BD6CC2" w:rsidR="001F579E" w:rsidRDefault="7F193A59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DATE: </w:t>
            </w:r>
            <w:r w:rsidR="741B1290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March</w:t>
            </w: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25</w:t>
            </w:r>
            <w:r w:rsidR="733462FC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th</w:t>
            </w: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AND 26</w:t>
            </w:r>
            <w:r w:rsidR="43B2010E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th</w:t>
            </w: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 xml:space="preserve"> </w:t>
            </w:r>
          </w:p>
          <w:p w14:paraId="0092D143" w14:textId="01D1A15A" w:rsidR="001F579E" w:rsidRDefault="7F193A59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TIME: 9</w:t>
            </w:r>
            <w:r w:rsidR="4AA07A88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:30</w:t>
            </w: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AM TO 4:30PM</w:t>
            </w:r>
          </w:p>
          <w:p w14:paraId="59CE8089" w14:textId="797E346F" w:rsidR="001F579E" w:rsidRDefault="7F193A59" w:rsidP="49D34A99">
            <w:pPr>
              <w:rPr>
                <w:rFonts w:ascii="Broadway" w:eastAsia="Broadway" w:hAnsi="Broadway" w:cs="Broadway"/>
                <w:color w:val="FF0000"/>
                <w:sz w:val="32"/>
                <w:szCs w:val="32"/>
              </w:rPr>
            </w:pPr>
            <w:r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L</w:t>
            </w:r>
            <w:r w:rsidR="5A9C0682" w:rsidRPr="49D34A99">
              <w:rPr>
                <w:rFonts w:ascii="Broadway" w:eastAsia="Broadway" w:hAnsi="Broadway" w:cs="Broadway"/>
                <w:color w:val="FF0000"/>
                <w:sz w:val="32"/>
                <w:szCs w:val="32"/>
              </w:rPr>
              <w:t>unch will be served daily</w:t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5000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le for right side layout"/>
            </w:tblPr>
            <w:tblGrid>
              <w:gridCol w:w="3428"/>
            </w:tblGrid>
            <w:tr w:rsidR="00A929C7" w14:paraId="44125C44" w14:textId="77777777" w:rsidTr="49D34A99">
              <w:trPr>
                <w:trHeight w:val="300"/>
              </w:trPr>
              <w:tc>
                <w:tcPr>
                  <w:tcW w:w="3456" w:type="dxa"/>
                  <w:shd w:val="clear" w:color="auto" w:fill="815205" w:themeFill="accent2" w:themeFillShade="80"/>
                  <w:tcMar>
                    <w:top w:w="1440" w:type="dxa"/>
                  </w:tcMar>
                </w:tcPr>
                <w:p w14:paraId="3B8B125E" w14:textId="4881551D" w:rsidR="004A1F4C" w:rsidRPr="004A1F4C" w:rsidRDefault="30DD9D9A" w:rsidP="49D34A99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49D34A99">
                    <w:rPr>
                      <w:sz w:val="28"/>
                      <w:szCs w:val="28"/>
                    </w:rPr>
                    <w:t xml:space="preserve">Free 2 </w:t>
                  </w:r>
                  <w:proofErr w:type="gramStart"/>
                  <w:r w:rsidRPr="49D34A99">
                    <w:rPr>
                      <w:sz w:val="28"/>
                      <w:szCs w:val="28"/>
                    </w:rPr>
                    <w:t>day</w:t>
                  </w:r>
                  <w:proofErr w:type="gramEnd"/>
                  <w:r w:rsidRPr="49D34A99">
                    <w:rPr>
                      <w:sz w:val="28"/>
                      <w:szCs w:val="28"/>
                    </w:rPr>
                    <w:t xml:space="preserve"> in person training</w:t>
                  </w:r>
                </w:p>
                <w:p w14:paraId="524D6D89" w14:textId="6323D312" w:rsidR="00D3730C" w:rsidRPr="004A1F4C" w:rsidRDefault="27ABA7C8" w:rsidP="5723C01A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5723C01A">
                    <w:rPr>
                      <w:sz w:val="28"/>
                      <w:szCs w:val="28"/>
                    </w:rPr>
                    <w:t>Email Terry Vandeberg to reserve your spot</w:t>
                  </w:r>
                  <w:r w:rsidR="05DCADCD" w:rsidRPr="5723C01A">
                    <w:rPr>
                      <w:sz w:val="28"/>
                      <w:szCs w:val="28"/>
                    </w:rPr>
                    <w:t xml:space="preserve"> </w:t>
                  </w:r>
                  <w:hyperlink r:id="rId8">
                    <w:r w:rsidR="05DCADCD" w:rsidRPr="5723C01A">
                      <w:rPr>
                        <w:rStyle w:val="Hyperlink"/>
                        <w:color w:val="F2F2F2" w:themeColor="background1" w:themeShade="F2"/>
                        <w:sz w:val="28"/>
                        <w:szCs w:val="28"/>
                      </w:rPr>
                      <w:t>tvandeberg@smdcd.org</w:t>
                    </w:r>
                  </w:hyperlink>
                </w:p>
                <w:p w14:paraId="53A04B2B" w14:textId="7528C6EC" w:rsidR="007A7992" w:rsidRDefault="15AE976F" w:rsidP="5723C01A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49D34A99">
                    <w:rPr>
                      <w:sz w:val="28"/>
                      <w:szCs w:val="28"/>
                    </w:rPr>
                    <w:t>Opportunity to n</w:t>
                  </w:r>
                  <w:r w:rsidR="702324DF" w:rsidRPr="49D34A99">
                    <w:rPr>
                      <w:sz w:val="28"/>
                      <w:szCs w:val="28"/>
                    </w:rPr>
                    <w:t>etwork with other prevention providers</w:t>
                  </w:r>
                  <w:r w:rsidR="0CD5E89D" w:rsidRPr="49D34A99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63ADC32" w14:textId="7174CB75" w:rsidR="007A7992" w:rsidRDefault="658CBD4B" w:rsidP="5723C01A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5723C01A">
                    <w:rPr>
                      <w:sz w:val="28"/>
                      <w:szCs w:val="28"/>
                    </w:rPr>
                    <w:t xml:space="preserve">Be part of a </w:t>
                  </w:r>
                  <w:r w:rsidR="5D1C1E2C" w:rsidRPr="5723C01A">
                    <w:rPr>
                      <w:sz w:val="28"/>
                      <w:szCs w:val="28"/>
                    </w:rPr>
                    <w:t>statewide</w:t>
                  </w:r>
                  <w:r w:rsidRPr="5723C01A">
                    <w:rPr>
                      <w:sz w:val="28"/>
                      <w:szCs w:val="28"/>
                    </w:rPr>
                    <w:t xml:space="preserve"> initiative to educate older adults in making</w:t>
                  </w:r>
                  <w:r w:rsidR="0BBF120F" w:rsidRPr="5723C01A">
                    <w:rPr>
                      <w:sz w:val="28"/>
                      <w:szCs w:val="28"/>
                    </w:rPr>
                    <w:t xml:space="preserve"> </w:t>
                  </w:r>
                  <w:r w:rsidR="7ADAA589" w:rsidRPr="5723C01A">
                    <w:rPr>
                      <w:sz w:val="28"/>
                      <w:szCs w:val="28"/>
                    </w:rPr>
                    <w:t xml:space="preserve">Healthy </w:t>
                  </w:r>
                  <w:r w:rsidR="367DF369" w:rsidRPr="5723C01A">
                    <w:rPr>
                      <w:sz w:val="28"/>
                      <w:szCs w:val="28"/>
                    </w:rPr>
                    <w:t>Lifestyle</w:t>
                  </w:r>
                  <w:r w:rsidR="7ADAA589" w:rsidRPr="5723C01A">
                    <w:rPr>
                      <w:sz w:val="28"/>
                      <w:szCs w:val="28"/>
                    </w:rPr>
                    <w:t xml:space="preserve"> Choices</w:t>
                  </w:r>
                </w:p>
                <w:p w14:paraId="7E34A106" w14:textId="6F0050A6" w:rsidR="007A7992" w:rsidRDefault="007A7992" w:rsidP="5723C01A">
                  <w:pPr>
                    <w:pStyle w:val="Heading2"/>
                    <w:rPr>
                      <w:sz w:val="28"/>
                      <w:szCs w:val="28"/>
                    </w:rPr>
                  </w:pPr>
                </w:p>
              </w:tc>
            </w:tr>
            <w:tr w:rsidR="00A929C7" w14:paraId="3DDB7809" w14:textId="77777777" w:rsidTr="49D34A99">
              <w:trPr>
                <w:trHeight w:val="300"/>
              </w:trPr>
              <w:tc>
                <w:tcPr>
                  <w:tcW w:w="3456" w:type="dxa"/>
                  <w:shd w:val="clear" w:color="auto" w:fill="C71C12" w:themeFill="accent1" w:themeFillShade="BF"/>
                  <w:tcMar>
                    <w:top w:w="216" w:type="dxa"/>
                  </w:tcMar>
                </w:tcPr>
                <w:p w14:paraId="2D1F9BC0" w14:textId="7BD6C7D1" w:rsidR="00A929C7" w:rsidRDefault="53D69B59" w:rsidP="5723C01A">
                  <w:pPr>
                    <w:pStyle w:val="Heading3"/>
                    <w:rPr>
                      <w:caps w:val="0"/>
                    </w:rPr>
                  </w:pPr>
                  <w:r>
                    <w:t>T</w:t>
                  </w:r>
                  <w:r w:rsidR="7B7C6190">
                    <w:rPr>
                      <w:caps w:val="0"/>
                    </w:rPr>
                    <w:t xml:space="preserve">he </w:t>
                  </w:r>
                  <w:r w:rsidR="7B13E877">
                    <w:rPr>
                      <w:caps w:val="0"/>
                    </w:rPr>
                    <w:t>2-day</w:t>
                  </w:r>
                  <w:r w:rsidR="7B7C6190">
                    <w:rPr>
                      <w:caps w:val="0"/>
                    </w:rPr>
                    <w:t xml:space="preserve"> training is being brought to you by </w:t>
                  </w:r>
                  <w:r w:rsidR="3AB1D574">
                    <w:rPr>
                      <w:caps w:val="0"/>
                    </w:rPr>
                    <w:t>St.</w:t>
                  </w:r>
                  <w:r w:rsidR="3F57135F">
                    <w:rPr>
                      <w:caps w:val="0"/>
                    </w:rPr>
                    <w:t xml:space="preserve"> M</w:t>
                  </w:r>
                  <w:r w:rsidR="6B0B80E3">
                    <w:rPr>
                      <w:caps w:val="0"/>
                    </w:rPr>
                    <w:t>ary</w:t>
                  </w:r>
                  <w:r w:rsidR="3F57135F">
                    <w:rPr>
                      <w:caps w:val="0"/>
                    </w:rPr>
                    <w:t xml:space="preserve"> Development Corporation, </w:t>
                  </w:r>
                </w:p>
                <w:p w14:paraId="7409FA7D" w14:textId="6A84B4C7" w:rsidR="00A929C7" w:rsidRDefault="3F57135F" w:rsidP="5723C01A">
                  <w:pPr>
                    <w:pStyle w:val="Heading3"/>
                  </w:pPr>
                  <w:r>
                    <w:rPr>
                      <w:caps w:val="0"/>
                    </w:rPr>
                    <w:t xml:space="preserve">UMADAOP </w:t>
                  </w:r>
                  <w:r w:rsidR="2FDD867B">
                    <w:rPr>
                      <w:caps w:val="0"/>
                    </w:rPr>
                    <w:t>of</w:t>
                  </w:r>
                  <w:r>
                    <w:rPr>
                      <w:caps w:val="0"/>
                    </w:rPr>
                    <w:t xml:space="preserve"> </w:t>
                  </w:r>
                  <w:r w:rsidR="14EC12EC">
                    <w:rPr>
                      <w:caps w:val="0"/>
                    </w:rPr>
                    <w:t>Dayton</w:t>
                  </w:r>
                  <w:r>
                    <w:rPr>
                      <w:caps w:val="0"/>
                    </w:rPr>
                    <w:t xml:space="preserve"> </w:t>
                  </w:r>
                  <w:r w:rsidR="7CC2EF4F">
                    <w:rPr>
                      <w:caps w:val="0"/>
                    </w:rPr>
                    <w:t>and</w:t>
                  </w:r>
                  <w:r w:rsidR="7B7C6190">
                    <w:rPr>
                      <w:caps w:val="0"/>
                    </w:rPr>
                    <w:t xml:space="preserve"> Montgomery County </w:t>
                  </w:r>
                  <w:r w:rsidR="6A07D2C5">
                    <w:t xml:space="preserve">ADAMHS </w:t>
                  </w:r>
                </w:p>
              </w:tc>
            </w:tr>
          </w:tbl>
          <w:p w14:paraId="2798B708" w14:textId="77777777" w:rsidR="00A929C7" w:rsidRDefault="00A929C7"/>
        </w:tc>
      </w:tr>
    </w:tbl>
    <w:p w14:paraId="5EECD729" w14:textId="77777777" w:rsidR="006F3CE1" w:rsidRDefault="006F3CE1">
      <w:pPr>
        <w:pStyle w:val="NoSpacing"/>
      </w:pPr>
    </w:p>
    <w:sectPr w:rsidR="006F3CE1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4FD6" w14:textId="77777777" w:rsidR="00457FDA" w:rsidRDefault="00457FDA" w:rsidP="00C5038D">
      <w:pPr>
        <w:spacing w:after="0" w:line="240" w:lineRule="auto"/>
      </w:pPr>
      <w:r>
        <w:separator/>
      </w:r>
    </w:p>
  </w:endnote>
  <w:endnote w:type="continuationSeparator" w:id="0">
    <w:p w14:paraId="036952AD" w14:textId="77777777" w:rsidR="00457FDA" w:rsidRDefault="00457FDA" w:rsidP="00C5038D">
      <w:pPr>
        <w:spacing w:after="0" w:line="240" w:lineRule="auto"/>
      </w:pPr>
      <w:r>
        <w:continuationSeparator/>
      </w:r>
    </w:p>
  </w:endnote>
  <w:endnote w:type="continuationNotice" w:id="1">
    <w:p w14:paraId="7A5EABED" w14:textId="77777777" w:rsidR="00E70489" w:rsidRDefault="00E70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orig_myriadpro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CE18" w14:textId="77777777" w:rsidR="00457FDA" w:rsidRDefault="00457FDA" w:rsidP="00C5038D">
      <w:pPr>
        <w:spacing w:after="0" w:line="240" w:lineRule="auto"/>
      </w:pPr>
      <w:r>
        <w:separator/>
      </w:r>
    </w:p>
  </w:footnote>
  <w:footnote w:type="continuationSeparator" w:id="0">
    <w:p w14:paraId="725D455D" w14:textId="77777777" w:rsidR="00457FDA" w:rsidRDefault="00457FDA" w:rsidP="00C5038D">
      <w:pPr>
        <w:spacing w:after="0" w:line="240" w:lineRule="auto"/>
      </w:pPr>
      <w:r>
        <w:continuationSeparator/>
      </w:r>
    </w:p>
  </w:footnote>
  <w:footnote w:type="continuationNotice" w:id="1">
    <w:p w14:paraId="2200C007" w14:textId="77777777" w:rsidR="00E70489" w:rsidRDefault="00E704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740239">
    <w:abstractNumId w:val="9"/>
  </w:num>
  <w:num w:numId="2" w16cid:durableId="1866137604">
    <w:abstractNumId w:val="7"/>
  </w:num>
  <w:num w:numId="3" w16cid:durableId="1317496327">
    <w:abstractNumId w:val="6"/>
  </w:num>
  <w:num w:numId="4" w16cid:durableId="1786653457">
    <w:abstractNumId w:val="5"/>
  </w:num>
  <w:num w:numId="5" w16cid:durableId="1691489910">
    <w:abstractNumId w:val="4"/>
  </w:num>
  <w:num w:numId="6" w16cid:durableId="663050749">
    <w:abstractNumId w:val="8"/>
  </w:num>
  <w:num w:numId="7" w16cid:durableId="1098599516">
    <w:abstractNumId w:val="3"/>
  </w:num>
  <w:num w:numId="8" w16cid:durableId="139616059">
    <w:abstractNumId w:val="2"/>
  </w:num>
  <w:num w:numId="9" w16cid:durableId="813373144">
    <w:abstractNumId w:val="1"/>
  </w:num>
  <w:num w:numId="10" w16cid:durableId="6140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45"/>
    <w:rsid w:val="00004FE1"/>
    <w:rsid w:val="00015379"/>
    <w:rsid w:val="00020E88"/>
    <w:rsid w:val="00025DA1"/>
    <w:rsid w:val="00036D7A"/>
    <w:rsid w:val="00096E46"/>
    <w:rsid w:val="00115FD0"/>
    <w:rsid w:val="00192909"/>
    <w:rsid w:val="001B32E5"/>
    <w:rsid w:val="001F579E"/>
    <w:rsid w:val="001F5972"/>
    <w:rsid w:val="00202606"/>
    <w:rsid w:val="00203645"/>
    <w:rsid w:val="00396366"/>
    <w:rsid w:val="003D32C9"/>
    <w:rsid w:val="003E5B3F"/>
    <w:rsid w:val="00421850"/>
    <w:rsid w:val="00436A93"/>
    <w:rsid w:val="00457FDA"/>
    <w:rsid w:val="004A1F4C"/>
    <w:rsid w:val="004B54BA"/>
    <w:rsid w:val="004F460E"/>
    <w:rsid w:val="005A4672"/>
    <w:rsid w:val="005B2FDA"/>
    <w:rsid w:val="005D1BCD"/>
    <w:rsid w:val="00600499"/>
    <w:rsid w:val="00602F0C"/>
    <w:rsid w:val="00651898"/>
    <w:rsid w:val="006F3CE1"/>
    <w:rsid w:val="00726150"/>
    <w:rsid w:val="00731298"/>
    <w:rsid w:val="00760E88"/>
    <w:rsid w:val="007A7992"/>
    <w:rsid w:val="007B77B0"/>
    <w:rsid w:val="007E0B99"/>
    <w:rsid w:val="00846CD7"/>
    <w:rsid w:val="00874975"/>
    <w:rsid w:val="008A7F58"/>
    <w:rsid w:val="008C491A"/>
    <w:rsid w:val="009003EF"/>
    <w:rsid w:val="009A6DB1"/>
    <w:rsid w:val="009A6FDF"/>
    <w:rsid w:val="00A37997"/>
    <w:rsid w:val="00A918B2"/>
    <w:rsid w:val="00A929C7"/>
    <w:rsid w:val="00AE6763"/>
    <w:rsid w:val="00B303E1"/>
    <w:rsid w:val="00B57FC7"/>
    <w:rsid w:val="00BD6CB3"/>
    <w:rsid w:val="00BE1B5A"/>
    <w:rsid w:val="00C5038D"/>
    <w:rsid w:val="00C9436E"/>
    <w:rsid w:val="00D3730C"/>
    <w:rsid w:val="00D73B50"/>
    <w:rsid w:val="00E52257"/>
    <w:rsid w:val="00E70489"/>
    <w:rsid w:val="00EC6A7A"/>
    <w:rsid w:val="00FB48B6"/>
    <w:rsid w:val="023AADC2"/>
    <w:rsid w:val="05DCADCD"/>
    <w:rsid w:val="0761D838"/>
    <w:rsid w:val="09A17F13"/>
    <w:rsid w:val="0AB38CAC"/>
    <w:rsid w:val="0BBF120F"/>
    <w:rsid w:val="0CD5E89D"/>
    <w:rsid w:val="0F2A8162"/>
    <w:rsid w:val="1094E181"/>
    <w:rsid w:val="14EC12EC"/>
    <w:rsid w:val="1538FB7C"/>
    <w:rsid w:val="15AE976F"/>
    <w:rsid w:val="1D852721"/>
    <w:rsid w:val="21439F33"/>
    <w:rsid w:val="218B844A"/>
    <w:rsid w:val="21F60D31"/>
    <w:rsid w:val="2726F520"/>
    <w:rsid w:val="27ABA7C8"/>
    <w:rsid w:val="2848360C"/>
    <w:rsid w:val="29D27D2E"/>
    <w:rsid w:val="2A50E2E4"/>
    <w:rsid w:val="2D889B48"/>
    <w:rsid w:val="2F6E055D"/>
    <w:rsid w:val="2FDD867B"/>
    <w:rsid w:val="3097651E"/>
    <w:rsid w:val="30DD9D9A"/>
    <w:rsid w:val="350FEA5B"/>
    <w:rsid w:val="35D40640"/>
    <w:rsid w:val="367DF369"/>
    <w:rsid w:val="37B137D4"/>
    <w:rsid w:val="37FE0C50"/>
    <w:rsid w:val="38099364"/>
    <w:rsid w:val="39045689"/>
    <w:rsid w:val="39A8B421"/>
    <w:rsid w:val="3AB1D574"/>
    <w:rsid w:val="3E34346B"/>
    <w:rsid w:val="3F57135F"/>
    <w:rsid w:val="3FAC6173"/>
    <w:rsid w:val="433D3D2E"/>
    <w:rsid w:val="43B2010E"/>
    <w:rsid w:val="4491AF55"/>
    <w:rsid w:val="476F1F0F"/>
    <w:rsid w:val="47C271C5"/>
    <w:rsid w:val="47E8CE04"/>
    <w:rsid w:val="48D317A0"/>
    <w:rsid w:val="49D34A99"/>
    <w:rsid w:val="49DFF7AF"/>
    <w:rsid w:val="4AA07A88"/>
    <w:rsid w:val="4ABF1C7A"/>
    <w:rsid w:val="500C8FFA"/>
    <w:rsid w:val="525C916A"/>
    <w:rsid w:val="53D69B59"/>
    <w:rsid w:val="549C3686"/>
    <w:rsid w:val="54ACBD2C"/>
    <w:rsid w:val="5531035D"/>
    <w:rsid w:val="56013135"/>
    <w:rsid w:val="5723C01A"/>
    <w:rsid w:val="57DAFE51"/>
    <w:rsid w:val="57EE809F"/>
    <w:rsid w:val="5861C701"/>
    <w:rsid w:val="5A9C0682"/>
    <w:rsid w:val="5D01B9D0"/>
    <w:rsid w:val="5D1C1E2C"/>
    <w:rsid w:val="5E2EB0FB"/>
    <w:rsid w:val="61296510"/>
    <w:rsid w:val="658CBD4B"/>
    <w:rsid w:val="661FFC57"/>
    <w:rsid w:val="68E4E8C7"/>
    <w:rsid w:val="6A07D2C5"/>
    <w:rsid w:val="6B0B80E3"/>
    <w:rsid w:val="6FDFB12F"/>
    <w:rsid w:val="700B9DB6"/>
    <w:rsid w:val="702324DF"/>
    <w:rsid w:val="710ADF87"/>
    <w:rsid w:val="721A10EA"/>
    <w:rsid w:val="723CA917"/>
    <w:rsid w:val="725E9123"/>
    <w:rsid w:val="733462FC"/>
    <w:rsid w:val="738FBC86"/>
    <w:rsid w:val="741B1290"/>
    <w:rsid w:val="750096DA"/>
    <w:rsid w:val="794E1C4B"/>
    <w:rsid w:val="7ADAA589"/>
    <w:rsid w:val="7B13E877"/>
    <w:rsid w:val="7B7C6190"/>
    <w:rsid w:val="7C62FE3B"/>
    <w:rsid w:val="7CC2EF4F"/>
    <w:rsid w:val="7F1280FE"/>
    <w:rsid w:val="7F1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2DB4E"/>
  <w15:chartTrackingRefBased/>
  <w15:docId w15:val="{9FD0789C-83BD-4E0F-B530-6890443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C71C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C71C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3D537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andeberg@smdc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deberg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8</TotalTime>
  <Pages>1</Pages>
  <Words>174</Words>
  <Characters>994</Characters>
  <Application>Microsoft Office Word</Application>
  <DocSecurity>4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Vandeberg</dc:creator>
  <cp:keywords/>
  <dc:description/>
  <cp:lastModifiedBy>Steven Gregory</cp:lastModifiedBy>
  <cp:revision>2</cp:revision>
  <cp:lastPrinted>2012-12-25T21:02:00Z</cp:lastPrinted>
  <dcterms:created xsi:type="dcterms:W3CDTF">2025-03-10T17:55:00Z</dcterms:created>
  <dcterms:modified xsi:type="dcterms:W3CDTF">2025-03-10T17:55:00Z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