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B5" w:rsidRPr="00065B9C" w:rsidRDefault="00103E0A" w:rsidP="00065B9C">
      <w:pPr>
        <w:spacing w:after="0" w:line="240" w:lineRule="auto"/>
        <w:jc w:val="center"/>
        <w:rPr>
          <w:b/>
          <w:sz w:val="36"/>
          <w:szCs w:val="36"/>
          <w:u w:val="single"/>
        </w:rPr>
      </w:pPr>
      <w:r w:rsidRPr="00065B9C">
        <w:rPr>
          <w:b/>
          <w:sz w:val="36"/>
          <w:szCs w:val="36"/>
          <w:u w:val="single"/>
        </w:rPr>
        <w:t xml:space="preserve">COVID19 or Infectious Disease related </w:t>
      </w:r>
      <w:r w:rsidR="004E5A7E" w:rsidRPr="00065B9C">
        <w:rPr>
          <w:b/>
          <w:sz w:val="36"/>
          <w:szCs w:val="36"/>
          <w:u w:val="single"/>
        </w:rPr>
        <w:t xml:space="preserve">online </w:t>
      </w:r>
      <w:r w:rsidRPr="00065B9C">
        <w:rPr>
          <w:b/>
          <w:sz w:val="36"/>
          <w:szCs w:val="36"/>
          <w:u w:val="single"/>
        </w:rPr>
        <w:t>Trainings</w:t>
      </w:r>
      <w:r w:rsidR="00065B9C" w:rsidRPr="00065B9C">
        <w:rPr>
          <w:b/>
          <w:sz w:val="36"/>
          <w:szCs w:val="36"/>
          <w:u w:val="single"/>
        </w:rPr>
        <w:t xml:space="preserve"> &amp; Resources</w:t>
      </w:r>
    </w:p>
    <w:p w:rsidR="004E5A7E" w:rsidRDefault="004E5A7E" w:rsidP="00743602">
      <w:pPr>
        <w:spacing w:after="0" w:line="240" w:lineRule="auto"/>
        <w:rPr>
          <w:b/>
          <w:color w:val="FF0000"/>
          <w:sz w:val="36"/>
          <w:szCs w:val="36"/>
          <w:highlight w:val="yellow"/>
          <w:u w:val="single"/>
        </w:rPr>
      </w:pPr>
    </w:p>
    <w:p w:rsidR="00103E0A" w:rsidRPr="00065B9C" w:rsidRDefault="00065B9C" w:rsidP="00743602">
      <w:pPr>
        <w:spacing w:after="0" w:line="240" w:lineRule="auto"/>
        <w:rPr>
          <w:b/>
          <w:color w:val="000000" w:themeColor="text1"/>
          <w:sz w:val="32"/>
          <w:szCs w:val="32"/>
        </w:rPr>
      </w:pPr>
      <w:r w:rsidRPr="00065B9C">
        <w:rPr>
          <w:b/>
          <w:color w:val="000000" w:themeColor="text1"/>
          <w:sz w:val="32"/>
          <w:szCs w:val="32"/>
        </w:rPr>
        <w:t xml:space="preserve">Louisiana </w:t>
      </w:r>
      <w:r w:rsidR="00103E0A" w:rsidRPr="00065B9C">
        <w:rPr>
          <w:b/>
          <w:color w:val="000000" w:themeColor="text1"/>
          <w:sz w:val="32"/>
          <w:szCs w:val="32"/>
        </w:rPr>
        <w:t>S</w:t>
      </w:r>
      <w:r w:rsidRPr="00065B9C">
        <w:rPr>
          <w:b/>
          <w:color w:val="000000" w:themeColor="text1"/>
          <w:sz w:val="32"/>
          <w:szCs w:val="32"/>
        </w:rPr>
        <w:t xml:space="preserve">tate </w:t>
      </w:r>
      <w:r w:rsidR="00103E0A" w:rsidRPr="00065B9C">
        <w:rPr>
          <w:b/>
          <w:color w:val="000000" w:themeColor="text1"/>
          <w:sz w:val="32"/>
          <w:szCs w:val="32"/>
        </w:rPr>
        <w:t>U</w:t>
      </w:r>
      <w:r w:rsidRPr="00065B9C">
        <w:rPr>
          <w:b/>
          <w:color w:val="000000" w:themeColor="text1"/>
          <w:sz w:val="32"/>
          <w:szCs w:val="32"/>
        </w:rPr>
        <w:t>niversity (LSU)</w:t>
      </w:r>
    </w:p>
    <w:p w:rsidR="00563949" w:rsidRPr="004E5A7E" w:rsidRDefault="00355B67" w:rsidP="00743602">
      <w:pPr>
        <w:pStyle w:val="p3"/>
        <w:spacing w:before="0" w:beforeAutospacing="0" w:after="0" w:afterAutospacing="0"/>
        <w:rPr>
          <w:color w:val="000000"/>
          <w:sz w:val="24"/>
          <w:szCs w:val="24"/>
        </w:rPr>
      </w:pPr>
      <w:hyperlink r:id="rId7" w:tooltip="https://ncbrt.formstack.com/forms/safer_at_home_video" w:history="1">
        <w:r w:rsidR="00563949" w:rsidRPr="004E5A7E">
          <w:rPr>
            <w:rStyle w:val="Hyperlink"/>
            <w:b/>
            <w:bCs/>
            <w:sz w:val="24"/>
            <w:szCs w:val="24"/>
          </w:rPr>
          <w:t>Safer at Home </w:t>
        </w:r>
      </w:hyperlink>
    </w:p>
    <w:p w:rsidR="00563949" w:rsidRPr="004E5A7E" w:rsidRDefault="00563949" w:rsidP="004E5A7E">
      <w:pPr>
        <w:pStyle w:val="p3"/>
        <w:spacing w:before="0" w:beforeAutospacing="0" w:after="0" w:afterAutospacing="0"/>
        <w:rPr>
          <w:color w:val="000000"/>
          <w:sz w:val="24"/>
          <w:szCs w:val="24"/>
        </w:rPr>
      </w:pPr>
      <w:r w:rsidRPr="004E5A7E">
        <w:rPr>
          <w:color w:val="000000"/>
          <w:sz w:val="24"/>
          <w:szCs w:val="24"/>
        </w:rPr>
        <w:t>Designed for those whose professions demand they put themselves at higher risk of contracting COVID-19, this 3-and-a-half-minute video presentation introduces several safety measures that emergency responders and other essential personnel can use before and after shifts to minimize the risk of introducing the coronavirus to their homes.</w:t>
      </w:r>
      <w:r w:rsidRPr="004E5A7E">
        <w:rPr>
          <w:rStyle w:val="apple-converted-space"/>
          <w:color w:val="000000"/>
          <w:sz w:val="24"/>
          <w:szCs w:val="24"/>
        </w:rPr>
        <w:t> </w:t>
      </w:r>
    </w:p>
    <w:p w:rsidR="00563949" w:rsidRPr="004E5A7E" w:rsidRDefault="00563949" w:rsidP="00743602">
      <w:pPr>
        <w:pStyle w:val="p2"/>
        <w:spacing w:before="0" w:beforeAutospacing="0" w:after="0" w:afterAutospacing="0"/>
        <w:rPr>
          <w:color w:val="000000"/>
          <w:sz w:val="24"/>
          <w:szCs w:val="24"/>
        </w:rPr>
      </w:pPr>
      <w:r w:rsidRPr="004E5A7E">
        <w:rPr>
          <w:color w:val="000000"/>
          <w:sz w:val="24"/>
          <w:szCs w:val="24"/>
        </w:rPr>
        <w:t> </w:t>
      </w:r>
    </w:p>
    <w:p w:rsidR="00563949" w:rsidRPr="004E5A7E" w:rsidRDefault="00355B67" w:rsidP="00743602">
      <w:pPr>
        <w:pStyle w:val="p3"/>
        <w:spacing w:before="0" w:beforeAutospacing="0" w:after="0" w:afterAutospacing="0"/>
        <w:rPr>
          <w:color w:val="000000"/>
          <w:sz w:val="24"/>
          <w:szCs w:val="24"/>
        </w:rPr>
      </w:pPr>
      <w:hyperlink r:id="rId8" w:tooltip="https://ncbrt.formstack.com/forms/covid19_cdc_ppe_video" w:history="1">
        <w:r w:rsidR="00563949" w:rsidRPr="004E5A7E">
          <w:rPr>
            <w:rStyle w:val="Hyperlink"/>
            <w:b/>
            <w:bCs/>
            <w:sz w:val="24"/>
            <w:szCs w:val="24"/>
          </w:rPr>
          <w:t>CDC Sequence for Donning and Doffing PPE </w:t>
        </w:r>
      </w:hyperlink>
    </w:p>
    <w:p w:rsidR="00563949" w:rsidRPr="004E5A7E" w:rsidRDefault="00563949" w:rsidP="004E5A7E">
      <w:pPr>
        <w:pStyle w:val="p3"/>
        <w:spacing w:before="0" w:beforeAutospacing="0" w:after="0" w:afterAutospacing="0"/>
        <w:rPr>
          <w:color w:val="000000"/>
          <w:sz w:val="24"/>
          <w:szCs w:val="24"/>
        </w:rPr>
      </w:pPr>
      <w:r w:rsidRPr="004E5A7E">
        <w:rPr>
          <w:color w:val="000000"/>
          <w:sz w:val="24"/>
          <w:szCs w:val="24"/>
        </w:rPr>
        <w:t>A 6-minute video that walks viewers step-by-step through the guidelines prescribed by the CDC for donning and doffing a gown, mask/respirator, face shield, and gloves.</w:t>
      </w:r>
      <w:r w:rsidRPr="004E5A7E">
        <w:rPr>
          <w:rStyle w:val="apple-converted-space"/>
          <w:color w:val="000000"/>
          <w:sz w:val="24"/>
          <w:szCs w:val="24"/>
        </w:rPr>
        <w:t> </w:t>
      </w:r>
    </w:p>
    <w:p w:rsidR="00563949" w:rsidRPr="004E5A7E" w:rsidRDefault="00563949" w:rsidP="00743602">
      <w:pPr>
        <w:pStyle w:val="p2"/>
        <w:spacing w:before="0" w:beforeAutospacing="0" w:after="0" w:afterAutospacing="0"/>
        <w:rPr>
          <w:color w:val="000000"/>
          <w:sz w:val="24"/>
          <w:szCs w:val="24"/>
        </w:rPr>
      </w:pPr>
      <w:r w:rsidRPr="004E5A7E">
        <w:rPr>
          <w:color w:val="000000"/>
          <w:sz w:val="24"/>
          <w:szCs w:val="24"/>
        </w:rPr>
        <w:t> </w:t>
      </w:r>
    </w:p>
    <w:p w:rsidR="00563949" w:rsidRPr="004E5A7E" w:rsidRDefault="00355B67" w:rsidP="00743602">
      <w:pPr>
        <w:pStyle w:val="p3"/>
        <w:spacing w:before="0" w:beforeAutospacing="0" w:after="0" w:afterAutospacing="0"/>
        <w:rPr>
          <w:color w:val="000000"/>
          <w:sz w:val="24"/>
          <w:szCs w:val="24"/>
        </w:rPr>
      </w:pPr>
      <w:hyperlink r:id="rId9" w:history="1">
        <w:r w:rsidR="00563949" w:rsidRPr="004E5A7E">
          <w:rPr>
            <w:rStyle w:val="Hyperlink"/>
            <w:b/>
            <w:bCs/>
            <w:sz w:val="24"/>
            <w:szCs w:val="24"/>
          </w:rPr>
          <w:t>COVID-19 Roll Call Training </w:t>
        </w:r>
      </w:hyperlink>
    </w:p>
    <w:p w:rsidR="00563949" w:rsidRPr="004E5A7E" w:rsidRDefault="00563949" w:rsidP="004E5A7E">
      <w:pPr>
        <w:pStyle w:val="p3"/>
        <w:spacing w:before="0" w:beforeAutospacing="0" w:after="0" w:afterAutospacing="0"/>
        <w:rPr>
          <w:color w:val="000000"/>
          <w:sz w:val="24"/>
          <w:szCs w:val="24"/>
        </w:rPr>
      </w:pPr>
      <w:r w:rsidRPr="004E5A7E">
        <w:rPr>
          <w:color w:val="000000"/>
          <w:sz w:val="24"/>
          <w:szCs w:val="24"/>
        </w:rPr>
        <w:t>In order to ensure officer safety during the COVID-19 crisis this 18-minute training video for law enforcement provides information on how officers can keep themselves safe before, during, and after contact with others in the course of their job. It also addresses the steps officers can take at the end of a shift to protect their loved ones.</w:t>
      </w:r>
      <w:r w:rsidRPr="004E5A7E">
        <w:rPr>
          <w:rStyle w:val="apple-converted-space"/>
          <w:color w:val="000000"/>
          <w:sz w:val="24"/>
          <w:szCs w:val="24"/>
        </w:rPr>
        <w:t> </w:t>
      </w:r>
    </w:p>
    <w:p w:rsidR="00563949" w:rsidRPr="004E5A7E" w:rsidRDefault="00563949" w:rsidP="00743602">
      <w:pPr>
        <w:pStyle w:val="p2"/>
        <w:spacing w:before="0" w:beforeAutospacing="0" w:after="0" w:afterAutospacing="0"/>
        <w:rPr>
          <w:color w:val="000000"/>
          <w:sz w:val="24"/>
          <w:szCs w:val="24"/>
        </w:rPr>
      </w:pPr>
      <w:r w:rsidRPr="004E5A7E">
        <w:rPr>
          <w:color w:val="000000"/>
          <w:sz w:val="24"/>
          <w:szCs w:val="24"/>
        </w:rPr>
        <w:t> </w:t>
      </w:r>
    </w:p>
    <w:p w:rsidR="00563949" w:rsidRPr="004E5A7E" w:rsidRDefault="00355B67" w:rsidP="00743602">
      <w:pPr>
        <w:pStyle w:val="p3"/>
        <w:spacing w:before="0" w:beforeAutospacing="0" w:after="0" w:afterAutospacing="0"/>
        <w:rPr>
          <w:color w:val="000000"/>
          <w:sz w:val="24"/>
          <w:szCs w:val="24"/>
        </w:rPr>
      </w:pPr>
      <w:hyperlink r:id="rId10" w:history="1">
        <w:r w:rsidR="00563949" w:rsidRPr="004E5A7E">
          <w:rPr>
            <w:rStyle w:val="Hyperlink"/>
            <w:b/>
            <w:bCs/>
            <w:sz w:val="24"/>
            <w:szCs w:val="24"/>
          </w:rPr>
          <w:t>USING CAMEO FM/MARPLOT FOR COVID-19 </w:t>
        </w:r>
      </w:hyperlink>
    </w:p>
    <w:p w:rsidR="00563949" w:rsidRPr="004E5A7E" w:rsidRDefault="00563949" w:rsidP="004E5A7E">
      <w:pPr>
        <w:pStyle w:val="p3"/>
        <w:spacing w:before="0" w:beforeAutospacing="0" w:after="0" w:afterAutospacing="0"/>
        <w:rPr>
          <w:color w:val="000000"/>
          <w:sz w:val="24"/>
          <w:szCs w:val="24"/>
        </w:rPr>
      </w:pPr>
      <w:r w:rsidRPr="004E5A7E">
        <w:rPr>
          <w:color w:val="000000"/>
          <w:sz w:val="24"/>
          <w:szCs w:val="24"/>
        </w:rPr>
        <w:t>A job aid for utilizing CAMEO FM and/or MARPLOT to manage data regarding the COVID-19 pandemic. This job aid consists of a 13-page document with videos which will guide users through the initial set-up of CAMEO for the tracking of COVID-19 as well as allow users to supplement tracking COVID-19 with the MARPLOT program to identify vital locations such as primary hospitals &amp; testing sites during the pandemic.</w:t>
      </w:r>
      <w:r w:rsidRPr="004E5A7E">
        <w:rPr>
          <w:rStyle w:val="apple-converted-space"/>
          <w:color w:val="000000"/>
          <w:sz w:val="24"/>
          <w:szCs w:val="24"/>
        </w:rPr>
        <w:t> </w:t>
      </w:r>
      <w:r w:rsidRPr="004E5A7E">
        <w:rPr>
          <w:b/>
          <w:bCs/>
          <w:color w:val="000000"/>
          <w:sz w:val="24"/>
          <w:szCs w:val="24"/>
        </w:rPr>
        <w:t>PLEASE BE ADVISED THAT THAT THIS JOB AID IS DESIGNED AND INTENDED FOR AGENCIES THAT ALREADY UTILIZE CAMEO FM AND HAVE A SIZABLE DATABASE IN PLACE.</w:t>
      </w:r>
      <w:r w:rsidRPr="004E5A7E">
        <w:rPr>
          <w:rStyle w:val="apple-converted-space"/>
          <w:b/>
          <w:bCs/>
          <w:color w:val="000000"/>
          <w:sz w:val="24"/>
          <w:szCs w:val="24"/>
        </w:rPr>
        <w:t> </w:t>
      </w:r>
    </w:p>
    <w:p w:rsidR="00563949" w:rsidRPr="004E5A7E" w:rsidRDefault="00563949" w:rsidP="00743602">
      <w:pPr>
        <w:pStyle w:val="p2"/>
        <w:spacing w:before="0" w:beforeAutospacing="0" w:after="0" w:afterAutospacing="0"/>
        <w:rPr>
          <w:color w:val="000000"/>
          <w:sz w:val="24"/>
          <w:szCs w:val="24"/>
        </w:rPr>
      </w:pPr>
      <w:r w:rsidRPr="004E5A7E">
        <w:rPr>
          <w:color w:val="000000"/>
          <w:sz w:val="24"/>
          <w:szCs w:val="24"/>
        </w:rPr>
        <w:t> </w:t>
      </w:r>
    </w:p>
    <w:p w:rsidR="00563949" w:rsidRPr="004E5A7E" w:rsidRDefault="00563949" w:rsidP="00743602">
      <w:pPr>
        <w:spacing w:after="0" w:line="240" w:lineRule="auto"/>
        <w:rPr>
          <w:color w:val="000000"/>
          <w:sz w:val="24"/>
          <w:szCs w:val="24"/>
        </w:rPr>
      </w:pPr>
      <w:r w:rsidRPr="004E5A7E">
        <w:rPr>
          <w:color w:val="000000"/>
          <w:sz w:val="24"/>
          <w:szCs w:val="24"/>
        </w:rPr>
        <w:t xml:space="preserve">Once the request forms are submitted you will be sent a link to the training materials. No FEMA SID is required to </w:t>
      </w:r>
      <w:proofErr w:type="gramStart"/>
      <w:r w:rsidRPr="004E5A7E">
        <w:rPr>
          <w:color w:val="000000"/>
          <w:sz w:val="24"/>
          <w:szCs w:val="24"/>
        </w:rPr>
        <w:t>receive</w:t>
      </w:r>
      <w:proofErr w:type="gramEnd"/>
      <w:r w:rsidRPr="004E5A7E">
        <w:rPr>
          <w:color w:val="000000"/>
          <w:sz w:val="24"/>
          <w:szCs w:val="24"/>
        </w:rPr>
        <w:t xml:space="preserve"> materials. As always, all NCBRT training is offered at no cost to you.</w:t>
      </w:r>
      <w:r w:rsidRPr="004E5A7E">
        <w:rPr>
          <w:rStyle w:val="apple-converted-space"/>
          <w:color w:val="000000"/>
          <w:sz w:val="24"/>
          <w:szCs w:val="24"/>
        </w:rPr>
        <w:t> </w:t>
      </w:r>
    </w:p>
    <w:p w:rsidR="00563949" w:rsidRPr="004E5A7E" w:rsidRDefault="00563949" w:rsidP="00743602">
      <w:pPr>
        <w:pStyle w:val="p2"/>
        <w:spacing w:before="0" w:beforeAutospacing="0" w:after="0" w:afterAutospacing="0"/>
        <w:rPr>
          <w:color w:val="000000"/>
          <w:sz w:val="24"/>
          <w:szCs w:val="24"/>
        </w:rPr>
      </w:pPr>
      <w:r w:rsidRPr="004E5A7E">
        <w:rPr>
          <w:color w:val="000000"/>
          <w:sz w:val="24"/>
          <w:szCs w:val="24"/>
        </w:rPr>
        <w:t> </w:t>
      </w:r>
    </w:p>
    <w:p w:rsidR="00563949" w:rsidRDefault="00563949" w:rsidP="00743602">
      <w:pPr>
        <w:pStyle w:val="p2"/>
        <w:spacing w:before="0" w:beforeAutospacing="0" w:after="0" w:afterAutospacing="0"/>
        <w:rPr>
          <w:rStyle w:val="apple-converted-space"/>
          <w:color w:val="000000"/>
          <w:sz w:val="24"/>
          <w:szCs w:val="24"/>
        </w:rPr>
      </w:pPr>
      <w:r w:rsidRPr="004E5A7E">
        <w:rPr>
          <w:color w:val="000000"/>
          <w:sz w:val="24"/>
          <w:szCs w:val="24"/>
        </w:rPr>
        <w:t>It is our hope to be releasing additional videos, job aids and webinars to you in the future. As these projects are completed they will be uploaded to our website,</w:t>
      </w:r>
      <w:r w:rsidRPr="004E5A7E">
        <w:rPr>
          <w:rStyle w:val="apple-converted-space"/>
          <w:color w:val="000000"/>
          <w:sz w:val="24"/>
          <w:szCs w:val="24"/>
        </w:rPr>
        <w:t> </w:t>
      </w:r>
      <w:hyperlink r:id="rId11" w:history="1">
        <w:r w:rsidRPr="004E5A7E">
          <w:rPr>
            <w:rStyle w:val="Hyperlink"/>
            <w:sz w:val="24"/>
            <w:szCs w:val="24"/>
          </w:rPr>
          <w:t>ncbrt.lsu.edu.</w:t>
        </w:r>
      </w:hyperlink>
      <w:r w:rsidRPr="004E5A7E">
        <w:rPr>
          <w:rStyle w:val="apple-converted-space"/>
          <w:color w:val="000000"/>
          <w:sz w:val="24"/>
          <w:szCs w:val="24"/>
        </w:rPr>
        <w:t> </w:t>
      </w:r>
      <w:r w:rsidRPr="004E5A7E">
        <w:rPr>
          <w:color w:val="000000"/>
          <w:sz w:val="24"/>
          <w:szCs w:val="24"/>
        </w:rPr>
        <w:t>Please feel free to check in from time to time to see what’s new.</w:t>
      </w:r>
      <w:r w:rsidRPr="004E5A7E">
        <w:rPr>
          <w:rStyle w:val="apple-converted-space"/>
          <w:color w:val="000000"/>
          <w:sz w:val="24"/>
          <w:szCs w:val="24"/>
        </w:rPr>
        <w:t> </w:t>
      </w:r>
    </w:p>
    <w:p w:rsidR="00E7373C" w:rsidRPr="00E7373C" w:rsidRDefault="00E7373C" w:rsidP="00E7373C">
      <w:pPr>
        <w:pStyle w:val="Default"/>
      </w:pPr>
    </w:p>
    <w:p w:rsidR="00E7373C" w:rsidRPr="00E7373C" w:rsidRDefault="00355B67" w:rsidP="00E7373C">
      <w:pPr>
        <w:pStyle w:val="Default"/>
        <w:rPr>
          <w:color w:val="4370C4"/>
        </w:rPr>
      </w:pPr>
      <w:hyperlink r:id="rId12" w:history="1">
        <w:r w:rsidR="00E7373C" w:rsidRPr="00E7373C">
          <w:rPr>
            <w:rStyle w:val="Hyperlink"/>
            <w:b/>
            <w:bCs/>
          </w:rPr>
          <w:t>Officer Safety: Time, Distance and Shielding</w:t>
        </w:r>
      </w:hyperlink>
      <w:r w:rsidR="00E7373C" w:rsidRPr="00E7373C">
        <w:rPr>
          <w:b/>
          <w:bCs/>
          <w:color w:val="4370C4"/>
        </w:rPr>
        <w:t xml:space="preserve"> </w:t>
      </w:r>
    </w:p>
    <w:p w:rsidR="00E7373C" w:rsidRPr="00E7373C" w:rsidRDefault="00E7373C" w:rsidP="00E7373C">
      <w:pPr>
        <w:pStyle w:val="p2"/>
        <w:spacing w:before="0" w:beforeAutospacing="0" w:after="0" w:afterAutospacing="0"/>
        <w:rPr>
          <w:color w:val="000000"/>
          <w:sz w:val="24"/>
          <w:szCs w:val="24"/>
        </w:rPr>
      </w:pPr>
      <w:r w:rsidRPr="00E7373C">
        <w:rPr>
          <w:sz w:val="24"/>
          <w:szCs w:val="24"/>
        </w:rPr>
        <w:t>This animated video serves as a visual tool for highlighting the proper precautions that officers and emergency responders should take when performing their day-to-day operations during the COVID-19 pandemic. The video includes a basic summary on how COVID-19 is spread, recommendations for interactions with the public, and steps on how to properly sanitize equipment and clothing.</w:t>
      </w:r>
    </w:p>
    <w:p w:rsidR="00563949" w:rsidRPr="004E5A7E" w:rsidRDefault="00563949" w:rsidP="00743602">
      <w:pPr>
        <w:pStyle w:val="p2"/>
        <w:spacing w:before="0" w:beforeAutospacing="0" w:after="0" w:afterAutospacing="0"/>
        <w:rPr>
          <w:color w:val="000000"/>
          <w:sz w:val="24"/>
          <w:szCs w:val="24"/>
        </w:rPr>
      </w:pPr>
      <w:r w:rsidRPr="004E5A7E">
        <w:rPr>
          <w:color w:val="000000"/>
          <w:sz w:val="24"/>
          <w:szCs w:val="24"/>
        </w:rPr>
        <w:t> </w:t>
      </w:r>
    </w:p>
    <w:p w:rsidR="00563949" w:rsidRPr="004E5A7E" w:rsidRDefault="00355B67" w:rsidP="00743602">
      <w:pPr>
        <w:pStyle w:val="p3"/>
        <w:spacing w:before="0" w:beforeAutospacing="0" w:after="0" w:afterAutospacing="0"/>
        <w:rPr>
          <w:color w:val="000000"/>
          <w:sz w:val="24"/>
          <w:szCs w:val="24"/>
        </w:rPr>
      </w:pPr>
      <w:hyperlink r:id="rId13" w:tooltip="https://anchor.fm/lsu-ncbrt/episodes/1---Pandemic-Response-Law-Enforcement-Leadership-Challenges-and-Solutions-in-Washington-State-ecgnmr/a-a1sj5in" w:history="1">
        <w:r w:rsidR="00563949" w:rsidRPr="004E5A7E">
          <w:rPr>
            <w:rStyle w:val="Hyperlink"/>
            <w:b/>
            <w:bCs/>
            <w:sz w:val="24"/>
            <w:szCs w:val="24"/>
          </w:rPr>
          <w:t>LSU NCBRT Preparedness Podcast - Episode 1 </w:t>
        </w:r>
      </w:hyperlink>
    </w:p>
    <w:p w:rsidR="00563949" w:rsidRPr="004E5A7E" w:rsidRDefault="00563949" w:rsidP="004E5A7E">
      <w:pPr>
        <w:pStyle w:val="p3"/>
        <w:spacing w:before="0" w:beforeAutospacing="0" w:after="0" w:afterAutospacing="0"/>
        <w:rPr>
          <w:color w:val="000000"/>
          <w:sz w:val="24"/>
          <w:szCs w:val="24"/>
        </w:rPr>
      </w:pPr>
      <w:r w:rsidRPr="004E5A7E">
        <w:rPr>
          <w:color w:val="000000"/>
          <w:sz w:val="24"/>
          <w:szCs w:val="24"/>
        </w:rPr>
        <w:t>In this episode, we talk to Tom Davis, Police Chief, Lynnwood Police Department; Cherie Harris, Police Chief, Kirkland Police Department; and Scott Parker, Captain, Snohomish County Sheriff’s Office about the COVID-19 response in America’s first epicenter: Washington state. They share their insights on dealing with the crisis in Washington and offer advice on how other states can be proactive in their responses as the pandemic spreads. The conversation topics breakdown is listed below:</w:t>
      </w:r>
      <w:r w:rsidRPr="004E5A7E">
        <w:rPr>
          <w:rStyle w:val="apple-converted-space"/>
          <w:color w:val="000000"/>
          <w:sz w:val="24"/>
          <w:szCs w:val="24"/>
        </w:rPr>
        <w:t> </w:t>
      </w:r>
    </w:p>
    <w:p w:rsidR="00563949" w:rsidRPr="004E5A7E" w:rsidRDefault="00563949" w:rsidP="00743602">
      <w:pPr>
        <w:pStyle w:val="p4"/>
        <w:numPr>
          <w:ilvl w:val="0"/>
          <w:numId w:val="1"/>
        </w:numPr>
        <w:spacing w:before="0" w:beforeAutospacing="0" w:after="0" w:afterAutospacing="0"/>
        <w:rPr>
          <w:rFonts w:eastAsia="Times New Roman"/>
          <w:color w:val="000000"/>
          <w:sz w:val="24"/>
          <w:szCs w:val="24"/>
        </w:rPr>
      </w:pPr>
      <w:r w:rsidRPr="004E5A7E">
        <w:rPr>
          <w:rFonts w:eastAsia="Times New Roman"/>
          <w:color w:val="000000"/>
          <w:sz w:val="24"/>
          <w:szCs w:val="24"/>
        </w:rPr>
        <w:t>Local Responses: 03:02</w:t>
      </w:r>
      <w:r w:rsidRPr="004E5A7E">
        <w:rPr>
          <w:rStyle w:val="apple-converted-space"/>
          <w:rFonts w:eastAsia="Times New Roman"/>
          <w:color w:val="000000"/>
          <w:sz w:val="24"/>
          <w:szCs w:val="24"/>
        </w:rPr>
        <w:t> </w:t>
      </w:r>
    </w:p>
    <w:p w:rsidR="00563949" w:rsidRPr="004E5A7E" w:rsidRDefault="00563949" w:rsidP="00743602">
      <w:pPr>
        <w:pStyle w:val="p4"/>
        <w:numPr>
          <w:ilvl w:val="0"/>
          <w:numId w:val="1"/>
        </w:numPr>
        <w:spacing w:before="0" w:beforeAutospacing="0" w:after="0" w:afterAutospacing="0"/>
        <w:rPr>
          <w:rFonts w:eastAsia="Times New Roman"/>
          <w:color w:val="000000"/>
          <w:sz w:val="24"/>
          <w:szCs w:val="24"/>
        </w:rPr>
      </w:pPr>
      <w:r w:rsidRPr="004E5A7E">
        <w:rPr>
          <w:rFonts w:eastAsia="Times New Roman"/>
          <w:color w:val="000000"/>
          <w:sz w:val="24"/>
          <w:szCs w:val="24"/>
        </w:rPr>
        <w:lastRenderedPageBreak/>
        <w:t>Administrative Concerns and Employee</w:t>
      </w:r>
      <w:r w:rsidRPr="004E5A7E">
        <w:rPr>
          <w:rStyle w:val="apple-converted-space"/>
          <w:rFonts w:eastAsia="Times New Roman"/>
          <w:color w:val="000000"/>
          <w:sz w:val="24"/>
          <w:szCs w:val="24"/>
        </w:rPr>
        <w:t> </w:t>
      </w:r>
      <w:r w:rsidRPr="004E5A7E">
        <w:rPr>
          <w:rStyle w:val="s3"/>
          <w:rFonts w:eastAsia="Times New Roman"/>
          <w:color w:val="000000"/>
          <w:sz w:val="24"/>
          <w:szCs w:val="24"/>
        </w:rPr>
        <w:t>Wellness: 19:10</w:t>
      </w:r>
      <w:r w:rsidRPr="004E5A7E">
        <w:rPr>
          <w:rStyle w:val="apple-converted-space"/>
          <w:rFonts w:eastAsia="Times New Roman"/>
          <w:color w:val="000000"/>
          <w:sz w:val="24"/>
          <w:szCs w:val="24"/>
        </w:rPr>
        <w:t> </w:t>
      </w:r>
    </w:p>
    <w:p w:rsidR="00563949" w:rsidRPr="004E5A7E" w:rsidRDefault="00563949" w:rsidP="00743602">
      <w:pPr>
        <w:pStyle w:val="p4"/>
        <w:numPr>
          <w:ilvl w:val="0"/>
          <w:numId w:val="1"/>
        </w:numPr>
        <w:spacing w:before="0" w:beforeAutospacing="0" w:after="0" w:afterAutospacing="0"/>
        <w:rPr>
          <w:rFonts w:eastAsia="Times New Roman"/>
          <w:color w:val="000000"/>
          <w:sz w:val="24"/>
          <w:szCs w:val="24"/>
        </w:rPr>
      </w:pPr>
      <w:r w:rsidRPr="004E5A7E">
        <w:rPr>
          <w:rStyle w:val="s4"/>
          <w:rFonts w:eastAsia="Times New Roman"/>
          <w:color w:val="000000"/>
          <w:sz w:val="24"/>
          <w:szCs w:val="24"/>
        </w:rPr>
        <w:t>Resource Management and Mutual Aid: 30:08</w:t>
      </w:r>
      <w:r w:rsidRPr="004E5A7E">
        <w:rPr>
          <w:rStyle w:val="apple-converted-space"/>
          <w:rFonts w:eastAsia="Times New Roman"/>
          <w:color w:val="000000"/>
          <w:sz w:val="24"/>
          <w:szCs w:val="24"/>
        </w:rPr>
        <w:t> </w:t>
      </w:r>
    </w:p>
    <w:p w:rsidR="00563949" w:rsidRPr="004E5A7E" w:rsidRDefault="00563949" w:rsidP="00743602">
      <w:pPr>
        <w:pStyle w:val="p4"/>
        <w:numPr>
          <w:ilvl w:val="0"/>
          <w:numId w:val="1"/>
        </w:numPr>
        <w:spacing w:before="0" w:beforeAutospacing="0" w:after="0" w:afterAutospacing="0"/>
        <w:rPr>
          <w:rFonts w:eastAsia="Times New Roman"/>
          <w:color w:val="000000"/>
          <w:sz w:val="24"/>
          <w:szCs w:val="24"/>
        </w:rPr>
      </w:pPr>
      <w:r w:rsidRPr="004E5A7E">
        <w:rPr>
          <w:rStyle w:val="s5"/>
          <w:rFonts w:eastAsia="Times New Roman"/>
          <w:color w:val="000000"/>
          <w:sz w:val="24"/>
          <w:szCs w:val="24"/>
        </w:rPr>
        <w:t>Workforce Capacity Planning and Planning Thresholds: 40:30</w:t>
      </w:r>
      <w:r w:rsidRPr="004E5A7E">
        <w:rPr>
          <w:rStyle w:val="apple-converted-space"/>
          <w:rFonts w:eastAsia="Times New Roman"/>
          <w:color w:val="000000"/>
          <w:sz w:val="24"/>
          <w:szCs w:val="24"/>
        </w:rPr>
        <w:t> </w:t>
      </w:r>
    </w:p>
    <w:p w:rsidR="00563949" w:rsidRPr="004E5A7E" w:rsidRDefault="00563949" w:rsidP="00743602">
      <w:pPr>
        <w:pStyle w:val="p4"/>
        <w:numPr>
          <w:ilvl w:val="0"/>
          <w:numId w:val="1"/>
        </w:numPr>
        <w:spacing w:before="0" w:beforeAutospacing="0" w:after="0" w:afterAutospacing="0"/>
        <w:rPr>
          <w:rFonts w:eastAsia="Times New Roman"/>
          <w:color w:val="000000"/>
          <w:sz w:val="24"/>
          <w:szCs w:val="24"/>
        </w:rPr>
      </w:pPr>
      <w:r w:rsidRPr="004E5A7E">
        <w:rPr>
          <w:rStyle w:val="s6"/>
          <w:rFonts w:eastAsia="Times New Roman"/>
          <w:color w:val="000000"/>
          <w:sz w:val="24"/>
          <w:szCs w:val="24"/>
        </w:rPr>
        <w:t>Arrests and Court Closure Considerations: 47:17</w:t>
      </w:r>
      <w:r w:rsidRPr="004E5A7E">
        <w:rPr>
          <w:rStyle w:val="apple-converted-space"/>
          <w:rFonts w:eastAsia="Times New Roman"/>
          <w:color w:val="000000"/>
          <w:sz w:val="24"/>
          <w:szCs w:val="24"/>
        </w:rPr>
        <w:t> </w:t>
      </w:r>
    </w:p>
    <w:p w:rsidR="004E5A7E" w:rsidRPr="004E5A7E" w:rsidRDefault="00563949" w:rsidP="00A96856">
      <w:pPr>
        <w:pStyle w:val="p4"/>
        <w:numPr>
          <w:ilvl w:val="0"/>
          <w:numId w:val="1"/>
        </w:numPr>
        <w:spacing w:before="0" w:beforeAutospacing="0" w:after="0" w:afterAutospacing="0"/>
        <w:rPr>
          <w:rStyle w:val="apple-converted-space"/>
          <w:b/>
          <w:sz w:val="24"/>
          <w:szCs w:val="24"/>
          <w:u w:val="single"/>
        </w:rPr>
      </w:pPr>
      <w:r w:rsidRPr="004E5A7E">
        <w:rPr>
          <w:rStyle w:val="s7"/>
          <w:rFonts w:eastAsia="Times New Roman"/>
          <w:color w:val="000000"/>
          <w:sz w:val="24"/>
          <w:szCs w:val="24"/>
        </w:rPr>
        <w:t>Recommendation and Actions: 51:32</w:t>
      </w:r>
      <w:r w:rsidRPr="004E5A7E">
        <w:rPr>
          <w:rStyle w:val="apple-converted-space"/>
          <w:rFonts w:eastAsia="Times New Roman"/>
          <w:color w:val="000000"/>
          <w:sz w:val="24"/>
          <w:szCs w:val="24"/>
        </w:rPr>
        <w:t> </w:t>
      </w:r>
    </w:p>
    <w:p w:rsidR="00E7373C" w:rsidRPr="00E7373C" w:rsidRDefault="00E7373C" w:rsidP="00E7373C">
      <w:pPr>
        <w:pStyle w:val="p4"/>
        <w:spacing w:before="0" w:beforeAutospacing="0" w:after="0" w:afterAutospacing="0"/>
        <w:rPr>
          <w:rStyle w:val="apple-converted-space"/>
          <w:b/>
          <w:sz w:val="24"/>
          <w:szCs w:val="24"/>
          <w:u w:val="single"/>
        </w:rPr>
      </w:pPr>
    </w:p>
    <w:p w:rsidR="00E7373C" w:rsidRPr="00E7373C" w:rsidRDefault="00355B67" w:rsidP="00E7373C">
      <w:pPr>
        <w:pStyle w:val="Default"/>
        <w:rPr>
          <w:color w:val="4370C4"/>
        </w:rPr>
      </w:pPr>
      <w:hyperlink r:id="rId14" w:history="1">
        <w:r w:rsidR="00E7373C" w:rsidRPr="00E7373C">
          <w:rPr>
            <w:rStyle w:val="Hyperlink"/>
            <w:b/>
            <w:bCs/>
          </w:rPr>
          <w:t>LSU NCBRT Preparedness Podcast - Episode 2</w:t>
        </w:r>
      </w:hyperlink>
      <w:r w:rsidR="00E7373C" w:rsidRPr="00E7373C">
        <w:rPr>
          <w:b/>
          <w:bCs/>
          <w:color w:val="4370C4"/>
        </w:rPr>
        <w:t xml:space="preserve"> </w:t>
      </w:r>
    </w:p>
    <w:p w:rsidR="00E7373C" w:rsidRPr="00E7373C" w:rsidRDefault="00E7373C" w:rsidP="00E7373C">
      <w:pPr>
        <w:pStyle w:val="Default"/>
      </w:pPr>
      <w:r w:rsidRPr="00E7373C">
        <w:t xml:space="preserve">Seguin, TX Police Chief Terry Nichols and Hennepin County, MN Sheriff’s Office Chief of Staff Rob Allen discuss how coronavirus is affecting emergency responders’ internal operations. What are the plans in place if an officer tests positive for coronavirus? How are emergency response agencies taking necessary precautions to ensure safety on the job? How </w:t>
      </w:r>
      <w:proofErr w:type="gramStart"/>
      <w:r w:rsidRPr="00E7373C">
        <w:t>are service</w:t>
      </w:r>
      <w:proofErr w:type="gramEnd"/>
      <w:r w:rsidRPr="00E7373C">
        <w:t xml:space="preserve"> calls changing in the face of a pandemic and social distancing? The episode’s topic breakdown is listed below: </w:t>
      </w:r>
    </w:p>
    <w:p w:rsidR="00E7373C" w:rsidRPr="00E7373C" w:rsidRDefault="00E7373C" w:rsidP="00E7373C">
      <w:pPr>
        <w:pStyle w:val="p4"/>
        <w:numPr>
          <w:ilvl w:val="0"/>
          <w:numId w:val="7"/>
        </w:numPr>
        <w:spacing w:before="0" w:beforeAutospacing="0" w:after="0" w:afterAutospacing="0"/>
        <w:ind w:left="720"/>
        <w:rPr>
          <w:color w:val="000000" w:themeColor="text1"/>
          <w:sz w:val="24"/>
          <w:szCs w:val="24"/>
        </w:rPr>
      </w:pPr>
      <w:r w:rsidRPr="00E7373C">
        <w:rPr>
          <w:color w:val="000000" w:themeColor="text1"/>
          <w:sz w:val="24"/>
          <w:szCs w:val="24"/>
        </w:rPr>
        <w:t xml:space="preserve">Preventing spread of COVID-19 among the workforce: 04:02 </w:t>
      </w:r>
    </w:p>
    <w:p w:rsidR="00E7373C" w:rsidRPr="00E7373C" w:rsidRDefault="00E7373C" w:rsidP="00E7373C">
      <w:pPr>
        <w:pStyle w:val="p4"/>
        <w:numPr>
          <w:ilvl w:val="0"/>
          <w:numId w:val="7"/>
        </w:numPr>
        <w:spacing w:before="0" w:beforeAutospacing="0" w:after="0" w:afterAutospacing="0"/>
        <w:ind w:left="720"/>
        <w:rPr>
          <w:color w:val="000000" w:themeColor="text1"/>
          <w:sz w:val="24"/>
          <w:szCs w:val="24"/>
        </w:rPr>
      </w:pPr>
      <w:r w:rsidRPr="00E7373C">
        <w:rPr>
          <w:color w:val="000000" w:themeColor="text1"/>
          <w:sz w:val="24"/>
          <w:szCs w:val="24"/>
        </w:rPr>
        <w:t xml:space="preserve">Impacts of social distancing on training and roll call: 12:33 </w:t>
      </w:r>
    </w:p>
    <w:p w:rsidR="00E7373C" w:rsidRPr="00E7373C" w:rsidRDefault="00E7373C" w:rsidP="00E7373C">
      <w:pPr>
        <w:pStyle w:val="p4"/>
        <w:numPr>
          <w:ilvl w:val="0"/>
          <w:numId w:val="7"/>
        </w:numPr>
        <w:spacing w:before="0" w:beforeAutospacing="0" w:after="0" w:afterAutospacing="0"/>
        <w:ind w:left="720"/>
        <w:rPr>
          <w:color w:val="000000" w:themeColor="text1"/>
          <w:sz w:val="24"/>
          <w:szCs w:val="24"/>
        </w:rPr>
      </w:pPr>
      <w:r w:rsidRPr="00E7373C">
        <w:rPr>
          <w:color w:val="000000" w:themeColor="text1"/>
          <w:sz w:val="24"/>
          <w:szCs w:val="24"/>
        </w:rPr>
        <w:t xml:space="preserve">Plans for employees with COVID-19: 15:08 </w:t>
      </w:r>
    </w:p>
    <w:p w:rsidR="00E7373C" w:rsidRPr="00E7373C" w:rsidRDefault="00E7373C" w:rsidP="00E7373C">
      <w:pPr>
        <w:pStyle w:val="p4"/>
        <w:numPr>
          <w:ilvl w:val="0"/>
          <w:numId w:val="7"/>
        </w:numPr>
        <w:spacing w:before="0" w:beforeAutospacing="0" w:after="0" w:afterAutospacing="0"/>
        <w:ind w:left="720"/>
        <w:rPr>
          <w:color w:val="000000" w:themeColor="text1"/>
          <w:sz w:val="24"/>
          <w:szCs w:val="24"/>
        </w:rPr>
      </w:pPr>
      <w:r w:rsidRPr="00E7373C">
        <w:rPr>
          <w:color w:val="000000" w:themeColor="text1"/>
          <w:sz w:val="24"/>
          <w:szCs w:val="24"/>
        </w:rPr>
        <w:t xml:space="preserve">Coordination with public and private partners: 18:26 </w:t>
      </w:r>
    </w:p>
    <w:p w:rsidR="00E7373C" w:rsidRPr="00E7373C" w:rsidRDefault="00E7373C" w:rsidP="00E7373C">
      <w:pPr>
        <w:pStyle w:val="p4"/>
        <w:numPr>
          <w:ilvl w:val="0"/>
          <w:numId w:val="7"/>
        </w:numPr>
        <w:spacing w:before="0" w:beforeAutospacing="0" w:after="0" w:afterAutospacing="0"/>
        <w:ind w:left="720"/>
        <w:rPr>
          <w:color w:val="000000" w:themeColor="text1"/>
          <w:sz w:val="24"/>
          <w:szCs w:val="24"/>
        </w:rPr>
      </w:pPr>
      <w:r w:rsidRPr="00E7373C">
        <w:rPr>
          <w:color w:val="000000" w:themeColor="text1"/>
          <w:sz w:val="24"/>
          <w:szCs w:val="24"/>
        </w:rPr>
        <w:t xml:space="preserve">Engaging employees working remotely: 24:03 </w:t>
      </w:r>
    </w:p>
    <w:p w:rsidR="00E7373C" w:rsidRPr="00E7373C" w:rsidRDefault="00E7373C" w:rsidP="00E7373C">
      <w:pPr>
        <w:pStyle w:val="p4"/>
        <w:numPr>
          <w:ilvl w:val="0"/>
          <w:numId w:val="7"/>
        </w:numPr>
        <w:spacing w:before="0" w:beforeAutospacing="0" w:after="0" w:afterAutospacing="0"/>
        <w:ind w:left="720"/>
        <w:rPr>
          <w:color w:val="000000" w:themeColor="text1"/>
          <w:sz w:val="24"/>
          <w:szCs w:val="24"/>
        </w:rPr>
      </w:pPr>
      <w:r w:rsidRPr="00E7373C">
        <w:rPr>
          <w:color w:val="000000" w:themeColor="text1"/>
          <w:sz w:val="24"/>
          <w:szCs w:val="24"/>
        </w:rPr>
        <w:t xml:space="preserve">Changes to officer engagement with the community: 26:32 </w:t>
      </w:r>
    </w:p>
    <w:p w:rsidR="00E7373C" w:rsidRPr="00E7373C" w:rsidRDefault="00E7373C" w:rsidP="00E7373C">
      <w:pPr>
        <w:pStyle w:val="p4"/>
        <w:numPr>
          <w:ilvl w:val="0"/>
          <w:numId w:val="7"/>
        </w:numPr>
        <w:spacing w:before="0" w:beforeAutospacing="0" w:after="0" w:afterAutospacing="0"/>
        <w:ind w:left="720"/>
        <w:rPr>
          <w:color w:val="000000" w:themeColor="text1"/>
          <w:sz w:val="24"/>
          <w:szCs w:val="24"/>
        </w:rPr>
      </w:pPr>
      <w:r w:rsidRPr="00E7373C">
        <w:rPr>
          <w:color w:val="000000" w:themeColor="text1"/>
          <w:sz w:val="24"/>
          <w:szCs w:val="24"/>
        </w:rPr>
        <w:t>Advice and recommendations: 43:28</w:t>
      </w:r>
    </w:p>
    <w:p w:rsidR="00E7373C" w:rsidRDefault="00E7373C" w:rsidP="00E7373C">
      <w:pPr>
        <w:pStyle w:val="p4"/>
        <w:spacing w:before="0" w:beforeAutospacing="0" w:after="0" w:afterAutospacing="0"/>
        <w:ind w:left="720"/>
        <w:rPr>
          <w:rStyle w:val="apple-converted-space"/>
          <w:b/>
          <w:sz w:val="32"/>
          <w:szCs w:val="32"/>
          <w:u w:val="single"/>
        </w:rPr>
      </w:pPr>
    </w:p>
    <w:p w:rsidR="00563949" w:rsidRPr="00065B9C" w:rsidRDefault="003F624E" w:rsidP="004E5A7E">
      <w:pPr>
        <w:pStyle w:val="p4"/>
        <w:spacing w:before="0" w:beforeAutospacing="0" w:after="0" w:afterAutospacing="0"/>
        <w:rPr>
          <w:b/>
          <w:color w:val="000000" w:themeColor="text1"/>
          <w:sz w:val="32"/>
          <w:szCs w:val="32"/>
        </w:rPr>
      </w:pPr>
      <w:r w:rsidRPr="00065B9C">
        <w:rPr>
          <w:b/>
          <w:color w:val="000000" w:themeColor="text1"/>
          <w:sz w:val="32"/>
          <w:szCs w:val="32"/>
        </w:rPr>
        <w:t>T</w:t>
      </w:r>
      <w:r w:rsidR="00065B9C" w:rsidRPr="00065B9C">
        <w:rPr>
          <w:b/>
          <w:color w:val="000000" w:themeColor="text1"/>
          <w:sz w:val="32"/>
          <w:szCs w:val="32"/>
        </w:rPr>
        <w:t>exas</w:t>
      </w:r>
      <w:r w:rsidR="00195291">
        <w:rPr>
          <w:b/>
          <w:color w:val="000000" w:themeColor="text1"/>
          <w:sz w:val="32"/>
          <w:szCs w:val="32"/>
        </w:rPr>
        <w:t xml:space="preserve"> A&amp;M Engineering Extension Service (T</w:t>
      </w:r>
      <w:r w:rsidRPr="00065B9C">
        <w:rPr>
          <w:b/>
          <w:color w:val="000000" w:themeColor="text1"/>
          <w:sz w:val="32"/>
          <w:szCs w:val="32"/>
        </w:rPr>
        <w:t>EEX</w:t>
      </w:r>
      <w:r w:rsidR="00195291">
        <w:rPr>
          <w:b/>
          <w:color w:val="000000" w:themeColor="text1"/>
          <w:sz w:val="32"/>
          <w:szCs w:val="32"/>
        </w:rPr>
        <w:t>)</w:t>
      </w:r>
    </w:p>
    <w:p w:rsidR="003F624E" w:rsidRPr="004E5A7E" w:rsidRDefault="003F624E" w:rsidP="00743602">
      <w:pPr>
        <w:spacing w:after="0" w:line="240" w:lineRule="auto"/>
        <w:rPr>
          <w:rFonts w:cstheme="minorHAnsi"/>
          <w:sz w:val="24"/>
          <w:szCs w:val="24"/>
        </w:rPr>
      </w:pPr>
      <w:r w:rsidRPr="004E5A7E">
        <w:rPr>
          <w:rFonts w:cstheme="minorHAnsi"/>
          <w:sz w:val="24"/>
          <w:szCs w:val="24"/>
        </w:rPr>
        <w:t xml:space="preserve">The TEEX Infrastructure Disaster Management and Recovery instructional team have developed </w:t>
      </w:r>
      <w:r w:rsidR="00743602" w:rsidRPr="004E5A7E">
        <w:rPr>
          <w:rFonts w:cstheme="minorHAnsi"/>
          <w:b/>
          <w:sz w:val="24"/>
          <w:szCs w:val="24"/>
        </w:rPr>
        <w:t>four</w:t>
      </w:r>
      <w:r w:rsidRPr="004E5A7E">
        <w:rPr>
          <w:rFonts w:cstheme="minorHAnsi"/>
          <w:b/>
          <w:sz w:val="24"/>
          <w:szCs w:val="24"/>
        </w:rPr>
        <w:t xml:space="preserve"> new TEEX Instructor-Led webinar courses</w:t>
      </w:r>
      <w:r w:rsidRPr="004E5A7E">
        <w:rPr>
          <w:rFonts w:cstheme="minorHAnsi"/>
          <w:sz w:val="24"/>
          <w:szCs w:val="24"/>
        </w:rPr>
        <w:t xml:space="preserve">. </w:t>
      </w:r>
      <w:r w:rsidR="004E5A7E" w:rsidRPr="004E5A7E">
        <w:rPr>
          <w:rFonts w:cstheme="minorHAnsi"/>
          <w:sz w:val="24"/>
          <w:szCs w:val="24"/>
        </w:rPr>
        <w:t xml:space="preserve"> </w:t>
      </w:r>
      <w:r w:rsidRPr="004E5A7E">
        <w:rPr>
          <w:rFonts w:cstheme="minorHAnsi"/>
          <w:sz w:val="24"/>
          <w:szCs w:val="24"/>
        </w:rPr>
        <w:t>These 1-</w:t>
      </w:r>
      <w:r w:rsidR="00743602" w:rsidRPr="004E5A7E">
        <w:rPr>
          <w:rFonts w:cstheme="minorHAnsi"/>
          <w:sz w:val="24"/>
          <w:szCs w:val="24"/>
        </w:rPr>
        <w:t>hour courses are delivered via </w:t>
      </w:r>
      <w:r w:rsidRPr="004E5A7E">
        <w:rPr>
          <w:rFonts w:cstheme="minorHAnsi"/>
          <w:sz w:val="24"/>
          <w:szCs w:val="24"/>
        </w:rPr>
        <w:t xml:space="preserve">WebEx and at no cost to students. </w:t>
      </w:r>
      <w:r w:rsidR="00065B9C">
        <w:rPr>
          <w:rFonts w:cstheme="minorHAnsi"/>
          <w:sz w:val="24"/>
          <w:szCs w:val="24"/>
        </w:rPr>
        <w:t xml:space="preserve"> You will need to register for a specific date/time that these courses are offered.</w:t>
      </w:r>
    </w:p>
    <w:p w:rsidR="003F624E" w:rsidRPr="004E5A7E" w:rsidRDefault="003F624E" w:rsidP="00743602">
      <w:pPr>
        <w:spacing w:after="0" w:line="240" w:lineRule="auto"/>
        <w:rPr>
          <w:rFonts w:cstheme="minorHAnsi"/>
          <w:sz w:val="24"/>
          <w:szCs w:val="24"/>
        </w:rPr>
      </w:pPr>
    </w:p>
    <w:p w:rsidR="003F624E" w:rsidRPr="004E5A7E" w:rsidRDefault="00355B67" w:rsidP="00743602">
      <w:pPr>
        <w:spacing w:after="0" w:line="240" w:lineRule="auto"/>
        <w:rPr>
          <w:rFonts w:cstheme="minorHAnsi"/>
          <w:sz w:val="24"/>
          <w:szCs w:val="24"/>
          <w:u w:val="single"/>
        </w:rPr>
      </w:pPr>
      <w:hyperlink r:id="rId15" w:history="1">
        <w:r w:rsidR="003F624E" w:rsidRPr="00065B9C">
          <w:rPr>
            <w:rStyle w:val="Hyperlink"/>
            <w:rFonts w:cstheme="minorHAnsi"/>
            <w:b/>
            <w:bCs/>
            <w:iCs/>
            <w:sz w:val="24"/>
            <w:szCs w:val="24"/>
            <w:bdr w:val="none" w:sz="0" w:space="0" w:color="auto" w:frame="1"/>
          </w:rPr>
          <w:t>Assessing Risk for Public and Private Services</w:t>
        </w:r>
      </w:hyperlink>
    </w:p>
    <w:p w:rsidR="003F624E" w:rsidRPr="004E5A7E" w:rsidRDefault="003F624E" w:rsidP="00743602">
      <w:pPr>
        <w:shd w:val="clear" w:color="auto" w:fill="FFFFFF"/>
        <w:spacing w:after="0" w:line="240" w:lineRule="auto"/>
        <w:rPr>
          <w:rFonts w:cstheme="minorHAnsi"/>
          <w:color w:val="222222"/>
          <w:sz w:val="24"/>
          <w:szCs w:val="24"/>
        </w:rPr>
      </w:pPr>
      <w:r w:rsidRPr="004E5A7E">
        <w:rPr>
          <w:rFonts w:cstheme="minorHAnsi"/>
          <w:color w:val="222222"/>
          <w:sz w:val="24"/>
          <w:szCs w:val="24"/>
        </w:rPr>
        <w:t xml:space="preserve">This webinar will provide Public and Private </w:t>
      </w:r>
      <w:proofErr w:type="gramStart"/>
      <w:r w:rsidRPr="004E5A7E">
        <w:rPr>
          <w:rFonts w:cstheme="minorHAnsi"/>
          <w:color w:val="222222"/>
          <w:sz w:val="24"/>
          <w:szCs w:val="24"/>
        </w:rPr>
        <w:t>Services</w:t>
      </w:r>
      <w:proofErr w:type="gramEnd"/>
      <w:r w:rsidRPr="004E5A7E">
        <w:rPr>
          <w:rFonts w:cstheme="minorHAnsi"/>
          <w:color w:val="222222"/>
          <w:sz w:val="24"/>
          <w:szCs w:val="24"/>
        </w:rPr>
        <w:t xml:space="preserve"> staff and managers alike with an increased awareness of understanding risk and how utilizing a risk assessment process improves resiliency. The presenter will share best practices, methods, and practical experiences on assessing risk from an emergency management perspective.</w:t>
      </w:r>
    </w:p>
    <w:p w:rsidR="003F624E" w:rsidRPr="004E5A7E" w:rsidRDefault="003F624E" w:rsidP="00743602">
      <w:pPr>
        <w:shd w:val="clear" w:color="auto" w:fill="FFFFFF"/>
        <w:spacing w:after="0" w:line="240" w:lineRule="auto"/>
        <w:rPr>
          <w:rFonts w:cstheme="minorHAnsi"/>
          <w:sz w:val="24"/>
          <w:szCs w:val="24"/>
        </w:rPr>
      </w:pPr>
    </w:p>
    <w:p w:rsidR="003F624E" w:rsidRPr="004E5A7E" w:rsidRDefault="003F624E" w:rsidP="00743602">
      <w:pPr>
        <w:shd w:val="clear" w:color="auto" w:fill="FFFFFF"/>
        <w:spacing w:after="0" w:line="240" w:lineRule="auto"/>
        <w:rPr>
          <w:rFonts w:cstheme="minorHAnsi"/>
          <w:b/>
          <w:bCs/>
          <w:color w:val="222222"/>
          <w:sz w:val="24"/>
          <w:szCs w:val="24"/>
        </w:rPr>
      </w:pPr>
      <w:r w:rsidRPr="004E5A7E">
        <w:rPr>
          <w:rFonts w:cstheme="minorHAnsi"/>
          <w:b/>
          <w:bCs/>
          <w:sz w:val="24"/>
          <w:szCs w:val="24"/>
        </w:rPr>
        <w:t>Topics</w:t>
      </w:r>
    </w:p>
    <w:p w:rsidR="003F624E" w:rsidRPr="004E5A7E" w:rsidRDefault="003F624E" w:rsidP="00743602">
      <w:pPr>
        <w:numPr>
          <w:ilvl w:val="0"/>
          <w:numId w:val="2"/>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Overview of Risk Assessment methodology</w:t>
      </w:r>
    </w:p>
    <w:p w:rsidR="003F624E" w:rsidRPr="004E5A7E" w:rsidRDefault="003F624E" w:rsidP="00743602">
      <w:pPr>
        <w:numPr>
          <w:ilvl w:val="0"/>
          <w:numId w:val="2"/>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How to apply models in Emergency Planning</w:t>
      </w:r>
    </w:p>
    <w:p w:rsidR="003F624E" w:rsidRPr="004E5A7E" w:rsidRDefault="003F624E" w:rsidP="00743602">
      <w:pPr>
        <w:numPr>
          <w:ilvl w:val="0"/>
          <w:numId w:val="2"/>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Risk Assessment in dynamic environment</w:t>
      </w:r>
    </w:p>
    <w:p w:rsidR="00743602" w:rsidRPr="004E5A7E" w:rsidRDefault="00743602" w:rsidP="00743602">
      <w:pPr>
        <w:spacing w:after="0" w:line="240" w:lineRule="auto"/>
        <w:rPr>
          <w:rStyle w:val="ember-view"/>
          <w:rFonts w:cstheme="minorHAnsi"/>
          <w:b/>
          <w:bCs/>
          <w:i/>
          <w:iCs/>
          <w:sz w:val="24"/>
          <w:szCs w:val="24"/>
          <w:bdr w:val="none" w:sz="0" w:space="0" w:color="auto" w:frame="1"/>
        </w:rPr>
      </w:pPr>
    </w:p>
    <w:p w:rsidR="003F624E" w:rsidRPr="004E5A7E" w:rsidRDefault="00355B67" w:rsidP="00743602">
      <w:pPr>
        <w:spacing w:after="0" w:line="240" w:lineRule="auto"/>
        <w:rPr>
          <w:rStyle w:val="ember-view"/>
          <w:rFonts w:cstheme="minorHAnsi"/>
          <w:sz w:val="24"/>
          <w:szCs w:val="24"/>
          <w:bdr w:val="none" w:sz="0" w:space="0" w:color="auto" w:frame="1"/>
        </w:rPr>
      </w:pPr>
      <w:hyperlink r:id="rId16" w:history="1">
        <w:r w:rsidR="003F624E" w:rsidRPr="00065B9C">
          <w:rPr>
            <w:rStyle w:val="Hyperlink"/>
            <w:rFonts w:cstheme="minorHAnsi"/>
            <w:b/>
            <w:bCs/>
            <w:iCs/>
            <w:sz w:val="24"/>
            <w:szCs w:val="24"/>
            <w:bdr w:val="none" w:sz="0" w:space="0" w:color="auto" w:frame="1"/>
          </w:rPr>
          <w:t>Public Works Emergency Management and Continuity Planning</w:t>
        </w:r>
      </w:hyperlink>
    </w:p>
    <w:p w:rsidR="003F624E" w:rsidRPr="004E5A7E" w:rsidRDefault="003F624E" w:rsidP="00743602">
      <w:pPr>
        <w:shd w:val="clear" w:color="auto" w:fill="FFFFFF"/>
        <w:spacing w:after="0" w:line="240" w:lineRule="auto"/>
        <w:rPr>
          <w:rFonts w:cstheme="minorHAnsi"/>
          <w:color w:val="222222"/>
          <w:sz w:val="24"/>
          <w:szCs w:val="24"/>
        </w:rPr>
      </w:pPr>
      <w:r w:rsidRPr="004E5A7E">
        <w:rPr>
          <w:rFonts w:cstheme="minorHAnsi"/>
          <w:color w:val="222222"/>
          <w:sz w:val="24"/>
          <w:szCs w:val="24"/>
        </w:rPr>
        <w:t>This webinar will provide Public Work Agencies with awareness level information on emergency management and continuity planning. The presenter will apply current and up to date information for Public Work staff that will help make sure Public Work Agencies are better prepared to handle any unintended consequences of COVID-19.</w:t>
      </w:r>
    </w:p>
    <w:p w:rsidR="003F624E" w:rsidRPr="004E5A7E" w:rsidRDefault="003F624E" w:rsidP="00743602">
      <w:pPr>
        <w:shd w:val="clear" w:color="auto" w:fill="FFFFFF"/>
        <w:spacing w:after="0" w:line="240" w:lineRule="auto"/>
        <w:rPr>
          <w:rFonts w:cstheme="minorHAnsi"/>
          <w:color w:val="222222"/>
          <w:sz w:val="24"/>
          <w:szCs w:val="24"/>
        </w:rPr>
      </w:pPr>
    </w:p>
    <w:p w:rsidR="003F624E" w:rsidRPr="004E5A7E" w:rsidRDefault="003F624E" w:rsidP="00743602">
      <w:pPr>
        <w:shd w:val="clear" w:color="auto" w:fill="FFFFFF"/>
        <w:spacing w:after="0" w:line="240" w:lineRule="auto"/>
        <w:rPr>
          <w:rFonts w:cstheme="minorHAnsi"/>
          <w:b/>
          <w:bCs/>
          <w:color w:val="222222"/>
          <w:sz w:val="24"/>
          <w:szCs w:val="24"/>
        </w:rPr>
      </w:pPr>
      <w:r w:rsidRPr="004E5A7E">
        <w:rPr>
          <w:rFonts w:cstheme="minorHAnsi"/>
          <w:b/>
          <w:bCs/>
          <w:sz w:val="24"/>
          <w:szCs w:val="24"/>
        </w:rPr>
        <w:t>Topics</w:t>
      </w:r>
    </w:p>
    <w:p w:rsidR="003F624E" w:rsidRPr="004E5A7E" w:rsidRDefault="003F624E" w:rsidP="00743602">
      <w:pPr>
        <w:numPr>
          <w:ilvl w:val="0"/>
          <w:numId w:val="3"/>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Pandemic operational best practices</w:t>
      </w:r>
    </w:p>
    <w:p w:rsidR="003F624E" w:rsidRPr="004E5A7E" w:rsidRDefault="003F624E" w:rsidP="00743602">
      <w:pPr>
        <w:numPr>
          <w:ilvl w:val="0"/>
          <w:numId w:val="3"/>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Considerations to maintain essential services</w:t>
      </w:r>
    </w:p>
    <w:p w:rsidR="003F624E" w:rsidRPr="004E5A7E" w:rsidRDefault="003F624E" w:rsidP="00743602">
      <w:pPr>
        <w:numPr>
          <w:ilvl w:val="0"/>
          <w:numId w:val="3"/>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Supply chain considerations</w:t>
      </w:r>
    </w:p>
    <w:p w:rsidR="00743602" w:rsidRDefault="00743602" w:rsidP="00743602">
      <w:pPr>
        <w:spacing w:after="0" w:line="240" w:lineRule="auto"/>
        <w:rPr>
          <w:rStyle w:val="ember-view"/>
          <w:rFonts w:cstheme="minorHAnsi"/>
          <w:b/>
          <w:bCs/>
          <w:i/>
          <w:iCs/>
          <w:sz w:val="24"/>
          <w:szCs w:val="24"/>
          <w:bdr w:val="none" w:sz="0" w:space="0" w:color="auto" w:frame="1"/>
        </w:rPr>
      </w:pPr>
    </w:p>
    <w:p w:rsidR="00355B67" w:rsidRDefault="00355B67" w:rsidP="00743602">
      <w:pPr>
        <w:spacing w:after="0" w:line="240" w:lineRule="auto"/>
        <w:rPr>
          <w:rStyle w:val="ember-view"/>
          <w:rFonts w:cstheme="minorHAnsi"/>
          <w:b/>
          <w:bCs/>
          <w:i/>
          <w:iCs/>
          <w:sz w:val="24"/>
          <w:szCs w:val="24"/>
          <w:bdr w:val="none" w:sz="0" w:space="0" w:color="auto" w:frame="1"/>
        </w:rPr>
      </w:pPr>
    </w:p>
    <w:p w:rsidR="00355B67" w:rsidRPr="004E5A7E" w:rsidRDefault="00355B67" w:rsidP="00743602">
      <w:pPr>
        <w:spacing w:after="0" w:line="240" w:lineRule="auto"/>
        <w:rPr>
          <w:rStyle w:val="ember-view"/>
          <w:rFonts w:cstheme="minorHAnsi"/>
          <w:b/>
          <w:bCs/>
          <w:i/>
          <w:iCs/>
          <w:sz w:val="24"/>
          <w:szCs w:val="24"/>
          <w:bdr w:val="none" w:sz="0" w:space="0" w:color="auto" w:frame="1"/>
        </w:rPr>
      </w:pPr>
      <w:bookmarkStart w:id="0" w:name="_GoBack"/>
      <w:bookmarkEnd w:id="0"/>
    </w:p>
    <w:p w:rsidR="003F624E" w:rsidRPr="004E5A7E" w:rsidRDefault="00355B67" w:rsidP="00743602">
      <w:pPr>
        <w:spacing w:after="0" w:line="240" w:lineRule="auto"/>
        <w:rPr>
          <w:rFonts w:cstheme="minorHAnsi"/>
          <w:sz w:val="24"/>
          <w:szCs w:val="24"/>
          <w:u w:val="single"/>
        </w:rPr>
      </w:pPr>
      <w:hyperlink r:id="rId17" w:history="1">
        <w:r w:rsidR="003F624E" w:rsidRPr="00065B9C">
          <w:rPr>
            <w:rStyle w:val="Hyperlink"/>
            <w:rFonts w:cstheme="minorHAnsi"/>
            <w:b/>
            <w:bCs/>
            <w:iCs/>
            <w:sz w:val="24"/>
            <w:szCs w:val="24"/>
            <w:bdr w:val="none" w:sz="0" w:space="0" w:color="auto" w:frame="1"/>
          </w:rPr>
          <w:t>Protecting First Responder – First Receiver Staff with PPE Tips</w:t>
        </w:r>
      </w:hyperlink>
    </w:p>
    <w:p w:rsidR="003F624E" w:rsidRDefault="003F624E" w:rsidP="00743602">
      <w:pPr>
        <w:spacing w:after="0" w:line="240" w:lineRule="auto"/>
        <w:rPr>
          <w:rFonts w:cstheme="minorHAnsi"/>
          <w:color w:val="222222"/>
          <w:sz w:val="24"/>
          <w:szCs w:val="24"/>
          <w:shd w:val="clear" w:color="auto" w:fill="FFFFFF"/>
        </w:rPr>
      </w:pPr>
      <w:r w:rsidRPr="004E5A7E">
        <w:rPr>
          <w:rFonts w:cstheme="minorHAnsi"/>
          <w:color w:val="222222"/>
          <w:sz w:val="24"/>
          <w:szCs w:val="24"/>
          <w:shd w:val="clear" w:color="auto" w:fill="FFFFFF"/>
        </w:rPr>
        <w:t>This webinar will provide First Responders, First Receivers, and Staff with awareness level informative tips to help protect yourself and others using personal protective equipment. The presenter will share practical experience on personal protective equipment and considerations to safely maximize barrier protection from a biological pathogen as well as biological hazardous waste handling.</w:t>
      </w:r>
    </w:p>
    <w:p w:rsidR="004E5A7E" w:rsidRPr="004E5A7E" w:rsidRDefault="004E5A7E" w:rsidP="00743602">
      <w:pPr>
        <w:spacing w:after="0" w:line="240" w:lineRule="auto"/>
        <w:rPr>
          <w:rFonts w:cstheme="minorHAnsi"/>
          <w:color w:val="222222"/>
          <w:sz w:val="24"/>
          <w:szCs w:val="24"/>
          <w:shd w:val="clear" w:color="auto" w:fill="FFFFFF"/>
        </w:rPr>
      </w:pPr>
    </w:p>
    <w:p w:rsidR="003F624E" w:rsidRPr="004E5A7E" w:rsidRDefault="003F624E" w:rsidP="00743602">
      <w:pPr>
        <w:spacing w:after="0" w:line="240" w:lineRule="auto"/>
        <w:rPr>
          <w:rFonts w:cstheme="minorHAnsi"/>
          <w:b/>
          <w:bCs/>
          <w:color w:val="222222"/>
          <w:sz w:val="24"/>
          <w:szCs w:val="24"/>
        </w:rPr>
      </w:pPr>
      <w:r w:rsidRPr="004E5A7E">
        <w:rPr>
          <w:rFonts w:cstheme="minorHAnsi"/>
          <w:b/>
          <w:bCs/>
          <w:sz w:val="24"/>
          <w:szCs w:val="24"/>
        </w:rPr>
        <w:t>Topics</w:t>
      </w:r>
    </w:p>
    <w:p w:rsidR="003F624E" w:rsidRPr="004E5A7E" w:rsidRDefault="003F624E" w:rsidP="00743602">
      <w:pPr>
        <w:numPr>
          <w:ilvl w:val="0"/>
          <w:numId w:val="4"/>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Personal Protective Equipment (PPE) best practices</w:t>
      </w:r>
    </w:p>
    <w:p w:rsidR="003F624E" w:rsidRPr="004E5A7E" w:rsidRDefault="003F624E" w:rsidP="00743602">
      <w:pPr>
        <w:numPr>
          <w:ilvl w:val="0"/>
          <w:numId w:val="4"/>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Common PPE pitfalls</w:t>
      </w:r>
    </w:p>
    <w:p w:rsidR="003F624E" w:rsidRPr="004E5A7E" w:rsidRDefault="003F624E" w:rsidP="00743602">
      <w:pPr>
        <w:numPr>
          <w:ilvl w:val="0"/>
          <w:numId w:val="4"/>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Techniques to improve personal protection</w:t>
      </w:r>
    </w:p>
    <w:p w:rsidR="00743602" w:rsidRPr="004E5A7E" w:rsidRDefault="00743602" w:rsidP="00743602">
      <w:pPr>
        <w:spacing w:after="0" w:line="240" w:lineRule="auto"/>
        <w:rPr>
          <w:rStyle w:val="ember-view"/>
          <w:rFonts w:cstheme="minorHAnsi"/>
          <w:b/>
          <w:bCs/>
          <w:i/>
          <w:iCs/>
          <w:sz w:val="24"/>
          <w:szCs w:val="24"/>
          <w:bdr w:val="none" w:sz="0" w:space="0" w:color="auto" w:frame="1"/>
        </w:rPr>
      </w:pPr>
    </w:p>
    <w:p w:rsidR="003F624E" w:rsidRPr="004E5A7E" w:rsidRDefault="00355B67" w:rsidP="00743602">
      <w:pPr>
        <w:spacing w:after="0" w:line="240" w:lineRule="auto"/>
        <w:rPr>
          <w:rFonts w:cstheme="minorHAnsi"/>
          <w:sz w:val="24"/>
          <w:szCs w:val="24"/>
          <w:u w:val="single"/>
        </w:rPr>
      </w:pPr>
      <w:hyperlink r:id="rId18" w:history="1">
        <w:r w:rsidR="003F624E" w:rsidRPr="00065B9C">
          <w:rPr>
            <w:rStyle w:val="Hyperlink"/>
            <w:rFonts w:cstheme="minorHAnsi"/>
            <w:b/>
            <w:bCs/>
            <w:iCs/>
            <w:sz w:val="24"/>
            <w:szCs w:val="24"/>
            <w:bdr w:val="none" w:sz="0" w:space="0" w:color="auto" w:frame="1"/>
          </w:rPr>
          <w:t xml:space="preserve">Ensuring Water and Wastewater Service </w:t>
        </w:r>
        <w:proofErr w:type="gramStart"/>
        <w:r w:rsidR="003F624E" w:rsidRPr="00065B9C">
          <w:rPr>
            <w:rStyle w:val="Hyperlink"/>
            <w:rFonts w:cstheme="minorHAnsi"/>
            <w:b/>
            <w:bCs/>
            <w:iCs/>
            <w:sz w:val="24"/>
            <w:szCs w:val="24"/>
            <w:bdr w:val="none" w:sz="0" w:space="0" w:color="auto" w:frame="1"/>
          </w:rPr>
          <w:t>During</w:t>
        </w:r>
        <w:proofErr w:type="gramEnd"/>
        <w:r w:rsidR="003F624E" w:rsidRPr="00065B9C">
          <w:rPr>
            <w:rStyle w:val="Hyperlink"/>
            <w:rFonts w:cstheme="minorHAnsi"/>
            <w:b/>
            <w:bCs/>
            <w:iCs/>
            <w:sz w:val="24"/>
            <w:szCs w:val="24"/>
            <w:bdr w:val="none" w:sz="0" w:space="0" w:color="auto" w:frame="1"/>
          </w:rPr>
          <w:t xml:space="preserve"> a Pandemic</w:t>
        </w:r>
      </w:hyperlink>
    </w:p>
    <w:p w:rsidR="003F624E" w:rsidRPr="004E5A7E" w:rsidRDefault="003F624E" w:rsidP="00743602">
      <w:pPr>
        <w:shd w:val="clear" w:color="auto" w:fill="FFFFFF"/>
        <w:spacing w:after="0" w:line="240" w:lineRule="auto"/>
        <w:rPr>
          <w:rFonts w:cstheme="minorHAnsi"/>
          <w:color w:val="222222"/>
          <w:sz w:val="24"/>
          <w:szCs w:val="24"/>
        </w:rPr>
      </w:pPr>
      <w:r w:rsidRPr="004E5A7E">
        <w:rPr>
          <w:rFonts w:cstheme="minorHAnsi"/>
          <w:color w:val="222222"/>
          <w:sz w:val="24"/>
          <w:szCs w:val="24"/>
        </w:rPr>
        <w:t>This webinar will provide Water and Wastewater Utilities managers and staff with information to ensure continuity of water and wastewater services during a pandemic. The presenter will discuss current recommendations and best practices for water and wastewater utilities during the COVID-19 pandemic to mitigate impacts on utilities while continuing to provide essential services to the community.  This webinar will also describe steps that certain utilities have already taken to ensure the continuity of operations during the current pandemic.</w:t>
      </w:r>
    </w:p>
    <w:p w:rsidR="003F624E" w:rsidRPr="004E5A7E" w:rsidRDefault="003F624E" w:rsidP="00743602">
      <w:pPr>
        <w:shd w:val="clear" w:color="auto" w:fill="FFFFFF"/>
        <w:spacing w:after="0" w:line="240" w:lineRule="auto"/>
        <w:rPr>
          <w:rFonts w:cstheme="minorHAnsi"/>
          <w:b/>
          <w:bCs/>
          <w:sz w:val="24"/>
          <w:szCs w:val="24"/>
        </w:rPr>
      </w:pPr>
    </w:p>
    <w:p w:rsidR="003F624E" w:rsidRPr="004E5A7E" w:rsidRDefault="003F624E" w:rsidP="00743602">
      <w:pPr>
        <w:shd w:val="clear" w:color="auto" w:fill="FFFFFF"/>
        <w:spacing w:after="0" w:line="240" w:lineRule="auto"/>
        <w:rPr>
          <w:rFonts w:cstheme="minorHAnsi"/>
          <w:b/>
          <w:bCs/>
          <w:color w:val="222222"/>
          <w:sz w:val="24"/>
          <w:szCs w:val="24"/>
        </w:rPr>
      </w:pPr>
      <w:r w:rsidRPr="004E5A7E">
        <w:rPr>
          <w:rFonts w:cstheme="minorHAnsi"/>
          <w:b/>
          <w:bCs/>
          <w:sz w:val="24"/>
          <w:szCs w:val="24"/>
        </w:rPr>
        <w:t>Topics</w:t>
      </w:r>
    </w:p>
    <w:p w:rsidR="003F624E" w:rsidRPr="004E5A7E" w:rsidRDefault="003F624E" w:rsidP="00743602">
      <w:pPr>
        <w:numPr>
          <w:ilvl w:val="0"/>
          <w:numId w:val="5"/>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Pandemic operational best practices</w:t>
      </w:r>
    </w:p>
    <w:p w:rsidR="003F624E" w:rsidRPr="004E5A7E" w:rsidRDefault="003F624E" w:rsidP="00743602">
      <w:pPr>
        <w:numPr>
          <w:ilvl w:val="0"/>
          <w:numId w:val="5"/>
        </w:numPr>
        <w:shd w:val="clear" w:color="auto" w:fill="FFFFFF"/>
        <w:spacing w:after="0" w:line="240" w:lineRule="auto"/>
        <w:rPr>
          <w:rFonts w:eastAsia="Times New Roman" w:cstheme="minorHAnsi"/>
          <w:color w:val="222222"/>
          <w:sz w:val="24"/>
          <w:szCs w:val="24"/>
        </w:rPr>
      </w:pPr>
      <w:r w:rsidRPr="004E5A7E">
        <w:rPr>
          <w:rFonts w:eastAsia="Times New Roman" w:cstheme="minorHAnsi"/>
          <w:color w:val="222222"/>
          <w:sz w:val="24"/>
          <w:szCs w:val="24"/>
        </w:rPr>
        <w:t>Considerations to maintain essential services</w:t>
      </w:r>
    </w:p>
    <w:p w:rsidR="003F624E" w:rsidRPr="00065B9C" w:rsidRDefault="003F624E" w:rsidP="00743602">
      <w:pPr>
        <w:numPr>
          <w:ilvl w:val="0"/>
          <w:numId w:val="5"/>
        </w:numPr>
        <w:shd w:val="clear" w:color="auto" w:fill="FFFFFF"/>
        <w:spacing w:after="0" w:line="240" w:lineRule="auto"/>
        <w:rPr>
          <w:rFonts w:eastAsia="Times New Roman" w:cstheme="minorHAnsi"/>
          <w:sz w:val="24"/>
          <w:szCs w:val="24"/>
          <w:bdr w:val="none" w:sz="0" w:space="0" w:color="auto" w:frame="1"/>
        </w:rPr>
      </w:pPr>
      <w:r w:rsidRPr="004E5A7E">
        <w:rPr>
          <w:rFonts w:eastAsia="Times New Roman" w:cstheme="minorHAnsi"/>
          <w:color w:val="222222"/>
          <w:sz w:val="24"/>
          <w:szCs w:val="24"/>
        </w:rPr>
        <w:t>Supply chain considerations</w:t>
      </w:r>
    </w:p>
    <w:p w:rsidR="00E7373C" w:rsidRDefault="00E7373C" w:rsidP="00065B9C">
      <w:pPr>
        <w:shd w:val="clear" w:color="auto" w:fill="FFFFFF"/>
        <w:spacing w:after="0" w:line="240" w:lineRule="auto"/>
        <w:rPr>
          <w:rFonts w:eastAsia="Times New Roman" w:cstheme="minorHAnsi"/>
          <w:color w:val="222222"/>
          <w:sz w:val="24"/>
          <w:szCs w:val="24"/>
        </w:rPr>
      </w:pPr>
    </w:p>
    <w:p w:rsidR="002865CE" w:rsidRDefault="00355B67" w:rsidP="00065B9C">
      <w:pPr>
        <w:shd w:val="clear" w:color="auto" w:fill="FFFFFF"/>
        <w:spacing w:after="0" w:line="240" w:lineRule="auto"/>
        <w:rPr>
          <w:rFonts w:eastAsia="Times New Roman" w:cstheme="minorHAnsi"/>
          <w:b/>
          <w:color w:val="222222"/>
          <w:sz w:val="24"/>
          <w:szCs w:val="24"/>
          <w:u w:val="single"/>
        </w:rPr>
      </w:pPr>
      <w:hyperlink r:id="rId19" w:history="1">
        <w:r w:rsidR="002865CE" w:rsidRPr="002865CE">
          <w:rPr>
            <w:rStyle w:val="Hyperlink"/>
            <w:rFonts w:eastAsia="Times New Roman" w:cstheme="minorHAnsi"/>
            <w:b/>
            <w:sz w:val="24"/>
            <w:szCs w:val="24"/>
          </w:rPr>
          <w:t>AWR-111 Internet-Basic Emergency Medical Services (EMS) Concepts for Chemical, Biological, Radiological, Nuclear, and Explosive (CBRNE) Events</w:t>
        </w:r>
      </w:hyperlink>
    </w:p>
    <w:p w:rsidR="002865CE" w:rsidRPr="002865CE" w:rsidRDefault="002865CE" w:rsidP="002865CE">
      <w:pPr>
        <w:shd w:val="clear" w:color="auto" w:fill="FFFFFF"/>
        <w:spacing w:after="0" w:line="240" w:lineRule="auto"/>
        <w:rPr>
          <w:rFonts w:eastAsia="Times New Roman" w:cstheme="minorHAnsi"/>
          <w:color w:val="222222"/>
          <w:sz w:val="24"/>
          <w:szCs w:val="24"/>
        </w:rPr>
      </w:pPr>
      <w:r w:rsidRPr="002865CE">
        <w:rPr>
          <w:rFonts w:eastAsia="Times New Roman" w:cstheme="minorHAnsi"/>
          <w:color w:val="222222"/>
          <w:sz w:val="24"/>
          <w:szCs w:val="24"/>
        </w:rPr>
        <w:t>Is it natural or weaponized? Exposure or contamination, what is the difference? Why did everyone in the room become sick? Where does Emergency Medical Services (EMS) fit into the Incident Command System (ICS) tree?</w:t>
      </w:r>
    </w:p>
    <w:p w:rsidR="002865CE" w:rsidRPr="002865CE" w:rsidRDefault="002865CE" w:rsidP="002865CE">
      <w:pPr>
        <w:shd w:val="clear" w:color="auto" w:fill="FFFFFF"/>
        <w:spacing w:after="0" w:line="240" w:lineRule="auto"/>
        <w:rPr>
          <w:rFonts w:eastAsia="Times New Roman" w:cstheme="minorHAnsi"/>
          <w:color w:val="222222"/>
          <w:sz w:val="24"/>
          <w:szCs w:val="24"/>
        </w:rPr>
      </w:pPr>
    </w:p>
    <w:p w:rsidR="002865CE" w:rsidRPr="002865CE" w:rsidRDefault="002865CE" w:rsidP="002865CE">
      <w:pPr>
        <w:shd w:val="clear" w:color="auto" w:fill="FFFFFF"/>
        <w:spacing w:after="0" w:line="240" w:lineRule="auto"/>
        <w:rPr>
          <w:rFonts w:eastAsia="Times New Roman" w:cstheme="minorHAnsi"/>
          <w:color w:val="222222"/>
          <w:sz w:val="24"/>
          <w:szCs w:val="24"/>
        </w:rPr>
      </w:pPr>
      <w:r w:rsidRPr="002865CE">
        <w:rPr>
          <w:rFonts w:eastAsia="Times New Roman" w:cstheme="minorHAnsi"/>
          <w:color w:val="222222"/>
          <w:sz w:val="24"/>
          <w:szCs w:val="24"/>
        </w:rPr>
        <w:t xml:space="preserve">Learn the answers to these questions and more by taking the web-based Basic Emergency Medical Services Concepts for Chemical, Biological, Radiological, Nuclear, and Explosive (CBRNE) course. </w:t>
      </w:r>
      <w:r>
        <w:rPr>
          <w:rFonts w:eastAsia="Times New Roman" w:cstheme="minorHAnsi"/>
          <w:color w:val="222222"/>
          <w:sz w:val="24"/>
          <w:szCs w:val="24"/>
        </w:rPr>
        <w:t xml:space="preserve"> </w:t>
      </w:r>
      <w:r w:rsidRPr="002865CE">
        <w:rPr>
          <w:rFonts w:eastAsia="Times New Roman" w:cstheme="minorHAnsi"/>
          <w:color w:val="222222"/>
          <w:sz w:val="24"/>
          <w:szCs w:val="24"/>
        </w:rPr>
        <w:t>AWR111-W can be completed by someone initially seeking information about this topic or by a health care provider wanting to enhance their knowledge concerning CBRNE events.</w:t>
      </w:r>
    </w:p>
    <w:p w:rsidR="002865CE" w:rsidRPr="002865CE" w:rsidRDefault="002865CE" w:rsidP="00065B9C">
      <w:pPr>
        <w:shd w:val="clear" w:color="auto" w:fill="FFFFFF"/>
        <w:spacing w:after="0" w:line="240" w:lineRule="auto"/>
        <w:rPr>
          <w:rFonts w:eastAsia="Times New Roman" w:cstheme="minorHAnsi"/>
          <w:b/>
          <w:color w:val="222222"/>
          <w:sz w:val="24"/>
          <w:szCs w:val="24"/>
          <w:u w:val="single"/>
        </w:rPr>
      </w:pPr>
    </w:p>
    <w:p w:rsidR="002865CE" w:rsidRPr="002865CE" w:rsidRDefault="002865CE" w:rsidP="002865CE">
      <w:pPr>
        <w:shd w:val="clear" w:color="auto" w:fill="FFFFFF"/>
        <w:spacing w:after="0" w:line="240" w:lineRule="auto"/>
        <w:rPr>
          <w:rFonts w:eastAsia="Times New Roman" w:cstheme="minorHAnsi"/>
          <w:b/>
          <w:color w:val="222222"/>
          <w:sz w:val="24"/>
          <w:szCs w:val="24"/>
        </w:rPr>
      </w:pPr>
      <w:r w:rsidRPr="002865CE">
        <w:rPr>
          <w:rFonts w:eastAsia="Times New Roman" w:cstheme="minorHAnsi"/>
          <w:b/>
          <w:color w:val="222222"/>
          <w:sz w:val="24"/>
          <w:szCs w:val="24"/>
        </w:rPr>
        <w:t>Topics</w:t>
      </w:r>
    </w:p>
    <w:p w:rsidR="002865CE" w:rsidRPr="002865CE" w:rsidRDefault="002865CE" w:rsidP="002865CE">
      <w:pPr>
        <w:pStyle w:val="ListParagraph"/>
        <w:numPr>
          <w:ilvl w:val="0"/>
          <w:numId w:val="8"/>
        </w:numPr>
        <w:shd w:val="clear" w:color="auto" w:fill="FFFFFF"/>
        <w:spacing w:after="0" w:line="240" w:lineRule="auto"/>
        <w:rPr>
          <w:rFonts w:eastAsia="Times New Roman" w:cstheme="minorHAnsi"/>
          <w:color w:val="222222"/>
          <w:sz w:val="24"/>
          <w:szCs w:val="24"/>
        </w:rPr>
      </w:pPr>
      <w:r w:rsidRPr="002865CE">
        <w:rPr>
          <w:rFonts w:eastAsia="Times New Roman" w:cstheme="minorHAnsi"/>
          <w:color w:val="222222"/>
          <w:sz w:val="24"/>
          <w:szCs w:val="24"/>
        </w:rPr>
        <w:t>Signs and symptoms of exposure to CBRNE agents</w:t>
      </w:r>
    </w:p>
    <w:p w:rsidR="002865CE" w:rsidRPr="002865CE" w:rsidRDefault="002865CE" w:rsidP="002865CE">
      <w:pPr>
        <w:pStyle w:val="ListParagraph"/>
        <w:numPr>
          <w:ilvl w:val="0"/>
          <w:numId w:val="8"/>
        </w:numPr>
        <w:shd w:val="clear" w:color="auto" w:fill="FFFFFF"/>
        <w:spacing w:after="0" w:line="240" w:lineRule="auto"/>
        <w:rPr>
          <w:rFonts w:eastAsia="Times New Roman" w:cstheme="minorHAnsi"/>
          <w:color w:val="222222"/>
          <w:sz w:val="24"/>
          <w:szCs w:val="24"/>
        </w:rPr>
      </w:pPr>
      <w:r w:rsidRPr="002865CE">
        <w:rPr>
          <w:rFonts w:eastAsia="Times New Roman" w:cstheme="minorHAnsi"/>
          <w:color w:val="222222"/>
          <w:sz w:val="24"/>
          <w:szCs w:val="24"/>
        </w:rPr>
        <w:t>Treatment protocols for contact with these agents</w:t>
      </w:r>
    </w:p>
    <w:p w:rsidR="002865CE" w:rsidRPr="002865CE" w:rsidRDefault="002865CE" w:rsidP="002865CE">
      <w:pPr>
        <w:pStyle w:val="ListParagraph"/>
        <w:numPr>
          <w:ilvl w:val="0"/>
          <w:numId w:val="8"/>
        </w:numPr>
        <w:shd w:val="clear" w:color="auto" w:fill="FFFFFF"/>
        <w:spacing w:after="0" w:line="240" w:lineRule="auto"/>
        <w:rPr>
          <w:rFonts w:eastAsia="Times New Roman" w:cstheme="minorHAnsi"/>
          <w:color w:val="222222"/>
          <w:sz w:val="24"/>
          <w:szCs w:val="24"/>
        </w:rPr>
      </w:pPr>
      <w:r w:rsidRPr="002865CE">
        <w:rPr>
          <w:rFonts w:eastAsia="Times New Roman" w:cstheme="minorHAnsi"/>
          <w:color w:val="222222"/>
          <w:sz w:val="24"/>
          <w:szCs w:val="24"/>
        </w:rPr>
        <w:t>Information about Emergency Medical Services role in the Incident Command System</w:t>
      </w:r>
    </w:p>
    <w:p w:rsidR="002865CE" w:rsidRDefault="002865CE" w:rsidP="00065B9C">
      <w:pPr>
        <w:shd w:val="clear" w:color="auto" w:fill="FFFFFF"/>
        <w:spacing w:after="0" w:line="240" w:lineRule="auto"/>
        <w:rPr>
          <w:rFonts w:eastAsia="Times New Roman" w:cstheme="minorHAnsi"/>
          <w:color w:val="222222"/>
          <w:sz w:val="24"/>
          <w:szCs w:val="24"/>
        </w:rPr>
      </w:pPr>
    </w:p>
    <w:p w:rsidR="002865CE" w:rsidRPr="002865CE" w:rsidRDefault="00355B67" w:rsidP="00065B9C">
      <w:pPr>
        <w:shd w:val="clear" w:color="auto" w:fill="FFFFFF"/>
        <w:spacing w:after="0" w:line="240" w:lineRule="auto"/>
        <w:rPr>
          <w:rFonts w:eastAsia="Times New Roman" w:cstheme="minorHAnsi"/>
          <w:b/>
          <w:color w:val="222222"/>
          <w:sz w:val="24"/>
          <w:szCs w:val="24"/>
          <w:u w:val="single"/>
        </w:rPr>
      </w:pPr>
      <w:hyperlink r:id="rId20" w:history="1">
        <w:r w:rsidR="002865CE" w:rsidRPr="002865CE">
          <w:rPr>
            <w:rStyle w:val="Hyperlink"/>
            <w:rFonts w:eastAsia="Times New Roman" w:cstheme="minorHAnsi"/>
            <w:b/>
            <w:sz w:val="24"/>
            <w:szCs w:val="24"/>
          </w:rPr>
          <w:t>AWR-314 Medical Countermeasures Awareness for Public Health Emergencies</w:t>
        </w:r>
      </w:hyperlink>
    </w:p>
    <w:p w:rsidR="002865CE" w:rsidRDefault="002865CE" w:rsidP="00065B9C">
      <w:pPr>
        <w:shd w:val="clear" w:color="auto" w:fill="FFFFFF"/>
        <w:spacing w:after="0" w:line="240" w:lineRule="auto"/>
        <w:rPr>
          <w:rFonts w:eastAsia="Times New Roman" w:cstheme="minorHAnsi"/>
          <w:color w:val="222222"/>
          <w:sz w:val="24"/>
          <w:szCs w:val="24"/>
        </w:rPr>
      </w:pPr>
      <w:r w:rsidRPr="002865CE">
        <w:rPr>
          <w:rFonts w:eastAsia="Times New Roman" w:cstheme="minorHAnsi"/>
          <w:color w:val="222222"/>
          <w:sz w:val="24"/>
          <w:szCs w:val="24"/>
        </w:rPr>
        <w:t>The Medical Countermeasures Awareness for Public Health Emergencies course is a web-based course that enhances community preparedness by providing awareness-level training on the roles and responsibilities of the local public health community and its partners. The course covers local and federal resources and capabilities that may exist to help provide post-exposure prophylaxis for a large population in response to a catastrophic CBRNE or other public health event. It also reviews actions taken by a local jurisdiction during a public health emergency that require response at the local level and deployment of the Strategic National Stockpile (SNS).</w:t>
      </w:r>
    </w:p>
    <w:p w:rsidR="002865CE" w:rsidRDefault="002865CE" w:rsidP="00065B9C">
      <w:pPr>
        <w:shd w:val="clear" w:color="auto" w:fill="FFFFFF"/>
        <w:spacing w:after="0" w:line="240" w:lineRule="auto"/>
        <w:rPr>
          <w:rFonts w:eastAsia="Times New Roman" w:cstheme="minorHAnsi"/>
          <w:color w:val="222222"/>
          <w:sz w:val="24"/>
          <w:szCs w:val="24"/>
        </w:rPr>
      </w:pPr>
    </w:p>
    <w:p w:rsidR="002865CE" w:rsidRPr="002865CE" w:rsidRDefault="002865CE" w:rsidP="002865CE">
      <w:pPr>
        <w:shd w:val="clear" w:color="auto" w:fill="FFFFFF"/>
        <w:spacing w:after="0" w:line="240" w:lineRule="auto"/>
        <w:rPr>
          <w:rFonts w:eastAsia="Times New Roman" w:cstheme="minorHAnsi"/>
          <w:b/>
          <w:color w:val="222222"/>
          <w:sz w:val="24"/>
          <w:szCs w:val="24"/>
        </w:rPr>
      </w:pPr>
      <w:r w:rsidRPr="002865CE">
        <w:rPr>
          <w:rFonts w:eastAsia="Times New Roman" w:cstheme="minorHAnsi"/>
          <w:b/>
          <w:color w:val="222222"/>
          <w:sz w:val="24"/>
          <w:szCs w:val="24"/>
        </w:rPr>
        <w:t>Topics</w:t>
      </w:r>
    </w:p>
    <w:p w:rsidR="002865CE" w:rsidRPr="002865CE" w:rsidRDefault="002865CE" w:rsidP="002865CE">
      <w:pPr>
        <w:pStyle w:val="ListParagraph"/>
        <w:numPr>
          <w:ilvl w:val="0"/>
          <w:numId w:val="9"/>
        </w:numPr>
        <w:shd w:val="clear" w:color="auto" w:fill="FFFFFF"/>
        <w:spacing w:after="0" w:line="240" w:lineRule="auto"/>
        <w:rPr>
          <w:rFonts w:eastAsia="Times New Roman" w:cstheme="minorHAnsi"/>
          <w:color w:val="222222"/>
          <w:sz w:val="24"/>
          <w:szCs w:val="24"/>
        </w:rPr>
      </w:pPr>
      <w:r w:rsidRPr="002865CE">
        <w:rPr>
          <w:rFonts w:eastAsia="Times New Roman" w:cstheme="minorHAnsi"/>
          <w:color w:val="222222"/>
          <w:sz w:val="24"/>
          <w:szCs w:val="24"/>
        </w:rPr>
        <w:lastRenderedPageBreak/>
        <w:t>Overview of Medical Countermeasures</w:t>
      </w:r>
    </w:p>
    <w:p w:rsidR="002865CE" w:rsidRPr="002865CE" w:rsidRDefault="002865CE" w:rsidP="002865CE">
      <w:pPr>
        <w:pStyle w:val="ListParagraph"/>
        <w:numPr>
          <w:ilvl w:val="0"/>
          <w:numId w:val="9"/>
        </w:numPr>
        <w:shd w:val="clear" w:color="auto" w:fill="FFFFFF"/>
        <w:spacing w:after="0" w:line="240" w:lineRule="auto"/>
        <w:rPr>
          <w:rFonts w:eastAsia="Times New Roman" w:cstheme="minorHAnsi"/>
          <w:color w:val="222222"/>
          <w:sz w:val="24"/>
          <w:szCs w:val="24"/>
        </w:rPr>
      </w:pPr>
      <w:r w:rsidRPr="002865CE">
        <w:rPr>
          <w:rFonts w:eastAsia="Times New Roman" w:cstheme="minorHAnsi"/>
          <w:color w:val="222222"/>
          <w:sz w:val="24"/>
          <w:szCs w:val="24"/>
        </w:rPr>
        <w:t>Division of the Strategic National Stockpile</w:t>
      </w:r>
    </w:p>
    <w:p w:rsidR="002865CE" w:rsidRPr="002865CE" w:rsidRDefault="002865CE" w:rsidP="002865CE">
      <w:pPr>
        <w:pStyle w:val="ListParagraph"/>
        <w:numPr>
          <w:ilvl w:val="0"/>
          <w:numId w:val="9"/>
        </w:numPr>
        <w:shd w:val="clear" w:color="auto" w:fill="FFFFFF"/>
        <w:spacing w:after="0" w:line="240" w:lineRule="auto"/>
        <w:rPr>
          <w:rFonts w:eastAsia="Times New Roman" w:cstheme="minorHAnsi"/>
          <w:color w:val="222222"/>
          <w:sz w:val="24"/>
          <w:szCs w:val="24"/>
        </w:rPr>
      </w:pPr>
      <w:r w:rsidRPr="002865CE">
        <w:rPr>
          <w:rFonts w:eastAsia="Times New Roman" w:cstheme="minorHAnsi"/>
          <w:color w:val="222222"/>
          <w:sz w:val="24"/>
          <w:szCs w:val="24"/>
        </w:rPr>
        <w:t>Community Medical Countermeasures Operations</w:t>
      </w:r>
    </w:p>
    <w:p w:rsidR="00B835DE" w:rsidRPr="00300CC2" w:rsidRDefault="00B835DE" w:rsidP="00762329">
      <w:pPr>
        <w:shd w:val="clear" w:color="auto" w:fill="FFFFFF"/>
        <w:spacing w:after="0" w:line="240" w:lineRule="auto"/>
        <w:rPr>
          <w:rFonts w:eastAsia="Times New Roman" w:cstheme="minorHAnsi"/>
          <w:color w:val="222222"/>
          <w:sz w:val="32"/>
          <w:szCs w:val="32"/>
        </w:rPr>
      </w:pPr>
    </w:p>
    <w:p w:rsidR="00B845E7" w:rsidRDefault="00B845E7" w:rsidP="00762329">
      <w:pPr>
        <w:shd w:val="clear" w:color="auto" w:fill="FFFFFF"/>
        <w:spacing w:after="0" w:line="240" w:lineRule="auto"/>
        <w:rPr>
          <w:b/>
          <w:color w:val="000000" w:themeColor="text1"/>
          <w:sz w:val="32"/>
          <w:szCs w:val="32"/>
        </w:rPr>
      </w:pPr>
      <w:r>
        <w:rPr>
          <w:b/>
          <w:color w:val="000000" w:themeColor="text1"/>
          <w:sz w:val="32"/>
          <w:szCs w:val="32"/>
        </w:rPr>
        <w:t>Center for Domestic Preparedness (CDP)</w:t>
      </w:r>
    </w:p>
    <w:p w:rsidR="00B845E7" w:rsidRPr="00B845E7" w:rsidRDefault="00355B67" w:rsidP="00B845E7">
      <w:pPr>
        <w:shd w:val="clear" w:color="auto" w:fill="FFFFFF"/>
        <w:spacing w:after="0" w:line="240" w:lineRule="auto"/>
        <w:rPr>
          <w:rFonts w:cstheme="minorHAnsi"/>
          <w:b/>
          <w:color w:val="000000" w:themeColor="text1"/>
          <w:sz w:val="24"/>
          <w:szCs w:val="24"/>
        </w:rPr>
      </w:pPr>
      <w:hyperlink r:id="rId21" w:history="1">
        <w:r w:rsidR="00B845E7" w:rsidRPr="00B845E7">
          <w:rPr>
            <w:rStyle w:val="Hyperlink"/>
            <w:rFonts w:cstheme="minorHAnsi"/>
            <w:b/>
            <w:sz w:val="24"/>
            <w:szCs w:val="24"/>
          </w:rPr>
          <w:t>AWR-358 Hazardous Materials Awareness Distance Learning</w:t>
        </w:r>
      </w:hyperlink>
    </w:p>
    <w:p w:rsidR="00B845E7" w:rsidRPr="00B845E7" w:rsidRDefault="00B845E7" w:rsidP="00B845E7">
      <w:pPr>
        <w:shd w:val="clear" w:color="auto" w:fill="FFFFFF"/>
        <w:spacing w:after="0" w:line="240" w:lineRule="auto"/>
        <w:rPr>
          <w:rFonts w:cstheme="minorHAnsi"/>
          <w:color w:val="000000" w:themeColor="text1"/>
          <w:sz w:val="24"/>
          <w:szCs w:val="24"/>
        </w:rPr>
      </w:pPr>
      <w:r w:rsidRPr="00B845E7">
        <w:rPr>
          <w:rFonts w:cstheme="minorHAnsi"/>
          <w:color w:val="000000" w:themeColor="text1"/>
          <w:sz w:val="24"/>
          <w:szCs w:val="24"/>
        </w:rPr>
        <w:t xml:space="preserve">AWR-358 </w:t>
      </w:r>
      <w:proofErr w:type="spellStart"/>
      <w:r w:rsidRPr="00B845E7">
        <w:rPr>
          <w:rFonts w:cstheme="minorHAnsi"/>
          <w:color w:val="000000" w:themeColor="text1"/>
          <w:sz w:val="24"/>
          <w:szCs w:val="24"/>
        </w:rPr>
        <w:t>dL</w:t>
      </w:r>
      <w:proofErr w:type="spellEnd"/>
      <w:r w:rsidRPr="00B845E7">
        <w:rPr>
          <w:rFonts w:cstheme="minorHAnsi"/>
          <w:color w:val="000000" w:themeColor="text1"/>
          <w:sz w:val="24"/>
          <w:szCs w:val="24"/>
        </w:rPr>
        <w:t xml:space="preserve"> Hazardous Materials Awareness Distance Learning course provides students from all backgrounds with knowledge and practical experience in essential, awareness-level hazardous materials competencies as defined by NFPA® 1072: Standard for Hazardous Materials/Weapons of Mass Destruction Emergency Response Personnel Professional Qualifications and NFPA 472: Standard for Competence of Responders to Hazardous Materials/Weapons of Mass Destruction Incidents. The course provides training to proficiency in identifying hazardous, utilizing the U.S. Department of Transportation’s Emergency Response Guidebook to identify hazardous materials risks and protective actions, utilizing hazard communication documents to identify hazardous materials risks protective actions, and determining awareness-level personal and public protective actions.</w:t>
      </w:r>
    </w:p>
    <w:p w:rsidR="00B845E7" w:rsidRDefault="00B845E7" w:rsidP="00762329">
      <w:pPr>
        <w:shd w:val="clear" w:color="auto" w:fill="FFFFFF"/>
        <w:spacing w:after="0" w:line="240" w:lineRule="auto"/>
        <w:rPr>
          <w:rFonts w:eastAsia="Times New Roman" w:cstheme="minorHAnsi"/>
          <w:color w:val="222222"/>
          <w:sz w:val="24"/>
          <w:szCs w:val="24"/>
        </w:rPr>
      </w:pPr>
    </w:p>
    <w:p w:rsidR="00B845E7" w:rsidRPr="00C01955" w:rsidRDefault="00355B67" w:rsidP="00762329">
      <w:pPr>
        <w:shd w:val="clear" w:color="auto" w:fill="FFFFFF"/>
        <w:spacing w:after="0" w:line="240" w:lineRule="auto"/>
        <w:rPr>
          <w:rFonts w:eastAsia="Times New Roman" w:cstheme="minorHAnsi"/>
          <w:b/>
          <w:color w:val="222222"/>
          <w:sz w:val="24"/>
          <w:szCs w:val="24"/>
        </w:rPr>
      </w:pPr>
      <w:hyperlink r:id="rId22" w:history="1">
        <w:r w:rsidR="00C01955" w:rsidRPr="00C01955">
          <w:rPr>
            <w:rStyle w:val="Hyperlink"/>
            <w:rFonts w:eastAsia="Times New Roman" w:cstheme="minorHAnsi"/>
            <w:b/>
            <w:sz w:val="24"/>
            <w:szCs w:val="24"/>
          </w:rPr>
          <w:t>AWR-922-W Environmental Health Training in Emergency Response: Awareness</w:t>
        </w:r>
      </w:hyperlink>
    </w:p>
    <w:p w:rsidR="00B845E7" w:rsidRDefault="00C01955" w:rsidP="00762329">
      <w:pPr>
        <w:shd w:val="clear" w:color="auto" w:fill="FFFFFF"/>
        <w:spacing w:after="0" w:line="240" w:lineRule="auto"/>
        <w:rPr>
          <w:rFonts w:eastAsia="Times New Roman" w:cstheme="minorHAnsi"/>
          <w:color w:val="222222"/>
          <w:sz w:val="24"/>
          <w:szCs w:val="24"/>
        </w:rPr>
      </w:pPr>
      <w:r w:rsidRPr="00C01955">
        <w:rPr>
          <w:rFonts w:eastAsia="Times New Roman" w:cstheme="minorHAnsi"/>
          <w:color w:val="222222"/>
          <w:sz w:val="24"/>
          <w:szCs w:val="24"/>
        </w:rPr>
        <w:t>AWR-922-W Environmental Health Training in Emergency Response course provides students with an introduction to the special circumstances environmental health responders may face and tasks they may perform during emergency preparedness for, response to, and recovery from disasters. The course also provides information on the procedures for protecting environmental health responders, other response partners, and the public during all phases of disaster response and recovery.</w:t>
      </w:r>
    </w:p>
    <w:p w:rsidR="00C01955" w:rsidRPr="00300CC2" w:rsidRDefault="00C01955" w:rsidP="00762329">
      <w:pPr>
        <w:shd w:val="clear" w:color="auto" w:fill="FFFFFF"/>
        <w:spacing w:after="0" w:line="240" w:lineRule="auto"/>
        <w:rPr>
          <w:rFonts w:eastAsia="Times New Roman" w:cstheme="minorHAnsi"/>
          <w:color w:val="222222"/>
          <w:sz w:val="32"/>
          <w:szCs w:val="32"/>
        </w:rPr>
      </w:pPr>
    </w:p>
    <w:p w:rsidR="00CE1E7B" w:rsidRPr="00CE1E7B" w:rsidRDefault="00CE1E7B" w:rsidP="00CE1E7B">
      <w:pPr>
        <w:shd w:val="clear" w:color="auto" w:fill="FFFFFF"/>
        <w:spacing w:after="0" w:line="240" w:lineRule="auto"/>
        <w:rPr>
          <w:rFonts w:eastAsia="Times New Roman" w:cstheme="minorHAnsi"/>
          <w:color w:val="222222"/>
          <w:sz w:val="24"/>
          <w:szCs w:val="24"/>
        </w:rPr>
      </w:pPr>
      <w:r w:rsidRPr="00CE1E7B">
        <w:rPr>
          <w:b/>
          <w:color w:val="000000" w:themeColor="text1"/>
          <w:sz w:val="32"/>
          <w:szCs w:val="32"/>
        </w:rPr>
        <w:t>Rural Domestic Preparedness Consortium (RDPC)</w:t>
      </w:r>
    </w:p>
    <w:p w:rsidR="00CE1E7B" w:rsidRPr="00CE1E7B" w:rsidRDefault="00355B67" w:rsidP="00CE1E7B">
      <w:pPr>
        <w:shd w:val="clear" w:color="auto" w:fill="FFFFFF"/>
        <w:spacing w:after="0" w:line="240" w:lineRule="auto"/>
        <w:rPr>
          <w:rFonts w:eastAsia="Times New Roman" w:cstheme="minorHAnsi"/>
          <w:b/>
          <w:color w:val="222222"/>
          <w:sz w:val="24"/>
          <w:szCs w:val="24"/>
        </w:rPr>
      </w:pPr>
      <w:hyperlink r:id="rId23" w:history="1">
        <w:r w:rsidR="00CE1E7B" w:rsidRPr="00CE1E7B">
          <w:rPr>
            <w:rStyle w:val="Hyperlink"/>
            <w:rFonts w:eastAsia="Times New Roman" w:cstheme="minorHAnsi"/>
            <w:b/>
            <w:sz w:val="24"/>
            <w:szCs w:val="24"/>
          </w:rPr>
          <w:t>MGT 433-W Isolation and Quarantine for Rural Communities</w:t>
        </w:r>
      </w:hyperlink>
    </w:p>
    <w:p w:rsidR="00B835DE" w:rsidRDefault="00CE1E7B" w:rsidP="00762329">
      <w:pPr>
        <w:shd w:val="clear" w:color="auto" w:fill="FFFFFF"/>
        <w:spacing w:after="0" w:line="240" w:lineRule="auto"/>
        <w:rPr>
          <w:rFonts w:eastAsia="Times New Roman" w:cstheme="minorHAnsi"/>
          <w:color w:val="222222"/>
          <w:sz w:val="24"/>
          <w:szCs w:val="24"/>
        </w:rPr>
      </w:pPr>
      <w:r w:rsidRPr="00CE1E7B">
        <w:rPr>
          <w:rFonts w:eastAsia="Times New Roman" w:cstheme="minorHAnsi"/>
          <w:color w:val="222222"/>
          <w:sz w:val="24"/>
          <w:szCs w:val="24"/>
        </w:rPr>
        <w:t xml:space="preserve">Isolation and Quarantine for Rural Communities (WBT) is designed to provide individuals with the general knowledge necessary to begin planning for situations requiring the isolation and/or quarantine (I&amp;Q) of a large portion of local, rural populations. This self-paced, web-based course will educate learners on </w:t>
      </w:r>
      <w:proofErr w:type="gramStart"/>
      <w:r w:rsidRPr="00CE1E7B">
        <w:rPr>
          <w:rFonts w:eastAsia="Times New Roman" w:cstheme="minorHAnsi"/>
          <w:color w:val="222222"/>
          <w:sz w:val="24"/>
          <w:szCs w:val="24"/>
        </w:rPr>
        <w:t>I&amp;Q</w:t>
      </w:r>
      <w:proofErr w:type="gramEnd"/>
      <w:r w:rsidRPr="00CE1E7B">
        <w:rPr>
          <w:rFonts w:eastAsia="Times New Roman" w:cstheme="minorHAnsi"/>
          <w:color w:val="222222"/>
          <w:sz w:val="24"/>
          <w:szCs w:val="24"/>
        </w:rPr>
        <w:t xml:space="preserve"> in a modern context, discuss legal and ethical issues associated with I&amp;Q, and present preparedness, planning, response, and support considerations. In addition, Isolation and Quarantine for Rural Communities will address communication strategies as well as I</w:t>
      </w:r>
      <w:r w:rsidR="0060282D">
        <w:rPr>
          <w:rFonts w:eastAsia="Times New Roman" w:cstheme="minorHAnsi"/>
          <w:color w:val="222222"/>
          <w:sz w:val="24"/>
          <w:szCs w:val="24"/>
        </w:rPr>
        <w:t xml:space="preserve"> </w:t>
      </w:r>
      <w:r w:rsidRPr="00CE1E7B">
        <w:rPr>
          <w:rFonts w:eastAsia="Times New Roman" w:cstheme="minorHAnsi"/>
          <w:color w:val="222222"/>
          <w:sz w:val="24"/>
          <w:szCs w:val="24"/>
        </w:rPr>
        <w:t>&amp;</w:t>
      </w:r>
      <w:r w:rsidR="0060282D">
        <w:rPr>
          <w:rFonts w:eastAsia="Times New Roman" w:cstheme="minorHAnsi"/>
          <w:color w:val="222222"/>
          <w:sz w:val="24"/>
          <w:szCs w:val="24"/>
        </w:rPr>
        <w:t xml:space="preserve"> </w:t>
      </w:r>
      <w:r w:rsidRPr="00CE1E7B">
        <w:rPr>
          <w:rFonts w:eastAsia="Times New Roman" w:cstheme="minorHAnsi"/>
          <w:color w:val="222222"/>
          <w:sz w:val="24"/>
          <w:szCs w:val="24"/>
        </w:rPr>
        <w:t>Q resources.</w:t>
      </w:r>
    </w:p>
    <w:p w:rsidR="0060282D" w:rsidRDefault="0060282D" w:rsidP="00762329">
      <w:pPr>
        <w:shd w:val="clear" w:color="auto" w:fill="FFFFFF"/>
        <w:spacing w:after="0" w:line="240" w:lineRule="auto"/>
        <w:rPr>
          <w:rFonts w:eastAsia="Times New Roman" w:cstheme="minorHAnsi"/>
          <w:color w:val="222222"/>
          <w:sz w:val="24"/>
          <w:szCs w:val="24"/>
        </w:rPr>
      </w:pPr>
    </w:p>
    <w:p w:rsidR="0060282D" w:rsidRPr="0060282D" w:rsidRDefault="0060282D" w:rsidP="00762329">
      <w:pPr>
        <w:shd w:val="clear" w:color="auto" w:fill="FFFFFF"/>
        <w:spacing w:after="0" w:line="240" w:lineRule="auto"/>
        <w:rPr>
          <w:rFonts w:eastAsia="Times New Roman" w:cstheme="minorHAnsi"/>
          <w:b/>
          <w:color w:val="222222"/>
          <w:sz w:val="24"/>
          <w:szCs w:val="24"/>
        </w:rPr>
      </w:pPr>
      <w:r w:rsidRPr="0060282D">
        <w:rPr>
          <w:rFonts w:eastAsia="Times New Roman" w:cstheme="minorHAnsi"/>
          <w:b/>
          <w:color w:val="222222"/>
          <w:sz w:val="24"/>
          <w:szCs w:val="24"/>
        </w:rPr>
        <w:t>Topics</w:t>
      </w:r>
    </w:p>
    <w:p w:rsidR="0060282D" w:rsidRDefault="0060282D" w:rsidP="0060282D">
      <w:pPr>
        <w:pStyle w:val="ListParagraph"/>
        <w:numPr>
          <w:ilvl w:val="0"/>
          <w:numId w:val="15"/>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Isolation</w:t>
      </w:r>
    </w:p>
    <w:p w:rsidR="0060282D" w:rsidRDefault="0060282D" w:rsidP="0060282D">
      <w:pPr>
        <w:pStyle w:val="ListParagraph"/>
        <w:numPr>
          <w:ilvl w:val="0"/>
          <w:numId w:val="15"/>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Quarantine</w:t>
      </w:r>
    </w:p>
    <w:p w:rsidR="0060282D" w:rsidRDefault="0060282D" w:rsidP="0060282D">
      <w:pPr>
        <w:pStyle w:val="ListParagraph"/>
        <w:numPr>
          <w:ilvl w:val="0"/>
          <w:numId w:val="15"/>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Rural Communities</w:t>
      </w:r>
    </w:p>
    <w:p w:rsidR="00CE1E7B" w:rsidRPr="00300CC2" w:rsidRDefault="00CE1E7B" w:rsidP="00762329">
      <w:pPr>
        <w:shd w:val="clear" w:color="auto" w:fill="FFFFFF"/>
        <w:spacing w:after="0" w:line="240" w:lineRule="auto"/>
        <w:rPr>
          <w:rFonts w:eastAsia="Times New Roman" w:cstheme="minorHAnsi"/>
          <w:color w:val="222222"/>
          <w:sz w:val="32"/>
          <w:szCs w:val="32"/>
        </w:rPr>
      </w:pPr>
    </w:p>
    <w:p w:rsidR="00447A38" w:rsidRPr="00BC0037" w:rsidRDefault="00447A38" w:rsidP="00447A38">
      <w:pPr>
        <w:shd w:val="clear" w:color="auto" w:fill="FFFFFF"/>
        <w:spacing w:after="0" w:line="240" w:lineRule="auto"/>
        <w:rPr>
          <w:rFonts w:eastAsia="Times New Roman" w:cstheme="minorHAnsi"/>
          <w:color w:val="222222"/>
          <w:sz w:val="24"/>
          <w:szCs w:val="24"/>
        </w:rPr>
      </w:pPr>
      <w:r w:rsidRPr="00BC0037">
        <w:rPr>
          <w:b/>
          <w:color w:val="000000" w:themeColor="text1"/>
          <w:sz w:val="32"/>
          <w:szCs w:val="32"/>
        </w:rPr>
        <w:t>Emergency Management Institute (EMI) IS Courses</w:t>
      </w:r>
    </w:p>
    <w:p w:rsidR="00704B9A" w:rsidRPr="00704B9A" w:rsidRDefault="00355B67" w:rsidP="00704B9A">
      <w:pPr>
        <w:shd w:val="clear" w:color="auto" w:fill="FFFFFF"/>
        <w:spacing w:after="0" w:line="240" w:lineRule="auto"/>
        <w:rPr>
          <w:rFonts w:eastAsia="Times New Roman" w:cstheme="minorHAnsi"/>
          <w:b/>
          <w:color w:val="222222"/>
          <w:sz w:val="24"/>
          <w:szCs w:val="24"/>
        </w:rPr>
      </w:pPr>
      <w:hyperlink r:id="rId24" w:history="1">
        <w:r w:rsidR="00704B9A" w:rsidRPr="00583776">
          <w:rPr>
            <w:rStyle w:val="Hyperlink"/>
            <w:rFonts w:eastAsia="Times New Roman" w:cstheme="minorHAnsi"/>
            <w:b/>
            <w:sz w:val="24"/>
            <w:szCs w:val="24"/>
          </w:rPr>
          <w:t>IS-5.A: An Introduction to Hazardous Materials</w:t>
        </w:r>
      </w:hyperlink>
    </w:p>
    <w:p w:rsidR="00704B9A" w:rsidRDefault="00704B9A" w:rsidP="00704B9A">
      <w:pPr>
        <w:shd w:val="clear" w:color="auto" w:fill="FFFFFF"/>
        <w:spacing w:after="0" w:line="240" w:lineRule="auto"/>
        <w:rPr>
          <w:rFonts w:eastAsia="Times New Roman" w:cstheme="minorHAnsi"/>
          <w:color w:val="222222"/>
          <w:sz w:val="24"/>
          <w:szCs w:val="24"/>
        </w:rPr>
      </w:pPr>
      <w:r w:rsidRPr="00704B9A">
        <w:rPr>
          <w:rFonts w:eastAsia="Times New Roman" w:cstheme="minorHAnsi"/>
          <w:color w:val="222222"/>
          <w:sz w:val="24"/>
          <w:szCs w:val="24"/>
        </w:rPr>
        <w:t>This Independent Study course i</w:t>
      </w:r>
      <w:r>
        <w:rPr>
          <w:rFonts w:eastAsia="Times New Roman" w:cstheme="minorHAnsi"/>
          <w:color w:val="222222"/>
          <w:sz w:val="24"/>
          <w:szCs w:val="24"/>
        </w:rPr>
        <w:t>s intended to provide a general-</w:t>
      </w:r>
      <w:r w:rsidRPr="00704B9A">
        <w:rPr>
          <w:rFonts w:eastAsia="Times New Roman" w:cstheme="minorHAnsi"/>
          <w:color w:val="222222"/>
          <w:sz w:val="24"/>
          <w:szCs w:val="24"/>
        </w:rPr>
        <w:t>introduction to hazardous materials that can serve as a foundation for more specific studies in the future. This course does not meet Hazardous Materials response requirements identified in HAZWOPER standard (</w:t>
      </w:r>
      <w:proofErr w:type="gramStart"/>
      <w:r w:rsidRPr="00704B9A">
        <w:rPr>
          <w:rFonts w:eastAsia="Times New Roman" w:cstheme="minorHAnsi"/>
          <w:color w:val="222222"/>
          <w:sz w:val="24"/>
          <w:szCs w:val="24"/>
        </w:rPr>
        <w:t>29CFR1910.120(</w:t>
      </w:r>
      <w:proofErr w:type="gramEnd"/>
      <w:r w:rsidRPr="00704B9A">
        <w:rPr>
          <w:rFonts w:eastAsia="Times New Roman" w:cstheme="minorHAnsi"/>
          <w:color w:val="222222"/>
          <w:sz w:val="24"/>
          <w:szCs w:val="24"/>
        </w:rPr>
        <w:t>q)(6)(i). The course has five Units which are outlined below. No prior knowledge of the subject is required or assumed. At the end of the course, the participant should be able to:</w:t>
      </w:r>
    </w:p>
    <w:p w:rsidR="00704B9A" w:rsidRDefault="00704B9A" w:rsidP="00704B9A">
      <w:pPr>
        <w:shd w:val="clear" w:color="auto" w:fill="FFFFFF"/>
        <w:spacing w:after="0" w:line="240" w:lineRule="auto"/>
        <w:rPr>
          <w:rFonts w:eastAsia="Times New Roman" w:cstheme="minorHAnsi"/>
          <w:color w:val="222222"/>
          <w:sz w:val="24"/>
          <w:szCs w:val="24"/>
        </w:rPr>
      </w:pPr>
    </w:p>
    <w:p w:rsidR="00704B9A" w:rsidRPr="00704B9A" w:rsidRDefault="00704B9A" w:rsidP="00704B9A">
      <w:pPr>
        <w:shd w:val="clear" w:color="auto" w:fill="FFFFFF"/>
        <w:spacing w:after="0" w:line="240" w:lineRule="auto"/>
        <w:rPr>
          <w:rFonts w:eastAsia="Times New Roman" w:cstheme="minorHAnsi"/>
          <w:b/>
          <w:color w:val="222222"/>
          <w:sz w:val="24"/>
          <w:szCs w:val="24"/>
        </w:rPr>
      </w:pPr>
      <w:r w:rsidRPr="00704B9A">
        <w:rPr>
          <w:rFonts w:eastAsia="Times New Roman" w:cstheme="minorHAnsi"/>
          <w:b/>
          <w:color w:val="222222"/>
          <w:sz w:val="24"/>
          <w:szCs w:val="24"/>
        </w:rPr>
        <w:t>Topics</w:t>
      </w:r>
    </w:p>
    <w:p w:rsidR="00704B9A" w:rsidRPr="00704B9A" w:rsidRDefault="00704B9A" w:rsidP="00704B9A">
      <w:pPr>
        <w:pStyle w:val="ListParagraph"/>
        <w:numPr>
          <w:ilvl w:val="0"/>
          <w:numId w:val="11"/>
        </w:numPr>
        <w:shd w:val="clear" w:color="auto" w:fill="FFFFFF"/>
        <w:spacing w:after="0" w:line="240" w:lineRule="auto"/>
        <w:rPr>
          <w:rFonts w:eastAsia="Times New Roman" w:cstheme="minorHAnsi"/>
          <w:color w:val="222222"/>
          <w:sz w:val="24"/>
          <w:szCs w:val="24"/>
        </w:rPr>
      </w:pPr>
      <w:r w:rsidRPr="00704B9A">
        <w:rPr>
          <w:rFonts w:eastAsia="Times New Roman" w:cstheme="minorHAnsi"/>
          <w:color w:val="222222"/>
          <w:sz w:val="24"/>
          <w:szCs w:val="24"/>
        </w:rPr>
        <w:t>Health and Environmental Regulations</w:t>
      </w:r>
    </w:p>
    <w:p w:rsidR="00704B9A" w:rsidRPr="00704B9A" w:rsidRDefault="00704B9A" w:rsidP="00704B9A">
      <w:pPr>
        <w:pStyle w:val="ListParagraph"/>
        <w:numPr>
          <w:ilvl w:val="0"/>
          <w:numId w:val="11"/>
        </w:numPr>
        <w:shd w:val="clear" w:color="auto" w:fill="FFFFFF"/>
        <w:spacing w:after="0" w:line="240" w:lineRule="auto"/>
        <w:rPr>
          <w:rFonts w:eastAsia="Times New Roman" w:cstheme="minorHAnsi"/>
          <w:color w:val="222222"/>
          <w:sz w:val="24"/>
          <w:szCs w:val="24"/>
        </w:rPr>
      </w:pPr>
      <w:r w:rsidRPr="00704B9A">
        <w:rPr>
          <w:rFonts w:eastAsia="Times New Roman" w:cstheme="minorHAnsi"/>
          <w:color w:val="222222"/>
          <w:sz w:val="24"/>
          <w:szCs w:val="24"/>
        </w:rPr>
        <w:lastRenderedPageBreak/>
        <w:t>Hazardous Materials Identification Systems</w:t>
      </w:r>
    </w:p>
    <w:p w:rsidR="00704B9A" w:rsidRPr="00704B9A" w:rsidRDefault="00704B9A" w:rsidP="00704B9A">
      <w:pPr>
        <w:pStyle w:val="ListParagraph"/>
        <w:numPr>
          <w:ilvl w:val="0"/>
          <w:numId w:val="11"/>
        </w:numPr>
        <w:shd w:val="clear" w:color="auto" w:fill="FFFFFF"/>
        <w:spacing w:after="0" w:line="240" w:lineRule="auto"/>
        <w:rPr>
          <w:rFonts w:eastAsia="Times New Roman" w:cstheme="minorHAnsi"/>
          <w:color w:val="222222"/>
          <w:sz w:val="24"/>
          <w:szCs w:val="24"/>
        </w:rPr>
      </w:pPr>
      <w:r w:rsidRPr="00704B9A">
        <w:rPr>
          <w:rFonts w:eastAsia="Times New Roman" w:cstheme="minorHAnsi"/>
          <w:color w:val="222222"/>
          <w:sz w:val="24"/>
          <w:szCs w:val="24"/>
        </w:rPr>
        <w:t>Identifying Hazardous Materials</w:t>
      </w:r>
    </w:p>
    <w:p w:rsidR="00704B9A" w:rsidRPr="00704B9A" w:rsidRDefault="00704B9A" w:rsidP="00704B9A">
      <w:pPr>
        <w:pStyle w:val="ListParagraph"/>
        <w:numPr>
          <w:ilvl w:val="0"/>
          <w:numId w:val="11"/>
        </w:numPr>
        <w:shd w:val="clear" w:color="auto" w:fill="FFFFFF"/>
        <w:spacing w:after="0" w:line="240" w:lineRule="auto"/>
        <w:rPr>
          <w:rFonts w:eastAsia="Times New Roman" w:cstheme="minorHAnsi"/>
          <w:color w:val="222222"/>
          <w:sz w:val="24"/>
          <w:szCs w:val="24"/>
        </w:rPr>
      </w:pPr>
      <w:r w:rsidRPr="00704B9A">
        <w:rPr>
          <w:rFonts w:eastAsia="Times New Roman" w:cstheme="minorHAnsi"/>
          <w:color w:val="222222"/>
          <w:sz w:val="24"/>
          <w:szCs w:val="24"/>
        </w:rPr>
        <w:t>Hazardous Materials and Human Health</w:t>
      </w:r>
    </w:p>
    <w:p w:rsidR="00704B9A" w:rsidRPr="00704B9A" w:rsidRDefault="00704B9A" w:rsidP="00704B9A">
      <w:pPr>
        <w:pStyle w:val="ListParagraph"/>
        <w:numPr>
          <w:ilvl w:val="0"/>
          <w:numId w:val="11"/>
        </w:numPr>
        <w:shd w:val="clear" w:color="auto" w:fill="FFFFFF"/>
        <w:spacing w:after="0" w:line="240" w:lineRule="auto"/>
        <w:rPr>
          <w:rFonts w:eastAsia="Times New Roman" w:cstheme="minorHAnsi"/>
          <w:color w:val="222222"/>
          <w:sz w:val="24"/>
          <w:szCs w:val="24"/>
        </w:rPr>
      </w:pPr>
      <w:r w:rsidRPr="00704B9A">
        <w:rPr>
          <w:rFonts w:eastAsia="Times New Roman" w:cstheme="minorHAnsi"/>
          <w:color w:val="222222"/>
          <w:sz w:val="24"/>
          <w:szCs w:val="24"/>
        </w:rPr>
        <w:t>Preparing for Hazardous Materials Incidents</w:t>
      </w:r>
    </w:p>
    <w:p w:rsidR="00704B9A" w:rsidRPr="00704B9A" w:rsidRDefault="00704B9A" w:rsidP="00704B9A">
      <w:pPr>
        <w:shd w:val="clear" w:color="auto" w:fill="FFFFFF"/>
        <w:spacing w:after="0" w:line="240" w:lineRule="auto"/>
        <w:rPr>
          <w:rFonts w:eastAsia="Times New Roman" w:cstheme="minorHAnsi"/>
          <w:color w:val="222222"/>
          <w:sz w:val="24"/>
          <w:szCs w:val="24"/>
        </w:rPr>
      </w:pPr>
    </w:p>
    <w:p w:rsidR="00704B9A" w:rsidRPr="00583776" w:rsidRDefault="00355B67" w:rsidP="00704B9A">
      <w:pPr>
        <w:shd w:val="clear" w:color="auto" w:fill="FFFFFF"/>
        <w:spacing w:after="0" w:line="240" w:lineRule="auto"/>
        <w:rPr>
          <w:rFonts w:eastAsia="Times New Roman" w:cstheme="minorHAnsi"/>
          <w:b/>
          <w:color w:val="222222"/>
          <w:sz w:val="24"/>
          <w:szCs w:val="24"/>
        </w:rPr>
      </w:pPr>
      <w:hyperlink r:id="rId25" w:history="1">
        <w:r w:rsidR="00583776" w:rsidRPr="00583776">
          <w:rPr>
            <w:rStyle w:val="Hyperlink"/>
            <w:rFonts w:eastAsia="Times New Roman" w:cstheme="minorHAnsi"/>
            <w:b/>
            <w:sz w:val="24"/>
            <w:szCs w:val="24"/>
          </w:rPr>
          <w:t>IS-346: An Orientation to Hazardous Materials for Medical Personnel</w:t>
        </w:r>
      </w:hyperlink>
    </w:p>
    <w:p w:rsidR="00583776" w:rsidRDefault="00583776" w:rsidP="00704B9A">
      <w:pPr>
        <w:shd w:val="clear" w:color="auto" w:fill="FFFFFF"/>
        <w:spacing w:after="0" w:line="240" w:lineRule="auto"/>
        <w:rPr>
          <w:rFonts w:eastAsia="Times New Roman" w:cstheme="minorHAnsi"/>
          <w:color w:val="222222"/>
          <w:sz w:val="24"/>
          <w:szCs w:val="24"/>
        </w:rPr>
      </w:pPr>
      <w:r w:rsidRPr="00583776">
        <w:rPr>
          <w:rFonts w:eastAsia="Times New Roman" w:cstheme="minorHAnsi"/>
          <w:color w:val="222222"/>
          <w:sz w:val="24"/>
          <w:szCs w:val="24"/>
        </w:rPr>
        <w:t>This course is designed to prepare hospital personnel to analyze hazardous materials situations, take the necessary steps to assure medical provider safety, and identify appropriate resources for decontamination and medical care. However, additional training is required in order to diagnose and treat patients who have been involved in hazardous materials incidents. This course alone does not fulfill all of OSHA's requirements for hazardous materials training at the awareness level.</w:t>
      </w:r>
    </w:p>
    <w:p w:rsidR="00583776" w:rsidRDefault="00583776" w:rsidP="00704B9A">
      <w:pPr>
        <w:shd w:val="clear" w:color="auto" w:fill="FFFFFF"/>
        <w:spacing w:after="0" w:line="240" w:lineRule="auto"/>
        <w:rPr>
          <w:rFonts w:eastAsia="Times New Roman" w:cstheme="minorHAnsi"/>
          <w:color w:val="222222"/>
          <w:sz w:val="24"/>
          <w:szCs w:val="24"/>
        </w:rPr>
      </w:pPr>
    </w:p>
    <w:p w:rsidR="00583776" w:rsidRPr="00583776" w:rsidRDefault="00583776" w:rsidP="00704B9A">
      <w:pPr>
        <w:shd w:val="clear" w:color="auto" w:fill="FFFFFF"/>
        <w:spacing w:after="0" w:line="240" w:lineRule="auto"/>
        <w:rPr>
          <w:rFonts w:eastAsia="Times New Roman" w:cstheme="minorHAnsi"/>
          <w:b/>
          <w:color w:val="222222"/>
          <w:sz w:val="24"/>
          <w:szCs w:val="24"/>
        </w:rPr>
      </w:pPr>
      <w:r w:rsidRPr="00583776">
        <w:rPr>
          <w:rFonts w:eastAsia="Times New Roman" w:cstheme="minorHAnsi"/>
          <w:b/>
          <w:color w:val="222222"/>
          <w:sz w:val="24"/>
          <w:szCs w:val="24"/>
        </w:rPr>
        <w:t>Topics</w:t>
      </w:r>
    </w:p>
    <w:p w:rsidR="00583776" w:rsidRDefault="00583776" w:rsidP="00583776">
      <w:pPr>
        <w:pStyle w:val="ListParagraph"/>
        <w:numPr>
          <w:ilvl w:val="0"/>
          <w:numId w:val="13"/>
        </w:numPr>
        <w:shd w:val="clear" w:color="auto" w:fill="FFFFFF"/>
        <w:spacing w:after="0" w:line="240" w:lineRule="auto"/>
        <w:rPr>
          <w:rFonts w:eastAsia="Times New Roman" w:cstheme="minorHAnsi"/>
          <w:color w:val="222222"/>
          <w:sz w:val="24"/>
          <w:szCs w:val="24"/>
        </w:rPr>
      </w:pPr>
      <w:r w:rsidRPr="00583776">
        <w:rPr>
          <w:rFonts w:eastAsia="Times New Roman" w:cstheme="minorHAnsi"/>
          <w:color w:val="222222"/>
          <w:sz w:val="24"/>
          <w:szCs w:val="24"/>
        </w:rPr>
        <w:t>Types and Sources of Hazards</w:t>
      </w:r>
    </w:p>
    <w:p w:rsidR="00583776" w:rsidRDefault="00583776" w:rsidP="00583776">
      <w:pPr>
        <w:pStyle w:val="ListParagraph"/>
        <w:numPr>
          <w:ilvl w:val="0"/>
          <w:numId w:val="13"/>
        </w:numPr>
        <w:shd w:val="clear" w:color="auto" w:fill="FFFFFF"/>
        <w:spacing w:after="0" w:line="240" w:lineRule="auto"/>
        <w:rPr>
          <w:rFonts w:eastAsia="Times New Roman" w:cstheme="minorHAnsi"/>
          <w:color w:val="222222"/>
          <w:sz w:val="24"/>
          <w:szCs w:val="24"/>
        </w:rPr>
      </w:pPr>
      <w:r w:rsidRPr="00583776">
        <w:rPr>
          <w:rFonts w:eastAsia="Times New Roman" w:cstheme="minorHAnsi"/>
          <w:color w:val="222222"/>
          <w:sz w:val="24"/>
          <w:szCs w:val="24"/>
        </w:rPr>
        <w:t>Planning for Response</w:t>
      </w:r>
    </w:p>
    <w:p w:rsidR="00583776" w:rsidRDefault="00583776" w:rsidP="00583776">
      <w:pPr>
        <w:pStyle w:val="ListParagraph"/>
        <w:numPr>
          <w:ilvl w:val="0"/>
          <w:numId w:val="13"/>
        </w:numPr>
        <w:shd w:val="clear" w:color="auto" w:fill="FFFFFF"/>
        <w:spacing w:after="0" w:line="240" w:lineRule="auto"/>
        <w:rPr>
          <w:rFonts w:eastAsia="Times New Roman" w:cstheme="minorHAnsi"/>
          <w:color w:val="222222"/>
          <w:sz w:val="24"/>
          <w:szCs w:val="24"/>
        </w:rPr>
      </w:pPr>
      <w:r w:rsidRPr="00583776">
        <w:rPr>
          <w:rFonts w:eastAsia="Times New Roman" w:cstheme="minorHAnsi"/>
          <w:color w:val="222222"/>
          <w:sz w:val="24"/>
          <w:szCs w:val="24"/>
        </w:rPr>
        <w:t>Responding to Hazards</w:t>
      </w:r>
    </w:p>
    <w:p w:rsidR="00583776" w:rsidRPr="00583776" w:rsidRDefault="00583776" w:rsidP="00583776">
      <w:pPr>
        <w:pStyle w:val="ListParagraph"/>
        <w:numPr>
          <w:ilvl w:val="0"/>
          <w:numId w:val="13"/>
        </w:numPr>
        <w:shd w:val="clear" w:color="auto" w:fill="FFFFFF"/>
        <w:spacing w:after="0" w:line="240" w:lineRule="auto"/>
        <w:rPr>
          <w:rFonts w:eastAsia="Times New Roman" w:cstheme="minorHAnsi"/>
          <w:color w:val="222222"/>
          <w:sz w:val="24"/>
          <w:szCs w:val="24"/>
        </w:rPr>
      </w:pPr>
      <w:r w:rsidRPr="00583776">
        <w:rPr>
          <w:rFonts w:eastAsia="Times New Roman" w:cstheme="minorHAnsi"/>
          <w:color w:val="222222"/>
          <w:sz w:val="24"/>
          <w:szCs w:val="24"/>
        </w:rPr>
        <w:t>Introduction to Radiation</w:t>
      </w:r>
    </w:p>
    <w:p w:rsidR="00583776" w:rsidRPr="00704B9A" w:rsidRDefault="00583776" w:rsidP="00704B9A">
      <w:pPr>
        <w:shd w:val="clear" w:color="auto" w:fill="FFFFFF"/>
        <w:spacing w:after="0" w:line="240" w:lineRule="auto"/>
        <w:rPr>
          <w:rFonts w:eastAsia="Times New Roman" w:cstheme="minorHAnsi"/>
          <w:color w:val="222222"/>
          <w:sz w:val="24"/>
          <w:szCs w:val="24"/>
        </w:rPr>
      </w:pPr>
    </w:p>
    <w:p w:rsidR="00704B9A" w:rsidRPr="00704B9A" w:rsidRDefault="00355B67" w:rsidP="00704B9A">
      <w:pPr>
        <w:shd w:val="clear" w:color="auto" w:fill="FFFFFF"/>
        <w:spacing w:after="0" w:line="240" w:lineRule="auto"/>
        <w:rPr>
          <w:rFonts w:eastAsia="Times New Roman" w:cstheme="minorHAnsi"/>
          <w:b/>
          <w:color w:val="222222"/>
          <w:sz w:val="24"/>
          <w:szCs w:val="24"/>
        </w:rPr>
      </w:pPr>
      <w:hyperlink r:id="rId26" w:history="1">
        <w:r w:rsidR="00583776" w:rsidRPr="00583776">
          <w:rPr>
            <w:rStyle w:val="Hyperlink"/>
            <w:rFonts w:eastAsia="Times New Roman" w:cstheme="minorHAnsi"/>
            <w:b/>
            <w:sz w:val="24"/>
            <w:szCs w:val="24"/>
          </w:rPr>
          <w:t>IS-520: Introduction to Continuity of Operations Planning for Pandemic Influenzas</w:t>
        </w:r>
      </w:hyperlink>
    </w:p>
    <w:p w:rsidR="00704B9A" w:rsidRDefault="00583776" w:rsidP="00704B9A">
      <w:pPr>
        <w:shd w:val="clear" w:color="auto" w:fill="FFFFFF"/>
        <w:spacing w:after="0" w:line="240" w:lineRule="auto"/>
        <w:rPr>
          <w:rFonts w:eastAsia="Times New Roman" w:cstheme="minorHAnsi"/>
          <w:color w:val="222222"/>
          <w:sz w:val="24"/>
          <w:szCs w:val="24"/>
        </w:rPr>
      </w:pPr>
      <w:r w:rsidRPr="00583776">
        <w:rPr>
          <w:rFonts w:eastAsia="Times New Roman" w:cstheme="minorHAnsi"/>
          <w:color w:val="222222"/>
          <w:sz w:val="24"/>
          <w:szCs w:val="24"/>
        </w:rPr>
        <w:t>This course introduces students to the characteristics of a pandemic influenza, the effects that a pandemic influenza can have on every facet of our society, and the steps their organizations can take to minimize the effects of a pandemic.</w:t>
      </w:r>
    </w:p>
    <w:p w:rsidR="00583776" w:rsidRDefault="00583776" w:rsidP="00704B9A">
      <w:pPr>
        <w:shd w:val="clear" w:color="auto" w:fill="FFFFFF"/>
        <w:spacing w:after="0" w:line="240" w:lineRule="auto"/>
        <w:rPr>
          <w:rFonts w:eastAsia="Times New Roman" w:cstheme="minorHAnsi"/>
          <w:color w:val="222222"/>
          <w:sz w:val="24"/>
          <w:szCs w:val="24"/>
        </w:rPr>
      </w:pPr>
    </w:p>
    <w:p w:rsidR="00583776" w:rsidRPr="00583776" w:rsidRDefault="00583776" w:rsidP="00704B9A">
      <w:pPr>
        <w:shd w:val="clear" w:color="auto" w:fill="FFFFFF"/>
        <w:spacing w:after="0" w:line="240" w:lineRule="auto"/>
        <w:rPr>
          <w:rFonts w:eastAsia="Times New Roman" w:cstheme="minorHAnsi"/>
          <w:b/>
          <w:color w:val="222222"/>
          <w:sz w:val="24"/>
          <w:szCs w:val="24"/>
        </w:rPr>
      </w:pPr>
      <w:r w:rsidRPr="00583776">
        <w:rPr>
          <w:rFonts w:eastAsia="Times New Roman" w:cstheme="minorHAnsi"/>
          <w:b/>
          <w:color w:val="222222"/>
          <w:sz w:val="24"/>
          <w:szCs w:val="24"/>
        </w:rPr>
        <w:t>Topics</w:t>
      </w:r>
    </w:p>
    <w:p w:rsidR="00583776" w:rsidRPr="00583776" w:rsidRDefault="00583776" w:rsidP="00583776">
      <w:pPr>
        <w:pStyle w:val="ListParagraph"/>
        <w:numPr>
          <w:ilvl w:val="0"/>
          <w:numId w:val="12"/>
        </w:numPr>
        <w:shd w:val="clear" w:color="auto" w:fill="FFFFFF"/>
        <w:spacing w:after="0" w:line="240" w:lineRule="auto"/>
        <w:rPr>
          <w:rFonts w:eastAsia="Times New Roman" w:cstheme="minorHAnsi"/>
          <w:color w:val="222222"/>
          <w:sz w:val="24"/>
          <w:szCs w:val="24"/>
        </w:rPr>
      </w:pPr>
      <w:r w:rsidRPr="00583776">
        <w:rPr>
          <w:rFonts w:eastAsia="Times New Roman" w:cstheme="minorHAnsi"/>
          <w:color w:val="222222"/>
          <w:sz w:val="24"/>
          <w:szCs w:val="24"/>
        </w:rPr>
        <w:t>Explain the differences between seasonal influenza and pandemic influenza.</w:t>
      </w:r>
    </w:p>
    <w:p w:rsidR="00583776" w:rsidRPr="00583776" w:rsidRDefault="00583776" w:rsidP="00583776">
      <w:pPr>
        <w:pStyle w:val="ListParagraph"/>
        <w:numPr>
          <w:ilvl w:val="0"/>
          <w:numId w:val="12"/>
        </w:numPr>
        <w:shd w:val="clear" w:color="auto" w:fill="FFFFFF"/>
        <w:spacing w:after="0" w:line="240" w:lineRule="auto"/>
        <w:rPr>
          <w:rFonts w:eastAsia="Times New Roman" w:cstheme="minorHAnsi"/>
          <w:color w:val="222222"/>
          <w:sz w:val="24"/>
          <w:szCs w:val="24"/>
        </w:rPr>
      </w:pPr>
      <w:r w:rsidRPr="00583776">
        <w:rPr>
          <w:rFonts w:eastAsia="Times New Roman" w:cstheme="minorHAnsi"/>
          <w:color w:val="222222"/>
          <w:sz w:val="24"/>
          <w:szCs w:val="24"/>
        </w:rPr>
        <w:t>Relate the effects of a pandemic influenza to daily organizational operations and basic services.</w:t>
      </w:r>
    </w:p>
    <w:p w:rsidR="00583776" w:rsidRPr="00583776" w:rsidRDefault="00583776" w:rsidP="00583776">
      <w:pPr>
        <w:pStyle w:val="ListParagraph"/>
        <w:numPr>
          <w:ilvl w:val="0"/>
          <w:numId w:val="12"/>
        </w:numPr>
        <w:shd w:val="clear" w:color="auto" w:fill="FFFFFF"/>
        <w:spacing w:after="0" w:line="240" w:lineRule="auto"/>
        <w:rPr>
          <w:rFonts w:eastAsia="Times New Roman" w:cstheme="minorHAnsi"/>
          <w:color w:val="222222"/>
          <w:sz w:val="24"/>
          <w:szCs w:val="24"/>
        </w:rPr>
      </w:pPr>
      <w:r w:rsidRPr="00583776">
        <w:rPr>
          <w:rFonts w:eastAsia="Times New Roman" w:cstheme="minorHAnsi"/>
          <w:color w:val="222222"/>
          <w:sz w:val="24"/>
          <w:szCs w:val="24"/>
        </w:rPr>
        <w:t>Describe strategies for resolving continuity challenges presented in a pandemic situation.</w:t>
      </w:r>
    </w:p>
    <w:p w:rsidR="00583776" w:rsidRPr="00704B9A" w:rsidRDefault="00583776" w:rsidP="00704B9A">
      <w:pPr>
        <w:shd w:val="clear" w:color="auto" w:fill="FFFFFF"/>
        <w:spacing w:after="0" w:line="240" w:lineRule="auto"/>
        <w:rPr>
          <w:rFonts w:eastAsia="Times New Roman" w:cstheme="minorHAnsi"/>
          <w:color w:val="222222"/>
          <w:sz w:val="24"/>
          <w:szCs w:val="24"/>
        </w:rPr>
      </w:pPr>
    </w:p>
    <w:p w:rsidR="00704B9A" w:rsidRPr="00704B9A" w:rsidRDefault="00355B67" w:rsidP="00704B9A">
      <w:pPr>
        <w:shd w:val="clear" w:color="auto" w:fill="FFFFFF"/>
        <w:spacing w:after="0" w:line="240" w:lineRule="auto"/>
        <w:rPr>
          <w:rFonts w:eastAsia="Times New Roman" w:cstheme="minorHAnsi"/>
          <w:b/>
          <w:color w:val="222222"/>
          <w:sz w:val="24"/>
          <w:szCs w:val="24"/>
        </w:rPr>
      </w:pPr>
      <w:hyperlink r:id="rId27" w:history="1">
        <w:r w:rsidR="0079296A" w:rsidRPr="0079296A">
          <w:rPr>
            <w:rStyle w:val="Hyperlink"/>
            <w:rFonts w:eastAsia="Times New Roman" w:cstheme="minorHAnsi"/>
            <w:b/>
            <w:sz w:val="24"/>
            <w:szCs w:val="24"/>
          </w:rPr>
          <w:t>IS-2905: Coordinating Health and Social Services Recovery</w:t>
        </w:r>
      </w:hyperlink>
    </w:p>
    <w:p w:rsidR="00B835DE" w:rsidRDefault="0079296A" w:rsidP="00762329">
      <w:pPr>
        <w:shd w:val="clear" w:color="auto" w:fill="FFFFFF"/>
        <w:spacing w:after="0" w:line="240" w:lineRule="auto"/>
        <w:rPr>
          <w:rFonts w:eastAsia="Times New Roman" w:cstheme="minorHAnsi"/>
          <w:color w:val="222222"/>
          <w:sz w:val="24"/>
          <w:szCs w:val="24"/>
        </w:rPr>
      </w:pPr>
      <w:r w:rsidRPr="0079296A">
        <w:rPr>
          <w:rFonts w:eastAsia="Times New Roman" w:cstheme="minorHAnsi"/>
          <w:color w:val="222222"/>
          <w:sz w:val="24"/>
          <w:szCs w:val="24"/>
        </w:rPr>
        <w:t>The purpose of this course is to provide an in-depth orientation to the Health and Social Services Recovery Support Function (HSS RSF) – one of the six recovery capabilities identified in the National Disaster Recovery Framework (NDRF). This course will describe the HSS RSF’s mission and core activities; the federal role in HSS recovery operations; how local, state, tribal, territorial, and federal resources coordinate and collaborate during recovery efforts; and the process for executing a unified recovery effort.</w:t>
      </w:r>
    </w:p>
    <w:p w:rsidR="0079296A" w:rsidRDefault="0079296A" w:rsidP="00762329">
      <w:pPr>
        <w:shd w:val="clear" w:color="auto" w:fill="FFFFFF"/>
        <w:spacing w:after="0" w:line="240" w:lineRule="auto"/>
        <w:rPr>
          <w:rFonts w:eastAsia="Times New Roman" w:cstheme="minorHAnsi"/>
          <w:color w:val="222222"/>
          <w:sz w:val="24"/>
          <w:szCs w:val="24"/>
        </w:rPr>
      </w:pPr>
    </w:p>
    <w:p w:rsidR="0079296A" w:rsidRPr="0079296A" w:rsidRDefault="0079296A" w:rsidP="00762329">
      <w:pPr>
        <w:shd w:val="clear" w:color="auto" w:fill="FFFFFF"/>
        <w:spacing w:after="0" w:line="240" w:lineRule="auto"/>
        <w:rPr>
          <w:rFonts w:eastAsia="Times New Roman" w:cstheme="minorHAnsi"/>
          <w:b/>
          <w:color w:val="222222"/>
          <w:sz w:val="24"/>
          <w:szCs w:val="24"/>
        </w:rPr>
      </w:pPr>
      <w:r w:rsidRPr="0079296A">
        <w:rPr>
          <w:rFonts w:eastAsia="Times New Roman" w:cstheme="minorHAnsi"/>
          <w:b/>
          <w:color w:val="222222"/>
          <w:sz w:val="24"/>
          <w:szCs w:val="24"/>
        </w:rPr>
        <w:t>Topics</w:t>
      </w:r>
    </w:p>
    <w:p w:rsidR="0079296A" w:rsidRPr="0079296A" w:rsidRDefault="0079296A" w:rsidP="0079296A">
      <w:pPr>
        <w:pStyle w:val="ListParagraph"/>
        <w:numPr>
          <w:ilvl w:val="0"/>
          <w:numId w:val="14"/>
        </w:numPr>
        <w:shd w:val="clear" w:color="auto" w:fill="FFFFFF"/>
        <w:spacing w:after="0" w:line="240" w:lineRule="auto"/>
        <w:rPr>
          <w:rFonts w:eastAsia="Times New Roman" w:cstheme="minorHAnsi"/>
          <w:color w:val="222222"/>
          <w:sz w:val="24"/>
          <w:szCs w:val="24"/>
        </w:rPr>
      </w:pPr>
      <w:r w:rsidRPr="0079296A">
        <w:rPr>
          <w:rFonts w:eastAsia="Times New Roman" w:cstheme="minorHAnsi"/>
          <w:color w:val="222222"/>
          <w:sz w:val="24"/>
          <w:szCs w:val="24"/>
        </w:rPr>
        <w:t xml:space="preserve">The </w:t>
      </w:r>
      <w:r>
        <w:rPr>
          <w:rFonts w:eastAsia="Times New Roman" w:cstheme="minorHAnsi"/>
          <w:color w:val="222222"/>
          <w:sz w:val="24"/>
          <w:szCs w:val="24"/>
        </w:rPr>
        <w:t xml:space="preserve">Health and Social Services </w:t>
      </w:r>
      <w:r w:rsidRPr="0079296A">
        <w:rPr>
          <w:rFonts w:eastAsia="Times New Roman" w:cstheme="minorHAnsi"/>
          <w:color w:val="222222"/>
          <w:sz w:val="24"/>
          <w:szCs w:val="24"/>
        </w:rPr>
        <w:t>Recovery Support Function (Approx. 50 min)</w:t>
      </w:r>
    </w:p>
    <w:p w:rsidR="0079296A" w:rsidRPr="0079296A" w:rsidRDefault="0079296A" w:rsidP="0079296A">
      <w:pPr>
        <w:pStyle w:val="ListParagraph"/>
        <w:numPr>
          <w:ilvl w:val="0"/>
          <w:numId w:val="14"/>
        </w:numPr>
        <w:shd w:val="clear" w:color="auto" w:fill="FFFFFF"/>
        <w:spacing w:after="0" w:line="240" w:lineRule="auto"/>
        <w:rPr>
          <w:rFonts w:eastAsia="Times New Roman" w:cstheme="minorHAnsi"/>
          <w:color w:val="222222"/>
          <w:sz w:val="24"/>
          <w:szCs w:val="24"/>
        </w:rPr>
      </w:pPr>
      <w:r w:rsidRPr="0079296A">
        <w:rPr>
          <w:rFonts w:eastAsia="Times New Roman" w:cstheme="minorHAnsi"/>
          <w:color w:val="222222"/>
          <w:sz w:val="24"/>
          <w:szCs w:val="24"/>
        </w:rPr>
        <w:t>Health and Social Services Recovery Coordination (Approx. 42 min)</w:t>
      </w:r>
    </w:p>
    <w:p w:rsidR="0079296A" w:rsidRPr="0079296A" w:rsidRDefault="0079296A" w:rsidP="0079296A">
      <w:pPr>
        <w:pStyle w:val="ListParagraph"/>
        <w:numPr>
          <w:ilvl w:val="0"/>
          <w:numId w:val="14"/>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Health and Social Services </w:t>
      </w:r>
      <w:r w:rsidRPr="0079296A">
        <w:rPr>
          <w:rFonts w:eastAsia="Times New Roman" w:cstheme="minorHAnsi"/>
          <w:color w:val="222222"/>
          <w:sz w:val="24"/>
          <w:szCs w:val="24"/>
        </w:rPr>
        <w:t>Recovery Operations (Approx. 46 min)</w:t>
      </w:r>
    </w:p>
    <w:p w:rsidR="00583776" w:rsidRPr="0079296A" w:rsidRDefault="0079296A" w:rsidP="0079296A">
      <w:pPr>
        <w:pStyle w:val="ListParagraph"/>
        <w:numPr>
          <w:ilvl w:val="0"/>
          <w:numId w:val="14"/>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Health and Social Services </w:t>
      </w:r>
      <w:r w:rsidRPr="0079296A">
        <w:rPr>
          <w:rFonts w:eastAsia="Times New Roman" w:cstheme="minorHAnsi"/>
          <w:color w:val="222222"/>
          <w:sz w:val="24"/>
          <w:szCs w:val="24"/>
        </w:rPr>
        <w:t>Recovery in Practice</w:t>
      </w:r>
    </w:p>
    <w:p w:rsidR="00BC0037" w:rsidRPr="00300CC2" w:rsidRDefault="00BC0037" w:rsidP="00065B9C">
      <w:pPr>
        <w:shd w:val="clear" w:color="auto" w:fill="FFFFFF"/>
        <w:spacing w:after="0" w:line="240" w:lineRule="auto"/>
        <w:rPr>
          <w:rFonts w:eastAsia="Times New Roman" w:cstheme="minorHAnsi"/>
          <w:color w:val="222222"/>
          <w:sz w:val="32"/>
          <w:szCs w:val="32"/>
        </w:rPr>
      </w:pPr>
    </w:p>
    <w:p w:rsidR="00065B9C" w:rsidRPr="00065B9C" w:rsidRDefault="00065B9C" w:rsidP="00065B9C">
      <w:pPr>
        <w:shd w:val="clear" w:color="auto" w:fill="FFFFFF"/>
        <w:spacing w:after="0" w:line="240" w:lineRule="auto"/>
        <w:rPr>
          <w:rFonts w:eastAsia="Times New Roman" w:cstheme="minorHAnsi"/>
          <w:b/>
          <w:color w:val="222222"/>
          <w:sz w:val="24"/>
          <w:szCs w:val="24"/>
        </w:rPr>
      </w:pPr>
      <w:r w:rsidRPr="00065B9C">
        <w:rPr>
          <w:rFonts w:eastAsia="Times New Roman" w:cstheme="minorHAnsi"/>
          <w:b/>
          <w:color w:val="222222"/>
          <w:sz w:val="32"/>
          <w:szCs w:val="32"/>
        </w:rPr>
        <w:t>Homeland Security Digital Library</w:t>
      </w:r>
      <w:r>
        <w:rPr>
          <w:rFonts w:eastAsia="Times New Roman" w:cstheme="minorHAnsi"/>
          <w:b/>
          <w:color w:val="222222"/>
          <w:sz w:val="32"/>
          <w:szCs w:val="32"/>
        </w:rPr>
        <w:t xml:space="preserve"> </w:t>
      </w:r>
    </w:p>
    <w:p w:rsidR="00065B9C" w:rsidRDefault="00195291" w:rsidP="00065B9C">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These are resources provided by the Naval Post Graduate School</w:t>
      </w:r>
    </w:p>
    <w:p w:rsidR="00195291" w:rsidRPr="00065B9C" w:rsidRDefault="00195291" w:rsidP="00065B9C">
      <w:pPr>
        <w:shd w:val="clear" w:color="auto" w:fill="FFFFFF"/>
        <w:spacing w:after="0" w:line="240" w:lineRule="auto"/>
        <w:rPr>
          <w:rFonts w:eastAsia="Times New Roman" w:cstheme="minorHAnsi"/>
          <w:color w:val="222222"/>
          <w:sz w:val="24"/>
          <w:szCs w:val="24"/>
        </w:rPr>
      </w:pPr>
    </w:p>
    <w:p w:rsidR="00065B9C" w:rsidRPr="00065B9C" w:rsidRDefault="00355B67" w:rsidP="00065B9C">
      <w:pPr>
        <w:numPr>
          <w:ilvl w:val="0"/>
          <w:numId w:val="6"/>
        </w:numPr>
        <w:spacing w:after="0" w:line="240" w:lineRule="auto"/>
        <w:ind w:left="735" w:right="15"/>
        <w:rPr>
          <w:rFonts w:cstheme="minorHAnsi"/>
          <w:sz w:val="24"/>
          <w:szCs w:val="24"/>
        </w:rPr>
      </w:pPr>
      <w:hyperlink r:id="rId28" w:history="1">
        <w:r w:rsidR="00065B9C" w:rsidRPr="00065B9C">
          <w:rPr>
            <w:rStyle w:val="Hyperlink"/>
            <w:rFonts w:cstheme="minorHAnsi"/>
            <w:sz w:val="24"/>
            <w:szCs w:val="24"/>
          </w:rPr>
          <w:t>Disaster Financial Management Guide: Guidance for State, Local, Tribal &amp; Territorial Partners</w:t>
        </w:r>
      </w:hyperlink>
      <w:r w:rsidR="00065B9C" w:rsidRPr="00065B9C">
        <w:rPr>
          <w:rFonts w:cstheme="minorHAnsi"/>
          <w:sz w:val="24"/>
          <w:szCs w:val="24"/>
        </w:rPr>
        <w:br/>
        <w:t>United States. Federal Emergency Management Agency</w:t>
      </w:r>
    </w:p>
    <w:p w:rsidR="00065B9C" w:rsidRPr="00065B9C" w:rsidRDefault="00065B9C" w:rsidP="00065B9C">
      <w:pPr>
        <w:spacing w:after="0" w:line="240" w:lineRule="auto"/>
        <w:ind w:left="720"/>
        <w:rPr>
          <w:rFonts w:cstheme="minorHAnsi"/>
          <w:sz w:val="24"/>
          <w:szCs w:val="24"/>
        </w:rPr>
      </w:pPr>
    </w:p>
    <w:p w:rsidR="00065B9C" w:rsidRPr="00065B9C" w:rsidRDefault="00355B67" w:rsidP="00065B9C">
      <w:pPr>
        <w:numPr>
          <w:ilvl w:val="0"/>
          <w:numId w:val="6"/>
        </w:numPr>
        <w:spacing w:after="0" w:line="240" w:lineRule="auto"/>
        <w:ind w:left="735" w:right="15"/>
        <w:rPr>
          <w:rFonts w:cstheme="minorHAnsi"/>
          <w:sz w:val="24"/>
          <w:szCs w:val="24"/>
        </w:rPr>
      </w:pPr>
      <w:hyperlink r:id="rId29" w:history="1">
        <w:r w:rsidR="00065B9C" w:rsidRPr="00065B9C">
          <w:rPr>
            <w:rStyle w:val="Hyperlink"/>
            <w:rFonts w:cstheme="minorHAnsi"/>
            <w:sz w:val="24"/>
            <w:szCs w:val="24"/>
          </w:rPr>
          <w:t>Macroeconomics of Epidemics</w:t>
        </w:r>
      </w:hyperlink>
      <w:r w:rsidR="00065B9C" w:rsidRPr="00065B9C">
        <w:rPr>
          <w:rFonts w:cstheme="minorHAnsi"/>
          <w:sz w:val="24"/>
          <w:szCs w:val="24"/>
        </w:rPr>
        <w:br/>
        <w:t>Northwestern University (Evanston, Ill.)</w:t>
      </w:r>
    </w:p>
    <w:p w:rsidR="00065B9C" w:rsidRPr="00065B9C" w:rsidRDefault="00065B9C" w:rsidP="00065B9C">
      <w:pPr>
        <w:spacing w:after="0" w:line="240" w:lineRule="auto"/>
        <w:ind w:left="720"/>
        <w:rPr>
          <w:rFonts w:cstheme="minorHAnsi"/>
          <w:sz w:val="24"/>
          <w:szCs w:val="24"/>
        </w:rPr>
      </w:pPr>
    </w:p>
    <w:p w:rsidR="00065B9C" w:rsidRPr="00065B9C" w:rsidRDefault="00355B67" w:rsidP="00065B9C">
      <w:pPr>
        <w:numPr>
          <w:ilvl w:val="0"/>
          <w:numId w:val="6"/>
        </w:numPr>
        <w:spacing w:after="0" w:line="240" w:lineRule="auto"/>
        <w:ind w:left="735" w:right="15"/>
        <w:rPr>
          <w:rFonts w:cstheme="minorHAnsi"/>
          <w:sz w:val="24"/>
          <w:szCs w:val="24"/>
        </w:rPr>
      </w:pPr>
      <w:hyperlink r:id="rId30" w:history="1">
        <w:r w:rsidR="00065B9C" w:rsidRPr="00065B9C">
          <w:rPr>
            <w:rStyle w:val="Hyperlink"/>
            <w:rFonts w:cstheme="minorHAnsi"/>
            <w:sz w:val="24"/>
            <w:szCs w:val="24"/>
          </w:rPr>
          <w:t>National Covid-19 Testing Action Plan: Pragmatic Steps to Reopen Our Workplaces and Our Communities</w:t>
        </w:r>
      </w:hyperlink>
      <w:r w:rsidR="00065B9C" w:rsidRPr="00065B9C">
        <w:rPr>
          <w:rFonts w:cstheme="minorHAnsi"/>
          <w:sz w:val="24"/>
          <w:szCs w:val="24"/>
        </w:rPr>
        <w:br/>
        <w:t>Rockefeller Foundation</w:t>
      </w:r>
    </w:p>
    <w:p w:rsidR="00065B9C" w:rsidRPr="00065B9C" w:rsidRDefault="00065B9C" w:rsidP="00065B9C">
      <w:pPr>
        <w:spacing w:after="0" w:line="240" w:lineRule="auto"/>
        <w:ind w:left="720"/>
        <w:rPr>
          <w:rFonts w:cstheme="minorHAnsi"/>
          <w:sz w:val="24"/>
          <w:szCs w:val="24"/>
        </w:rPr>
      </w:pPr>
    </w:p>
    <w:p w:rsidR="00065B9C" w:rsidRDefault="00355B67" w:rsidP="00065B9C">
      <w:pPr>
        <w:numPr>
          <w:ilvl w:val="0"/>
          <w:numId w:val="6"/>
        </w:numPr>
        <w:spacing w:after="0" w:line="240" w:lineRule="auto"/>
        <w:ind w:left="735" w:right="15"/>
        <w:rPr>
          <w:rFonts w:cstheme="minorHAnsi"/>
          <w:sz w:val="24"/>
          <w:szCs w:val="24"/>
        </w:rPr>
      </w:pPr>
      <w:hyperlink r:id="rId31" w:history="1">
        <w:r w:rsidR="00065B9C" w:rsidRPr="00065B9C">
          <w:rPr>
            <w:rStyle w:val="Hyperlink"/>
            <w:rFonts w:cstheme="minorHAnsi"/>
            <w:sz w:val="24"/>
            <w:szCs w:val="24"/>
          </w:rPr>
          <w:t>Policing in a Time of Pandemic: Recommendations for Law Enforcement</w:t>
        </w:r>
      </w:hyperlink>
      <w:r w:rsidR="00065B9C" w:rsidRPr="00065B9C">
        <w:rPr>
          <w:rFonts w:cstheme="minorHAnsi"/>
          <w:sz w:val="24"/>
          <w:szCs w:val="24"/>
        </w:rPr>
        <w:br/>
        <w:t xml:space="preserve">Edmond J. </w:t>
      </w:r>
      <w:proofErr w:type="spellStart"/>
      <w:r w:rsidR="00065B9C" w:rsidRPr="00065B9C">
        <w:rPr>
          <w:rFonts w:cstheme="minorHAnsi"/>
          <w:sz w:val="24"/>
          <w:szCs w:val="24"/>
        </w:rPr>
        <w:t>Safra</w:t>
      </w:r>
      <w:proofErr w:type="spellEnd"/>
      <w:r w:rsidR="00065B9C" w:rsidRPr="00065B9C">
        <w:rPr>
          <w:rFonts w:cstheme="minorHAnsi"/>
          <w:sz w:val="24"/>
          <w:szCs w:val="24"/>
        </w:rPr>
        <w:t xml:space="preserve"> Foundation Center for Ethics; Georgetown Law</w:t>
      </w:r>
    </w:p>
    <w:p w:rsidR="00065B9C" w:rsidRDefault="00065B9C" w:rsidP="00065B9C">
      <w:pPr>
        <w:pStyle w:val="ListParagraph"/>
        <w:spacing w:after="0" w:line="240" w:lineRule="auto"/>
        <w:rPr>
          <w:rFonts w:cstheme="minorHAnsi"/>
          <w:sz w:val="24"/>
          <w:szCs w:val="24"/>
        </w:rPr>
      </w:pPr>
    </w:p>
    <w:p w:rsidR="00065B9C" w:rsidRDefault="00355B67" w:rsidP="00065B9C">
      <w:pPr>
        <w:numPr>
          <w:ilvl w:val="0"/>
          <w:numId w:val="6"/>
        </w:numPr>
        <w:spacing w:after="0" w:line="240" w:lineRule="auto"/>
        <w:ind w:left="735" w:right="15"/>
        <w:rPr>
          <w:rFonts w:cstheme="minorHAnsi"/>
          <w:sz w:val="24"/>
          <w:szCs w:val="24"/>
        </w:rPr>
      </w:pPr>
      <w:hyperlink r:id="rId32" w:history="1">
        <w:r w:rsidR="00065B9C" w:rsidRPr="00065B9C">
          <w:rPr>
            <w:rStyle w:val="Hyperlink"/>
            <w:rFonts w:cstheme="minorHAnsi"/>
            <w:sz w:val="24"/>
            <w:szCs w:val="24"/>
          </w:rPr>
          <w:t>Roadmap to Pandemic Resilience: Massive Scale Testing, Tracing, and Supported Isolation (TTSI) as the Path to Pandemic Resilience for a Free Society</w:t>
        </w:r>
      </w:hyperlink>
      <w:r w:rsidR="00065B9C" w:rsidRPr="00065B9C">
        <w:rPr>
          <w:rFonts w:cstheme="minorHAnsi"/>
          <w:sz w:val="24"/>
          <w:szCs w:val="24"/>
        </w:rPr>
        <w:br/>
        <w:t xml:space="preserve">Edmond J. </w:t>
      </w:r>
      <w:proofErr w:type="spellStart"/>
      <w:r w:rsidR="00065B9C" w:rsidRPr="00065B9C">
        <w:rPr>
          <w:rFonts w:cstheme="minorHAnsi"/>
          <w:sz w:val="24"/>
          <w:szCs w:val="24"/>
        </w:rPr>
        <w:t>Safra</w:t>
      </w:r>
      <w:proofErr w:type="spellEnd"/>
      <w:r w:rsidR="00065B9C" w:rsidRPr="00065B9C">
        <w:rPr>
          <w:rFonts w:cstheme="minorHAnsi"/>
          <w:sz w:val="24"/>
          <w:szCs w:val="24"/>
        </w:rPr>
        <w:t xml:space="preserve"> Foundation Center for Ethics</w:t>
      </w:r>
    </w:p>
    <w:p w:rsidR="002865CE" w:rsidRDefault="002865CE" w:rsidP="002865CE">
      <w:pPr>
        <w:pStyle w:val="ListParagraph"/>
        <w:rPr>
          <w:rFonts w:cstheme="minorHAnsi"/>
          <w:sz w:val="24"/>
          <w:szCs w:val="24"/>
        </w:rPr>
      </w:pPr>
    </w:p>
    <w:p w:rsidR="002865CE" w:rsidRDefault="002865CE" w:rsidP="002865CE">
      <w:pPr>
        <w:spacing w:after="0" w:line="240" w:lineRule="auto"/>
        <w:ind w:right="15"/>
        <w:rPr>
          <w:rFonts w:cstheme="minorHAnsi"/>
          <w:sz w:val="24"/>
          <w:szCs w:val="24"/>
        </w:rPr>
      </w:pPr>
    </w:p>
    <w:p w:rsidR="002865CE" w:rsidRPr="00065B9C" w:rsidRDefault="002865CE" w:rsidP="002865CE">
      <w:pPr>
        <w:spacing w:after="0" w:line="240" w:lineRule="auto"/>
        <w:ind w:right="15"/>
        <w:rPr>
          <w:rFonts w:cstheme="minorHAnsi"/>
          <w:sz w:val="24"/>
          <w:szCs w:val="24"/>
        </w:rPr>
      </w:pPr>
    </w:p>
    <w:sectPr w:rsidR="002865CE" w:rsidRPr="00065B9C" w:rsidSect="009B5748">
      <w:footerReference w:type="default" r:id="rId33"/>
      <w:pgSz w:w="12240" w:h="15840"/>
      <w:pgMar w:top="720" w:right="630" w:bottom="450" w:left="450" w:header="720" w:footer="1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BD" w:rsidRDefault="008841BD" w:rsidP="009B5748">
      <w:pPr>
        <w:spacing w:after="0" w:line="240" w:lineRule="auto"/>
      </w:pPr>
      <w:r>
        <w:separator/>
      </w:r>
    </w:p>
  </w:endnote>
  <w:endnote w:type="continuationSeparator" w:id="0">
    <w:p w:rsidR="008841BD" w:rsidRDefault="008841BD" w:rsidP="009B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14085"/>
      <w:docPartObj>
        <w:docPartGallery w:val="Page Numbers (Bottom of Page)"/>
        <w:docPartUnique/>
      </w:docPartObj>
    </w:sdtPr>
    <w:sdtEndPr>
      <w:rPr>
        <w:color w:val="7F7F7F" w:themeColor="background1" w:themeShade="7F"/>
        <w:spacing w:val="60"/>
      </w:rPr>
    </w:sdtEndPr>
    <w:sdtContent>
      <w:p w:rsidR="009B5748" w:rsidRDefault="009B57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55B67">
          <w:rPr>
            <w:noProof/>
          </w:rPr>
          <w:t>6</w:t>
        </w:r>
        <w:r>
          <w:rPr>
            <w:noProof/>
          </w:rPr>
          <w:fldChar w:fldCharType="end"/>
        </w:r>
        <w:r>
          <w:t xml:space="preserve"> | </w:t>
        </w:r>
        <w:r>
          <w:rPr>
            <w:color w:val="7F7F7F" w:themeColor="background1" w:themeShade="7F"/>
            <w:spacing w:val="60"/>
          </w:rPr>
          <w:t>Page</w:t>
        </w:r>
      </w:p>
    </w:sdtContent>
  </w:sdt>
  <w:p w:rsidR="009B5748" w:rsidRDefault="009B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BD" w:rsidRDefault="008841BD" w:rsidP="009B5748">
      <w:pPr>
        <w:spacing w:after="0" w:line="240" w:lineRule="auto"/>
      </w:pPr>
      <w:r>
        <w:separator/>
      </w:r>
    </w:p>
  </w:footnote>
  <w:footnote w:type="continuationSeparator" w:id="0">
    <w:p w:rsidR="008841BD" w:rsidRDefault="008841BD" w:rsidP="009B5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9DC"/>
    <w:multiLevelType w:val="hybridMultilevel"/>
    <w:tmpl w:val="8212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04EF"/>
    <w:multiLevelType w:val="hybridMultilevel"/>
    <w:tmpl w:val="009A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E41D1"/>
    <w:multiLevelType w:val="hybridMultilevel"/>
    <w:tmpl w:val="42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C037B1"/>
    <w:multiLevelType w:val="multilevel"/>
    <w:tmpl w:val="9F08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26D78"/>
    <w:multiLevelType w:val="hybridMultilevel"/>
    <w:tmpl w:val="E320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DA1E36"/>
    <w:multiLevelType w:val="multilevel"/>
    <w:tmpl w:val="48DC6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72DF1"/>
    <w:multiLevelType w:val="hybridMultilevel"/>
    <w:tmpl w:val="76CCE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780D59"/>
    <w:multiLevelType w:val="multilevel"/>
    <w:tmpl w:val="9A3A1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C4631D"/>
    <w:multiLevelType w:val="hybridMultilevel"/>
    <w:tmpl w:val="3818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E48AA"/>
    <w:multiLevelType w:val="multilevel"/>
    <w:tmpl w:val="BAC23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13C3A"/>
    <w:multiLevelType w:val="hybridMultilevel"/>
    <w:tmpl w:val="67E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E4D92"/>
    <w:multiLevelType w:val="hybridMultilevel"/>
    <w:tmpl w:val="450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86E84"/>
    <w:multiLevelType w:val="hybridMultilevel"/>
    <w:tmpl w:val="30A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03CBA"/>
    <w:multiLevelType w:val="hybridMultilevel"/>
    <w:tmpl w:val="F0E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97BE1"/>
    <w:multiLevelType w:val="hybridMultilevel"/>
    <w:tmpl w:val="62B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5"/>
  </w:num>
  <w:num w:numId="6">
    <w:abstractNumId w:val="9"/>
  </w:num>
  <w:num w:numId="7">
    <w:abstractNumId w:val="6"/>
  </w:num>
  <w:num w:numId="8">
    <w:abstractNumId w:val="11"/>
  </w:num>
  <w:num w:numId="9">
    <w:abstractNumId w:val="1"/>
  </w:num>
  <w:num w:numId="10">
    <w:abstractNumId w:val="14"/>
  </w:num>
  <w:num w:numId="11">
    <w:abstractNumId w:val="13"/>
  </w:num>
  <w:num w:numId="12">
    <w:abstractNumId w:val="12"/>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0A"/>
    <w:rsid w:val="00065B9C"/>
    <w:rsid w:val="00103E0A"/>
    <w:rsid w:val="00195291"/>
    <w:rsid w:val="002865CE"/>
    <w:rsid w:val="00300CC2"/>
    <w:rsid w:val="00316A3F"/>
    <w:rsid w:val="00355B67"/>
    <w:rsid w:val="003936FB"/>
    <w:rsid w:val="003F624E"/>
    <w:rsid w:val="00447A38"/>
    <w:rsid w:val="004E5A7E"/>
    <w:rsid w:val="00563949"/>
    <w:rsid w:val="00583776"/>
    <w:rsid w:val="0060282D"/>
    <w:rsid w:val="00704B9A"/>
    <w:rsid w:val="00743602"/>
    <w:rsid w:val="00762329"/>
    <w:rsid w:val="0079296A"/>
    <w:rsid w:val="008841BD"/>
    <w:rsid w:val="009B5748"/>
    <w:rsid w:val="009C58A0"/>
    <w:rsid w:val="00A53953"/>
    <w:rsid w:val="00B835DE"/>
    <w:rsid w:val="00B845E7"/>
    <w:rsid w:val="00BC0037"/>
    <w:rsid w:val="00BC7DB5"/>
    <w:rsid w:val="00BF3C4A"/>
    <w:rsid w:val="00C01955"/>
    <w:rsid w:val="00CE1E7B"/>
    <w:rsid w:val="00E25961"/>
    <w:rsid w:val="00E7373C"/>
    <w:rsid w:val="00EE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D749D"/>
  <w15:chartTrackingRefBased/>
  <w15:docId w15:val="{7BDC737D-79E2-40FC-BDD7-AC6D14DC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949"/>
    <w:rPr>
      <w:color w:val="0563C1"/>
      <w:u w:val="single"/>
    </w:rPr>
  </w:style>
  <w:style w:type="paragraph" w:customStyle="1" w:styleId="p2">
    <w:name w:val="p2"/>
    <w:basedOn w:val="Normal"/>
    <w:rsid w:val="00563949"/>
    <w:pPr>
      <w:spacing w:before="100" w:beforeAutospacing="1" w:after="100" w:afterAutospacing="1" w:line="240" w:lineRule="auto"/>
    </w:pPr>
    <w:rPr>
      <w:rFonts w:ascii="Calibri" w:hAnsi="Calibri" w:cs="Calibri"/>
    </w:rPr>
  </w:style>
  <w:style w:type="paragraph" w:customStyle="1" w:styleId="p3">
    <w:name w:val="p3"/>
    <w:basedOn w:val="Normal"/>
    <w:rsid w:val="00563949"/>
    <w:pPr>
      <w:spacing w:before="100" w:beforeAutospacing="1" w:after="100" w:afterAutospacing="1" w:line="240" w:lineRule="auto"/>
    </w:pPr>
    <w:rPr>
      <w:rFonts w:ascii="Calibri" w:hAnsi="Calibri" w:cs="Calibri"/>
    </w:rPr>
  </w:style>
  <w:style w:type="paragraph" w:customStyle="1" w:styleId="p4">
    <w:name w:val="p4"/>
    <w:basedOn w:val="Normal"/>
    <w:rsid w:val="0056394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563949"/>
  </w:style>
  <w:style w:type="character" w:customStyle="1" w:styleId="s2">
    <w:name w:val="s2"/>
    <w:basedOn w:val="DefaultParagraphFont"/>
    <w:rsid w:val="00563949"/>
  </w:style>
  <w:style w:type="character" w:customStyle="1" w:styleId="s3">
    <w:name w:val="s3"/>
    <w:basedOn w:val="DefaultParagraphFont"/>
    <w:rsid w:val="00563949"/>
  </w:style>
  <w:style w:type="character" w:customStyle="1" w:styleId="s4">
    <w:name w:val="s4"/>
    <w:basedOn w:val="DefaultParagraphFont"/>
    <w:rsid w:val="00563949"/>
  </w:style>
  <w:style w:type="character" w:customStyle="1" w:styleId="s5">
    <w:name w:val="s5"/>
    <w:basedOn w:val="DefaultParagraphFont"/>
    <w:rsid w:val="00563949"/>
  </w:style>
  <w:style w:type="character" w:customStyle="1" w:styleId="s6">
    <w:name w:val="s6"/>
    <w:basedOn w:val="DefaultParagraphFont"/>
    <w:rsid w:val="00563949"/>
  </w:style>
  <w:style w:type="character" w:customStyle="1" w:styleId="s7">
    <w:name w:val="s7"/>
    <w:basedOn w:val="DefaultParagraphFont"/>
    <w:rsid w:val="00563949"/>
  </w:style>
  <w:style w:type="character" w:styleId="FollowedHyperlink">
    <w:name w:val="FollowedHyperlink"/>
    <w:basedOn w:val="DefaultParagraphFont"/>
    <w:uiPriority w:val="99"/>
    <w:semiHidden/>
    <w:unhideWhenUsed/>
    <w:rsid w:val="00563949"/>
    <w:rPr>
      <w:color w:val="954F72" w:themeColor="followedHyperlink"/>
      <w:u w:val="single"/>
    </w:rPr>
  </w:style>
  <w:style w:type="character" w:customStyle="1" w:styleId="ember-view">
    <w:name w:val="ember-view"/>
    <w:basedOn w:val="DefaultParagraphFont"/>
    <w:rsid w:val="003F624E"/>
  </w:style>
  <w:style w:type="paragraph" w:styleId="ListParagraph">
    <w:name w:val="List Paragraph"/>
    <w:basedOn w:val="Normal"/>
    <w:uiPriority w:val="34"/>
    <w:qFormat/>
    <w:rsid w:val="00065B9C"/>
    <w:pPr>
      <w:ind w:left="720"/>
      <w:contextualSpacing/>
    </w:pPr>
  </w:style>
  <w:style w:type="paragraph" w:customStyle="1" w:styleId="Default">
    <w:name w:val="Default"/>
    <w:rsid w:val="00E7373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B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48"/>
  </w:style>
  <w:style w:type="paragraph" w:styleId="Footer">
    <w:name w:val="footer"/>
    <w:basedOn w:val="Normal"/>
    <w:link w:val="FooterChar"/>
    <w:uiPriority w:val="99"/>
    <w:unhideWhenUsed/>
    <w:rsid w:val="009B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0905">
      <w:bodyDiv w:val="1"/>
      <w:marLeft w:val="0"/>
      <w:marRight w:val="0"/>
      <w:marTop w:val="0"/>
      <w:marBottom w:val="0"/>
      <w:divBdr>
        <w:top w:val="none" w:sz="0" w:space="0" w:color="auto"/>
        <w:left w:val="none" w:sz="0" w:space="0" w:color="auto"/>
        <w:bottom w:val="none" w:sz="0" w:space="0" w:color="auto"/>
        <w:right w:val="none" w:sz="0" w:space="0" w:color="auto"/>
      </w:divBdr>
    </w:div>
    <w:div w:id="835339610">
      <w:bodyDiv w:val="1"/>
      <w:marLeft w:val="0"/>
      <w:marRight w:val="0"/>
      <w:marTop w:val="0"/>
      <w:marBottom w:val="0"/>
      <w:divBdr>
        <w:top w:val="none" w:sz="0" w:space="0" w:color="auto"/>
        <w:left w:val="none" w:sz="0" w:space="0" w:color="auto"/>
        <w:bottom w:val="none" w:sz="0" w:space="0" w:color="auto"/>
        <w:right w:val="none" w:sz="0" w:space="0" w:color="auto"/>
      </w:divBdr>
    </w:div>
    <w:div w:id="8582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ncbrt.formstack.com%2Fforms%2Fcovid19_cdc_ppe_video&amp;data=02%7C01%7Cljones%40dps.ohio.gov%7Ccb2ed0ab8bf94e776fb308d7e2f711bf%7C50f8fcc494d84f0784eb36ed57c7c8a2%7C0%7C0%7C637227423094944246&amp;sdata=ppEGmhmE5gYwL2LN%2F1JSI1ns5NpbccV66jlGjSJLY2E%3D&amp;reserved=0" TargetMode="External"/><Relationship Id="rId13" Type="http://schemas.openxmlformats.org/officeDocument/2006/relationships/hyperlink" Target="https://gcc01.safelinks.protection.outlook.com/?url=https%3A%2F%2Fanchor.fm%2Flsu-ncbrt%2Fepisodes%2F1---Pandemic-Response-Law-Enforcement-Leadership-Challenges-and-Solutions-in-Washington-State-ecgnmr%2Fa-a1sj5in&amp;data=02%7C01%7Cljones%40dps.ohio.gov%7Ccb2ed0ab8bf94e776fb308d7e2f711bf%7C50f8fcc494d84f0784eb36ed57c7c8a2%7C0%7C0%7C637227423094954198&amp;sdata=KzE7SmLSEEr3VDLvELgmnEDkyxo5KwO8UXJWLNHNdqc%3D&amp;reserved=0" TargetMode="External"/><Relationship Id="rId18" Type="http://schemas.openxmlformats.org/officeDocument/2006/relationships/hyperlink" Target="https://teex.org/class/dmp141/" TargetMode="External"/><Relationship Id="rId26" Type="http://schemas.openxmlformats.org/officeDocument/2006/relationships/hyperlink" Target="https://training.fema.gov/is/courseoverview.aspx?code=IS-520" TargetMode="External"/><Relationship Id="rId3" Type="http://schemas.openxmlformats.org/officeDocument/2006/relationships/settings" Target="settings.xml"/><Relationship Id="rId21" Type="http://schemas.openxmlformats.org/officeDocument/2006/relationships/hyperlink" Target="https://cdp.dhs.gov/find-training/course/AWR-358%20dL" TargetMode="External"/><Relationship Id="rId34" Type="http://schemas.openxmlformats.org/officeDocument/2006/relationships/fontTable" Target="fontTable.xml"/><Relationship Id="rId7" Type="http://schemas.openxmlformats.org/officeDocument/2006/relationships/hyperlink" Target="https://gcc01.safelinks.protection.outlook.com/?url=https%3A%2F%2Fncbrt.formstack.com%2Fforms%2Fsafer_at_home_video&amp;data=02%7C01%7Cljones%40dps.ohio.gov%7Ccb2ed0ab8bf94e776fb308d7e2f711bf%7C50f8fcc494d84f0784eb36ed57c7c8a2%7C0%7C0%7C637227423094934285&amp;sdata=9DjYPCJ9a5lurj7zl9SuY7O%2BaHNOwUVGnQGMFh9RinA%3D&amp;reserved=0" TargetMode="External"/><Relationship Id="rId12" Type="http://schemas.openxmlformats.org/officeDocument/2006/relationships/hyperlink" Target="https://ncbrt.formstack.com/forms/tds_video" TargetMode="External"/><Relationship Id="rId17" Type="http://schemas.openxmlformats.org/officeDocument/2006/relationships/hyperlink" Target="https://teex.org/class/dmp131/" TargetMode="External"/><Relationship Id="rId25" Type="http://schemas.openxmlformats.org/officeDocument/2006/relationships/hyperlink" Target="https://training.fema.gov/is/courseoverview.aspx?code=IS-346"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eex.org/class/dmp117/" TargetMode="External"/><Relationship Id="rId20" Type="http://schemas.openxmlformats.org/officeDocument/2006/relationships/hyperlink" Target="https://teex.org/class/awr314/" TargetMode="External"/><Relationship Id="rId29" Type="http://schemas.openxmlformats.org/officeDocument/2006/relationships/hyperlink" Target="https://gcc01.safelinks.protection.outlook.com/?url=https%3A%2F%2Fwww.hsdl.org%2F%3Fabstract%26did%3D836465%26utm_source%3Dhsdl_cr%26utm_medium%3Demail%26utm_campaign%3Dhsdl_cr_2020-04-22&amp;data=02%7C01%7Cljones%40dps.ohio.gov%7Ce14cb721f6e84619cc0e08d7e70d1aed%7C50f8fcc494d84f0784eb36ed57c7c8a2%7C0%7C0%7C637231915785361888&amp;sdata=AI1f7Exj7Mk0h62VIJTvZlv9lTSE3M%2BFntIGhq4DPlo%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1.safelinks.protection.outlook.com/?url=https%3A%2F%2Fwww.ncbrt.lsu.edu%2F&amp;data=02%7C01%7Cljones%40dps.ohio.gov%7Ccb2ed0ab8bf94e776fb308d7e2f711bf%7C50f8fcc494d84f0784eb36ed57c7c8a2%7C0%7C0%7C637227423094954198&amp;sdata=OyRihd3cHZV6JP4Klsp%2FyUGRjW23EgD8mdXDcNwM8SU%3D&amp;reserved=0" TargetMode="External"/><Relationship Id="rId24" Type="http://schemas.openxmlformats.org/officeDocument/2006/relationships/hyperlink" Target="IS-5.A:%20An%20Introduction%20to%20Hazardous%20Materials" TargetMode="External"/><Relationship Id="rId32" Type="http://schemas.openxmlformats.org/officeDocument/2006/relationships/hyperlink" Target="https://gcc01.safelinks.protection.outlook.com/?url=https%3A%2F%2Fwww.hsdl.org%2F%3Fabstract%26did%3D836787%26utm_source%3Dhsdl_cr%26utm_medium%3Demail%26utm_campaign%3Dhsdl_cr_2020-04-22&amp;data=02%7C01%7Cljones%40dps.ohio.gov%7Ce14cb721f6e84619cc0e08d7e70d1aed%7C50f8fcc494d84f0784eb36ed57c7c8a2%7C0%7C0%7C637231915785371879&amp;sdata=iFYyBHjP4TUhlULspVslYtxC3B%2FSo1sN8VE7CEVHpik%3D&amp;reserved=0" TargetMode="External"/><Relationship Id="rId5" Type="http://schemas.openxmlformats.org/officeDocument/2006/relationships/footnotes" Target="footnotes.xml"/><Relationship Id="rId15" Type="http://schemas.openxmlformats.org/officeDocument/2006/relationships/hyperlink" Target="https://teex.org/class/DMP112/" TargetMode="External"/><Relationship Id="rId23" Type="http://schemas.openxmlformats.org/officeDocument/2006/relationships/hyperlink" Target="https://www.ruraltraining.org/training/courses/mgt-433-w/" TargetMode="External"/><Relationship Id="rId28" Type="http://schemas.openxmlformats.org/officeDocument/2006/relationships/hyperlink" Target="https://gcc01.safelinks.protection.outlook.com/?url=https%3A%2F%2Fwww.hsdl.org%2F%3Fabstract%26did%3D836508%26utm_source%3Dhsdl_cr%26utm_medium%3Demail%26utm_campaign%3Dhsdl_cr_2020-04-22&amp;data=02%7C01%7Cljones%40dps.ohio.gov%7Ce14cb721f6e84619cc0e08d7e70d1aed%7C50f8fcc494d84f0784eb36ed57c7c8a2%7C0%7C0%7C637231915785351895&amp;sdata=oi5v8Gn4VJoOvgbuNLnuCKzsrwjztfhfRzJNFC58OWI%3D&amp;reserved=0" TargetMode="External"/><Relationship Id="rId10" Type="http://schemas.openxmlformats.org/officeDocument/2006/relationships/hyperlink" Target="https://gcc01.safelinks.protection.outlook.com/?url=https%3A%2F%2Fncbrt.formstack.com%2Fforms%2Fcovid19_cameo&amp;data=02%7C01%7Cljones%40dps.ohio.gov%7Ccb2ed0ab8bf94e776fb308d7e2f711bf%7C50f8fcc494d84f0784eb36ed57c7c8a2%7C0%7C0%7C637227423094954198&amp;sdata=b0yQg6kSvIHFAIXf5zpU%2B7hTYa0n3qGul7G6X5uxDNI%3D&amp;reserved=0" TargetMode="External"/><Relationship Id="rId19" Type="http://schemas.openxmlformats.org/officeDocument/2006/relationships/hyperlink" Target="https://teex.org/class/awr111/" TargetMode="External"/><Relationship Id="rId31" Type="http://schemas.openxmlformats.org/officeDocument/2006/relationships/hyperlink" Target="https://gcc01.safelinks.protection.outlook.com/?url=https%3A%2F%2Fwww.hsdl.org%2F%3Fabstract%26did%3D836785%26utm_source%3Dhsdl_cr%26utm_medium%3Demail%26utm_campaign%3Dhsdl_cr_2020-04-22&amp;data=02%7C01%7Cljones%40dps.ohio.gov%7Ce14cb721f6e84619cc0e08d7e70d1aed%7C50f8fcc494d84f0784eb36ed57c7c8a2%7C0%7C0%7C637231915785371879&amp;sdata=ZmN1bMREZh13Kym3gnX%2FVi4uAecqAJVmf%2BTYFKi7B6o%3D&amp;reserved=0"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ncbrt.formstack.com%2Fforms%2Fcovid19_roll_call_request&amp;data=02%7C01%7Cljones%40dps.ohio.gov%7Ccb2ed0ab8bf94e776fb308d7e2f711bf%7C50f8fcc494d84f0784eb36ed57c7c8a2%7C0%7C0%7C637227423094944246&amp;sdata=OHwheSnrvwnFdDuPW9CFyH3ohKH83tPw8UEg5mI4QG8%3D&amp;reserved=0" TargetMode="External"/><Relationship Id="rId14" Type="http://schemas.openxmlformats.org/officeDocument/2006/relationships/hyperlink" Target="https://anchor.fm/lsu-ncbrt/episodes/2---Pandemic-Response-Law-Enforcement-Workforce-Challenges-ecpik1" TargetMode="External"/><Relationship Id="rId22" Type="http://schemas.openxmlformats.org/officeDocument/2006/relationships/hyperlink" Target="https://cdp.dhs.gov/find-training/course/AWR-922%20W" TargetMode="External"/><Relationship Id="rId27" Type="http://schemas.openxmlformats.org/officeDocument/2006/relationships/hyperlink" Target="https://training.fema.gov/is/courseoverview.aspx?code=IS-2905" TargetMode="External"/><Relationship Id="rId30" Type="http://schemas.openxmlformats.org/officeDocument/2006/relationships/hyperlink" Target="https://gcc01.safelinks.protection.outlook.com/?url=https%3A%2F%2Fwww.hsdl.org%2F%3Fabstract%26did%3D836827%26utm_source%3Dhsdl_cr%26utm_medium%3Demail%26utm_campaign%3Dhsdl_cr_2020-04-22&amp;data=02%7C01%7Cljones%40dps.ohio.gov%7Ce14cb721f6e84619cc0e08d7e70d1aed%7C50f8fcc494d84f0784eb36ed57c7c8a2%7C0%7C0%7C637231915785361888&amp;sdata=4MqWtMc1EqC9BcdK6IebgoW5ruyT%2FicGINVXlmJQo2Q%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David B. Nunley</cp:lastModifiedBy>
  <cp:revision>3</cp:revision>
  <dcterms:created xsi:type="dcterms:W3CDTF">2020-04-23T16:25:00Z</dcterms:created>
  <dcterms:modified xsi:type="dcterms:W3CDTF">2020-04-23T16:28:00Z</dcterms:modified>
</cp:coreProperties>
</file>