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BF" w:rsidRDefault="00BE08BF" w:rsidP="00BE08BF">
      <w:pPr>
        <w:pStyle w:val="Heading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5304790</wp:posOffset>
            </wp:positionH>
            <wp:positionV relativeFrom="paragraph">
              <wp:posOffset>-400050</wp:posOffset>
            </wp:positionV>
            <wp:extent cx="828675" cy="828675"/>
            <wp:effectExtent l="19050" t="0" r="9525" b="0"/>
            <wp:wrapThrough wrapText="bothSides">
              <wp:wrapPolygon edited="0">
                <wp:start x="-497" y="0"/>
                <wp:lineTo x="-497" y="21352"/>
                <wp:lineTo x="21848" y="21352"/>
                <wp:lineTo x="21848" y="0"/>
                <wp:lineTo x="-497" y="0"/>
              </wp:wrapPolygon>
            </wp:wrapThrough>
            <wp:docPr id="1" name="Picture 0" descr="CSClogo_color_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Clogo_color_hir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8BF" w:rsidRPr="00924171" w:rsidRDefault="00BE08BF" w:rsidP="00BE08BF">
      <w:pPr>
        <w:pStyle w:val="Heading3"/>
        <w:jc w:val="center"/>
        <w:rPr>
          <w:sz w:val="32"/>
          <w:szCs w:val="32"/>
        </w:rPr>
      </w:pPr>
      <w:r>
        <w:rPr>
          <w:sz w:val="32"/>
          <w:szCs w:val="32"/>
        </w:rPr>
        <w:t>Energy Management Resources for Local Governments</w:t>
      </w:r>
    </w:p>
    <w:p w:rsidR="00BE08BF" w:rsidRDefault="00BE08BF" w:rsidP="00BE08BF">
      <w:pPr>
        <w:pStyle w:val="Heading3"/>
        <w:jc w:val="center"/>
      </w:pPr>
      <w:r w:rsidRPr="003824E4">
        <w:t>Presented by the New York State Climate Smart Communities</w:t>
      </w:r>
      <w:r>
        <w:t xml:space="preserve"> Webinar Series</w:t>
      </w:r>
    </w:p>
    <w:p w:rsidR="00BE08BF" w:rsidRPr="003824E4" w:rsidRDefault="00BE08BF" w:rsidP="00BE08BF">
      <w:pPr>
        <w:pStyle w:val="ListParagraph"/>
        <w:spacing w:after="15"/>
        <w:ind w:left="1080" w:right="60" w:hanging="720"/>
        <w:jc w:val="center"/>
        <w:rPr>
          <w:rFonts w:ascii="Times New Roman" w:hAnsi="Times New Roman"/>
          <w:sz w:val="20"/>
          <w:szCs w:val="20"/>
        </w:rPr>
      </w:pPr>
    </w:p>
    <w:p w:rsidR="00BE08BF" w:rsidRPr="003824E4" w:rsidRDefault="00BE08BF" w:rsidP="00BE08BF">
      <w:pPr>
        <w:pStyle w:val="Heading2"/>
        <w:jc w:val="center"/>
      </w:pPr>
      <w:r w:rsidRPr="003824E4">
        <w:t xml:space="preserve">Thursday, </w:t>
      </w:r>
      <w:r>
        <w:t>June 12</w:t>
      </w:r>
      <w:r w:rsidRPr="003824E4">
        <w:t>,</w:t>
      </w:r>
      <w:r>
        <w:t xml:space="preserve"> 2014,</w:t>
      </w:r>
      <w:r w:rsidRPr="003824E4">
        <w:t xml:space="preserve"> 10:30 a.m. – Noon</w:t>
      </w:r>
    </w:p>
    <w:p w:rsidR="00BE08BF" w:rsidRPr="003824E4" w:rsidRDefault="00BE08BF" w:rsidP="00BE08BF">
      <w:pPr>
        <w:adjustRightInd w:val="0"/>
      </w:pPr>
    </w:p>
    <w:p w:rsidR="00BE08BF" w:rsidRDefault="00BE08BF" w:rsidP="00BE08BF">
      <w:pPr>
        <w:pStyle w:val="Heading2"/>
        <w:jc w:val="center"/>
      </w:pPr>
      <w:r w:rsidRPr="003824E4">
        <w:t>Agenda</w:t>
      </w:r>
    </w:p>
    <w:p w:rsidR="00BE08BF" w:rsidRPr="00BE08BF" w:rsidRDefault="00BE08BF" w:rsidP="00BE08BF"/>
    <w:p w:rsidR="00BE08BF" w:rsidRPr="00BC196A" w:rsidRDefault="00BE08BF" w:rsidP="00BE08BF">
      <w:pPr>
        <w:pStyle w:val="Heading3"/>
        <w:tabs>
          <w:tab w:val="decimal" w:pos="7920"/>
          <w:tab w:val="left" w:pos="8190"/>
          <w:tab w:val="right" w:pos="9450"/>
        </w:tabs>
        <w:spacing w:before="0"/>
        <w:ind w:left="8208" w:hanging="8208"/>
        <w:rPr>
          <w:rStyle w:val="SubtleEmphasis"/>
          <w:rFonts w:ascii="Times New Roman" w:hAnsi="Times New Roman" w:cs="Times New Roman"/>
          <w:b w:val="0"/>
        </w:rPr>
      </w:pPr>
    </w:p>
    <w:p w:rsidR="00BE08BF" w:rsidRPr="00BC196A" w:rsidRDefault="00BE08BF" w:rsidP="00BE08BF">
      <w:pPr>
        <w:pStyle w:val="Heading3"/>
        <w:tabs>
          <w:tab w:val="decimal" w:pos="7920"/>
          <w:tab w:val="left" w:pos="8190"/>
          <w:tab w:val="right" w:pos="9450"/>
        </w:tabs>
        <w:spacing w:before="0"/>
        <w:ind w:left="8208" w:hanging="8208"/>
        <w:rPr>
          <w:rFonts w:ascii="Times New Roman" w:hAnsi="Times New Roman" w:cs="Times New Roman"/>
        </w:rPr>
      </w:pPr>
      <w:r w:rsidRPr="00BC196A">
        <w:rPr>
          <w:rFonts w:ascii="Times New Roman" w:hAnsi="Times New Roman" w:cs="Times New Roman"/>
        </w:rPr>
        <w:t xml:space="preserve">Introduction </w:t>
      </w:r>
      <w:r w:rsidRPr="00BC196A">
        <w:rPr>
          <w:rFonts w:ascii="Times New Roman" w:hAnsi="Times New Roman" w:cs="Times New Roman"/>
        </w:rPr>
        <w:tab/>
      </w:r>
    </w:p>
    <w:p w:rsidR="00BE08BF" w:rsidRPr="00BC196A" w:rsidRDefault="00BE08BF" w:rsidP="00BE08BF">
      <w:pPr>
        <w:pStyle w:val="Heading3"/>
        <w:tabs>
          <w:tab w:val="decimal" w:pos="7920"/>
          <w:tab w:val="left" w:pos="8190"/>
          <w:tab w:val="right" w:pos="9450"/>
        </w:tabs>
        <w:spacing w:before="0"/>
        <w:ind w:left="8208" w:hanging="8208"/>
        <w:rPr>
          <w:rFonts w:ascii="Times New Roman" w:hAnsi="Times New Roman" w:cs="Times New Roman"/>
          <w:b w:val="0"/>
          <w:color w:val="000000" w:themeColor="text1"/>
        </w:rPr>
      </w:pPr>
      <w:r w:rsidRPr="00BC196A">
        <w:rPr>
          <w:rFonts w:ascii="Times New Roman" w:hAnsi="Times New Roman" w:cs="Times New Roman"/>
          <w:b w:val="0"/>
          <w:i/>
          <w:color w:val="000000" w:themeColor="text1"/>
        </w:rPr>
        <w:t>Kim Farrow, Environmental Program Specialist</w:t>
      </w:r>
      <w:r w:rsidRPr="00BC196A">
        <w:rPr>
          <w:rFonts w:ascii="Times New Roman" w:hAnsi="Times New Roman" w:cs="Times New Roman"/>
          <w:b w:val="0"/>
          <w:color w:val="000000" w:themeColor="text1"/>
        </w:rPr>
        <w:t xml:space="preserve">, </w:t>
      </w:r>
    </w:p>
    <w:p w:rsidR="00BE08BF" w:rsidRPr="00BC196A" w:rsidRDefault="00BE08BF" w:rsidP="00BE08BF">
      <w:pPr>
        <w:pStyle w:val="Heading3"/>
        <w:tabs>
          <w:tab w:val="decimal" w:pos="7920"/>
          <w:tab w:val="left" w:pos="8190"/>
          <w:tab w:val="right" w:pos="9450"/>
        </w:tabs>
        <w:spacing w:before="0"/>
        <w:ind w:left="8266" w:hanging="8266"/>
        <w:rPr>
          <w:rFonts w:ascii="Times New Roman" w:hAnsi="Times New Roman" w:cs="Times New Roman"/>
          <w:i/>
        </w:rPr>
      </w:pPr>
      <w:r w:rsidRPr="00BC196A">
        <w:rPr>
          <w:rFonts w:ascii="Times New Roman" w:hAnsi="Times New Roman" w:cs="Times New Roman"/>
          <w:b w:val="0"/>
          <w:i/>
          <w:color w:val="auto"/>
        </w:rPr>
        <w:t xml:space="preserve">New York State Department of Environmental Conservation, </w:t>
      </w:r>
      <w:hyperlink r:id="rId7" w:history="1">
        <w:r w:rsidRPr="00BC196A">
          <w:rPr>
            <w:rStyle w:val="Hyperlink"/>
            <w:rFonts w:ascii="Times New Roman" w:hAnsi="Times New Roman" w:cs="Times New Roman"/>
            <w:b w:val="0"/>
            <w:i/>
          </w:rPr>
          <w:t>www.dec.ny.gov</w:t>
        </w:r>
      </w:hyperlink>
    </w:p>
    <w:p w:rsidR="00BE08BF" w:rsidRPr="00BC196A" w:rsidRDefault="00BE08BF" w:rsidP="00BE08BF">
      <w:pPr>
        <w:tabs>
          <w:tab w:val="left" w:pos="720"/>
        </w:tabs>
        <w:ind w:left="720" w:hanging="720"/>
        <w:contextualSpacing/>
      </w:pPr>
    </w:p>
    <w:p w:rsidR="00BE08BF" w:rsidRPr="00BC196A" w:rsidRDefault="00BE08BF" w:rsidP="00BE08BF">
      <w:pPr>
        <w:tabs>
          <w:tab w:val="left" w:pos="720"/>
        </w:tabs>
        <w:ind w:left="720" w:hanging="720"/>
        <w:contextualSpacing/>
        <w:rPr>
          <w:rStyle w:val="SubtleEmphasis"/>
        </w:rPr>
      </w:pPr>
    </w:p>
    <w:p w:rsidR="00BE08BF" w:rsidRPr="00BC196A" w:rsidRDefault="00BE08BF" w:rsidP="00BE08BF">
      <w:pPr>
        <w:pStyle w:val="Heading3"/>
        <w:tabs>
          <w:tab w:val="left" w:pos="5580"/>
          <w:tab w:val="decimal" w:pos="6210"/>
          <w:tab w:val="right" w:pos="9450"/>
        </w:tabs>
        <w:spacing w:before="0"/>
        <w:ind w:left="5940" w:hanging="5940"/>
        <w:rPr>
          <w:rFonts w:ascii="Times New Roman" w:hAnsi="Times New Roman" w:cs="Times New Roman"/>
        </w:rPr>
      </w:pPr>
      <w:r w:rsidRPr="00BC196A">
        <w:rPr>
          <w:rFonts w:ascii="Times New Roman" w:hAnsi="Times New Roman" w:cs="Times New Roman"/>
        </w:rPr>
        <w:t>Opening Remarks</w:t>
      </w:r>
      <w:r w:rsidRPr="00BC196A">
        <w:rPr>
          <w:rFonts w:ascii="Times New Roman" w:hAnsi="Times New Roman" w:cs="Times New Roman"/>
        </w:rPr>
        <w:tab/>
        <w:t xml:space="preserve">  </w:t>
      </w:r>
    </w:p>
    <w:p w:rsidR="00BE08BF" w:rsidRPr="00BC196A" w:rsidRDefault="00BE08BF" w:rsidP="00BE08BF">
      <w:pPr>
        <w:pStyle w:val="Heading3"/>
        <w:tabs>
          <w:tab w:val="left" w:pos="5580"/>
          <w:tab w:val="decimal" w:pos="6210"/>
          <w:tab w:val="right" w:pos="9450"/>
        </w:tabs>
        <w:spacing w:before="0"/>
        <w:ind w:left="5940" w:hanging="5940"/>
        <w:rPr>
          <w:rFonts w:ascii="Times New Roman" w:hAnsi="Times New Roman" w:cs="Times New Roman"/>
          <w:b w:val="0"/>
          <w:i/>
          <w:color w:val="auto"/>
        </w:rPr>
      </w:pPr>
      <w:r w:rsidRPr="00BC196A">
        <w:rPr>
          <w:rFonts w:ascii="Times New Roman" w:hAnsi="Times New Roman" w:cs="Times New Roman"/>
          <w:b w:val="0"/>
          <w:i/>
          <w:color w:val="000000" w:themeColor="text1"/>
        </w:rPr>
        <w:t>Mark Lowery</w:t>
      </w:r>
      <w:r w:rsidRPr="00BC196A">
        <w:rPr>
          <w:rFonts w:ascii="Times New Roman" w:hAnsi="Times New Roman" w:cs="Times New Roman"/>
          <w:i/>
        </w:rPr>
        <w:t xml:space="preserve">, </w:t>
      </w:r>
      <w:r w:rsidRPr="00BC196A">
        <w:rPr>
          <w:rFonts w:ascii="Times New Roman" w:hAnsi="Times New Roman" w:cs="Times New Roman"/>
          <w:b w:val="0"/>
          <w:i/>
          <w:color w:val="auto"/>
        </w:rPr>
        <w:t>Climate Policy Analyst</w:t>
      </w:r>
      <w:r w:rsidRPr="00BC196A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Pr="00BC196A">
        <w:rPr>
          <w:rFonts w:ascii="Times New Roman" w:hAnsi="Times New Roman" w:cs="Times New Roman"/>
          <w:b w:val="0"/>
          <w:i/>
          <w:color w:val="auto"/>
        </w:rPr>
        <w:t>NYSDEC</w:t>
      </w:r>
    </w:p>
    <w:p w:rsidR="00BE08BF" w:rsidRPr="00BC196A" w:rsidRDefault="00BE08BF" w:rsidP="00BE08BF">
      <w:pPr>
        <w:pStyle w:val="Heading3"/>
        <w:tabs>
          <w:tab w:val="left" w:pos="5580"/>
          <w:tab w:val="decimal" w:pos="6210"/>
          <w:tab w:val="right" w:pos="9450"/>
        </w:tabs>
        <w:spacing w:before="0"/>
        <w:ind w:left="5940" w:hanging="5940"/>
        <w:rPr>
          <w:rFonts w:ascii="Times New Roman" w:hAnsi="Times New Roman" w:cs="Times New Roman"/>
          <w:b w:val="0"/>
          <w:i/>
          <w:color w:val="auto"/>
        </w:rPr>
      </w:pPr>
    </w:p>
    <w:p w:rsidR="00BE08BF" w:rsidRPr="00BC196A" w:rsidRDefault="00BE08BF" w:rsidP="00BE08BF">
      <w:pPr>
        <w:rPr>
          <w:rStyle w:val="SubtleEmphasis"/>
        </w:rPr>
      </w:pPr>
    </w:p>
    <w:p w:rsidR="00BE08BF" w:rsidRPr="00BC196A" w:rsidRDefault="00BE08BF" w:rsidP="00BE08BF">
      <w:pPr>
        <w:pStyle w:val="Heading3"/>
        <w:tabs>
          <w:tab w:val="left" w:pos="5580"/>
          <w:tab w:val="decimal" w:pos="6210"/>
          <w:tab w:val="right" w:pos="9450"/>
        </w:tabs>
        <w:spacing w:before="0"/>
        <w:ind w:left="5940" w:hanging="59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an Energy Management Tool?</w:t>
      </w:r>
    </w:p>
    <w:p w:rsidR="00BE08BF" w:rsidRDefault="00BE08BF" w:rsidP="00BE08BF">
      <w:pPr>
        <w:rPr>
          <w:i/>
          <w:iCs/>
        </w:rPr>
      </w:pPr>
      <w:r>
        <w:rPr>
          <w:bCs/>
          <w:i/>
        </w:rPr>
        <w:t>Kari Hewitt</w:t>
      </w:r>
      <w:r w:rsidRPr="00BC196A">
        <w:rPr>
          <w:bCs/>
          <w:i/>
        </w:rPr>
        <w:t xml:space="preserve">, </w:t>
      </w:r>
      <w:r w:rsidR="00124671">
        <w:rPr>
          <w:bCs/>
          <w:i/>
        </w:rPr>
        <w:t xml:space="preserve">Sustainability Planner, </w:t>
      </w:r>
      <w:r>
        <w:rPr>
          <w:i/>
          <w:iCs/>
        </w:rPr>
        <w:t>VHB</w:t>
      </w:r>
      <w:r w:rsidR="00124671">
        <w:rPr>
          <w:i/>
          <w:iCs/>
        </w:rPr>
        <w:t xml:space="preserve"> Engineering, Surveying and Landscape Architecture, PC, </w:t>
      </w:r>
      <w:hyperlink r:id="rId8" w:history="1">
        <w:r w:rsidR="00124671" w:rsidRPr="006824F3">
          <w:rPr>
            <w:rStyle w:val="Hyperlink"/>
            <w:i/>
            <w:iCs/>
          </w:rPr>
          <w:t>http://www.vhb.com/</w:t>
        </w:r>
      </w:hyperlink>
    </w:p>
    <w:p w:rsidR="00124671" w:rsidRPr="00124671" w:rsidRDefault="00124671" w:rsidP="00124671"/>
    <w:p w:rsidR="00BE08BF" w:rsidRPr="00BC196A" w:rsidRDefault="00BE08BF" w:rsidP="00BE08BF">
      <w:pPr>
        <w:pStyle w:val="Heading3"/>
        <w:spacing w:before="0"/>
        <w:rPr>
          <w:rFonts w:ascii="Times New Roman" w:hAnsi="Times New Roman" w:cs="Times New Roman"/>
          <w:b w:val="0"/>
        </w:rPr>
      </w:pPr>
    </w:p>
    <w:p w:rsidR="00BE08BF" w:rsidRPr="00BC196A" w:rsidRDefault="00E347B5" w:rsidP="00BE08BF">
      <w:pPr>
        <w:pStyle w:val="Heading3"/>
        <w:spacing w:befor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Facility</w:t>
      </w:r>
      <w:r w:rsidR="001A5927">
        <w:rPr>
          <w:rFonts w:ascii="Times New Roman" w:hAnsi="Times New Roman" w:cs="Times New Roman"/>
        </w:rPr>
        <w:t>Dude’s</w:t>
      </w:r>
      <w:proofErr w:type="spellEnd"/>
      <w:r w:rsidR="001A5927">
        <w:rPr>
          <w:rFonts w:ascii="Times New Roman" w:hAnsi="Times New Roman" w:cs="Times New Roman"/>
        </w:rPr>
        <w:t xml:space="preserve"> </w:t>
      </w:r>
      <w:proofErr w:type="spellStart"/>
      <w:r w:rsidR="001A5927">
        <w:rPr>
          <w:rFonts w:ascii="Times New Roman" w:hAnsi="Times New Roman" w:cs="Times New Roman"/>
        </w:rPr>
        <w:t>UtilityTrac</w:t>
      </w:r>
      <w:proofErr w:type="spellEnd"/>
      <w:r w:rsidR="00BE08BF">
        <w:rPr>
          <w:rFonts w:ascii="Times New Roman" w:hAnsi="Times New Roman" w:cs="Times New Roman"/>
        </w:rPr>
        <w:t xml:space="preserve"> Tool</w:t>
      </w:r>
    </w:p>
    <w:p w:rsidR="00BE08BF" w:rsidRDefault="00AF610A" w:rsidP="00BE08BF">
      <w:pPr>
        <w:rPr>
          <w:i/>
        </w:rPr>
      </w:pPr>
      <w:r>
        <w:rPr>
          <w:i/>
        </w:rPr>
        <w:t>Brandon Chaney</w:t>
      </w:r>
      <w:r w:rsidR="00BE08BF">
        <w:rPr>
          <w:i/>
        </w:rPr>
        <w:t xml:space="preserve">, </w:t>
      </w:r>
      <w:r w:rsidR="00E347B5">
        <w:rPr>
          <w:i/>
        </w:rPr>
        <w:t xml:space="preserve">Application Engineer, </w:t>
      </w:r>
      <w:proofErr w:type="spellStart"/>
      <w:r w:rsidR="00E347B5">
        <w:rPr>
          <w:i/>
        </w:rPr>
        <w:t>Facility</w:t>
      </w:r>
      <w:r w:rsidR="00BE08BF">
        <w:rPr>
          <w:i/>
        </w:rPr>
        <w:t>Dude</w:t>
      </w:r>
      <w:proofErr w:type="spellEnd"/>
      <w:r w:rsidR="00BE08BF">
        <w:rPr>
          <w:i/>
        </w:rPr>
        <w:t xml:space="preserve">, </w:t>
      </w:r>
      <w:hyperlink r:id="rId9" w:history="1">
        <w:r w:rsidR="00BE08BF" w:rsidRPr="006824F3">
          <w:rPr>
            <w:rStyle w:val="Hyperlink"/>
            <w:i/>
          </w:rPr>
          <w:t>http://facilitydude.com/</w:t>
        </w:r>
      </w:hyperlink>
    </w:p>
    <w:p w:rsidR="00BE08BF" w:rsidRPr="00BC196A" w:rsidRDefault="00BE08BF" w:rsidP="00BE08BF">
      <w:pPr>
        <w:rPr>
          <w:i/>
        </w:rPr>
      </w:pPr>
    </w:p>
    <w:p w:rsidR="00BE08BF" w:rsidRDefault="00BE08BF" w:rsidP="00BE08BF">
      <w:pPr>
        <w:rPr>
          <w:rStyle w:val="SubtleEmphasis"/>
        </w:rPr>
      </w:pPr>
    </w:p>
    <w:p w:rsidR="00BE08BF" w:rsidRDefault="00BE08BF" w:rsidP="00BE08BF">
      <w:pPr>
        <w:pStyle w:val="Heading3"/>
        <w:spacing w:befor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WegoWise</w:t>
      </w:r>
      <w:proofErr w:type="spellEnd"/>
      <w:r>
        <w:rPr>
          <w:rFonts w:ascii="Times New Roman" w:hAnsi="Times New Roman" w:cs="Times New Roman"/>
        </w:rPr>
        <w:t xml:space="preserve"> Tool</w:t>
      </w:r>
      <w:r w:rsidR="00893016">
        <w:rPr>
          <w:rFonts w:ascii="Times New Roman" w:hAnsi="Times New Roman" w:cs="Times New Roman"/>
        </w:rPr>
        <w:t xml:space="preserve">, </w:t>
      </w:r>
    </w:p>
    <w:p w:rsidR="00BE08BF" w:rsidRPr="00AE1AAD" w:rsidRDefault="00BE08BF" w:rsidP="00BE08BF">
      <w:pPr>
        <w:rPr>
          <w:i/>
        </w:rPr>
      </w:pPr>
      <w:r w:rsidRPr="00AE1AAD">
        <w:rPr>
          <w:i/>
        </w:rPr>
        <w:t xml:space="preserve">Dan Teague, Director of Business Development, </w:t>
      </w:r>
      <w:proofErr w:type="spellStart"/>
      <w:r w:rsidRPr="00AE1AAD">
        <w:rPr>
          <w:i/>
        </w:rPr>
        <w:t>WegoWise</w:t>
      </w:r>
      <w:proofErr w:type="spellEnd"/>
      <w:r w:rsidRPr="00AE1AAD">
        <w:rPr>
          <w:i/>
        </w:rPr>
        <w:t>, Inc.</w:t>
      </w:r>
      <w:r w:rsidR="00893016" w:rsidRPr="00AE1AAD">
        <w:rPr>
          <w:i/>
        </w:rPr>
        <w:t xml:space="preserve">, </w:t>
      </w:r>
      <w:hyperlink r:id="rId10" w:history="1">
        <w:r w:rsidR="00893016" w:rsidRPr="00AE1AAD">
          <w:rPr>
            <w:rStyle w:val="Hyperlink"/>
            <w:i/>
          </w:rPr>
          <w:t>https://www.wegowise.com/</w:t>
        </w:r>
      </w:hyperlink>
    </w:p>
    <w:p w:rsidR="00893016" w:rsidRPr="00BE08BF" w:rsidRDefault="00893016" w:rsidP="00BE08BF"/>
    <w:p w:rsidR="00BE08BF" w:rsidRDefault="00BE08BF" w:rsidP="00BE08BF">
      <w:pPr>
        <w:rPr>
          <w:rStyle w:val="SubtleEmphasis"/>
        </w:rPr>
      </w:pPr>
    </w:p>
    <w:p w:rsidR="00BE08BF" w:rsidRDefault="00BE08BF" w:rsidP="00BE08BF">
      <w:pPr>
        <w:pStyle w:val="Heading3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Energy Star Portfolio Manager</w:t>
      </w:r>
    </w:p>
    <w:p w:rsidR="00BE08BF" w:rsidRDefault="00AE1AAD" w:rsidP="00BE08BF">
      <w:pPr>
        <w:rPr>
          <w:i/>
        </w:rPr>
      </w:pPr>
      <w:r w:rsidRPr="00AE1AAD">
        <w:rPr>
          <w:i/>
        </w:rPr>
        <w:t>Juan Gutierrez from EPA is responsible fo</w:t>
      </w:r>
      <w:r w:rsidR="00C64D1D">
        <w:rPr>
          <w:i/>
        </w:rPr>
        <w:t xml:space="preserve">r Region 2’s Energy Star program, </w:t>
      </w:r>
      <w:hyperlink r:id="rId11" w:history="1">
        <w:r w:rsidR="00C64D1D" w:rsidRPr="00104429">
          <w:rPr>
            <w:rStyle w:val="Hyperlink"/>
            <w:i/>
          </w:rPr>
          <w:t>https://www.energystar.gov/buildings/facility-owners-and-managers/existing-buildings/use-portfolio-manager</w:t>
        </w:r>
      </w:hyperlink>
    </w:p>
    <w:p w:rsidR="00C64D1D" w:rsidRPr="00AE1AAD" w:rsidRDefault="00C64D1D" w:rsidP="00BE08BF">
      <w:pPr>
        <w:rPr>
          <w:i/>
        </w:rPr>
      </w:pPr>
    </w:p>
    <w:p w:rsidR="00BE08BF" w:rsidRDefault="00BE08BF" w:rsidP="00BE08BF">
      <w:pPr>
        <w:rPr>
          <w:rStyle w:val="SubtleEmphasis"/>
        </w:rPr>
      </w:pPr>
    </w:p>
    <w:p w:rsidR="00BE08BF" w:rsidRPr="00BC196A" w:rsidRDefault="00BE08BF" w:rsidP="00BE08BF">
      <w:pPr>
        <w:pStyle w:val="Heading3"/>
        <w:spacing w:before="0"/>
        <w:rPr>
          <w:rFonts w:ascii="Times New Roman" w:hAnsi="Times New Roman" w:cs="Times New Roman"/>
        </w:rPr>
      </w:pPr>
      <w:r w:rsidRPr="00BC196A">
        <w:rPr>
          <w:rFonts w:ascii="Times New Roman" w:hAnsi="Times New Roman" w:cs="Times New Roman"/>
        </w:rPr>
        <w:t xml:space="preserve">Questions, Answers and Discussion </w:t>
      </w:r>
    </w:p>
    <w:p w:rsidR="00BE08BF" w:rsidRPr="00BC196A" w:rsidRDefault="00BE08BF" w:rsidP="00BE08BF">
      <w:pPr>
        <w:rPr>
          <w:i/>
        </w:rPr>
      </w:pPr>
      <w:r w:rsidRPr="00BC196A">
        <w:rPr>
          <w:i/>
        </w:rPr>
        <w:t>Mark Lowery</w:t>
      </w:r>
    </w:p>
    <w:p w:rsidR="00BE08BF" w:rsidRPr="00BC196A" w:rsidRDefault="00BE08BF" w:rsidP="00BE08BF">
      <w:pPr>
        <w:rPr>
          <w:i/>
        </w:rPr>
      </w:pPr>
    </w:p>
    <w:p w:rsidR="00EF670D" w:rsidRDefault="00EF670D"/>
    <w:sectPr w:rsidR="00EF670D" w:rsidSect="00B21E3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5B" w:rsidRDefault="008B735B" w:rsidP="008B735B">
      <w:r>
        <w:separator/>
      </w:r>
    </w:p>
  </w:endnote>
  <w:endnote w:type="continuationSeparator" w:id="0">
    <w:p w:rsidR="008B735B" w:rsidRDefault="008B735B" w:rsidP="008B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5D" w:rsidRDefault="00676B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5D" w:rsidRDefault="00676B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5D" w:rsidRDefault="00676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5B" w:rsidRDefault="008B735B" w:rsidP="008B735B">
      <w:r>
        <w:separator/>
      </w:r>
    </w:p>
  </w:footnote>
  <w:footnote w:type="continuationSeparator" w:id="0">
    <w:p w:rsidR="008B735B" w:rsidRDefault="008B735B" w:rsidP="008B7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5D" w:rsidRDefault="00676B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5D" w:rsidRDefault="00676B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5D" w:rsidRDefault="00676B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8BF"/>
    <w:rsid w:val="00124671"/>
    <w:rsid w:val="00137296"/>
    <w:rsid w:val="001A5927"/>
    <w:rsid w:val="007B0E66"/>
    <w:rsid w:val="00893016"/>
    <w:rsid w:val="008B735B"/>
    <w:rsid w:val="00AE1AAD"/>
    <w:rsid w:val="00AF610A"/>
    <w:rsid w:val="00B64BF5"/>
    <w:rsid w:val="00BE08BF"/>
    <w:rsid w:val="00C64D1D"/>
    <w:rsid w:val="00E347B5"/>
    <w:rsid w:val="00EF670D"/>
    <w:rsid w:val="00F6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BE08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E08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8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E08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BE08BF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BE08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08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E08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E08BF"/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BE08BF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BE08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b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mdlowery\Documents\GroupWise\www.dec.ny.gov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energystar.gov/buildings/facility-owners-and-managers/existing-buildings/use-portfolio-manager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www.wegowise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facilitydude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2014-06-03T18:57:00Z</dcterms:created>
  <dcterms:modified xsi:type="dcterms:W3CDTF">2014-06-03T18:57:00Z</dcterms:modified>
</cp:coreProperties>
</file>