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2993" w14:textId="350741E3" w:rsidR="00202BBC" w:rsidRDefault="008A3664" w:rsidP="008A3664">
      <w:pPr>
        <w:jc w:val="center"/>
        <w:rPr>
          <w:b/>
          <w:bCs/>
          <w:noProof/>
          <w:sz w:val="24"/>
          <w:szCs w:val="24"/>
        </w:rPr>
      </w:pPr>
      <w:r w:rsidRPr="008A3664">
        <w:rPr>
          <w:b/>
          <w:bCs/>
          <w:noProof/>
          <w:sz w:val="24"/>
          <w:szCs w:val="24"/>
        </w:rPr>
        <w:t xml:space="preserve">Standards </w:t>
      </w:r>
      <w:r>
        <w:rPr>
          <w:b/>
          <w:bCs/>
          <w:noProof/>
          <w:sz w:val="24"/>
          <w:szCs w:val="24"/>
        </w:rPr>
        <w:t>Resources</w:t>
      </w:r>
      <w:r w:rsidR="00B92228">
        <w:rPr>
          <w:b/>
          <w:bCs/>
          <w:noProof/>
          <w:sz w:val="24"/>
          <w:szCs w:val="24"/>
        </w:rPr>
        <w:t xml:space="preserve"> Available</w:t>
      </w:r>
    </w:p>
    <w:p w14:paraId="2F652204" w14:textId="6ABF7A58" w:rsidR="008A3664" w:rsidRDefault="008A3664" w:rsidP="008A3664">
      <w:pPr>
        <w:rPr>
          <w:noProof/>
        </w:rPr>
      </w:pPr>
      <w:r w:rsidRPr="008A3664">
        <w:rPr>
          <w:noProof/>
        </w:rPr>
        <w:t xml:space="preserve">Several </w:t>
      </w:r>
      <w:r>
        <w:rPr>
          <w:noProof/>
        </w:rPr>
        <w:t xml:space="preserve"> resources have been added to the North Dakota Department of Public Instruction Content Standard webpage to assist schools and teachers.  </w:t>
      </w:r>
    </w:p>
    <w:p w14:paraId="0DC0C519" w14:textId="60C3B151" w:rsidR="008A3664" w:rsidRDefault="008A3664" w:rsidP="008A3664">
      <w:pPr>
        <w:rPr>
          <w:noProof/>
        </w:rPr>
      </w:pPr>
      <w:r>
        <w:rPr>
          <w:b/>
          <w:bCs/>
          <w:noProof/>
          <w:u w:val="single"/>
        </w:rPr>
        <w:t>New Physical Education Standards</w:t>
      </w:r>
      <w:r>
        <w:rPr>
          <w:noProof/>
        </w:rPr>
        <w:t xml:space="preserve"> – The </w:t>
      </w:r>
      <w:hyperlink r:id="rId4" w:history="1">
        <w:r w:rsidRPr="008A3664">
          <w:rPr>
            <w:rStyle w:val="Hyperlink"/>
            <w:noProof/>
          </w:rPr>
          <w:t>Physical Education Standards</w:t>
        </w:r>
      </w:hyperlink>
      <w:r>
        <w:rPr>
          <w:noProof/>
        </w:rPr>
        <w:t xml:space="preserve"> were revised in 2024.  The new standards are available on the Content Standards webpage.  These standards are accompanied by a </w:t>
      </w:r>
      <w:hyperlink r:id="rId5" w:history="1">
        <w:r w:rsidRPr="008A3664">
          <w:rPr>
            <w:rStyle w:val="Hyperlink"/>
            <w:noProof/>
          </w:rPr>
          <w:t>crosswalk</w:t>
        </w:r>
      </w:hyperlink>
      <w:r>
        <w:rPr>
          <w:noProof/>
        </w:rPr>
        <w:t xml:space="preserve"> comparing new standards to the 2015 version.  The standards also have a </w:t>
      </w:r>
      <w:hyperlink r:id="rId6" w:history="1">
        <w:r w:rsidRPr="008A3664">
          <w:rPr>
            <w:rStyle w:val="Hyperlink"/>
            <w:noProof/>
          </w:rPr>
          <w:t>disciplinary literacy guide</w:t>
        </w:r>
      </w:hyperlink>
      <w:r>
        <w:rPr>
          <w:noProof/>
        </w:rPr>
        <w:t xml:space="preserve"> for physical educaiton teachers that is aligned to the new standards.</w:t>
      </w:r>
    </w:p>
    <w:p w14:paraId="78100AEC" w14:textId="4B7646C4" w:rsidR="008A3664" w:rsidRDefault="008A3664" w:rsidP="008A3664">
      <w:pPr>
        <w:rPr>
          <w:noProof/>
        </w:rPr>
      </w:pPr>
      <w:r>
        <w:rPr>
          <w:b/>
          <w:bCs/>
          <w:noProof/>
          <w:u w:val="single"/>
        </w:rPr>
        <w:t>2023 English Language Arts Standard</w:t>
      </w:r>
      <w:r w:rsidR="005C60A5">
        <w:rPr>
          <w:b/>
          <w:bCs/>
          <w:noProof/>
          <w:u w:val="single"/>
        </w:rPr>
        <w:t>s</w:t>
      </w:r>
      <w:r w:rsidR="005C60A5">
        <w:rPr>
          <w:noProof/>
        </w:rPr>
        <w:t xml:space="preserve"> – The </w:t>
      </w:r>
      <w:hyperlink r:id="rId7" w:history="1">
        <w:r w:rsidR="005C60A5" w:rsidRPr="005C60A5">
          <w:rPr>
            <w:rStyle w:val="Hyperlink"/>
            <w:noProof/>
          </w:rPr>
          <w:t>ELA Standards</w:t>
        </w:r>
      </w:hyperlink>
      <w:r w:rsidR="005C60A5">
        <w:rPr>
          <w:noProof/>
        </w:rPr>
        <w:t xml:space="preserve"> were revised in 2023.  These standards will be assessed during the 2024-2025 school year.  During 2023-2024, a </w:t>
      </w:r>
      <w:hyperlink r:id="rId8" w:history="1">
        <w:r w:rsidR="005C60A5" w:rsidRPr="005C60A5">
          <w:rPr>
            <w:rStyle w:val="Hyperlink"/>
            <w:noProof/>
          </w:rPr>
          <w:t>progressions guide</w:t>
        </w:r>
      </w:hyperlink>
      <w:r w:rsidR="005C60A5">
        <w:rPr>
          <w:noProof/>
        </w:rPr>
        <w:t xml:space="preserve"> was created to help schools and teachers use the standards and help show the alignment of them.  This guide shows pre-requisite skills, instructional vocabulary, teaching tips, and common learner errors and misp</w:t>
      </w:r>
      <w:r w:rsidR="00B92228">
        <w:rPr>
          <w:noProof/>
        </w:rPr>
        <w:t>con</w:t>
      </w:r>
      <w:r w:rsidR="005C60A5">
        <w:rPr>
          <w:noProof/>
        </w:rPr>
        <w:t xml:space="preserve">ceptions for each standard.  The Content Standard webpage also contains a </w:t>
      </w:r>
      <w:hyperlink r:id="rId9" w:history="1">
        <w:r w:rsidR="005C60A5" w:rsidRPr="005C60A5">
          <w:rPr>
            <w:rStyle w:val="Hyperlink"/>
            <w:noProof/>
          </w:rPr>
          <w:t>crosswalk</w:t>
        </w:r>
      </w:hyperlink>
      <w:r w:rsidR="005C60A5">
        <w:rPr>
          <w:noProof/>
        </w:rPr>
        <w:t xml:space="preserve"> with the 2017 standards and a </w:t>
      </w:r>
      <w:hyperlink r:id="rId10" w:history="1">
        <w:r w:rsidR="005C60A5" w:rsidRPr="005C60A5">
          <w:rPr>
            <w:rStyle w:val="Hyperlink"/>
            <w:noProof/>
          </w:rPr>
          <w:t>disciplinary literacy guide</w:t>
        </w:r>
      </w:hyperlink>
      <w:r w:rsidR="005C60A5">
        <w:rPr>
          <w:noProof/>
        </w:rPr>
        <w:t xml:space="preserve"> for these standards.   </w:t>
      </w:r>
    </w:p>
    <w:p w14:paraId="16A4D6A1" w14:textId="5B5968E6" w:rsidR="005C60A5" w:rsidRDefault="005C60A5" w:rsidP="008A3664">
      <w:pPr>
        <w:rPr>
          <w:noProof/>
        </w:rPr>
      </w:pPr>
      <w:r>
        <w:rPr>
          <w:b/>
          <w:bCs/>
          <w:noProof/>
          <w:u w:val="single"/>
        </w:rPr>
        <w:t xml:space="preserve">2023 </w:t>
      </w:r>
      <w:r>
        <w:rPr>
          <w:b/>
          <w:bCs/>
          <w:noProof/>
          <w:u w:val="single"/>
        </w:rPr>
        <w:t>Mathematics</w:t>
      </w:r>
      <w:r>
        <w:rPr>
          <w:b/>
          <w:bCs/>
          <w:noProof/>
          <w:u w:val="single"/>
        </w:rPr>
        <w:t xml:space="preserve"> Standards</w:t>
      </w:r>
      <w:r>
        <w:rPr>
          <w:noProof/>
        </w:rPr>
        <w:t xml:space="preserve"> – The </w:t>
      </w:r>
      <w:hyperlink r:id="rId11" w:history="1">
        <w:r>
          <w:rPr>
            <w:rStyle w:val="Hyperlink"/>
            <w:noProof/>
          </w:rPr>
          <w:t xml:space="preserve">Mathematics </w:t>
        </w:r>
        <w:r w:rsidRPr="005C60A5">
          <w:rPr>
            <w:rStyle w:val="Hyperlink"/>
            <w:noProof/>
          </w:rPr>
          <w:t>Standards</w:t>
        </w:r>
      </w:hyperlink>
      <w:r>
        <w:rPr>
          <w:noProof/>
        </w:rPr>
        <w:t xml:space="preserve"> were revised in 2023.  These standards will be assessed during the 2024-2025 school year.  During 2023-2024, a </w:t>
      </w:r>
      <w:hyperlink r:id="rId12" w:history="1">
        <w:r w:rsidRPr="005C60A5">
          <w:rPr>
            <w:rStyle w:val="Hyperlink"/>
            <w:noProof/>
          </w:rPr>
          <w:t>progressions guide</w:t>
        </w:r>
      </w:hyperlink>
      <w:r>
        <w:rPr>
          <w:noProof/>
        </w:rPr>
        <w:t xml:space="preserve"> was created to help schools and teachers use the standards and help show the alignment of them.  This guide shows pre-requisite skills, instructional vocabulary, teaching tips, and common learner errors and mis</w:t>
      </w:r>
      <w:r w:rsidR="00B92228">
        <w:rPr>
          <w:noProof/>
        </w:rPr>
        <w:t>con</w:t>
      </w:r>
      <w:r>
        <w:rPr>
          <w:noProof/>
        </w:rPr>
        <w:t>ceptions for each standard.  The Content Standard webpage also contains a</w:t>
      </w:r>
      <w:hyperlink r:id="rId13" w:history="1">
        <w:r w:rsidRPr="005C60A5">
          <w:rPr>
            <w:rStyle w:val="Hyperlink"/>
            <w:noProof/>
          </w:rPr>
          <w:t xml:space="preserve"> crosswalk</w:t>
        </w:r>
      </w:hyperlink>
      <w:r>
        <w:rPr>
          <w:noProof/>
        </w:rPr>
        <w:t xml:space="preserve"> with the 2017 standards and a </w:t>
      </w:r>
      <w:hyperlink r:id="rId14" w:history="1">
        <w:r w:rsidRPr="005C60A5">
          <w:rPr>
            <w:rStyle w:val="Hyperlink"/>
            <w:noProof/>
          </w:rPr>
          <w:t>disciplinary literacy guide</w:t>
        </w:r>
      </w:hyperlink>
      <w:r>
        <w:rPr>
          <w:noProof/>
        </w:rPr>
        <w:t xml:space="preserve"> for these standards.</w:t>
      </w:r>
      <w:r>
        <w:rPr>
          <w:noProof/>
        </w:rPr>
        <w:t xml:space="preserve">  The webpage also contins a </w:t>
      </w:r>
      <w:r w:rsidR="00B92228">
        <w:rPr>
          <w:noProof/>
        </w:rPr>
        <w:t xml:space="preserve">guide comparing the </w:t>
      </w:r>
      <w:hyperlink r:id="rId15" w:history="1">
        <w:r w:rsidR="00B92228" w:rsidRPr="00B92228">
          <w:rPr>
            <w:rStyle w:val="Hyperlink"/>
            <w:noProof/>
          </w:rPr>
          <w:t xml:space="preserve">2023 </w:t>
        </w:r>
        <w:r w:rsidR="00B92228">
          <w:rPr>
            <w:rStyle w:val="Hyperlink"/>
            <w:noProof/>
          </w:rPr>
          <w:t>m</w:t>
        </w:r>
        <w:r w:rsidR="00B92228" w:rsidRPr="00B92228">
          <w:rPr>
            <w:rStyle w:val="Hyperlink"/>
            <w:noProof/>
          </w:rPr>
          <w:t>ath attributes and 2017 math practices</w:t>
        </w:r>
      </w:hyperlink>
      <w:r w:rsidR="00B92228">
        <w:rPr>
          <w:noProof/>
        </w:rPr>
        <w:t xml:space="preserve">. </w:t>
      </w:r>
    </w:p>
    <w:p w14:paraId="57134634" w14:textId="72CB8864" w:rsidR="00B92228" w:rsidRDefault="00B92228" w:rsidP="008A3664">
      <w:pPr>
        <w:rPr>
          <w:noProof/>
        </w:rPr>
      </w:pPr>
      <w:r>
        <w:rPr>
          <w:noProof/>
        </w:rPr>
        <w:t xml:space="preserve">The Content Standards webpage contains disciplinary literacy guides for all disciplines.  The page also contains a link to the </w:t>
      </w:r>
      <w:hyperlink r:id="rId16" w:history="1">
        <w:r w:rsidRPr="00B92228">
          <w:rPr>
            <w:rStyle w:val="Hyperlink"/>
            <w:noProof/>
          </w:rPr>
          <w:t>North Dakota CASE Server</w:t>
        </w:r>
      </w:hyperlink>
      <w:r>
        <w:rPr>
          <w:noProof/>
        </w:rPr>
        <w:t xml:space="preserve">.  The server contains an electronic version of the standards.  The 2023 ELA Standards on the CASE Server show how the ELL Standards link to the 2023 version of the ELA Standards.  </w:t>
      </w:r>
    </w:p>
    <w:p w14:paraId="750CB3A3" w14:textId="77777777" w:rsidR="00B92228" w:rsidRPr="005C60A5" w:rsidRDefault="00B92228" w:rsidP="008A3664">
      <w:pPr>
        <w:rPr>
          <w:i/>
          <w:iCs/>
        </w:rPr>
      </w:pPr>
    </w:p>
    <w:sectPr w:rsidR="00B92228" w:rsidRPr="005C6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64"/>
    <w:rsid w:val="000E5D22"/>
    <w:rsid w:val="001D749D"/>
    <w:rsid w:val="00202BBC"/>
    <w:rsid w:val="004B01DD"/>
    <w:rsid w:val="005672F9"/>
    <w:rsid w:val="005C60A5"/>
    <w:rsid w:val="008A3664"/>
    <w:rsid w:val="00B9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E25B"/>
  <w15:chartTrackingRefBased/>
  <w15:docId w15:val="{7A46B50A-EFCC-4E89-B27C-A5A55EB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6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6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6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6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6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6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6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6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6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6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6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6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6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664"/>
    <w:rPr>
      <w:rFonts w:eastAsiaTheme="majorEastAsia" w:cstheme="majorBidi"/>
      <w:color w:val="272727" w:themeColor="text1" w:themeTint="D8"/>
    </w:rPr>
  </w:style>
  <w:style w:type="paragraph" w:styleId="Title">
    <w:name w:val="Title"/>
    <w:basedOn w:val="Normal"/>
    <w:next w:val="Normal"/>
    <w:link w:val="TitleChar"/>
    <w:uiPriority w:val="10"/>
    <w:qFormat/>
    <w:rsid w:val="008A36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6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6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664"/>
    <w:pPr>
      <w:spacing w:before="160"/>
      <w:jc w:val="center"/>
    </w:pPr>
    <w:rPr>
      <w:i/>
      <w:iCs/>
      <w:color w:val="404040" w:themeColor="text1" w:themeTint="BF"/>
    </w:rPr>
  </w:style>
  <w:style w:type="character" w:customStyle="1" w:styleId="QuoteChar">
    <w:name w:val="Quote Char"/>
    <w:basedOn w:val="DefaultParagraphFont"/>
    <w:link w:val="Quote"/>
    <w:uiPriority w:val="29"/>
    <w:rsid w:val="008A3664"/>
    <w:rPr>
      <w:i/>
      <w:iCs/>
      <w:color w:val="404040" w:themeColor="text1" w:themeTint="BF"/>
    </w:rPr>
  </w:style>
  <w:style w:type="paragraph" w:styleId="ListParagraph">
    <w:name w:val="List Paragraph"/>
    <w:basedOn w:val="Normal"/>
    <w:uiPriority w:val="34"/>
    <w:qFormat/>
    <w:rsid w:val="008A3664"/>
    <w:pPr>
      <w:ind w:left="720"/>
      <w:contextualSpacing/>
    </w:pPr>
  </w:style>
  <w:style w:type="character" w:styleId="IntenseEmphasis">
    <w:name w:val="Intense Emphasis"/>
    <w:basedOn w:val="DefaultParagraphFont"/>
    <w:uiPriority w:val="21"/>
    <w:qFormat/>
    <w:rsid w:val="008A3664"/>
    <w:rPr>
      <w:i/>
      <w:iCs/>
      <w:color w:val="0F4761" w:themeColor="accent1" w:themeShade="BF"/>
    </w:rPr>
  </w:style>
  <w:style w:type="paragraph" w:styleId="IntenseQuote">
    <w:name w:val="Intense Quote"/>
    <w:basedOn w:val="Normal"/>
    <w:next w:val="Normal"/>
    <w:link w:val="IntenseQuoteChar"/>
    <w:uiPriority w:val="30"/>
    <w:qFormat/>
    <w:rsid w:val="008A3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664"/>
    <w:rPr>
      <w:i/>
      <w:iCs/>
      <w:color w:val="0F4761" w:themeColor="accent1" w:themeShade="BF"/>
    </w:rPr>
  </w:style>
  <w:style w:type="character" w:styleId="IntenseReference">
    <w:name w:val="Intense Reference"/>
    <w:basedOn w:val="DefaultParagraphFont"/>
    <w:uiPriority w:val="32"/>
    <w:qFormat/>
    <w:rsid w:val="008A3664"/>
    <w:rPr>
      <w:b/>
      <w:bCs/>
      <w:smallCaps/>
      <w:color w:val="0F4761" w:themeColor="accent1" w:themeShade="BF"/>
      <w:spacing w:val="5"/>
    </w:rPr>
  </w:style>
  <w:style w:type="character" w:styleId="Hyperlink">
    <w:name w:val="Hyperlink"/>
    <w:basedOn w:val="DefaultParagraphFont"/>
    <w:uiPriority w:val="99"/>
    <w:unhideWhenUsed/>
    <w:rsid w:val="008A3664"/>
    <w:rPr>
      <w:color w:val="467886" w:themeColor="hyperlink"/>
      <w:u w:val="single"/>
    </w:rPr>
  </w:style>
  <w:style w:type="character" w:styleId="UnresolvedMention">
    <w:name w:val="Unresolved Mention"/>
    <w:basedOn w:val="DefaultParagraphFont"/>
    <w:uiPriority w:val="99"/>
    <w:semiHidden/>
    <w:unhideWhenUsed/>
    <w:rsid w:val="008A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gov/dpi/sites/www/files/documents/Academic%20Support/ELA%20Progressions%20FINAL.pdf" TargetMode="External"/><Relationship Id="rId13" Type="http://schemas.openxmlformats.org/officeDocument/2006/relationships/hyperlink" Target="https://www.nd.gov/dpi/sites/www/files/documents/Academic%20Support/2017%20and%202023%20Mathematics%20Standards%20Crosswalk%207.27.23.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d.gov/dpi/sites/www/files/documents/Academic%20Support/2023%20ELA%20Content%20Standards-final.pdf" TargetMode="External"/><Relationship Id="rId12" Type="http://schemas.openxmlformats.org/officeDocument/2006/relationships/hyperlink" Target="https://www.nd.gov/dpi/sites/www/files/documents/Academic%20Support/Math%20Progressions%20Final.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ase.nd.gov/" TargetMode="External"/><Relationship Id="rId1" Type="http://schemas.openxmlformats.org/officeDocument/2006/relationships/styles" Target="styles.xml"/><Relationship Id="rId6" Type="http://schemas.openxmlformats.org/officeDocument/2006/relationships/hyperlink" Target="https://www.nd.gov/dpi/sites/www/files/documents/Academic%20Support/Disciplinary%20Literacy%20Physical%20Education%20Revised%20.pdf" TargetMode="External"/><Relationship Id="rId11" Type="http://schemas.openxmlformats.org/officeDocument/2006/relationships/hyperlink" Target="https://www.nd.gov/dpi/sites/www/files/documents/Academic%20Support/REV2.2024.06.27%20Math%20Content%20Standards%20Final.pdf" TargetMode="External"/><Relationship Id="rId5" Type="http://schemas.openxmlformats.org/officeDocument/2006/relationships/hyperlink" Target="https://www.nd.gov/dpi/sites/www/files/documents/Academic%20Support/PE%20Standards%20Crosswalk%20Final%207.1.24.pdf" TargetMode="External"/><Relationship Id="rId15" Type="http://schemas.openxmlformats.org/officeDocument/2006/relationships/hyperlink" Target="https://www.nd.gov/dpi/sites/www/files/documents/Academic%20Support/2023%20Math%20Attributes%20and%202017%20Math%20Practices.pdf" TargetMode="External"/><Relationship Id="rId10" Type="http://schemas.openxmlformats.org/officeDocument/2006/relationships/hyperlink" Target="https://www.nd.gov/dpi/sites/www/files/documents/Academic%20Support/Disciplinary%20Literacy%20ELA.pdf" TargetMode="External"/><Relationship Id="rId4" Type="http://schemas.openxmlformats.org/officeDocument/2006/relationships/hyperlink" Target="https://www.nd.gov/dpi/sites/www/files/documents/Academic%20Support/FINAL%20PE%20Standards%202024.pdf" TargetMode="External"/><Relationship Id="rId9" Type="http://schemas.openxmlformats.org/officeDocument/2006/relationships/hyperlink" Target="https://www.nd.gov/dpi/sites/www/files/documents/Academic%20Support/ELA%20Standards%20Crosswalk-final.pdf" TargetMode="External"/><Relationship Id="rId14" Type="http://schemas.openxmlformats.org/officeDocument/2006/relationships/hyperlink" Target="https://www.nd.gov/dpi/sites/www/files/documents/Academic%20Support/Disciplinary%20Literacy%20Ma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Eldredge, Davonne</dc:creator>
  <cp:keywords/>
  <dc:description/>
  <cp:lastModifiedBy>Eldredge, Davonne</cp:lastModifiedBy>
  <cp:revision>1</cp:revision>
  <dcterms:created xsi:type="dcterms:W3CDTF">2024-08-22T12:21:00Z</dcterms:created>
  <dcterms:modified xsi:type="dcterms:W3CDTF">2024-08-22T12:48:00Z</dcterms:modified>
</cp:coreProperties>
</file>