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4F937F" w14:textId="6DC9AE18" w:rsidR="008A5761" w:rsidRPr="00E35162" w:rsidRDefault="00210F71" w:rsidP="008A5761">
      <w:pPr>
        <w:spacing w:after="0" w:line="240" w:lineRule="auto"/>
        <w:jc w:val="center"/>
        <w:rPr>
          <w:rFonts w:ascii="Arial" w:hAnsi="Arial" w:cs="Arial"/>
          <w:b/>
          <w:caps/>
          <w:sz w:val="32"/>
          <w:szCs w:val="32"/>
        </w:rPr>
      </w:pPr>
      <w:r>
        <w:rPr>
          <w:rFonts w:ascii="Arial" w:hAnsi="Arial" w:cs="Arial"/>
          <w:b/>
          <w:noProof/>
          <w:sz w:val="32"/>
          <w:szCs w:val="32"/>
        </w:rPr>
        <w:t>North Carolina</w:t>
      </w:r>
      <w:r w:rsidR="008A5761">
        <w:rPr>
          <w:rFonts w:ascii="Arial" w:hAnsi="Arial" w:cs="Arial"/>
          <w:b/>
          <w:noProof/>
          <w:sz w:val="32"/>
          <w:szCs w:val="32"/>
        </w:rPr>
        <w:t xml:space="preserve"> M</w:t>
      </w:r>
      <w:r w:rsidR="008A5761" w:rsidRPr="00E35162">
        <w:rPr>
          <w:rFonts w:ascii="Arial" w:hAnsi="Arial" w:cs="Arial"/>
          <w:b/>
          <w:noProof/>
          <w:sz w:val="32"/>
          <w:szCs w:val="32"/>
        </w:rPr>
        <w:t>igrant Education Program</w:t>
      </w:r>
      <w:r w:rsidR="00AF5433">
        <w:rPr>
          <w:rFonts w:ascii="Arial" w:hAnsi="Arial" w:cs="Arial"/>
          <w:b/>
          <w:noProof/>
          <w:sz w:val="32"/>
          <w:szCs w:val="32"/>
        </w:rPr>
        <w:t xml:space="preserve"> (MEP)</w:t>
      </w:r>
    </w:p>
    <w:p w14:paraId="4BDA3891" w14:textId="4EAC5049" w:rsidR="008A5761" w:rsidRPr="00BA2AB1" w:rsidRDefault="00BA2AB1" w:rsidP="0015576C">
      <w:pPr>
        <w:pStyle w:val="ListParagraph"/>
        <w:spacing w:after="240"/>
        <w:ind w:left="360"/>
        <w:jc w:val="center"/>
        <w:rPr>
          <w:rFonts w:ascii="Arial Black" w:hAnsi="Arial Black" w:cs="Arial"/>
          <w:b/>
          <w:smallCaps/>
          <w:sz w:val="32"/>
          <w:szCs w:val="32"/>
        </w:rPr>
      </w:pPr>
      <w:r w:rsidRPr="00BA2AB1">
        <w:rPr>
          <w:rFonts w:ascii="Arial Black" w:hAnsi="Arial Black" w:cs="Arial"/>
          <w:b/>
          <w:smallCaps/>
          <w:sz w:val="32"/>
          <w:szCs w:val="32"/>
        </w:rPr>
        <w:t>20</w:t>
      </w:r>
      <w:r w:rsidR="005864D1">
        <w:rPr>
          <w:rFonts w:ascii="Arial Black" w:hAnsi="Arial Black" w:cs="Arial"/>
          <w:b/>
          <w:smallCaps/>
          <w:sz w:val="32"/>
          <w:szCs w:val="32"/>
        </w:rPr>
        <w:t>2</w:t>
      </w:r>
      <w:r w:rsidR="00732307">
        <w:rPr>
          <w:rFonts w:ascii="Arial Black" w:hAnsi="Arial Black" w:cs="Arial"/>
          <w:b/>
          <w:smallCaps/>
          <w:sz w:val="32"/>
          <w:szCs w:val="32"/>
        </w:rPr>
        <w:t>4</w:t>
      </w:r>
      <w:r w:rsidRPr="00BA2AB1">
        <w:rPr>
          <w:rFonts w:ascii="Arial Black" w:hAnsi="Arial Black" w:cs="Arial"/>
          <w:b/>
          <w:smallCaps/>
          <w:sz w:val="32"/>
          <w:szCs w:val="32"/>
        </w:rPr>
        <w:t>-</w:t>
      </w:r>
      <w:r w:rsidR="005864D1">
        <w:rPr>
          <w:rFonts w:ascii="Arial Black" w:hAnsi="Arial Black" w:cs="Arial"/>
          <w:b/>
          <w:smallCaps/>
          <w:sz w:val="32"/>
          <w:szCs w:val="32"/>
        </w:rPr>
        <w:t>2</w:t>
      </w:r>
      <w:r w:rsidR="00732307">
        <w:rPr>
          <w:rFonts w:ascii="Arial Black" w:hAnsi="Arial Black" w:cs="Arial"/>
          <w:b/>
          <w:smallCaps/>
          <w:sz w:val="32"/>
          <w:szCs w:val="32"/>
        </w:rPr>
        <w:t>5</w:t>
      </w:r>
      <w:r w:rsidRPr="00BA2AB1">
        <w:rPr>
          <w:rFonts w:ascii="Arial Black" w:hAnsi="Arial Black" w:cs="Arial"/>
          <w:b/>
          <w:smallCaps/>
          <w:sz w:val="32"/>
          <w:szCs w:val="32"/>
        </w:rPr>
        <w:t xml:space="preserve"> </w:t>
      </w:r>
      <w:r w:rsidR="00CA0C3B">
        <w:rPr>
          <w:rFonts w:ascii="Arial Black" w:hAnsi="Arial Black" w:cs="Arial"/>
          <w:b/>
          <w:smallCaps/>
          <w:sz w:val="32"/>
          <w:szCs w:val="32"/>
        </w:rPr>
        <w:t xml:space="preserve">Local Program Evaluation </w:t>
      </w:r>
    </w:p>
    <w:tbl>
      <w:tblPr>
        <w:tblW w:w="1224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97"/>
        <w:gridCol w:w="7743"/>
      </w:tblGrid>
      <w:tr w:rsidR="00CD501F" w:rsidRPr="00CD501F" w14:paraId="10AA3E8D" w14:textId="77777777" w:rsidTr="00CD501F">
        <w:trPr>
          <w:trHeight w:val="70"/>
          <w:jc w:val="center"/>
        </w:trPr>
        <w:tc>
          <w:tcPr>
            <w:tcW w:w="4495"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54B40BF9" w14:textId="77777777" w:rsidR="00CD501F" w:rsidRPr="00CD501F" w:rsidRDefault="00CD501F" w:rsidP="00CD501F">
            <w:pPr>
              <w:spacing w:after="0" w:line="240" w:lineRule="auto"/>
              <w:rPr>
                <w:rFonts w:ascii="Times New Roman" w:eastAsia="Times New Roman" w:hAnsi="Times New Roman" w:cs="Times New Roman"/>
                <w:b/>
                <w:sz w:val="24"/>
                <w:szCs w:val="24"/>
              </w:rPr>
            </w:pPr>
            <w:r w:rsidRPr="00CD501F">
              <w:rPr>
                <w:rFonts w:ascii="Times New Roman" w:eastAsia="Times New Roman" w:hAnsi="Times New Roman" w:cs="Times New Roman"/>
                <w:b/>
                <w:sz w:val="24"/>
                <w:szCs w:val="24"/>
              </w:rPr>
              <w:t>District Name:</w:t>
            </w:r>
          </w:p>
        </w:tc>
        <w:tc>
          <w:tcPr>
            <w:tcW w:w="7740" w:type="dxa"/>
            <w:tcBorders>
              <w:top w:val="single" w:sz="4" w:space="0" w:color="000000"/>
              <w:left w:val="single" w:sz="4" w:space="0" w:color="000000"/>
              <w:bottom w:val="single" w:sz="4" w:space="0" w:color="000000"/>
              <w:right w:val="single" w:sz="4" w:space="0" w:color="000000"/>
            </w:tcBorders>
          </w:tcPr>
          <w:p w14:paraId="1A3C26D3" w14:textId="4C8872CB" w:rsidR="00CD501F" w:rsidRPr="00CD501F" w:rsidRDefault="00CD501F" w:rsidP="00CD501F">
            <w:pPr>
              <w:tabs>
                <w:tab w:val="left" w:pos="270"/>
              </w:tabs>
              <w:spacing w:after="0" w:line="240" w:lineRule="auto"/>
              <w:rPr>
                <w:rFonts w:ascii="Times New Roman" w:eastAsia="Times New Roman" w:hAnsi="Times New Roman" w:cs="Times New Roman"/>
                <w:b/>
                <w:sz w:val="24"/>
                <w:szCs w:val="24"/>
              </w:rPr>
            </w:pPr>
          </w:p>
        </w:tc>
      </w:tr>
      <w:tr w:rsidR="00CD501F" w:rsidRPr="00CD501F" w14:paraId="32567576" w14:textId="77777777" w:rsidTr="00CD501F">
        <w:trPr>
          <w:trHeight w:val="70"/>
          <w:jc w:val="center"/>
        </w:trPr>
        <w:tc>
          <w:tcPr>
            <w:tcW w:w="4495"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6E2E6F27" w14:textId="77777777" w:rsidR="00CD501F" w:rsidRPr="00CD501F" w:rsidRDefault="00CD501F" w:rsidP="00CD501F">
            <w:pPr>
              <w:spacing w:after="0" w:line="240" w:lineRule="auto"/>
              <w:rPr>
                <w:rFonts w:ascii="Times New Roman" w:eastAsia="Times New Roman" w:hAnsi="Times New Roman" w:cs="Times New Roman"/>
                <w:b/>
                <w:sz w:val="24"/>
                <w:szCs w:val="24"/>
              </w:rPr>
            </w:pPr>
            <w:r w:rsidRPr="00CD501F">
              <w:rPr>
                <w:rFonts w:ascii="Times New Roman" w:eastAsia="Times New Roman" w:hAnsi="Times New Roman" w:cs="Times New Roman"/>
                <w:b/>
                <w:sz w:val="24"/>
                <w:szCs w:val="24"/>
              </w:rPr>
              <w:t>Names of staff assisting in the completion of the evaluation</w:t>
            </w:r>
          </w:p>
        </w:tc>
        <w:tc>
          <w:tcPr>
            <w:tcW w:w="7740" w:type="dxa"/>
            <w:tcBorders>
              <w:top w:val="single" w:sz="4" w:space="0" w:color="000000"/>
              <w:left w:val="single" w:sz="4" w:space="0" w:color="000000"/>
              <w:bottom w:val="single" w:sz="4" w:space="0" w:color="000000"/>
              <w:right w:val="single" w:sz="4" w:space="0" w:color="000000"/>
            </w:tcBorders>
          </w:tcPr>
          <w:p w14:paraId="5DDE4052" w14:textId="29A8B069" w:rsidR="00CD501F" w:rsidRPr="00CD501F" w:rsidRDefault="00CD501F" w:rsidP="00CD501F">
            <w:pPr>
              <w:spacing w:after="0" w:line="240" w:lineRule="auto"/>
              <w:rPr>
                <w:rFonts w:ascii="Times New Roman" w:eastAsia="Times New Roman" w:hAnsi="Times New Roman" w:cs="Times New Roman"/>
                <w:b/>
                <w:sz w:val="24"/>
                <w:szCs w:val="24"/>
              </w:rPr>
            </w:pPr>
          </w:p>
        </w:tc>
      </w:tr>
    </w:tbl>
    <w:p w14:paraId="0DB8ECD1" w14:textId="77777777" w:rsidR="0015576C" w:rsidRPr="0015576C" w:rsidRDefault="0015576C" w:rsidP="0015576C">
      <w:pPr>
        <w:pStyle w:val="ListParagraph"/>
        <w:spacing w:after="240"/>
        <w:ind w:left="360"/>
        <w:jc w:val="center"/>
        <w:rPr>
          <w:rFonts w:ascii="Arial Black" w:hAnsi="Arial Black" w:cs="Arial"/>
          <w:b/>
          <w:smallCaps/>
          <w:sz w:val="16"/>
          <w:szCs w:val="16"/>
        </w:rPr>
      </w:pPr>
    </w:p>
    <w:p w14:paraId="66395C13" w14:textId="2C521238" w:rsidR="008A5761" w:rsidRPr="00CA0C3B" w:rsidRDefault="008A5761" w:rsidP="00CA0C3B">
      <w:pPr>
        <w:pStyle w:val="ListParagraph"/>
        <w:spacing w:before="120" w:after="360"/>
        <w:ind w:left="360"/>
        <w:rPr>
          <w:rFonts w:cstheme="minorHAnsi"/>
          <w:b/>
          <w:sz w:val="28"/>
          <w:szCs w:val="28"/>
        </w:rPr>
      </w:pPr>
      <w:r w:rsidRPr="00CA0C3B">
        <w:rPr>
          <w:rFonts w:cstheme="minorHAnsi"/>
          <w:b/>
          <w:sz w:val="28"/>
          <w:szCs w:val="28"/>
        </w:rPr>
        <w:t>Purpose</w:t>
      </w:r>
      <w:r w:rsidR="00E83FFB" w:rsidRPr="00CA0C3B">
        <w:rPr>
          <w:rFonts w:cstheme="minorHAnsi"/>
          <w:b/>
          <w:sz w:val="28"/>
          <w:szCs w:val="28"/>
        </w:rPr>
        <w:t>s</w:t>
      </w:r>
      <w:r w:rsidRPr="00CA0C3B">
        <w:rPr>
          <w:rFonts w:cstheme="minorHAnsi"/>
          <w:b/>
          <w:sz w:val="28"/>
          <w:szCs w:val="28"/>
        </w:rPr>
        <w:t>:</w:t>
      </w:r>
    </w:p>
    <w:p w14:paraId="15D6C3BF" w14:textId="054E24A4" w:rsidR="00CA0C3B" w:rsidRPr="00CA0C3B" w:rsidRDefault="00CA0C3B" w:rsidP="00CA0C3B">
      <w:pPr>
        <w:pStyle w:val="p1"/>
        <w:numPr>
          <w:ilvl w:val="0"/>
          <w:numId w:val="4"/>
        </w:numPr>
        <w:rPr>
          <w:rFonts w:asciiTheme="minorHAnsi" w:hAnsiTheme="minorHAnsi" w:cstheme="minorHAnsi"/>
          <w:sz w:val="28"/>
          <w:szCs w:val="28"/>
        </w:rPr>
      </w:pPr>
      <w:r w:rsidRPr="00CA0C3B">
        <w:rPr>
          <w:rFonts w:asciiTheme="minorHAnsi" w:hAnsiTheme="minorHAnsi" w:cstheme="minorHAnsi"/>
          <w:sz w:val="28"/>
          <w:szCs w:val="28"/>
        </w:rPr>
        <w:t>To measure the implementation level of each MEP Strategy in the NC MEP Service Delivery Plan</w:t>
      </w:r>
      <w:r w:rsidR="0083401B">
        <w:rPr>
          <w:rFonts w:asciiTheme="minorHAnsi" w:hAnsiTheme="minorHAnsi" w:cstheme="minorHAnsi"/>
          <w:sz w:val="28"/>
          <w:szCs w:val="28"/>
        </w:rPr>
        <w:t xml:space="preserve"> (SDP)</w:t>
      </w:r>
      <w:r w:rsidRPr="00CA0C3B">
        <w:rPr>
          <w:rFonts w:asciiTheme="minorHAnsi" w:hAnsiTheme="minorHAnsi" w:cstheme="minorHAnsi"/>
          <w:sz w:val="28"/>
          <w:szCs w:val="28"/>
        </w:rPr>
        <w:t>.</w:t>
      </w:r>
    </w:p>
    <w:p w14:paraId="6B2042A9" w14:textId="2698A7A8" w:rsidR="00CA0C3B" w:rsidRPr="00CA0C3B" w:rsidRDefault="00CA0C3B" w:rsidP="00CA0C3B">
      <w:pPr>
        <w:pStyle w:val="p1"/>
        <w:numPr>
          <w:ilvl w:val="0"/>
          <w:numId w:val="4"/>
        </w:numPr>
        <w:rPr>
          <w:rFonts w:asciiTheme="minorHAnsi" w:hAnsiTheme="minorHAnsi" w:cstheme="minorHAnsi"/>
          <w:sz w:val="28"/>
          <w:szCs w:val="28"/>
        </w:rPr>
      </w:pPr>
      <w:r w:rsidRPr="00CA0C3B">
        <w:rPr>
          <w:rFonts w:asciiTheme="minorHAnsi" w:hAnsiTheme="minorHAnsi" w:cstheme="minorHAnsi"/>
          <w:sz w:val="28"/>
          <w:szCs w:val="28"/>
        </w:rPr>
        <w:t>To report</w:t>
      </w:r>
      <w:r w:rsidR="0083401B">
        <w:rPr>
          <w:rFonts w:asciiTheme="minorHAnsi" w:hAnsiTheme="minorHAnsi" w:cstheme="minorHAnsi"/>
          <w:sz w:val="28"/>
          <w:szCs w:val="28"/>
        </w:rPr>
        <w:t xml:space="preserve"> on the</w:t>
      </w:r>
      <w:r w:rsidRPr="00CA0C3B">
        <w:rPr>
          <w:rFonts w:asciiTheme="minorHAnsi" w:hAnsiTheme="minorHAnsi" w:cstheme="minorHAnsi"/>
          <w:sz w:val="28"/>
          <w:szCs w:val="28"/>
        </w:rPr>
        <w:t xml:space="preserve"> </w:t>
      </w:r>
      <w:r w:rsidR="0083401B">
        <w:rPr>
          <w:rFonts w:asciiTheme="minorHAnsi" w:hAnsiTheme="minorHAnsi" w:cstheme="minorHAnsi"/>
          <w:sz w:val="28"/>
          <w:szCs w:val="28"/>
        </w:rPr>
        <w:t xml:space="preserve">Measurable Program </w:t>
      </w:r>
      <w:r w:rsidRPr="00CA0C3B">
        <w:rPr>
          <w:rFonts w:asciiTheme="minorHAnsi" w:hAnsiTheme="minorHAnsi" w:cstheme="minorHAnsi"/>
          <w:sz w:val="28"/>
          <w:szCs w:val="28"/>
        </w:rPr>
        <w:t>O</w:t>
      </w:r>
      <w:r w:rsidR="0083401B">
        <w:rPr>
          <w:rFonts w:asciiTheme="minorHAnsi" w:hAnsiTheme="minorHAnsi" w:cstheme="minorHAnsi"/>
          <w:sz w:val="28"/>
          <w:szCs w:val="28"/>
        </w:rPr>
        <w:t>utcomes (MPO)</w:t>
      </w:r>
      <w:r w:rsidRPr="00CA0C3B">
        <w:rPr>
          <w:rFonts w:asciiTheme="minorHAnsi" w:hAnsiTheme="minorHAnsi" w:cstheme="minorHAnsi"/>
          <w:sz w:val="28"/>
          <w:szCs w:val="28"/>
        </w:rPr>
        <w:t xml:space="preserve"> </w:t>
      </w:r>
      <w:r w:rsidR="0083401B">
        <w:rPr>
          <w:rFonts w:asciiTheme="minorHAnsi" w:hAnsiTheme="minorHAnsi" w:cstheme="minorHAnsi"/>
          <w:sz w:val="28"/>
          <w:szCs w:val="28"/>
        </w:rPr>
        <w:t xml:space="preserve">for each SDP strategy </w:t>
      </w:r>
      <w:proofErr w:type="gramStart"/>
      <w:r w:rsidR="0083401B">
        <w:rPr>
          <w:rFonts w:asciiTheme="minorHAnsi" w:hAnsiTheme="minorHAnsi" w:cstheme="minorHAnsi"/>
          <w:sz w:val="28"/>
          <w:szCs w:val="28"/>
        </w:rPr>
        <w:t>in order to</w:t>
      </w:r>
      <w:proofErr w:type="gramEnd"/>
      <w:r w:rsidR="0083401B">
        <w:rPr>
          <w:rFonts w:asciiTheme="minorHAnsi" w:hAnsiTheme="minorHAnsi" w:cstheme="minorHAnsi"/>
          <w:sz w:val="28"/>
          <w:szCs w:val="28"/>
        </w:rPr>
        <w:t xml:space="preserve"> evaluate the effectiveness and impact of each strategy. </w:t>
      </w:r>
    </w:p>
    <w:p w14:paraId="4FAA4A26" w14:textId="77777777" w:rsidR="00CA0C3B" w:rsidRPr="00CA0C3B" w:rsidRDefault="00CA0C3B" w:rsidP="00CA0C3B">
      <w:pPr>
        <w:pStyle w:val="p1"/>
        <w:numPr>
          <w:ilvl w:val="0"/>
          <w:numId w:val="4"/>
        </w:numPr>
        <w:rPr>
          <w:rFonts w:asciiTheme="minorHAnsi" w:hAnsiTheme="minorHAnsi" w:cstheme="minorHAnsi"/>
          <w:sz w:val="28"/>
          <w:szCs w:val="28"/>
        </w:rPr>
      </w:pPr>
      <w:r w:rsidRPr="00CA0C3B">
        <w:rPr>
          <w:rFonts w:asciiTheme="minorHAnsi" w:hAnsiTheme="minorHAnsi" w:cstheme="minorHAnsi"/>
          <w:sz w:val="28"/>
          <w:szCs w:val="28"/>
        </w:rPr>
        <w:t>To evaluate NC MEP implementation, including MPO data disaggregated by grade level and PFS status for instructional services, as required by the U.S. Department of Education.</w:t>
      </w:r>
    </w:p>
    <w:p w14:paraId="52EB7E47" w14:textId="77777777" w:rsidR="00CA0C3B" w:rsidRPr="00CA0C3B" w:rsidRDefault="00CA0C3B" w:rsidP="00CA0C3B">
      <w:pPr>
        <w:pStyle w:val="p1"/>
        <w:numPr>
          <w:ilvl w:val="0"/>
          <w:numId w:val="4"/>
        </w:numPr>
        <w:rPr>
          <w:rFonts w:asciiTheme="minorHAnsi" w:hAnsiTheme="minorHAnsi" w:cstheme="minorHAnsi"/>
          <w:sz w:val="28"/>
          <w:szCs w:val="28"/>
        </w:rPr>
      </w:pPr>
      <w:r w:rsidRPr="00CA0C3B">
        <w:rPr>
          <w:rFonts w:asciiTheme="minorHAnsi" w:hAnsiTheme="minorHAnsi" w:cstheme="minorHAnsi"/>
          <w:sz w:val="28"/>
          <w:szCs w:val="28"/>
        </w:rPr>
        <w:t>To guide local MEPs in self-assessing migrant-funded services across the four Goal Areas: ELA/Mathematics, School Readiness, High School/OSY, and Support Services.</w:t>
      </w:r>
    </w:p>
    <w:p w14:paraId="101E46AF" w14:textId="7A7F9D2E" w:rsidR="008A5761" w:rsidRPr="00CA0C3B" w:rsidRDefault="00CA0C3B" w:rsidP="00CA0C3B">
      <w:pPr>
        <w:pStyle w:val="p1"/>
        <w:numPr>
          <w:ilvl w:val="0"/>
          <w:numId w:val="4"/>
        </w:numPr>
        <w:rPr>
          <w:rFonts w:asciiTheme="minorHAnsi" w:hAnsiTheme="minorHAnsi" w:cstheme="minorHAnsi"/>
          <w:sz w:val="28"/>
          <w:szCs w:val="28"/>
        </w:rPr>
      </w:pPr>
      <w:r w:rsidRPr="00CA0C3B">
        <w:rPr>
          <w:rFonts w:asciiTheme="minorHAnsi" w:hAnsiTheme="minorHAnsi" w:cstheme="minorHAnsi"/>
          <w:sz w:val="28"/>
          <w:szCs w:val="28"/>
        </w:rPr>
        <w:t>To inform State MEP staff and evaluators on Strategy implementation at each local project.</w:t>
      </w:r>
    </w:p>
    <w:p w14:paraId="4C88C9F1" w14:textId="77777777" w:rsidR="00CA0C3B" w:rsidRPr="00CA0C3B" w:rsidRDefault="00CA0C3B" w:rsidP="00CA0C3B">
      <w:pPr>
        <w:pStyle w:val="p1"/>
        <w:rPr>
          <w:rFonts w:asciiTheme="minorHAnsi" w:hAnsiTheme="minorHAnsi" w:cstheme="minorHAnsi"/>
          <w:sz w:val="28"/>
          <w:szCs w:val="28"/>
        </w:rPr>
      </w:pPr>
      <w:r w:rsidRPr="00CA0C3B">
        <w:rPr>
          <w:rFonts w:asciiTheme="minorHAnsi" w:hAnsiTheme="minorHAnsi" w:cstheme="minorHAnsi"/>
          <w:b/>
          <w:bCs/>
          <w:sz w:val="28"/>
          <w:szCs w:val="28"/>
        </w:rPr>
        <w:t>Directions:</w:t>
      </w:r>
    </w:p>
    <w:p w14:paraId="36B810FF" w14:textId="4634E18E" w:rsidR="00CA0C3B" w:rsidRPr="00CA0C3B" w:rsidRDefault="00CA0C3B" w:rsidP="00CA0C3B">
      <w:pPr>
        <w:pStyle w:val="p2"/>
        <w:numPr>
          <w:ilvl w:val="0"/>
          <w:numId w:val="5"/>
        </w:numPr>
        <w:spacing w:before="0" w:beforeAutospacing="0" w:after="0" w:afterAutospacing="0"/>
        <w:rPr>
          <w:rFonts w:asciiTheme="minorHAnsi" w:hAnsiTheme="minorHAnsi" w:cstheme="minorHAnsi"/>
          <w:sz w:val="28"/>
          <w:szCs w:val="28"/>
        </w:rPr>
      </w:pPr>
      <w:r w:rsidRPr="00CA0C3B">
        <w:rPr>
          <w:rFonts w:asciiTheme="minorHAnsi" w:hAnsiTheme="minorHAnsi" w:cstheme="minorHAnsi"/>
          <w:sz w:val="28"/>
          <w:szCs w:val="28"/>
        </w:rPr>
        <w:t>Schedule a meeting with district MEP staff to review scoring and evidence for each strategy.</w:t>
      </w:r>
    </w:p>
    <w:p w14:paraId="4E70D66F" w14:textId="1218D59B" w:rsidR="00CA0C3B" w:rsidRPr="00CA0C3B" w:rsidRDefault="00CA0C3B" w:rsidP="00CA0C3B">
      <w:pPr>
        <w:pStyle w:val="p2"/>
        <w:numPr>
          <w:ilvl w:val="0"/>
          <w:numId w:val="5"/>
        </w:numPr>
        <w:spacing w:before="0" w:beforeAutospacing="0" w:after="0" w:afterAutospacing="0"/>
        <w:rPr>
          <w:rFonts w:asciiTheme="minorHAnsi" w:hAnsiTheme="minorHAnsi" w:cstheme="minorHAnsi"/>
          <w:sz w:val="28"/>
          <w:szCs w:val="28"/>
        </w:rPr>
      </w:pPr>
      <w:r w:rsidRPr="00CA0C3B">
        <w:rPr>
          <w:rFonts w:asciiTheme="minorHAnsi" w:hAnsiTheme="minorHAnsi" w:cstheme="minorHAnsi"/>
          <w:sz w:val="28"/>
          <w:szCs w:val="28"/>
        </w:rPr>
        <w:t>Complete scoring after services end (school year or summer).</w:t>
      </w:r>
    </w:p>
    <w:p w14:paraId="59DF4B52" w14:textId="440EF0B5" w:rsidR="00CA0C3B" w:rsidRPr="00CA0C3B" w:rsidRDefault="00CA0C3B" w:rsidP="00CA0C3B">
      <w:pPr>
        <w:pStyle w:val="p2"/>
        <w:numPr>
          <w:ilvl w:val="0"/>
          <w:numId w:val="5"/>
        </w:numPr>
        <w:spacing w:before="0" w:beforeAutospacing="0" w:after="0" w:afterAutospacing="0"/>
        <w:rPr>
          <w:rFonts w:asciiTheme="minorHAnsi" w:hAnsiTheme="minorHAnsi" w:cstheme="minorHAnsi"/>
          <w:sz w:val="28"/>
          <w:szCs w:val="28"/>
        </w:rPr>
      </w:pPr>
      <w:r w:rsidRPr="00CA0C3B">
        <w:rPr>
          <w:rFonts w:asciiTheme="minorHAnsi" w:hAnsiTheme="minorHAnsi" w:cstheme="minorHAnsi"/>
          <w:sz w:val="28"/>
          <w:szCs w:val="28"/>
        </w:rPr>
        <w:t>Rate each strategy’s 2024-25 “Implementation Level” (1=Not Aware to 5=Exceeding; 4=Succeeding = Proficient) and cite supporting evidence.</w:t>
      </w:r>
    </w:p>
    <w:p w14:paraId="66597150" w14:textId="6CF70FFE" w:rsidR="00CA0C3B" w:rsidRPr="00CA0C3B" w:rsidRDefault="00CA0C3B" w:rsidP="00CA0C3B">
      <w:pPr>
        <w:pStyle w:val="p2"/>
        <w:numPr>
          <w:ilvl w:val="0"/>
          <w:numId w:val="5"/>
        </w:numPr>
        <w:spacing w:before="0" w:beforeAutospacing="0" w:after="0" w:afterAutospacing="0"/>
        <w:rPr>
          <w:rFonts w:asciiTheme="minorHAnsi" w:hAnsiTheme="minorHAnsi" w:cstheme="minorHAnsi"/>
          <w:sz w:val="28"/>
          <w:szCs w:val="28"/>
        </w:rPr>
      </w:pPr>
      <w:r w:rsidRPr="00CA0C3B">
        <w:rPr>
          <w:rFonts w:asciiTheme="minorHAnsi" w:hAnsiTheme="minorHAnsi" w:cstheme="minorHAnsi"/>
          <w:sz w:val="28"/>
          <w:szCs w:val="28"/>
        </w:rPr>
        <w:t>Documentation will be reviewed during PQRs and monitoring visits.</w:t>
      </w:r>
    </w:p>
    <w:p w14:paraId="105CF2D1" w14:textId="5AA3876E" w:rsidR="00CA0C3B" w:rsidRPr="00CA0C3B" w:rsidRDefault="00CA0C3B" w:rsidP="00CA0C3B">
      <w:pPr>
        <w:pStyle w:val="p2"/>
        <w:numPr>
          <w:ilvl w:val="0"/>
          <w:numId w:val="5"/>
        </w:numPr>
        <w:spacing w:before="0" w:beforeAutospacing="0" w:after="0" w:afterAutospacing="0"/>
        <w:rPr>
          <w:rFonts w:asciiTheme="minorHAnsi" w:hAnsiTheme="minorHAnsi" w:cstheme="minorHAnsi"/>
          <w:sz w:val="28"/>
          <w:szCs w:val="28"/>
        </w:rPr>
      </w:pPr>
      <w:r w:rsidRPr="00CA0C3B">
        <w:rPr>
          <w:rFonts w:asciiTheme="minorHAnsi" w:hAnsiTheme="minorHAnsi" w:cstheme="minorHAnsi"/>
          <w:sz w:val="28"/>
          <w:szCs w:val="28"/>
        </w:rPr>
        <w:t xml:space="preserve">Use evaluation </w:t>
      </w:r>
      <w:r>
        <w:rPr>
          <w:rFonts w:asciiTheme="minorHAnsi" w:hAnsiTheme="minorHAnsi" w:cstheme="minorHAnsi"/>
          <w:sz w:val="28"/>
          <w:szCs w:val="28"/>
        </w:rPr>
        <w:t>instruments found at go.ncdpi.gov/</w:t>
      </w:r>
      <w:proofErr w:type="spellStart"/>
      <w:r>
        <w:rPr>
          <w:rFonts w:asciiTheme="minorHAnsi" w:hAnsiTheme="minorHAnsi" w:cstheme="minorHAnsi"/>
          <w:sz w:val="28"/>
          <w:szCs w:val="28"/>
        </w:rPr>
        <w:t>NCMEPdocuments</w:t>
      </w:r>
      <w:proofErr w:type="spellEnd"/>
      <w:r>
        <w:rPr>
          <w:rFonts w:asciiTheme="minorHAnsi" w:hAnsiTheme="minorHAnsi" w:cstheme="minorHAnsi"/>
          <w:sz w:val="28"/>
          <w:szCs w:val="28"/>
        </w:rPr>
        <w:t xml:space="preserve"> </w:t>
      </w:r>
      <w:r w:rsidRPr="00CA0C3B">
        <w:rPr>
          <w:rFonts w:asciiTheme="minorHAnsi" w:hAnsiTheme="minorHAnsi" w:cstheme="minorHAnsi"/>
          <w:sz w:val="28"/>
          <w:szCs w:val="28"/>
        </w:rPr>
        <w:t>to track and record service data in MPO reporting charts.</w:t>
      </w:r>
    </w:p>
    <w:p w14:paraId="58DBECDA" w14:textId="68C8E9B6" w:rsidR="00CA0C3B" w:rsidRPr="00CA0C3B" w:rsidRDefault="00CA0C3B" w:rsidP="00CA0C3B">
      <w:pPr>
        <w:pStyle w:val="p2"/>
        <w:numPr>
          <w:ilvl w:val="0"/>
          <w:numId w:val="5"/>
        </w:numPr>
        <w:spacing w:before="0" w:beforeAutospacing="0" w:after="0" w:afterAutospacing="0"/>
        <w:rPr>
          <w:rFonts w:asciiTheme="minorHAnsi" w:hAnsiTheme="minorHAnsi" w:cstheme="minorHAnsi"/>
          <w:sz w:val="28"/>
          <w:szCs w:val="28"/>
        </w:rPr>
      </w:pPr>
      <w:r w:rsidRPr="00CA0C3B">
        <w:rPr>
          <w:rFonts w:asciiTheme="minorHAnsi" w:hAnsiTheme="minorHAnsi" w:cstheme="minorHAnsi"/>
          <w:sz w:val="28"/>
          <w:szCs w:val="28"/>
        </w:rPr>
        <w:t>Disaggregate data by grade level and PFS status as indicated.</w:t>
      </w:r>
    </w:p>
    <w:p w14:paraId="081A587E" w14:textId="6030C502" w:rsidR="00CA0C3B" w:rsidRDefault="00CA0C3B" w:rsidP="00CA0C3B">
      <w:pPr>
        <w:pStyle w:val="p2"/>
        <w:numPr>
          <w:ilvl w:val="0"/>
          <w:numId w:val="5"/>
        </w:numPr>
        <w:spacing w:before="0" w:beforeAutospacing="0" w:after="0" w:afterAutospacing="0"/>
        <w:rPr>
          <w:rFonts w:asciiTheme="minorHAnsi" w:hAnsiTheme="minorHAnsi" w:cstheme="minorHAnsi"/>
          <w:sz w:val="28"/>
          <w:szCs w:val="28"/>
        </w:rPr>
      </w:pPr>
      <w:r w:rsidRPr="00CA0C3B">
        <w:rPr>
          <w:rFonts w:asciiTheme="minorHAnsi" w:hAnsiTheme="minorHAnsi" w:cstheme="minorHAnsi"/>
          <w:sz w:val="28"/>
          <w:szCs w:val="28"/>
        </w:rPr>
        <w:t>Questions: Contact Hunter Ogletree (</w:t>
      </w:r>
      <w:hyperlink r:id="rId8" w:history="1">
        <w:r w:rsidRPr="00AF4826">
          <w:rPr>
            <w:rStyle w:val="Hyperlink"/>
            <w:rFonts w:asciiTheme="minorHAnsi" w:hAnsiTheme="minorHAnsi" w:cstheme="minorHAnsi"/>
            <w:sz w:val="28"/>
            <w:szCs w:val="28"/>
          </w:rPr>
          <w:t>hunter.ogletree@dpi.nc.gov</w:t>
        </w:r>
      </w:hyperlink>
      <w:r w:rsidRPr="00CA0C3B">
        <w:rPr>
          <w:rFonts w:asciiTheme="minorHAnsi" w:hAnsiTheme="minorHAnsi" w:cstheme="minorHAnsi"/>
          <w:sz w:val="28"/>
          <w:szCs w:val="28"/>
        </w:rPr>
        <w:t>).</w:t>
      </w:r>
    </w:p>
    <w:p w14:paraId="0684AB67" w14:textId="77777777" w:rsidR="00CA0C3B" w:rsidRDefault="00CA0C3B" w:rsidP="00CA0C3B">
      <w:pPr>
        <w:pStyle w:val="p2"/>
        <w:spacing w:before="0" w:beforeAutospacing="0" w:after="0" w:afterAutospacing="0"/>
        <w:rPr>
          <w:rFonts w:asciiTheme="minorHAnsi" w:hAnsiTheme="minorHAnsi" w:cstheme="minorHAnsi"/>
          <w:sz w:val="28"/>
          <w:szCs w:val="28"/>
        </w:rPr>
      </w:pPr>
    </w:p>
    <w:p w14:paraId="7AB53459" w14:textId="77777777" w:rsidR="00CA0C3B" w:rsidRPr="00CA0C3B" w:rsidRDefault="00CA0C3B" w:rsidP="00CA0C3B">
      <w:pPr>
        <w:pStyle w:val="p2"/>
        <w:spacing w:before="0" w:beforeAutospacing="0" w:after="0" w:afterAutospacing="0"/>
        <w:rPr>
          <w:rFonts w:asciiTheme="minorHAnsi" w:hAnsiTheme="minorHAnsi" w:cstheme="minorHAnsi"/>
          <w:sz w:val="28"/>
          <w:szCs w:val="28"/>
        </w:rPr>
      </w:pPr>
    </w:p>
    <w:p w14:paraId="5EF338FC" w14:textId="21A3844E" w:rsidR="00F6371E" w:rsidRPr="00F6371E" w:rsidRDefault="00F6371E" w:rsidP="00F6371E">
      <w:pPr>
        <w:jc w:val="center"/>
        <w:rPr>
          <w:rFonts w:ascii="Arial" w:hAnsi="Arial" w:cs="Arial"/>
          <w:b/>
          <w:sz w:val="24"/>
          <w:szCs w:val="18"/>
        </w:rPr>
      </w:pPr>
      <w:r w:rsidRPr="00F6371E">
        <w:rPr>
          <w:rFonts w:ascii="Arial" w:hAnsi="Arial" w:cs="Arial"/>
          <w:b/>
          <w:sz w:val="24"/>
          <w:szCs w:val="18"/>
        </w:rPr>
        <w:t>Alignment Chart and Table of Contents</w:t>
      </w:r>
    </w:p>
    <w:p w14:paraId="0E687147" w14:textId="2F18A15D" w:rsidR="00CD501F" w:rsidRPr="00506349" w:rsidRDefault="00CD501F">
      <w:pPr>
        <w:rPr>
          <w:rFonts w:cstheme="minorHAnsi"/>
          <w:bCs/>
          <w:szCs w:val="16"/>
        </w:rPr>
      </w:pPr>
      <w:r w:rsidRPr="00506349">
        <w:rPr>
          <w:rFonts w:cstheme="minorHAnsi"/>
          <w:bCs/>
          <w:szCs w:val="16"/>
        </w:rPr>
        <w:t xml:space="preserve">The following chart shows the alignment of strategies and MPOs, where on the LOA Report data are reported, and survey links for parent surveys and training surveys. Note that districts may add questions to surveys if using a paper form but should not change existing questions. For all paper forms collected, districts should scan responses and email them to </w:t>
      </w:r>
      <w:hyperlink r:id="rId9" w:history="1">
        <w:r w:rsidRPr="00506349">
          <w:rPr>
            <w:rStyle w:val="Hyperlink"/>
            <w:rFonts w:cstheme="minorHAnsi"/>
            <w:bCs/>
            <w:szCs w:val="16"/>
          </w:rPr>
          <w:t>hunter.ogletree@dpi.nc.gov</w:t>
        </w:r>
      </w:hyperlink>
      <w:r w:rsidRPr="00506349">
        <w:rPr>
          <w:rFonts w:cstheme="minorHAnsi"/>
          <w:bCs/>
          <w:szCs w:val="16"/>
        </w:rPr>
        <w:t xml:space="preserve">. </w:t>
      </w:r>
    </w:p>
    <w:p w14:paraId="2382CB18" w14:textId="25A3AB03" w:rsidR="00F6371E" w:rsidRPr="00F6371E" w:rsidRDefault="00F6371E" w:rsidP="00F6371E">
      <w:pPr>
        <w:autoSpaceDE w:val="0"/>
        <w:autoSpaceDN w:val="0"/>
        <w:adjustRightInd w:val="0"/>
        <w:spacing w:after="0" w:line="240" w:lineRule="auto"/>
        <w:ind w:firstLine="360"/>
        <w:rPr>
          <w:rFonts w:eastAsia="Calibri" w:cstheme="minorHAnsi"/>
          <w:b/>
          <w:color w:val="000000"/>
        </w:rPr>
      </w:pPr>
      <w:r w:rsidRPr="00F6371E">
        <w:rPr>
          <w:rFonts w:eastAsia="Calibri" w:cstheme="minorHAnsi"/>
          <w:b/>
          <w:color w:val="000000"/>
        </w:rPr>
        <w:t xml:space="preserve">ELA and Mathematics </w:t>
      </w:r>
    </w:p>
    <w:tbl>
      <w:tblPr>
        <w:tblW w:w="145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14"/>
        <w:gridCol w:w="7866"/>
        <w:gridCol w:w="3223"/>
      </w:tblGrid>
      <w:tr w:rsidR="00F6371E" w:rsidRPr="00F6371E" w14:paraId="383BDA95" w14:textId="77777777" w:rsidTr="00F6371E">
        <w:trPr>
          <w:tblHeader/>
          <w:jc w:val="center"/>
        </w:trPr>
        <w:tc>
          <w:tcPr>
            <w:tcW w:w="3414" w:type="dxa"/>
            <w:tcBorders>
              <w:top w:val="single" w:sz="4" w:space="0" w:color="auto"/>
              <w:left w:val="single" w:sz="4" w:space="0" w:color="auto"/>
              <w:bottom w:val="single" w:sz="4" w:space="0" w:color="auto"/>
              <w:right w:val="single" w:sz="4" w:space="0" w:color="auto"/>
            </w:tcBorders>
            <w:shd w:val="clear" w:color="auto" w:fill="1F4E79"/>
            <w:vAlign w:val="bottom"/>
            <w:hideMark/>
          </w:tcPr>
          <w:p w14:paraId="6BB619A7" w14:textId="77777777" w:rsidR="00F6371E" w:rsidRPr="00F6371E" w:rsidRDefault="00F6371E" w:rsidP="00F6371E">
            <w:pPr>
              <w:spacing w:after="0" w:line="240" w:lineRule="auto"/>
              <w:jc w:val="center"/>
              <w:rPr>
                <w:rFonts w:eastAsia="Calibri" w:cstheme="minorHAnsi"/>
                <w:b/>
                <w:color w:val="FFFFFF"/>
                <w:sz w:val="20"/>
                <w:szCs w:val="20"/>
              </w:rPr>
            </w:pPr>
            <w:r w:rsidRPr="00F6371E">
              <w:rPr>
                <w:rFonts w:eastAsia="Calibri" w:cstheme="minorHAnsi"/>
                <w:b/>
                <w:color w:val="FFFFFF"/>
                <w:sz w:val="20"/>
                <w:szCs w:val="20"/>
              </w:rPr>
              <w:t>Strategies</w:t>
            </w:r>
          </w:p>
        </w:tc>
        <w:tc>
          <w:tcPr>
            <w:tcW w:w="7866" w:type="dxa"/>
            <w:tcBorders>
              <w:top w:val="single" w:sz="4" w:space="0" w:color="auto"/>
              <w:left w:val="single" w:sz="4" w:space="0" w:color="auto"/>
              <w:bottom w:val="single" w:sz="4" w:space="0" w:color="auto"/>
              <w:right w:val="single" w:sz="4" w:space="0" w:color="auto"/>
            </w:tcBorders>
            <w:shd w:val="clear" w:color="auto" w:fill="1F4E79"/>
            <w:vAlign w:val="bottom"/>
            <w:hideMark/>
          </w:tcPr>
          <w:p w14:paraId="440315E0" w14:textId="77777777" w:rsidR="00F6371E" w:rsidRPr="00F6371E" w:rsidRDefault="00F6371E" w:rsidP="00F6371E">
            <w:pPr>
              <w:spacing w:after="0" w:line="240" w:lineRule="auto"/>
              <w:jc w:val="center"/>
              <w:rPr>
                <w:rFonts w:eastAsia="Calibri" w:cstheme="minorHAnsi"/>
                <w:b/>
                <w:color w:val="FFFFFF"/>
                <w:sz w:val="20"/>
                <w:szCs w:val="20"/>
              </w:rPr>
            </w:pPr>
            <w:r w:rsidRPr="00F6371E">
              <w:rPr>
                <w:rFonts w:eastAsia="Calibri" w:cstheme="minorHAnsi"/>
                <w:b/>
                <w:color w:val="FFFFFF"/>
                <w:sz w:val="20"/>
                <w:szCs w:val="20"/>
              </w:rPr>
              <w:t>Measurable Program Outcomes (MPOs)</w:t>
            </w:r>
          </w:p>
        </w:tc>
        <w:tc>
          <w:tcPr>
            <w:tcW w:w="3223" w:type="dxa"/>
            <w:tcBorders>
              <w:top w:val="single" w:sz="4" w:space="0" w:color="auto"/>
              <w:left w:val="single" w:sz="4" w:space="0" w:color="auto"/>
              <w:bottom w:val="single" w:sz="4" w:space="0" w:color="auto"/>
              <w:right w:val="single" w:sz="4" w:space="0" w:color="auto"/>
            </w:tcBorders>
            <w:shd w:val="clear" w:color="auto" w:fill="1F4E79"/>
            <w:vAlign w:val="bottom"/>
            <w:hideMark/>
          </w:tcPr>
          <w:p w14:paraId="456B161B" w14:textId="6CD687BC" w:rsidR="00F6371E" w:rsidRPr="00F6371E" w:rsidRDefault="00F6371E" w:rsidP="00F6371E">
            <w:pPr>
              <w:spacing w:after="0" w:line="240" w:lineRule="auto"/>
              <w:jc w:val="center"/>
              <w:rPr>
                <w:rFonts w:eastAsia="Calibri" w:cstheme="minorHAnsi"/>
                <w:b/>
                <w:color w:val="FFFFFF"/>
                <w:sz w:val="20"/>
                <w:szCs w:val="20"/>
              </w:rPr>
            </w:pPr>
            <w:r>
              <w:rPr>
                <w:rFonts w:eastAsia="Calibri" w:cstheme="minorHAnsi"/>
                <w:b/>
                <w:color w:val="FFFFFF"/>
                <w:sz w:val="20"/>
                <w:szCs w:val="20"/>
              </w:rPr>
              <w:t>Reporting Page/Survey Link</w:t>
            </w:r>
          </w:p>
        </w:tc>
      </w:tr>
      <w:tr w:rsidR="00F6371E" w:rsidRPr="00F6371E" w14:paraId="1079FE02" w14:textId="77777777" w:rsidTr="00F6371E">
        <w:trPr>
          <w:trHeight w:val="1484"/>
          <w:jc w:val="center"/>
        </w:trPr>
        <w:tc>
          <w:tcPr>
            <w:tcW w:w="3414" w:type="dxa"/>
            <w:tcBorders>
              <w:top w:val="single" w:sz="4" w:space="0" w:color="auto"/>
              <w:left w:val="single" w:sz="4" w:space="0" w:color="auto"/>
              <w:bottom w:val="nil"/>
              <w:right w:val="single" w:sz="4" w:space="0" w:color="auto"/>
            </w:tcBorders>
          </w:tcPr>
          <w:p w14:paraId="6B3D589F" w14:textId="77777777" w:rsidR="00F6371E" w:rsidRPr="00F6371E" w:rsidRDefault="00F6371E" w:rsidP="00F6371E">
            <w:pPr>
              <w:spacing w:after="0" w:line="240" w:lineRule="auto"/>
              <w:ind w:left="-16" w:hanging="8"/>
              <w:rPr>
                <w:rFonts w:eastAsia="Times New Roman" w:cstheme="minorHAnsi"/>
                <w:sz w:val="20"/>
                <w:szCs w:val="20"/>
              </w:rPr>
            </w:pPr>
            <w:r w:rsidRPr="00F6371E">
              <w:rPr>
                <w:rFonts w:eastAsia="Times New Roman" w:cstheme="minorHAnsi"/>
                <w:b/>
                <w:bCs/>
                <w:color w:val="000000"/>
                <w:sz w:val="20"/>
                <w:szCs w:val="20"/>
              </w:rPr>
              <w:t>1.1</w:t>
            </w:r>
            <w:r w:rsidRPr="00F6371E">
              <w:rPr>
                <w:rFonts w:eastAsia="Times New Roman" w:cstheme="minorHAnsi"/>
                <w:color w:val="000000"/>
                <w:sz w:val="20"/>
                <w:szCs w:val="20"/>
              </w:rPr>
              <w:t xml:space="preserve"> Provide virtual or in-person supplemental summer instruction, appropriate to the number of migratory students in the program, with differentiated ELA and mathematics tutoring based on identified needs.</w:t>
            </w:r>
          </w:p>
        </w:tc>
        <w:tc>
          <w:tcPr>
            <w:tcW w:w="7866" w:type="dxa"/>
            <w:tcBorders>
              <w:top w:val="single" w:sz="4" w:space="0" w:color="auto"/>
              <w:left w:val="single" w:sz="4" w:space="0" w:color="auto"/>
              <w:bottom w:val="single" w:sz="4" w:space="0" w:color="auto"/>
              <w:right w:val="single" w:sz="4" w:space="0" w:color="auto"/>
            </w:tcBorders>
          </w:tcPr>
          <w:p w14:paraId="2B7DCB71" w14:textId="57A68303" w:rsidR="00F6371E" w:rsidRPr="00F6371E" w:rsidRDefault="00F6371E" w:rsidP="00F6371E">
            <w:pPr>
              <w:spacing w:after="0" w:line="240" w:lineRule="auto"/>
              <w:rPr>
                <w:rFonts w:eastAsia="Times New Roman" w:cstheme="minorHAnsi"/>
                <w:sz w:val="20"/>
                <w:szCs w:val="20"/>
              </w:rPr>
            </w:pPr>
            <w:r w:rsidRPr="00F6371E">
              <w:rPr>
                <w:rFonts w:eastAsia="Times New Roman" w:cstheme="minorHAnsi"/>
                <w:b/>
                <w:bCs/>
                <w:color w:val="000000"/>
                <w:sz w:val="20"/>
                <w:szCs w:val="20"/>
              </w:rPr>
              <w:t>1A)</w:t>
            </w:r>
            <w:r w:rsidRPr="00F6371E">
              <w:rPr>
                <w:rFonts w:eastAsia="Times New Roman" w:cstheme="minorHAnsi"/>
                <w:color w:val="000000"/>
                <w:sz w:val="20"/>
                <w:szCs w:val="20"/>
              </w:rPr>
              <w:t xml:space="preserve"> By the end of the </w:t>
            </w:r>
            <w:r w:rsidR="00732307">
              <w:rPr>
                <w:rFonts w:eastAsia="Times New Roman" w:cstheme="minorHAnsi"/>
                <w:color w:val="000000"/>
                <w:sz w:val="20"/>
                <w:szCs w:val="20"/>
              </w:rPr>
              <w:t>2024-25</w:t>
            </w:r>
            <w:r w:rsidRPr="00F6371E">
              <w:rPr>
                <w:rFonts w:eastAsia="Times New Roman" w:cstheme="minorHAnsi"/>
                <w:color w:val="000000"/>
                <w:sz w:val="20"/>
                <w:szCs w:val="20"/>
              </w:rPr>
              <w:t xml:space="preserve"> performance period, 65% of K-8 migratory students participating in at least 20 hours of MEP ELA summer programming will demonstrate a 5% gain on a locally administered assessment.</w:t>
            </w:r>
          </w:p>
          <w:p w14:paraId="13F27550" w14:textId="68FCCDE2" w:rsidR="00F6371E" w:rsidRPr="00F6371E" w:rsidRDefault="00F6371E" w:rsidP="00F6371E">
            <w:pPr>
              <w:spacing w:after="0" w:line="240" w:lineRule="auto"/>
              <w:rPr>
                <w:rFonts w:eastAsia="Calibri" w:cstheme="minorHAnsi"/>
                <w:sz w:val="20"/>
                <w:szCs w:val="20"/>
              </w:rPr>
            </w:pPr>
            <w:r w:rsidRPr="00F6371E">
              <w:rPr>
                <w:rFonts w:eastAsia="Calibri" w:cstheme="minorHAnsi"/>
                <w:b/>
                <w:bCs/>
                <w:color w:val="000000"/>
                <w:sz w:val="20"/>
                <w:szCs w:val="20"/>
              </w:rPr>
              <w:t>1B)</w:t>
            </w:r>
            <w:r w:rsidRPr="00F6371E">
              <w:rPr>
                <w:rFonts w:eastAsia="Calibri" w:cstheme="minorHAnsi"/>
                <w:color w:val="000000"/>
                <w:sz w:val="20"/>
                <w:szCs w:val="20"/>
              </w:rPr>
              <w:t xml:space="preserve"> By the end of the </w:t>
            </w:r>
            <w:r w:rsidR="00732307">
              <w:rPr>
                <w:rFonts w:eastAsia="Calibri" w:cstheme="minorHAnsi"/>
                <w:color w:val="000000"/>
                <w:sz w:val="20"/>
                <w:szCs w:val="20"/>
              </w:rPr>
              <w:t>2024-25</w:t>
            </w:r>
            <w:r w:rsidRPr="00F6371E">
              <w:rPr>
                <w:rFonts w:eastAsia="Calibri" w:cstheme="minorHAnsi"/>
                <w:color w:val="000000"/>
                <w:sz w:val="20"/>
                <w:szCs w:val="20"/>
              </w:rPr>
              <w:t xml:space="preserve"> reporting period, 65% of K-8 migratory students participating in at least 20 hours of MEP mathematics summer programming will demonstrate a 5% gain on a locally administered assessment.</w:t>
            </w:r>
          </w:p>
        </w:tc>
        <w:tc>
          <w:tcPr>
            <w:tcW w:w="3223" w:type="dxa"/>
            <w:tcBorders>
              <w:top w:val="single" w:sz="4" w:space="0" w:color="auto"/>
              <w:left w:val="single" w:sz="4" w:space="0" w:color="auto"/>
              <w:bottom w:val="single" w:sz="4" w:space="0" w:color="auto"/>
              <w:right w:val="single" w:sz="4" w:space="0" w:color="auto"/>
            </w:tcBorders>
          </w:tcPr>
          <w:p w14:paraId="578B2792" w14:textId="2813EC51" w:rsidR="00F6371E" w:rsidRPr="00F6371E" w:rsidRDefault="002B1963" w:rsidP="00F6371E">
            <w:pPr>
              <w:spacing w:after="0" w:line="240" w:lineRule="auto"/>
              <w:ind w:hanging="9"/>
              <w:rPr>
                <w:rFonts w:eastAsia="Calibri" w:cstheme="minorHAnsi"/>
                <w:sz w:val="20"/>
                <w:szCs w:val="20"/>
              </w:rPr>
            </w:pPr>
            <w:r>
              <w:rPr>
                <w:rFonts w:eastAsia="Calibri" w:cstheme="minorHAnsi"/>
                <w:sz w:val="20"/>
                <w:szCs w:val="20"/>
              </w:rPr>
              <w:t>Pages 5-7</w:t>
            </w:r>
          </w:p>
        </w:tc>
      </w:tr>
      <w:tr w:rsidR="00F6371E" w:rsidRPr="00F6371E" w14:paraId="5C7FFCF4" w14:textId="77777777" w:rsidTr="00F6371E">
        <w:trPr>
          <w:jc w:val="center"/>
        </w:trPr>
        <w:tc>
          <w:tcPr>
            <w:tcW w:w="3414" w:type="dxa"/>
            <w:tcBorders>
              <w:top w:val="single" w:sz="4" w:space="0" w:color="auto"/>
              <w:left w:val="single" w:sz="4" w:space="0" w:color="auto"/>
              <w:bottom w:val="single" w:sz="4" w:space="0" w:color="auto"/>
              <w:right w:val="single" w:sz="4" w:space="0" w:color="auto"/>
            </w:tcBorders>
          </w:tcPr>
          <w:p w14:paraId="331250C5" w14:textId="77777777" w:rsidR="00F6371E" w:rsidRPr="00F6371E" w:rsidRDefault="00F6371E" w:rsidP="00F6371E">
            <w:pPr>
              <w:spacing w:after="0" w:line="240" w:lineRule="auto"/>
              <w:rPr>
                <w:rFonts w:eastAsia="Calibri" w:cstheme="minorHAnsi"/>
                <w:sz w:val="20"/>
                <w:szCs w:val="20"/>
              </w:rPr>
            </w:pPr>
            <w:r w:rsidRPr="00F6371E">
              <w:rPr>
                <w:rFonts w:eastAsia="Times New Roman" w:cstheme="minorHAnsi"/>
                <w:b/>
                <w:bCs/>
                <w:color w:val="000000"/>
                <w:sz w:val="20"/>
                <w:szCs w:val="20"/>
              </w:rPr>
              <w:t>1.2</w:t>
            </w:r>
            <w:r w:rsidRPr="00F6371E">
              <w:rPr>
                <w:rFonts w:eastAsia="Times New Roman" w:cstheme="minorHAnsi"/>
                <w:color w:val="000000"/>
                <w:sz w:val="20"/>
                <w:szCs w:val="20"/>
              </w:rPr>
              <w:t xml:space="preserve"> Provide regular school year supplemental support in ELA and mathematics in coordination with classroom teachers to ensure alignment with grade level standards. </w:t>
            </w:r>
          </w:p>
        </w:tc>
        <w:tc>
          <w:tcPr>
            <w:tcW w:w="7866" w:type="dxa"/>
            <w:tcBorders>
              <w:top w:val="single" w:sz="4" w:space="0" w:color="auto"/>
              <w:left w:val="single" w:sz="4" w:space="0" w:color="auto"/>
              <w:bottom w:val="single" w:sz="4" w:space="0" w:color="auto"/>
              <w:right w:val="single" w:sz="4" w:space="0" w:color="auto"/>
            </w:tcBorders>
          </w:tcPr>
          <w:p w14:paraId="60B15853" w14:textId="7533D9A4" w:rsidR="00F6371E" w:rsidRPr="00F6371E" w:rsidRDefault="00F6371E" w:rsidP="00F6371E">
            <w:pPr>
              <w:spacing w:after="0" w:line="240" w:lineRule="auto"/>
              <w:ind w:left="-18" w:hanging="9"/>
              <w:rPr>
                <w:rFonts w:eastAsia="Times New Roman" w:cstheme="minorHAnsi"/>
                <w:sz w:val="20"/>
                <w:szCs w:val="20"/>
              </w:rPr>
            </w:pPr>
            <w:r w:rsidRPr="00F6371E">
              <w:rPr>
                <w:rFonts w:eastAsia="Times New Roman" w:cstheme="minorHAnsi"/>
                <w:b/>
                <w:bCs/>
                <w:color w:val="000000"/>
                <w:sz w:val="20"/>
                <w:szCs w:val="20"/>
              </w:rPr>
              <w:t>1C)</w:t>
            </w:r>
            <w:r w:rsidRPr="00F6371E">
              <w:rPr>
                <w:rFonts w:eastAsia="Times New Roman" w:cstheme="minorHAnsi"/>
                <w:color w:val="000000"/>
                <w:sz w:val="20"/>
                <w:szCs w:val="20"/>
              </w:rPr>
              <w:t xml:space="preserve"> By the end of the </w:t>
            </w:r>
            <w:r w:rsidR="00732307">
              <w:rPr>
                <w:rFonts w:eastAsia="Times New Roman" w:cstheme="minorHAnsi"/>
                <w:color w:val="000000"/>
                <w:sz w:val="20"/>
                <w:szCs w:val="20"/>
              </w:rPr>
              <w:t>2024-25</w:t>
            </w:r>
            <w:r w:rsidRPr="00F6371E">
              <w:rPr>
                <w:rFonts w:eastAsia="Times New Roman" w:cstheme="minorHAnsi"/>
                <w:color w:val="000000"/>
                <w:sz w:val="20"/>
                <w:szCs w:val="20"/>
              </w:rPr>
              <w:t xml:space="preserve"> performance period, 80% of K-8 migratory students enrolled for at least 6 months that participate in MEP ELA supplemental support during the regular school year will demonstrate growth in one or more domains on the classroom teacher survey.</w:t>
            </w:r>
          </w:p>
          <w:p w14:paraId="0E96624A" w14:textId="40AD0579" w:rsidR="00F6371E" w:rsidRPr="00F6371E" w:rsidRDefault="00F6371E" w:rsidP="00F6371E">
            <w:pPr>
              <w:spacing w:after="0" w:line="240" w:lineRule="auto"/>
              <w:ind w:left="-18" w:hanging="9"/>
              <w:rPr>
                <w:rFonts w:eastAsia="Times New Roman" w:cstheme="minorHAnsi"/>
                <w:sz w:val="20"/>
                <w:szCs w:val="20"/>
              </w:rPr>
            </w:pPr>
            <w:r w:rsidRPr="00F6371E">
              <w:rPr>
                <w:rFonts w:eastAsia="Times New Roman" w:cstheme="minorHAnsi"/>
                <w:b/>
                <w:bCs/>
                <w:color w:val="000000"/>
                <w:sz w:val="20"/>
                <w:szCs w:val="20"/>
              </w:rPr>
              <w:t>1D)</w:t>
            </w:r>
            <w:r w:rsidRPr="00F6371E">
              <w:rPr>
                <w:rFonts w:eastAsia="Times New Roman" w:cstheme="minorHAnsi"/>
                <w:color w:val="000000"/>
                <w:sz w:val="20"/>
                <w:szCs w:val="20"/>
              </w:rPr>
              <w:t xml:space="preserve"> By the end of the </w:t>
            </w:r>
            <w:r w:rsidR="00732307">
              <w:rPr>
                <w:rFonts w:eastAsia="Times New Roman" w:cstheme="minorHAnsi"/>
                <w:color w:val="000000"/>
                <w:sz w:val="20"/>
                <w:szCs w:val="20"/>
              </w:rPr>
              <w:t>2024-25</w:t>
            </w:r>
            <w:r w:rsidRPr="00F6371E">
              <w:rPr>
                <w:rFonts w:eastAsia="Times New Roman" w:cstheme="minorHAnsi"/>
                <w:color w:val="000000"/>
                <w:sz w:val="20"/>
                <w:szCs w:val="20"/>
              </w:rPr>
              <w:t xml:space="preserve"> performance period, 80% of K-8 migratory students enrolled for at least 6 months that participate in MEP mathematics supplemental support during the regular school year will demonstrate growth in one or more domains on the classroom teacher survey.</w:t>
            </w:r>
          </w:p>
          <w:p w14:paraId="3A456735" w14:textId="4AEE45AC" w:rsidR="00F6371E" w:rsidRPr="00F6371E" w:rsidRDefault="00F6371E" w:rsidP="00F6371E">
            <w:pPr>
              <w:spacing w:after="0" w:line="240" w:lineRule="auto"/>
              <w:rPr>
                <w:rFonts w:eastAsia="Calibri" w:cstheme="minorHAnsi"/>
                <w:sz w:val="20"/>
                <w:szCs w:val="20"/>
              </w:rPr>
            </w:pPr>
            <w:r w:rsidRPr="00F6371E">
              <w:rPr>
                <w:rFonts w:eastAsia="Times New Roman" w:cstheme="minorHAnsi"/>
                <w:b/>
                <w:bCs/>
                <w:color w:val="000000"/>
                <w:sz w:val="20"/>
                <w:szCs w:val="20"/>
              </w:rPr>
              <w:t>1E)</w:t>
            </w:r>
            <w:r w:rsidRPr="00F6371E">
              <w:rPr>
                <w:rFonts w:eastAsia="Times New Roman" w:cstheme="minorHAnsi"/>
                <w:color w:val="000000"/>
                <w:sz w:val="20"/>
                <w:szCs w:val="20"/>
              </w:rPr>
              <w:t xml:space="preserve"> Following training and coordination meetings during the </w:t>
            </w:r>
            <w:r w:rsidR="00732307">
              <w:rPr>
                <w:rFonts w:eastAsia="Times New Roman" w:cstheme="minorHAnsi"/>
                <w:color w:val="000000"/>
                <w:sz w:val="20"/>
                <w:szCs w:val="20"/>
              </w:rPr>
              <w:t>2024-25</w:t>
            </w:r>
            <w:r w:rsidRPr="00F6371E">
              <w:rPr>
                <w:rFonts w:eastAsia="Times New Roman" w:cstheme="minorHAnsi"/>
                <w:color w:val="000000"/>
                <w:sz w:val="20"/>
                <w:szCs w:val="20"/>
              </w:rPr>
              <w:t xml:space="preserve"> performance period, 80% of MEP staff and non-MEP instructional staff surveyed will report that coordination meetings between the classroom and MEP staff are effective for improving collaboration. </w:t>
            </w:r>
          </w:p>
        </w:tc>
        <w:tc>
          <w:tcPr>
            <w:tcW w:w="3223" w:type="dxa"/>
            <w:tcBorders>
              <w:top w:val="single" w:sz="4" w:space="0" w:color="auto"/>
              <w:left w:val="single" w:sz="4" w:space="0" w:color="auto"/>
              <w:bottom w:val="single" w:sz="4" w:space="0" w:color="auto"/>
              <w:right w:val="single" w:sz="4" w:space="0" w:color="auto"/>
            </w:tcBorders>
          </w:tcPr>
          <w:p w14:paraId="13952A2F" w14:textId="302AEBA0" w:rsidR="00F6371E" w:rsidRPr="00F6371E" w:rsidRDefault="002B1963" w:rsidP="00F6371E">
            <w:pPr>
              <w:spacing w:after="0" w:line="240" w:lineRule="auto"/>
              <w:ind w:hanging="9"/>
              <w:rPr>
                <w:rFonts w:eastAsia="Calibri" w:cstheme="minorHAnsi"/>
                <w:sz w:val="20"/>
                <w:szCs w:val="20"/>
              </w:rPr>
            </w:pPr>
            <w:r>
              <w:rPr>
                <w:rFonts w:eastAsia="Calibri" w:cstheme="minorHAnsi"/>
                <w:sz w:val="20"/>
                <w:szCs w:val="20"/>
              </w:rPr>
              <w:t>Pages 8-9</w:t>
            </w:r>
          </w:p>
        </w:tc>
      </w:tr>
      <w:tr w:rsidR="00F6371E" w:rsidRPr="00F6371E" w14:paraId="19ED7809" w14:textId="77777777" w:rsidTr="00F6371E">
        <w:trPr>
          <w:trHeight w:val="1070"/>
          <w:jc w:val="center"/>
        </w:trPr>
        <w:tc>
          <w:tcPr>
            <w:tcW w:w="3414" w:type="dxa"/>
            <w:tcBorders>
              <w:top w:val="single" w:sz="4" w:space="0" w:color="auto"/>
              <w:left w:val="single" w:sz="4" w:space="0" w:color="auto"/>
              <w:bottom w:val="single" w:sz="4" w:space="0" w:color="auto"/>
              <w:right w:val="single" w:sz="4" w:space="0" w:color="auto"/>
            </w:tcBorders>
          </w:tcPr>
          <w:p w14:paraId="3517F91A" w14:textId="77777777" w:rsidR="00F6371E" w:rsidRPr="00F6371E" w:rsidRDefault="00F6371E" w:rsidP="00F6371E">
            <w:pPr>
              <w:spacing w:after="0" w:line="240" w:lineRule="auto"/>
              <w:rPr>
                <w:rFonts w:eastAsia="Calibri" w:cstheme="minorHAnsi"/>
                <w:sz w:val="20"/>
                <w:szCs w:val="20"/>
              </w:rPr>
            </w:pPr>
            <w:r w:rsidRPr="00F6371E">
              <w:rPr>
                <w:rFonts w:eastAsia="Times New Roman" w:cstheme="minorHAnsi"/>
                <w:b/>
                <w:bCs/>
                <w:color w:val="000000"/>
                <w:sz w:val="20"/>
                <w:szCs w:val="20"/>
              </w:rPr>
              <w:t>1.3</w:t>
            </w:r>
            <w:r w:rsidRPr="00F6371E">
              <w:rPr>
                <w:rFonts w:eastAsia="Times New Roman" w:cstheme="minorHAnsi"/>
                <w:color w:val="000000"/>
                <w:sz w:val="20"/>
                <w:szCs w:val="20"/>
              </w:rPr>
              <w:t xml:space="preserve"> Participate in professional development offered by the State for MEP and non-MEP instructional staff related to serving migratory students with EL support.</w:t>
            </w:r>
          </w:p>
        </w:tc>
        <w:tc>
          <w:tcPr>
            <w:tcW w:w="7866" w:type="dxa"/>
            <w:tcBorders>
              <w:top w:val="single" w:sz="4" w:space="0" w:color="auto"/>
              <w:left w:val="single" w:sz="4" w:space="0" w:color="auto"/>
              <w:bottom w:val="single" w:sz="4" w:space="0" w:color="auto"/>
              <w:right w:val="single" w:sz="4" w:space="0" w:color="auto"/>
            </w:tcBorders>
          </w:tcPr>
          <w:p w14:paraId="73BC39D4" w14:textId="6F8FD02C" w:rsidR="00F6371E" w:rsidRPr="00F6371E" w:rsidRDefault="00F6371E" w:rsidP="00F6371E">
            <w:pPr>
              <w:spacing w:after="0" w:line="240" w:lineRule="auto"/>
              <w:rPr>
                <w:rFonts w:eastAsia="Calibri" w:cstheme="minorHAnsi"/>
                <w:sz w:val="20"/>
                <w:szCs w:val="20"/>
              </w:rPr>
            </w:pPr>
            <w:r w:rsidRPr="00F6371E">
              <w:rPr>
                <w:rFonts w:eastAsia="Times New Roman" w:cstheme="minorHAnsi"/>
                <w:b/>
                <w:bCs/>
                <w:color w:val="000000"/>
                <w:sz w:val="20"/>
                <w:szCs w:val="20"/>
              </w:rPr>
              <w:t>1F)</w:t>
            </w:r>
            <w:r w:rsidRPr="00F6371E">
              <w:rPr>
                <w:rFonts w:eastAsia="Times New Roman" w:cstheme="minorHAnsi"/>
                <w:color w:val="000000"/>
                <w:sz w:val="20"/>
                <w:szCs w:val="20"/>
              </w:rPr>
              <w:t xml:space="preserve"> Following staff training provided in </w:t>
            </w:r>
            <w:r w:rsidR="00732307">
              <w:rPr>
                <w:rFonts w:eastAsia="Times New Roman" w:cstheme="minorHAnsi"/>
                <w:color w:val="000000"/>
                <w:sz w:val="20"/>
                <w:szCs w:val="20"/>
              </w:rPr>
              <w:t>2024-25</w:t>
            </w:r>
            <w:r w:rsidRPr="00F6371E">
              <w:rPr>
                <w:rFonts w:eastAsia="Times New Roman" w:cstheme="minorHAnsi"/>
                <w:color w:val="000000"/>
                <w:sz w:val="20"/>
                <w:szCs w:val="20"/>
              </w:rPr>
              <w:t>, 80% of staff surveyed will report that the training increased their knowledge of strategies for supporting ELA and mathematics learning with EL support.</w:t>
            </w:r>
          </w:p>
        </w:tc>
        <w:tc>
          <w:tcPr>
            <w:tcW w:w="3223" w:type="dxa"/>
            <w:tcBorders>
              <w:top w:val="single" w:sz="4" w:space="0" w:color="auto"/>
              <w:left w:val="single" w:sz="4" w:space="0" w:color="auto"/>
              <w:bottom w:val="single" w:sz="4" w:space="0" w:color="auto"/>
              <w:right w:val="single" w:sz="4" w:space="0" w:color="auto"/>
            </w:tcBorders>
          </w:tcPr>
          <w:p w14:paraId="3E550184" w14:textId="77777777" w:rsidR="00F6371E" w:rsidRDefault="002B1963" w:rsidP="00F6371E">
            <w:pPr>
              <w:spacing w:after="0" w:line="240" w:lineRule="auto"/>
              <w:ind w:hanging="9"/>
              <w:rPr>
                <w:rFonts w:eastAsia="Calibri" w:cstheme="minorHAnsi"/>
                <w:sz w:val="20"/>
                <w:szCs w:val="20"/>
              </w:rPr>
            </w:pPr>
            <w:r>
              <w:rPr>
                <w:rFonts w:eastAsia="Calibri" w:cstheme="minorHAnsi"/>
                <w:sz w:val="20"/>
                <w:szCs w:val="20"/>
              </w:rPr>
              <w:t>Page 10</w:t>
            </w:r>
          </w:p>
          <w:p w14:paraId="77051B19" w14:textId="3F5973D9" w:rsidR="002B1963" w:rsidRPr="00F6371E" w:rsidRDefault="002B1963" w:rsidP="00F6371E">
            <w:pPr>
              <w:spacing w:after="0" w:line="240" w:lineRule="auto"/>
              <w:ind w:hanging="9"/>
              <w:rPr>
                <w:rFonts w:eastAsia="Calibri" w:cstheme="minorHAnsi"/>
                <w:sz w:val="20"/>
                <w:szCs w:val="20"/>
              </w:rPr>
            </w:pPr>
            <w:r>
              <w:rPr>
                <w:rFonts w:eastAsia="Calibri" w:cstheme="minorHAnsi"/>
                <w:sz w:val="20"/>
                <w:szCs w:val="20"/>
              </w:rPr>
              <w:t xml:space="preserve">Survey: </w:t>
            </w:r>
            <w:hyperlink r:id="rId10" w:history="1">
              <w:r w:rsidRPr="00952595">
                <w:rPr>
                  <w:rStyle w:val="Hyperlink"/>
                  <w:rFonts w:eastAsia="Calibri" w:cstheme="minorHAnsi"/>
                  <w:sz w:val="20"/>
                  <w:szCs w:val="20"/>
                </w:rPr>
                <w:t>https://www.surveymonkey.com/r/52N95N6</w:t>
              </w:r>
            </w:hyperlink>
            <w:r>
              <w:rPr>
                <w:rFonts w:eastAsia="Calibri" w:cstheme="minorHAnsi"/>
                <w:sz w:val="20"/>
                <w:szCs w:val="20"/>
              </w:rPr>
              <w:t xml:space="preserve"> </w:t>
            </w:r>
          </w:p>
        </w:tc>
      </w:tr>
    </w:tbl>
    <w:p w14:paraId="46229EC0" w14:textId="77777777" w:rsidR="00F6371E" w:rsidRPr="00F6371E" w:rsidRDefault="00F6371E" w:rsidP="00F6371E">
      <w:pPr>
        <w:tabs>
          <w:tab w:val="left" w:pos="450"/>
          <w:tab w:val="num" w:pos="1260"/>
        </w:tabs>
        <w:spacing w:after="0" w:line="240" w:lineRule="auto"/>
        <w:rPr>
          <w:szCs w:val="24"/>
        </w:rPr>
      </w:pPr>
    </w:p>
    <w:p w14:paraId="343FA9C2" w14:textId="77777777" w:rsidR="0083401B" w:rsidRDefault="0083401B" w:rsidP="00F6371E">
      <w:pPr>
        <w:autoSpaceDE w:val="0"/>
        <w:autoSpaceDN w:val="0"/>
        <w:adjustRightInd w:val="0"/>
        <w:spacing w:after="0" w:line="240" w:lineRule="auto"/>
        <w:jc w:val="both"/>
        <w:rPr>
          <w:rFonts w:ascii="Calibri" w:eastAsia="Calibri" w:hAnsi="Calibri" w:cs="Calibri"/>
          <w:b/>
          <w:color w:val="000000"/>
          <w:sz w:val="24"/>
          <w:szCs w:val="24"/>
        </w:rPr>
      </w:pPr>
    </w:p>
    <w:p w14:paraId="4CFA3AAB" w14:textId="77777777" w:rsidR="0083401B" w:rsidRDefault="0083401B" w:rsidP="00F6371E">
      <w:pPr>
        <w:autoSpaceDE w:val="0"/>
        <w:autoSpaceDN w:val="0"/>
        <w:adjustRightInd w:val="0"/>
        <w:spacing w:after="0" w:line="240" w:lineRule="auto"/>
        <w:jc w:val="both"/>
        <w:rPr>
          <w:rFonts w:ascii="Calibri" w:eastAsia="Calibri" w:hAnsi="Calibri" w:cs="Calibri"/>
          <w:b/>
          <w:color w:val="000000"/>
          <w:sz w:val="24"/>
          <w:szCs w:val="24"/>
        </w:rPr>
      </w:pPr>
    </w:p>
    <w:p w14:paraId="23B593A9" w14:textId="77777777" w:rsidR="0083401B" w:rsidRDefault="0083401B" w:rsidP="00F6371E">
      <w:pPr>
        <w:autoSpaceDE w:val="0"/>
        <w:autoSpaceDN w:val="0"/>
        <w:adjustRightInd w:val="0"/>
        <w:spacing w:after="0" w:line="240" w:lineRule="auto"/>
        <w:jc w:val="both"/>
        <w:rPr>
          <w:rFonts w:ascii="Calibri" w:eastAsia="Calibri" w:hAnsi="Calibri" w:cs="Calibri"/>
          <w:b/>
          <w:color w:val="000000"/>
          <w:sz w:val="24"/>
          <w:szCs w:val="24"/>
        </w:rPr>
      </w:pPr>
    </w:p>
    <w:p w14:paraId="616710C4" w14:textId="77777777" w:rsidR="0083401B" w:rsidRDefault="0083401B" w:rsidP="00F6371E">
      <w:pPr>
        <w:autoSpaceDE w:val="0"/>
        <w:autoSpaceDN w:val="0"/>
        <w:adjustRightInd w:val="0"/>
        <w:spacing w:after="0" w:line="240" w:lineRule="auto"/>
        <w:jc w:val="both"/>
        <w:rPr>
          <w:rFonts w:ascii="Calibri" w:eastAsia="Calibri" w:hAnsi="Calibri" w:cs="Calibri"/>
          <w:b/>
          <w:color w:val="000000"/>
          <w:sz w:val="24"/>
          <w:szCs w:val="24"/>
        </w:rPr>
      </w:pPr>
    </w:p>
    <w:p w14:paraId="43CC80A9" w14:textId="77777777" w:rsidR="0083401B" w:rsidRDefault="0083401B" w:rsidP="00F6371E">
      <w:pPr>
        <w:autoSpaceDE w:val="0"/>
        <w:autoSpaceDN w:val="0"/>
        <w:adjustRightInd w:val="0"/>
        <w:spacing w:after="0" w:line="240" w:lineRule="auto"/>
        <w:jc w:val="both"/>
        <w:rPr>
          <w:rFonts w:ascii="Calibri" w:eastAsia="Calibri" w:hAnsi="Calibri" w:cs="Calibri"/>
          <w:b/>
          <w:color w:val="000000"/>
          <w:sz w:val="24"/>
          <w:szCs w:val="24"/>
        </w:rPr>
      </w:pPr>
    </w:p>
    <w:p w14:paraId="59875EE6" w14:textId="77777777" w:rsidR="0083401B" w:rsidRDefault="0083401B" w:rsidP="00F6371E">
      <w:pPr>
        <w:autoSpaceDE w:val="0"/>
        <w:autoSpaceDN w:val="0"/>
        <w:adjustRightInd w:val="0"/>
        <w:spacing w:after="0" w:line="240" w:lineRule="auto"/>
        <w:jc w:val="both"/>
        <w:rPr>
          <w:rFonts w:ascii="Calibri" w:eastAsia="Calibri" w:hAnsi="Calibri" w:cs="Calibri"/>
          <w:b/>
          <w:color w:val="000000"/>
          <w:sz w:val="24"/>
          <w:szCs w:val="24"/>
        </w:rPr>
      </w:pPr>
    </w:p>
    <w:p w14:paraId="5F3AACC6" w14:textId="77777777" w:rsidR="0083401B" w:rsidRDefault="0083401B" w:rsidP="00F6371E">
      <w:pPr>
        <w:autoSpaceDE w:val="0"/>
        <w:autoSpaceDN w:val="0"/>
        <w:adjustRightInd w:val="0"/>
        <w:spacing w:after="0" w:line="240" w:lineRule="auto"/>
        <w:jc w:val="both"/>
        <w:rPr>
          <w:rFonts w:ascii="Calibri" w:eastAsia="Calibri" w:hAnsi="Calibri" w:cs="Calibri"/>
          <w:b/>
          <w:color w:val="000000"/>
          <w:sz w:val="24"/>
          <w:szCs w:val="24"/>
        </w:rPr>
      </w:pPr>
    </w:p>
    <w:p w14:paraId="39310F68" w14:textId="395078E5" w:rsidR="00F6371E" w:rsidRPr="00F6371E" w:rsidRDefault="00F6371E" w:rsidP="00F6371E">
      <w:pPr>
        <w:autoSpaceDE w:val="0"/>
        <w:autoSpaceDN w:val="0"/>
        <w:adjustRightInd w:val="0"/>
        <w:spacing w:after="0" w:line="240" w:lineRule="auto"/>
        <w:jc w:val="both"/>
        <w:rPr>
          <w:rFonts w:ascii="Calibri" w:eastAsia="Calibri" w:hAnsi="Calibri" w:cs="Calibri"/>
          <w:b/>
          <w:color w:val="000000"/>
          <w:sz w:val="24"/>
          <w:szCs w:val="24"/>
        </w:rPr>
      </w:pPr>
      <w:r w:rsidRPr="00F6371E">
        <w:rPr>
          <w:rFonts w:ascii="Calibri" w:eastAsia="Calibri" w:hAnsi="Calibri" w:cs="Calibri"/>
          <w:b/>
          <w:color w:val="000000"/>
          <w:sz w:val="24"/>
          <w:szCs w:val="24"/>
        </w:rPr>
        <w:t xml:space="preserve">School Readiness </w:t>
      </w:r>
    </w:p>
    <w:tbl>
      <w:tblPr>
        <w:tblW w:w="145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52"/>
        <w:gridCol w:w="5693"/>
        <w:gridCol w:w="3256"/>
      </w:tblGrid>
      <w:tr w:rsidR="00F6371E" w:rsidRPr="00F6371E" w14:paraId="1547D564" w14:textId="77777777" w:rsidTr="00F6371E">
        <w:trPr>
          <w:tblHeader/>
          <w:jc w:val="center"/>
        </w:trPr>
        <w:tc>
          <w:tcPr>
            <w:tcW w:w="5552" w:type="dxa"/>
            <w:tcBorders>
              <w:top w:val="single" w:sz="4" w:space="0" w:color="auto"/>
              <w:left w:val="single" w:sz="4" w:space="0" w:color="auto"/>
              <w:bottom w:val="single" w:sz="4" w:space="0" w:color="auto"/>
              <w:right w:val="single" w:sz="4" w:space="0" w:color="auto"/>
            </w:tcBorders>
            <w:shd w:val="clear" w:color="auto" w:fill="1F4E79"/>
            <w:vAlign w:val="bottom"/>
            <w:hideMark/>
          </w:tcPr>
          <w:p w14:paraId="2A28D296" w14:textId="77777777" w:rsidR="00F6371E" w:rsidRPr="00F6371E" w:rsidRDefault="00F6371E" w:rsidP="00F6371E">
            <w:pPr>
              <w:spacing w:after="0" w:line="240" w:lineRule="auto"/>
              <w:jc w:val="center"/>
              <w:rPr>
                <w:rFonts w:eastAsia="Calibri" w:cstheme="minorHAnsi"/>
                <w:b/>
                <w:color w:val="FFFFFF"/>
                <w:sz w:val="20"/>
                <w:szCs w:val="20"/>
              </w:rPr>
            </w:pPr>
            <w:r w:rsidRPr="00F6371E">
              <w:rPr>
                <w:rFonts w:eastAsia="Calibri" w:cstheme="minorHAnsi"/>
                <w:b/>
                <w:color w:val="FFFFFF"/>
                <w:sz w:val="20"/>
                <w:szCs w:val="20"/>
              </w:rPr>
              <w:t>Strategies</w:t>
            </w:r>
          </w:p>
        </w:tc>
        <w:tc>
          <w:tcPr>
            <w:tcW w:w="5693" w:type="dxa"/>
            <w:tcBorders>
              <w:top w:val="single" w:sz="4" w:space="0" w:color="auto"/>
              <w:left w:val="single" w:sz="4" w:space="0" w:color="auto"/>
              <w:bottom w:val="single" w:sz="4" w:space="0" w:color="auto"/>
              <w:right w:val="single" w:sz="4" w:space="0" w:color="auto"/>
            </w:tcBorders>
            <w:shd w:val="clear" w:color="auto" w:fill="1F4E79"/>
            <w:vAlign w:val="bottom"/>
            <w:hideMark/>
          </w:tcPr>
          <w:p w14:paraId="7B239B1B" w14:textId="77777777" w:rsidR="00F6371E" w:rsidRPr="00F6371E" w:rsidRDefault="00F6371E" w:rsidP="00F6371E">
            <w:pPr>
              <w:spacing w:after="0" w:line="240" w:lineRule="auto"/>
              <w:jc w:val="center"/>
              <w:rPr>
                <w:rFonts w:eastAsia="Calibri" w:cstheme="minorHAnsi"/>
                <w:b/>
                <w:color w:val="FFFFFF"/>
                <w:sz w:val="20"/>
                <w:szCs w:val="20"/>
              </w:rPr>
            </w:pPr>
            <w:r w:rsidRPr="00F6371E">
              <w:rPr>
                <w:rFonts w:eastAsia="Calibri" w:cstheme="minorHAnsi"/>
                <w:b/>
                <w:color w:val="FFFFFF"/>
                <w:sz w:val="20"/>
                <w:szCs w:val="20"/>
              </w:rPr>
              <w:t>MPOs</w:t>
            </w:r>
          </w:p>
        </w:tc>
        <w:tc>
          <w:tcPr>
            <w:tcW w:w="3256" w:type="dxa"/>
            <w:tcBorders>
              <w:top w:val="single" w:sz="4" w:space="0" w:color="auto"/>
              <w:left w:val="single" w:sz="4" w:space="0" w:color="auto"/>
              <w:bottom w:val="single" w:sz="4" w:space="0" w:color="auto"/>
              <w:right w:val="single" w:sz="4" w:space="0" w:color="auto"/>
            </w:tcBorders>
            <w:shd w:val="clear" w:color="auto" w:fill="1F4E79"/>
            <w:vAlign w:val="bottom"/>
            <w:hideMark/>
          </w:tcPr>
          <w:p w14:paraId="20025A1D" w14:textId="455335AD" w:rsidR="00F6371E" w:rsidRPr="00F6371E" w:rsidRDefault="00F6371E" w:rsidP="00F6371E">
            <w:pPr>
              <w:spacing w:after="0" w:line="240" w:lineRule="auto"/>
              <w:jc w:val="center"/>
              <w:rPr>
                <w:rFonts w:eastAsia="Calibri" w:cstheme="minorHAnsi"/>
                <w:b/>
                <w:color w:val="FFFFFF"/>
                <w:sz w:val="20"/>
                <w:szCs w:val="20"/>
              </w:rPr>
            </w:pPr>
            <w:r>
              <w:rPr>
                <w:rFonts w:eastAsia="Calibri" w:cstheme="minorHAnsi"/>
                <w:b/>
                <w:color w:val="FFFFFF"/>
                <w:sz w:val="20"/>
                <w:szCs w:val="20"/>
              </w:rPr>
              <w:t>Reporting Page/Survey Link</w:t>
            </w:r>
          </w:p>
        </w:tc>
      </w:tr>
      <w:tr w:rsidR="00F6371E" w:rsidRPr="00F6371E" w14:paraId="2A5C8702" w14:textId="77777777" w:rsidTr="00F6371E">
        <w:trPr>
          <w:trHeight w:val="1744"/>
          <w:jc w:val="center"/>
        </w:trPr>
        <w:tc>
          <w:tcPr>
            <w:tcW w:w="5552" w:type="dxa"/>
            <w:tcBorders>
              <w:top w:val="single" w:sz="4" w:space="0" w:color="auto"/>
              <w:left w:val="single" w:sz="4" w:space="0" w:color="auto"/>
              <w:bottom w:val="nil"/>
              <w:right w:val="single" w:sz="4" w:space="0" w:color="auto"/>
            </w:tcBorders>
          </w:tcPr>
          <w:p w14:paraId="7FD22269" w14:textId="77777777" w:rsidR="00F6371E" w:rsidRPr="00F6371E" w:rsidRDefault="00F6371E" w:rsidP="00F6371E">
            <w:pPr>
              <w:spacing w:after="0" w:line="240" w:lineRule="auto"/>
              <w:rPr>
                <w:rFonts w:eastAsia="Times New Roman" w:cstheme="minorHAnsi"/>
                <w:sz w:val="20"/>
                <w:szCs w:val="20"/>
              </w:rPr>
            </w:pPr>
            <w:r w:rsidRPr="00F6371E">
              <w:rPr>
                <w:rFonts w:eastAsia="Times New Roman" w:cstheme="minorHAnsi"/>
                <w:b/>
                <w:bCs/>
                <w:color w:val="000000"/>
                <w:sz w:val="20"/>
                <w:szCs w:val="20"/>
              </w:rPr>
              <w:t>2.1</w:t>
            </w:r>
            <w:r w:rsidRPr="00F6371E">
              <w:rPr>
                <w:rFonts w:eastAsia="Times New Roman" w:cstheme="minorHAnsi"/>
                <w:color w:val="000000"/>
                <w:sz w:val="20"/>
                <w:szCs w:val="20"/>
              </w:rPr>
              <w:t xml:space="preserve"> Coordinate and facilitate enrollment with existing early childhood education (ECE) programs (e.g., local, federal, East Coast Migrant Head Start [ECMHS], private providers), and advocate for ECEs to accept migratory preschool children after the enrollment period, by having all enrollment documentation ready prior to enrollment deadline.</w:t>
            </w:r>
          </w:p>
        </w:tc>
        <w:tc>
          <w:tcPr>
            <w:tcW w:w="5693" w:type="dxa"/>
            <w:tcBorders>
              <w:top w:val="single" w:sz="4" w:space="0" w:color="auto"/>
              <w:left w:val="single" w:sz="4" w:space="0" w:color="auto"/>
              <w:bottom w:val="single" w:sz="4" w:space="0" w:color="auto"/>
              <w:right w:val="single" w:sz="4" w:space="0" w:color="auto"/>
            </w:tcBorders>
          </w:tcPr>
          <w:p w14:paraId="3B7F021E" w14:textId="4B87CA6D" w:rsidR="00F6371E" w:rsidRPr="00F6371E" w:rsidRDefault="00F6371E" w:rsidP="00F6371E">
            <w:pPr>
              <w:spacing w:after="120" w:line="240" w:lineRule="auto"/>
              <w:rPr>
                <w:rFonts w:eastAsia="Times New Roman" w:cstheme="minorHAnsi"/>
                <w:sz w:val="20"/>
                <w:szCs w:val="20"/>
              </w:rPr>
            </w:pPr>
            <w:r w:rsidRPr="00F6371E">
              <w:rPr>
                <w:rFonts w:eastAsia="Times New Roman" w:cstheme="minorHAnsi"/>
                <w:b/>
                <w:bCs/>
                <w:color w:val="000000"/>
                <w:sz w:val="20"/>
                <w:szCs w:val="20"/>
              </w:rPr>
              <w:t>2A)</w:t>
            </w:r>
            <w:r w:rsidRPr="00F6371E">
              <w:rPr>
                <w:rFonts w:eastAsia="Times New Roman" w:cstheme="minorHAnsi"/>
                <w:color w:val="000000"/>
                <w:sz w:val="20"/>
                <w:szCs w:val="20"/>
              </w:rPr>
              <w:t xml:space="preserve"> By the end of the </w:t>
            </w:r>
            <w:r w:rsidR="00732307">
              <w:rPr>
                <w:rFonts w:eastAsia="Times New Roman" w:cstheme="minorHAnsi"/>
                <w:color w:val="000000"/>
                <w:sz w:val="20"/>
                <w:szCs w:val="20"/>
              </w:rPr>
              <w:t>2024-25</w:t>
            </w:r>
            <w:r w:rsidRPr="00F6371E">
              <w:rPr>
                <w:rFonts w:eastAsia="Times New Roman" w:cstheme="minorHAnsi"/>
                <w:color w:val="000000"/>
                <w:sz w:val="20"/>
                <w:szCs w:val="20"/>
              </w:rPr>
              <w:t xml:space="preserve"> performance period, 50% of preschool children ages 3-5 will enroll in an ECE program (MEP or non-MEP funded).</w:t>
            </w:r>
          </w:p>
          <w:p w14:paraId="12810900" w14:textId="0ED5B754" w:rsidR="00F6371E" w:rsidRPr="00F6371E" w:rsidRDefault="00F6371E" w:rsidP="00F6371E">
            <w:pPr>
              <w:spacing w:after="0" w:line="240" w:lineRule="auto"/>
              <w:rPr>
                <w:rFonts w:eastAsia="Times New Roman" w:cstheme="minorHAnsi"/>
                <w:sz w:val="20"/>
                <w:szCs w:val="20"/>
              </w:rPr>
            </w:pPr>
            <w:r w:rsidRPr="00F6371E">
              <w:rPr>
                <w:rFonts w:eastAsia="Times New Roman" w:cstheme="minorHAnsi"/>
                <w:b/>
                <w:bCs/>
                <w:color w:val="000000"/>
                <w:sz w:val="20"/>
                <w:szCs w:val="20"/>
              </w:rPr>
              <w:t>2B)</w:t>
            </w:r>
            <w:r w:rsidRPr="00F6371E">
              <w:rPr>
                <w:rFonts w:eastAsia="Times New Roman" w:cstheme="minorHAnsi"/>
                <w:color w:val="000000"/>
                <w:sz w:val="20"/>
                <w:szCs w:val="20"/>
              </w:rPr>
              <w:t xml:space="preserve"> By the end of </w:t>
            </w:r>
            <w:r w:rsidR="00732307">
              <w:rPr>
                <w:rFonts w:eastAsia="Times New Roman" w:cstheme="minorHAnsi"/>
                <w:color w:val="000000"/>
                <w:sz w:val="20"/>
                <w:szCs w:val="20"/>
              </w:rPr>
              <w:t>2024-25</w:t>
            </w:r>
            <w:r w:rsidRPr="00F6371E">
              <w:rPr>
                <w:rFonts w:eastAsia="Times New Roman" w:cstheme="minorHAnsi"/>
                <w:color w:val="000000"/>
                <w:sz w:val="20"/>
                <w:szCs w:val="20"/>
              </w:rPr>
              <w:t xml:space="preserve"> performance period, 70% of children enrolled in a year-round ECE program will demonstrate growth within one or more of the developmental indicators identified within the NC Foundation for Early Learning and Development.</w:t>
            </w:r>
          </w:p>
        </w:tc>
        <w:tc>
          <w:tcPr>
            <w:tcW w:w="3256" w:type="dxa"/>
            <w:tcBorders>
              <w:top w:val="single" w:sz="4" w:space="0" w:color="auto"/>
              <w:left w:val="single" w:sz="4" w:space="0" w:color="auto"/>
              <w:bottom w:val="single" w:sz="4" w:space="0" w:color="auto"/>
              <w:right w:val="single" w:sz="4" w:space="0" w:color="auto"/>
            </w:tcBorders>
          </w:tcPr>
          <w:p w14:paraId="5443067B" w14:textId="61369529" w:rsidR="002B1963" w:rsidRPr="00F6371E" w:rsidRDefault="002B1963" w:rsidP="002B1963">
            <w:pPr>
              <w:spacing w:after="0" w:line="240" w:lineRule="auto"/>
              <w:ind w:hanging="9"/>
              <w:rPr>
                <w:rFonts w:eastAsia="Calibri" w:cstheme="minorHAnsi"/>
                <w:sz w:val="20"/>
                <w:szCs w:val="20"/>
              </w:rPr>
            </w:pPr>
            <w:r>
              <w:rPr>
                <w:rFonts w:eastAsia="Calibri" w:cstheme="minorHAnsi"/>
                <w:sz w:val="20"/>
                <w:szCs w:val="20"/>
              </w:rPr>
              <w:t>Pages 11-12</w:t>
            </w:r>
          </w:p>
        </w:tc>
      </w:tr>
      <w:tr w:rsidR="00F6371E" w:rsidRPr="00F6371E" w14:paraId="65D34A29" w14:textId="77777777" w:rsidTr="00F6371E">
        <w:trPr>
          <w:trHeight w:val="1744"/>
          <w:jc w:val="center"/>
        </w:trPr>
        <w:tc>
          <w:tcPr>
            <w:tcW w:w="5552" w:type="dxa"/>
            <w:tcBorders>
              <w:top w:val="single" w:sz="4" w:space="0" w:color="auto"/>
              <w:left w:val="single" w:sz="4" w:space="0" w:color="auto"/>
              <w:bottom w:val="single" w:sz="4" w:space="0" w:color="auto"/>
              <w:right w:val="single" w:sz="4" w:space="0" w:color="auto"/>
            </w:tcBorders>
          </w:tcPr>
          <w:p w14:paraId="3AB427E7" w14:textId="77777777" w:rsidR="00F6371E" w:rsidRPr="00F6371E" w:rsidRDefault="00F6371E" w:rsidP="00F6371E">
            <w:pPr>
              <w:spacing w:after="120" w:line="240" w:lineRule="auto"/>
              <w:rPr>
                <w:rFonts w:eastAsia="Times New Roman" w:cstheme="minorHAnsi"/>
                <w:color w:val="000000"/>
                <w:sz w:val="20"/>
                <w:szCs w:val="20"/>
              </w:rPr>
            </w:pPr>
            <w:r w:rsidRPr="00F6371E">
              <w:rPr>
                <w:rFonts w:eastAsia="Times New Roman" w:cstheme="minorHAnsi"/>
                <w:b/>
                <w:bCs/>
                <w:color w:val="000000"/>
                <w:sz w:val="20"/>
                <w:szCs w:val="20"/>
              </w:rPr>
              <w:t>2.2a</w:t>
            </w:r>
            <w:r w:rsidRPr="00F6371E">
              <w:rPr>
                <w:rFonts w:eastAsia="Times New Roman" w:cstheme="minorHAnsi"/>
                <w:color w:val="000000"/>
                <w:sz w:val="20"/>
                <w:szCs w:val="20"/>
              </w:rPr>
              <w:t xml:space="preserve"> Provide in-home visits during the regular school year to provide resource kits and formal instruction for preschool children to supplement instructional time at least 18 hours per term, including the use of online resources such as: </w:t>
            </w:r>
            <w:hyperlink r:id="rId11" w:history="1">
              <w:r w:rsidRPr="00F6371E">
                <w:rPr>
                  <w:rFonts w:eastAsia="Times New Roman" w:cstheme="minorHAnsi"/>
                  <w:color w:val="1155CC"/>
                  <w:sz w:val="20"/>
                  <w:szCs w:val="20"/>
                  <w:u w:val="single"/>
                </w:rPr>
                <w:t>NC Literacy at Home Digital Children’s Reading Initiative</w:t>
              </w:r>
            </w:hyperlink>
            <w:r w:rsidRPr="00F6371E">
              <w:rPr>
                <w:rFonts w:eastAsia="Times New Roman" w:cstheme="minorHAnsi"/>
                <w:color w:val="000000"/>
                <w:sz w:val="20"/>
                <w:szCs w:val="20"/>
              </w:rPr>
              <w:t>, I</w:t>
            </w:r>
            <w:r w:rsidRPr="00F6371E">
              <w:rPr>
                <w:rFonts w:eastAsia="Times New Roman" w:cstheme="minorHAnsi"/>
                <w:color w:val="000000"/>
                <w:sz w:val="20"/>
                <w:szCs w:val="20"/>
                <w:vertAlign w:val="superscript"/>
              </w:rPr>
              <w:t>2</w:t>
            </w:r>
            <w:r w:rsidRPr="00F6371E">
              <w:rPr>
                <w:rFonts w:eastAsia="Times New Roman" w:cstheme="minorHAnsi"/>
                <w:color w:val="000000"/>
                <w:sz w:val="20"/>
                <w:szCs w:val="20"/>
              </w:rPr>
              <w:t xml:space="preserve">MPACT, </w:t>
            </w:r>
            <w:hyperlink r:id="rId12" w:history="1">
              <w:r w:rsidRPr="00F6371E">
                <w:rPr>
                  <w:rFonts w:eastAsia="Times New Roman" w:cstheme="minorHAnsi"/>
                  <w:color w:val="1155CC"/>
                  <w:sz w:val="20"/>
                  <w:szCs w:val="20"/>
                  <w:u w:val="single"/>
                </w:rPr>
                <w:t>Let’s Get Ready a Family Guide to Supporting School Readiness</w:t>
              </w:r>
            </w:hyperlink>
            <w:r w:rsidRPr="00F6371E">
              <w:rPr>
                <w:rFonts w:eastAsia="Times New Roman" w:cstheme="minorHAnsi"/>
                <w:color w:val="000000"/>
                <w:sz w:val="20"/>
                <w:szCs w:val="20"/>
              </w:rPr>
              <w:t xml:space="preserve">, </w:t>
            </w:r>
            <w:hyperlink r:id="rId13" w:history="1">
              <w:r w:rsidRPr="00F6371E">
                <w:rPr>
                  <w:rFonts w:eastAsia="Times New Roman" w:cstheme="minorHAnsi"/>
                  <w:color w:val="1155CC"/>
                  <w:sz w:val="20"/>
                  <w:szCs w:val="20"/>
                  <w:u w:val="single"/>
                </w:rPr>
                <w:t>NC Foundations for Early Learning and Development Unpacking Guides</w:t>
              </w:r>
            </w:hyperlink>
            <w:r w:rsidRPr="00F6371E">
              <w:rPr>
                <w:rFonts w:eastAsia="Times New Roman" w:cstheme="minorHAnsi"/>
                <w:color w:val="000000"/>
                <w:sz w:val="20"/>
                <w:szCs w:val="20"/>
              </w:rPr>
              <w:t xml:space="preserve">, Imagine Learning, and Khan Academy Kids. Collaborate with ECMHS to provide </w:t>
            </w:r>
            <w:proofErr w:type="spellStart"/>
            <w:r w:rsidRPr="00F6371E">
              <w:rPr>
                <w:rFonts w:eastAsia="Times New Roman" w:cstheme="minorHAnsi"/>
                <w:color w:val="000000"/>
                <w:sz w:val="20"/>
                <w:szCs w:val="20"/>
              </w:rPr>
              <w:t>Abriendo</w:t>
            </w:r>
            <w:proofErr w:type="spellEnd"/>
            <w:r w:rsidRPr="00F6371E">
              <w:rPr>
                <w:rFonts w:eastAsia="Times New Roman" w:cstheme="minorHAnsi"/>
                <w:color w:val="000000"/>
                <w:sz w:val="20"/>
                <w:szCs w:val="20"/>
              </w:rPr>
              <w:t xml:space="preserve"> Puertas training. Utilize a rubric of identified skills to document child participation and growth of identified content. </w:t>
            </w:r>
          </w:p>
          <w:p w14:paraId="2C6B8A08" w14:textId="77777777" w:rsidR="00F6371E" w:rsidRPr="00F6371E" w:rsidRDefault="00F6371E" w:rsidP="00F6371E">
            <w:pPr>
              <w:spacing w:after="120" w:line="240" w:lineRule="auto"/>
              <w:rPr>
                <w:rFonts w:eastAsia="Times New Roman" w:cstheme="minorHAnsi"/>
                <w:sz w:val="20"/>
                <w:szCs w:val="20"/>
              </w:rPr>
            </w:pPr>
            <w:r w:rsidRPr="00F6371E">
              <w:rPr>
                <w:rFonts w:eastAsia="Times New Roman" w:cstheme="minorHAnsi"/>
                <w:b/>
                <w:bCs/>
                <w:color w:val="000000"/>
                <w:sz w:val="20"/>
                <w:szCs w:val="20"/>
              </w:rPr>
              <w:t>2.2b</w:t>
            </w:r>
            <w:r w:rsidRPr="00F6371E">
              <w:rPr>
                <w:rFonts w:eastAsia="Times New Roman" w:cstheme="minorHAnsi"/>
                <w:color w:val="000000"/>
                <w:sz w:val="20"/>
                <w:szCs w:val="20"/>
              </w:rPr>
              <w:t xml:space="preserve"> Provide school readiness instruction during home visits, at summer site-based schools, or virtually that is aligned to ECE classroom activities and parent activities when other programs are unavailable.</w:t>
            </w:r>
          </w:p>
        </w:tc>
        <w:tc>
          <w:tcPr>
            <w:tcW w:w="5693" w:type="dxa"/>
            <w:tcBorders>
              <w:top w:val="single" w:sz="4" w:space="0" w:color="auto"/>
              <w:left w:val="single" w:sz="4" w:space="0" w:color="auto"/>
              <w:bottom w:val="single" w:sz="4" w:space="0" w:color="auto"/>
              <w:right w:val="single" w:sz="4" w:space="0" w:color="auto"/>
            </w:tcBorders>
          </w:tcPr>
          <w:p w14:paraId="349B28D4" w14:textId="29376BEF" w:rsidR="00F6371E" w:rsidRPr="00F6371E" w:rsidRDefault="00F6371E" w:rsidP="00F6371E">
            <w:pPr>
              <w:spacing w:after="120" w:line="240" w:lineRule="auto"/>
              <w:rPr>
                <w:rFonts w:eastAsia="Times New Roman" w:cstheme="minorHAnsi"/>
                <w:sz w:val="20"/>
                <w:szCs w:val="20"/>
              </w:rPr>
            </w:pPr>
            <w:r w:rsidRPr="00F6371E">
              <w:rPr>
                <w:rFonts w:eastAsia="Times New Roman" w:cstheme="minorHAnsi"/>
                <w:b/>
                <w:bCs/>
                <w:color w:val="000000"/>
                <w:sz w:val="20"/>
                <w:szCs w:val="20"/>
              </w:rPr>
              <w:t>2C)</w:t>
            </w:r>
            <w:r w:rsidRPr="00F6371E">
              <w:rPr>
                <w:rFonts w:eastAsia="Times New Roman" w:cstheme="minorHAnsi"/>
                <w:color w:val="000000"/>
                <w:sz w:val="20"/>
                <w:szCs w:val="20"/>
              </w:rPr>
              <w:t xml:space="preserve"> By the end of the </w:t>
            </w:r>
            <w:r w:rsidR="00732307">
              <w:rPr>
                <w:rFonts w:eastAsia="Times New Roman" w:cstheme="minorHAnsi"/>
                <w:color w:val="000000"/>
                <w:sz w:val="20"/>
                <w:szCs w:val="20"/>
              </w:rPr>
              <w:t>2024-25</w:t>
            </w:r>
            <w:r w:rsidRPr="00F6371E">
              <w:rPr>
                <w:rFonts w:eastAsia="Times New Roman" w:cstheme="minorHAnsi"/>
                <w:color w:val="000000"/>
                <w:sz w:val="20"/>
                <w:szCs w:val="20"/>
              </w:rPr>
              <w:t xml:space="preserve"> performance period, 70% of children who participated in 18 hours of instruction will show growth in one or more domains addressed within the NC Foundations for Early Learning and Development, to include: social-emotional, mathematics, approaches to learning, language and literacy, and physical domains. </w:t>
            </w:r>
          </w:p>
          <w:p w14:paraId="3F7A1147" w14:textId="65152E39" w:rsidR="00F6371E" w:rsidRPr="00F6371E" w:rsidRDefault="00F6371E" w:rsidP="00F6371E">
            <w:pPr>
              <w:spacing w:after="0" w:line="240" w:lineRule="auto"/>
              <w:rPr>
                <w:rFonts w:eastAsia="Times New Roman" w:cstheme="minorHAnsi"/>
                <w:sz w:val="20"/>
                <w:szCs w:val="20"/>
              </w:rPr>
            </w:pPr>
            <w:r w:rsidRPr="00F6371E">
              <w:rPr>
                <w:rFonts w:eastAsia="Times New Roman" w:cstheme="minorHAnsi"/>
                <w:b/>
                <w:bCs/>
                <w:color w:val="000000"/>
                <w:sz w:val="20"/>
                <w:szCs w:val="20"/>
              </w:rPr>
              <w:t>2D)</w:t>
            </w:r>
            <w:r w:rsidRPr="00F6371E">
              <w:rPr>
                <w:rFonts w:eastAsia="Times New Roman" w:cstheme="minorHAnsi"/>
                <w:color w:val="000000"/>
                <w:sz w:val="20"/>
                <w:szCs w:val="20"/>
              </w:rPr>
              <w:t xml:space="preserve"> Following staff training provided in 2022-23 </w:t>
            </w:r>
            <w:r w:rsidR="007A5464">
              <w:rPr>
                <w:rFonts w:eastAsia="Times New Roman" w:cstheme="minorHAnsi"/>
                <w:color w:val="000000"/>
                <w:sz w:val="20"/>
                <w:szCs w:val="20"/>
              </w:rPr>
              <w:t>thru</w:t>
            </w:r>
            <w:r w:rsidRPr="00F6371E">
              <w:rPr>
                <w:rFonts w:eastAsia="Times New Roman" w:cstheme="minorHAnsi"/>
                <w:color w:val="000000"/>
                <w:sz w:val="20"/>
                <w:szCs w:val="20"/>
              </w:rPr>
              <w:t xml:space="preserve"> </w:t>
            </w:r>
            <w:r w:rsidR="00732307">
              <w:rPr>
                <w:rFonts w:eastAsia="Times New Roman" w:cstheme="minorHAnsi"/>
                <w:color w:val="000000"/>
                <w:sz w:val="20"/>
                <w:szCs w:val="20"/>
              </w:rPr>
              <w:t>2024-25</w:t>
            </w:r>
            <w:r w:rsidRPr="00F6371E">
              <w:rPr>
                <w:rFonts w:eastAsia="Times New Roman" w:cstheme="minorHAnsi"/>
                <w:color w:val="000000"/>
                <w:sz w:val="20"/>
                <w:szCs w:val="20"/>
              </w:rPr>
              <w:t>, 80% of lead MEP preschool educators participating in training surveyed will report that the training increased their knowledge of strategies and resources for supporting the learning of preschool migratory children.</w:t>
            </w:r>
          </w:p>
        </w:tc>
        <w:tc>
          <w:tcPr>
            <w:tcW w:w="3256" w:type="dxa"/>
            <w:tcBorders>
              <w:top w:val="single" w:sz="4" w:space="0" w:color="auto"/>
              <w:left w:val="single" w:sz="4" w:space="0" w:color="auto"/>
              <w:bottom w:val="single" w:sz="4" w:space="0" w:color="auto"/>
              <w:right w:val="single" w:sz="4" w:space="0" w:color="auto"/>
            </w:tcBorders>
          </w:tcPr>
          <w:p w14:paraId="509D2AC2" w14:textId="77777777" w:rsidR="00F6371E" w:rsidRDefault="002B1963" w:rsidP="00F6371E">
            <w:pPr>
              <w:spacing w:after="0" w:line="240" w:lineRule="auto"/>
              <w:rPr>
                <w:rFonts w:eastAsia="Calibri" w:cstheme="minorHAnsi"/>
                <w:sz w:val="20"/>
                <w:szCs w:val="20"/>
              </w:rPr>
            </w:pPr>
            <w:r>
              <w:rPr>
                <w:rFonts w:eastAsia="Calibri" w:cstheme="minorHAnsi"/>
                <w:sz w:val="20"/>
                <w:szCs w:val="20"/>
              </w:rPr>
              <w:t>Pages 13-15</w:t>
            </w:r>
          </w:p>
          <w:p w14:paraId="5CC09FB7" w14:textId="77777777" w:rsidR="002B1963" w:rsidRDefault="002B1963" w:rsidP="00F6371E">
            <w:pPr>
              <w:spacing w:after="0" w:line="240" w:lineRule="auto"/>
              <w:rPr>
                <w:rFonts w:eastAsia="Calibri" w:cstheme="minorHAnsi"/>
                <w:sz w:val="20"/>
                <w:szCs w:val="20"/>
              </w:rPr>
            </w:pPr>
          </w:p>
          <w:p w14:paraId="1FD1FD07" w14:textId="77777777" w:rsidR="002B1963" w:rsidRDefault="002B1963" w:rsidP="00F6371E">
            <w:pPr>
              <w:spacing w:after="0" w:line="240" w:lineRule="auto"/>
              <w:rPr>
                <w:rFonts w:eastAsia="Calibri" w:cstheme="minorHAnsi"/>
                <w:sz w:val="20"/>
                <w:szCs w:val="20"/>
              </w:rPr>
            </w:pPr>
          </w:p>
          <w:p w14:paraId="436551C3" w14:textId="77777777" w:rsidR="002B1963" w:rsidRDefault="002B1963" w:rsidP="00F6371E">
            <w:pPr>
              <w:spacing w:after="0" w:line="240" w:lineRule="auto"/>
              <w:rPr>
                <w:rFonts w:eastAsia="Calibri" w:cstheme="minorHAnsi"/>
                <w:sz w:val="20"/>
                <w:szCs w:val="20"/>
              </w:rPr>
            </w:pPr>
          </w:p>
          <w:p w14:paraId="5B786A48" w14:textId="77777777" w:rsidR="002B1963" w:rsidRDefault="002B1963" w:rsidP="00F6371E">
            <w:pPr>
              <w:spacing w:after="0" w:line="240" w:lineRule="auto"/>
              <w:rPr>
                <w:rFonts w:eastAsia="Calibri" w:cstheme="minorHAnsi"/>
                <w:sz w:val="20"/>
                <w:szCs w:val="20"/>
              </w:rPr>
            </w:pPr>
          </w:p>
          <w:p w14:paraId="46045410" w14:textId="77777777" w:rsidR="002B1963" w:rsidRDefault="002B1963" w:rsidP="00F6371E">
            <w:pPr>
              <w:spacing w:after="0" w:line="240" w:lineRule="auto"/>
              <w:rPr>
                <w:rFonts w:eastAsia="Calibri" w:cstheme="minorHAnsi"/>
                <w:sz w:val="20"/>
                <w:szCs w:val="20"/>
              </w:rPr>
            </w:pPr>
          </w:p>
          <w:p w14:paraId="4FD62842" w14:textId="2BD61E92" w:rsidR="002B1963" w:rsidRPr="00F6371E" w:rsidRDefault="002B1963" w:rsidP="00F6371E">
            <w:pPr>
              <w:spacing w:after="0" w:line="240" w:lineRule="auto"/>
              <w:rPr>
                <w:rFonts w:eastAsia="Calibri" w:cstheme="minorHAnsi"/>
                <w:sz w:val="20"/>
                <w:szCs w:val="20"/>
              </w:rPr>
            </w:pPr>
            <w:r>
              <w:rPr>
                <w:rFonts w:eastAsia="Calibri" w:cstheme="minorHAnsi"/>
                <w:sz w:val="20"/>
                <w:szCs w:val="20"/>
              </w:rPr>
              <w:t xml:space="preserve">Survey: </w:t>
            </w:r>
            <w:hyperlink r:id="rId14" w:history="1">
              <w:r w:rsidRPr="00952595">
                <w:rPr>
                  <w:rStyle w:val="Hyperlink"/>
                  <w:rFonts w:eastAsia="Calibri" w:cstheme="minorHAnsi"/>
                  <w:sz w:val="20"/>
                  <w:szCs w:val="20"/>
                </w:rPr>
                <w:t>https://www.surveymonkey.com/r/VMNMHLJ</w:t>
              </w:r>
            </w:hyperlink>
            <w:r>
              <w:rPr>
                <w:rFonts w:eastAsia="Calibri" w:cstheme="minorHAnsi"/>
                <w:sz w:val="20"/>
                <w:szCs w:val="20"/>
              </w:rPr>
              <w:t xml:space="preserve"> </w:t>
            </w:r>
          </w:p>
        </w:tc>
      </w:tr>
    </w:tbl>
    <w:p w14:paraId="75D0ED18" w14:textId="77777777" w:rsidR="00F6371E" w:rsidRPr="00F6371E" w:rsidRDefault="00F6371E" w:rsidP="00F6371E">
      <w:pPr>
        <w:tabs>
          <w:tab w:val="left" w:pos="450"/>
          <w:tab w:val="num" w:pos="1260"/>
        </w:tabs>
        <w:spacing w:after="0" w:line="240" w:lineRule="auto"/>
        <w:rPr>
          <w:szCs w:val="24"/>
        </w:rPr>
      </w:pPr>
    </w:p>
    <w:p w14:paraId="6B24A8A1" w14:textId="7424B2E7" w:rsidR="00F6371E" w:rsidRPr="00F6371E" w:rsidRDefault="00F6371E" w:rsidP="00F6371E">
      <w:pPr>
        <w:autoSpaceDE w:val="0"/>
        <w:autoSpaceDN w:val="0"/>
        <w:adjustRightInd w:val="0"/>
        <w:spacing w:after="0" w:line="240" w:lineRule="auto"/>
        <w:ind w:firstLine="270"/>
        <w:rPr>
          <w:rFonts w:ascii="Calibri" w:eastAsia="Calibri" w:hAnsi="Calibri" w:cs="Calibri"/>
          <w:b/>
          <w:color w:val="000000"/>
          <w:sz w:val="24"/>
          <w:szCs w:val="24"/>
        </w:rPr>
      </w:pPr>
      <w:r w:rsidRPr="00F6371E">
        <w:rPr>
          <w:rFonts w:ascii="Calibri" w:eastAsia="Calibri" w:hAnsi="Calibri" w:cs="Calibri"/>
          <w:b/>
          <w:color w:val="000000"/>
          <w:sz w:val="24"/>
          <w:szCs w:val="24"/>
        </w:rPr>
        <w:t xml:space="preserve">Graduation and OSY Achievement </w:t>
      </w:r>
    </w:p>
    <w:tbl>
      <w:tblPr>
        <w:tblW w:w="145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52"/>
        <w:gridCol w:w="5693"/>
        <w:gridCol w:w="3256"/>
      </w:tblGrid>
      <w:tr w:rsidR="00F6371E" w:rsidRPr="00F6371E" w14:paraId="6C0CCCA7" w14:textId="77777777" w:rsidTr="00F6371E">
        <w:trPr>
          <w:tblHeader/>
          <w:jc w:val="center"/>
        </w:trPr>
        <w:tc>
          <w:tcPr>
            <w:tcW w:w="5552" w:type="dxa"/>
            <w:tcBorders>
              <w:top w:val="single" w:sz="4" w:space="0" w:color="auto"/>
              <w:left w:val="single" w:sz="4" w:space="0" w:color="auto"/>
              <w:bottom w:val="single" w:sz="4" w:space="0" w:color="auto"/>
              <w:right w:val="single" w:sz="4" w:space="0" w:color="auto"/>
            </w:tcBorders>
            <w:shd w:val="clear" w:color="auto" w:fill="1F4E79"/>
            <w:vAlign w:val="bottom"/>
            <w:hideMark/>
          </w:tcPr>
          <w:p w14:paraId="78660C84" w14:textId="77777777" w:rsidR="00F6371E" w:rsidRPr="00F6371E" w:rsidRDefault="00F6371E" w:rsidP="00F6371E">
            <w:pPr>
              <w:spacing w:after="0" w:line="240" w:lineRule="auto"/>
              <w:jc w:val="center"/>
              <w:rPr>
                <w:rFonts w:ascii="Calibri" w:eastAsia="Calibri" w:hAnsi="Calibri" w:cs="Calibri"/>
                <w:b/>
                <w:color w:val="FFFFFF"/>
                <w:sz w:val="20"/>
                <w:szCs w:val="20"/>
              </w:rPr>
            </w:pPr>
            <w:r w:rsidRPr="00F6371E">
              <w:rPr>
                <w:rFonts w:ascii="Calibri" w:eastAsia="Calibri" w:hAnsi="Calibri" w:cs="Calibri"/>
                <w:b/>
                <w:color w:val="FFFFFF"/>
                <w:sz w:val="20"/>
                <w:szCs w:val="20"/>
              </w:rPr>
              <w:t>Strategies</w:t>
            </w:r>
          </w:p>
        </w:tc>
        <w:tc>
          <w:tcPr>
            <w:tcW w:w="5693" w:type="dxa"/>
            <w:tcBorders>
              <w:top w:val="single" w:sz="4" w:space="0" w:color="auto"/>
              <w:left w:val="single" w:sz="4" w:space="0" w:color="auto"/>
              <w:bottom w:val="single" w:sz="4" w:space="0" w:color="auto"/>
              <w:right w:val="single" w:sz="4" w:space="0" w:color="auto"/>
            </w:tcBorders>
            <w:shd w:val="clear" w:color="auto" w:fill="1F4E79"/>
            <w:vAlign w:val="bottom"/>
            <w:hideMark/>
          </w:tcPr>
          <w:p w14:paraId="7DFB10AC" w14:textId="77777777" w:rsidR="00F6371E" w:rsidRPr="00F6371E" w:rsidRDefault="00F6371E" w:rsidP="00F6371E">
            <w:pPr>
              <w:spacing w:after="0" w:line="240" w:lineRule="auto"/>
              <w:jc w:val="center"/>
              <w:rPr>
                <w:rFonts w:ascii="Calibri" w:eastAsia="Calibri" w:hAnsi="Calibri" w:cs="Calibri"/>
                <w:b/>
                <w:color w:val="FFFFFF"/>
                <w:sz w:val="20"/>
                <w:szCs w:val="20"/>
              </w:rPr>
            </w:pPr>
            <w:r w:rsidRPr="00F6371E">
              <w:rPr>
                <w:rFonts w:ascii="Calibri" w:eastAsia="Calibri" w:hAnsi="Calibri" w:cs="Calibri"/>
                <w:b/>
                <w:color w:val="FFFFFF"/>
                <w:sz w:val="20"/>
                <w:szCs w:val="20"/>
              </w:rPr>
              <w:t>MPOs</w:t>
            </w:r>
          </w:p>
        </w:tc>
        <w:tc>
          <w:tcPr>
            <w:tcW w:w="3256" w:type="dxa"/>
            <w:tcBorders>
              <w:top w:val="single" w:sz="4" w:space="0" w:color="auto"/>
              <w:left w:val="single" w:sz="4" w:space="0" w:color="auto"/>
              <w:bottom w:val="single" w:sz="4" w:space="0" w:color="auto"/>
              <w:right w:val="single" w:sz="4" w:space="0" w:color="auto"/>
            </w:tcBorders>
            <w:shd w:val="clear" w:color="auto" w:fill="1F4E79"/>
            <w:vAlign w:val="bottom"/>
            <w:hideMark/>
          </w:tcPr>
          <w:p w14:paraId="23BB85E8" w14:textId="6752F242" w:rsidR="00F6371E" w:rsidRPr="00F6371E" w:rsidRDefault="00F6371E" w:rsidP="00F6371E">
            <w:pPr>
              <w:spacing w:after="0" w:line="240" w:lineRule="auto"/>
              <w:jc w:val="center"/>
              <w:rPr>
                <w:rFonts w:ascii="Calibri" w:eastAsia="Calibri" w:hAnsi="Calibri" w:cs="Calibri"/>
                <w:b/>
                <w:color w:val="FFFFFF"/>
                <w:sz w:val="20"/>
                <w:szCs w:val="20"/>
              </w:rPr>
            </w:pPr>
            <w:r>
              <w:rPr>
                <w:rFonts w:eastAsia="Calibri" w:cstheme="minorHAnsi"/>
                <w:b/>
                <w:color w:val="FFFFFF"/>
                <w:sz w:val="20"/>
                <w:szCs w:val="20"/>
              </w:rPr>
              <w:t>Reporting Page/Survey Link</w:t>
            </w:r>
          </w:p>
        </w:tc>
      </w:tr>
      <w:tr w:rsidR="00F6371E" w:rsidRPr="00F6371E" w14:paraId="5A02D60C" w14:textId="77777777" w:rsidTr="00F6371E">
        <w:trPr>
          <w:trHeight w:val="728"/>
          <w:jc w:val="center"/>
        </w:trPr>
        <w:tc>
          <w:tcPr>
            <w:tcW w:w="5552" w:type="dxa"/>
            <w:tcBorders>
              <w:top w:val="single" w:sz="4" w:space="0" w:color="auto"/>
              <w:left w:val="single" w:sz="4" w:space="0" w:color="auto"/>
              <w:bottom w:val="nil"/>
              <w:right w:val="single" w:sz="4" w:space="0" w:color="auto"/>
            </w:tcBorders>
          </w:tcPr>
          <w:p w14:paraId="4214056C" w14:textId="77777777" w:rsidR="00F6371E" w:rsidRPr="00F6371E" w:rsidRDefault="00F6371E" w:rsidP="00F6371E">
            <w:pPr>
              <w:spacing w:after="0" w:line="240" w:lineRule="auto"/>
              <w:ind w:left="-8" w:hanging="8"/>
              <w:rPr>
                <w:rFonts w:ascii="Calibri" w:eastAsia="Times New Roman" w:hAnsi="Calibri" w:cs="Calibri"/>
                <w:sz w:val="20"/>
                <w:szCs w:val="20"/>
              </w:rPr>
            </w:pPr>
            <w:r w:rsidRPr="00F6371E">
              <w:rPr>
                <w:rFonts w:ascii="Calibri" w:eastAsia="Times New Roman" w:hAnsi="Calibri" w:cs="Calibri"/>
                <w:b/>
                <w:bCs/>
                <w:color w:val="000000"/>
                <w:sz w:val="20"/>
                <w:szCs w:val="20"/>
              </w:rPr>
              <w:t>3.1</w:t>
            </w:r>
            <w:r w:rsidRPr="00F6371E">
              <w:rPr>
                <w:rFonts w:ascii="Calibri" w:eastAsia="Times New Roman" w:hAnsi="Calibri" w:cs="Calibri"/>
                <w:color w:val="000000"/>
                <w:sz w:val="20"/>
                <w:szCs w:val="20"/>
              </w:rPr>
              <w:t xml:space="preserve"> Provide and coordinate academic support in ELA and mathematics for migratory high school students through summer and afterschool programming.</w:t>
            </w:r>
          </w:p>
        </w:tc>
        <w:tc>
          <w:tcPr>
            <w:tcW w:w="5693" w:type="dxa"/>
            <w:tcBorders>
              <w:top w:val="single" w:sz="4" w:space="0" w:color="auto"/>
              <w:left w:val="single" w:sz="4" w:space="0" w:color="auto"/>
              <w:bottom w:val="single" w:sz="4" w:space="0" w:color="auto"/>
              <w:right w:val="single" w:sz="4" w:space="0" w:color="auto"/>
            </w:tcBorders>
          </w:tcPr>
          <w:p w14:paraId="1520E9A9" w14:textId="65666E0E" w:rsidR="00F6371E" w:rsidRPr="00F6371E" w:rsidRDefault="00F6371E" w:rsidP="00F6371E">
            <w:pPr>
              <w:spacing w:after="0" w:line="240" w:lineRule="auto"/>
              <w:rPr>
                <w:rFonts w:ascii="Calibri" w:eastAsia="Calibri" w:hAnsi="Calibri" w:cs="Calibri"/>
                <w:color w:val="000000"/>
                <w:sz w:val="20"/>
                <w:szCs w:val="20"/>
              </w:rPr>
            </w:pPr>
            <w:r w:rsidRPr="00F6371E">
              <w:rPr>
                <w:rFonts w:ascii="Calibri" w:eastAsia="Calibri" w:hAnsi="Calibri" w:cs="Calibri"/>
                <w:b/>
                <w:bCs/>
                <w:color w:val="000000"/>
                <w:sz w:val="20"/>
                <w:szCs w:val="20"/>
              </w:rPr>
              <w:t>3A)</w:t>
            </w:r>
            <w:r w:rsidRPr="00F6371E">
              <w:rPr>
                <w:rFonts w:ascii="Calibri" w:eastAsia="Calibri" w:hAnsi="Calibri" w:cs="Calibri"/>
                <w:color w:val="000000"/>
                <w:sz w:val="20"/>
                <w:szCs w:val="20"/>
              </w:rPr>
              <w:t xml:space="preserve"> By the end of the </w:t>
            </w:r>
            <w:r w:rsidR="00732307">
              <w:rPr>
                <w:rFonts w:ascii="Calibri" w:eastAsia="Calibri" w:hAnsi="Calibri" w:cs="Calibri"/>
                <w:color w:val="000000"/>
                <w:sz w:val="20"/>
                <w:szCs w:val="20"/>
              </w:rPr>
              <w:t>2024-25</w:t>
            </w:r>
            <w:r w:rsidRPr="00F6371E">
              <w:rPr>
                <w:rFonts w:ascii="Calibri" w:eastAsia="Calibri" w:hAnsi="Calibri" w:cs="Calibri"/>
                <w:color w:val="000000"/>
                <w:sz w:val="20"/>
                <w:szCs w:val="20"/>
              </w:rPr>
              <w:t xml:space="preserve"> performance period, at least 50% of MEP high school students who participated in summer and/or afterschool programming aligned to their needs will demonstrate a 5% gain on a local assessment.</w:t>
            </w:r>
          </w:p>
        </w:tc>
        <w:tc>
          <w:tcPr>
            <w:tcW w:w="3256" w:type="dxa"/>
            <w:tcBorders>
              <w:top w:val="single" w:sz="4" w:space="0" w:color="auto"/>
              <w:left w:val="single" w:sz="4" w:space="0" w:color="auto"/>
              <w:bottom w:val="single" w:sz="4" w:space="0" w:color="auto"/>
              <w:right w:val="single" w:sz="4" w:space="0" w:color="auto"/>
            </w:tcBorders>
          </w:tcPr>
          <w:p w14:paraId="2AB0C1AD" w14:textId="053CAFDA" w:rsidR="00F6371E" w:rsidRPr="00F6371E" w:rsidRDefault="002B1963" w:rsidP="00F6371E">
            <w:pPr>
              <w:spacing w:after="0" w:line="240" w:lineRule="auto"/>
              <w:ind w:hanging="9"/>
              <w:rPr>
                <w:rFonts w:ascii="Calibri" w:eastAsia="Calibri" w:hAnsi="Calibri" w:cs="Calibri"/>
                <w:sz w:val="20"/>
                <w:szCs w:val="20"/>
              </w:rPr>
            </w:pPr>
            <w:r>
              <w:rPr>
                <w:rFonts w:ascii="Calibri" w:eastAsia="Calibri" w:hAnsi="Calibri" w:cs="Calibri"/>
                <w:sz w:val="20"/>
                <w:szCs w:val="20"/>
              </w:rPr>
              <w:t>Pages 16-17</w:t>
            </w:r>
          </w:p>
        </w:tc>
      </w:tr>
      <w:tr w:rsidR="00F6371E" w:rsidRPr="00F6371E" w14:paraId="58CC8831" w14:textId="77777777" w:rsidTr="00F6371E">
        <w:trPr>
          <w:trHeight w:val="1988"/>
          <w:jc w:val="center"/>
        </w:trPr>
        <w:tc>
          <w:tcPr>
            <w:tcW w:w="5552" w:type="dxa"/>
            <w:tcBorders>
              <w:top w:val="single" w:sz="4" w:space="0" w:color="auto"/>
              <w:left w:val="single" w:sz="4" w:space="0" w:color="auto"/>
              <w:bottom w:val="single" w:sz="4" w:space="0" w:color="auto"/>
              <w:right w:val="single" w:sz="4" w:space="0" w:color="auto"/>
            </w:tcBorders>
          </w:tcPr>
          <w:p w14:paraId="39DA8026" w14:textId="77777777" w:rsidR="00F6371E" w:rsidRPr="00F6371E" w:rsidRDefault="00F6371E" w:rsidP="00F6371E">
            <w:pPr>
              <w:spacing w:after="0" w:line="240" w:lineRule="auto"/>
              <w:rPr>
                <w:rFonts w:ascii="Calibri" w:eastAsia="Calibri" w:hAnsi="Calibri" w:cs="Calibri"/>
                <w:sz w:val="20"/>
                <w:szCs w:val="20"/>
              </w:rPr>
            </w:pPr>
            <w:r w:rsidRPr="00F6371E">
              <w:rPr>
                <w:rFonts w:ascii="Calibri" w:eastAsia="Calibri" w:hAnsi="Calibri" w:cs="Calibri"/>
                <w:b/>
                <w:bCs/>
                <w:color w:val="000000"/>
                <w:sz w:val="20"/>
                <w:szCs w:val="20"/>
              </w:rPr>
              <w:lastRenderedPageBreak/>
              <w:t>3.2</w:t>
            </w:r>
            <w:r w:rsidRPr="00F6371E">
              <w:rPr>
                <w:rFonts w:ascii="Calibri" w:eastAsia="Calibri" w:hAnsi="Calibri" w:cs="Calibri"/>
                <w:color w:val="000000"/>
                <w:sz w:val="20"/>
                <w:szCs w:val="20"/>
              </w:rPr>
              <w:t xml:space="preserve"> Ensure that migratory secondary students have a graduation plan aligned to the student’s needs and </w:t>
            </w:r>
            <w:proofErr w:type="gramStart"/>
            <w:r w:rsidRPr="00F6371E">
              <w:rPr>
                <w:rFonts w:ascii="Calibri" w:eastAsia="Calibri" w:hAnsi="Calibri" w:cs="Calibri"/>
                <w:color w:val="000000"/>
                <w:sz w:val="20"/>
                <w:szCs w:val="20"/>
              </w:rPr>
              <w:t>goals, and</w:t>
            </w:r>
            <w:proofErr w:type="gramEnd"/>
            <w:r w:rsidRPr="00F6371E">
              <w:rPr>
                <w:rFonts w:ascii="Calibri" w:eastAsia="Calibri" w:hAnsi="Calibri" w:cs="Calibri"/>
                <w:color w:val="000000"/>
                <w:sz w:val="20"/>
                <w:szCs w:val="20"/>
              </w:rPr>
              <w:t xml:space="preserve"> provide trained mentors to develop and monitor progress on plans. Mentors participate in State-offered training regarding the effect of mobility on credit accrual and strategies for successful graduation plans.</w:t>
            </w:r>
          </w:p>
        </w:tc>
        <w:tc>
          <w:tcPr>
            <w:tcW w:w="5693" w:type="dxa"/>
            <w:tcBorders>
              <w:top w:val="single" w:sz="4" w:space="0" w:color="auto"/>
              <w:left w:val="single" w:sz="4" w:space="0" w:color="auto"/>
              <w:bottom w:val="single" w:sz="4" w:space="0" w:color="auto"/>
              <w:right w:val="single" w:sz="4" w:space="0" w:color="auto"/>
            </w:tcBorders>
          </w:tcPr>
          <w:p w14:paraId="0E72F9F7" w14:textId="7B3FE350" w:rsidR="00F6371E" w:rsidRPr="00F6371E" w:rsidRDefault="00F6371E" w:rsidP="00F6371E">
            <w:pPr>
              <w:spacing w:after="0" w:line="240" w:lineRule="auto"/>
              <w:rPr>
                <w:rFonts w:ascii="Calibri" w:eastAsia="Times New Roman" w:hAnsi="Calibri" w:cs="Calibri"/>
                <w:sz w:val="20"/>
                <w:szCs w:val="20"/>
              </w:rPr>
            </w:pPr>
            <w:r w:rsidRPr="00F6371E">
              <w:rPr>
                <w:rFonts w:ascii="Calibri" w:eastAsia="Times New Roman" w:hAnsi="Calibri" w:cs="Calibri"/>
                <w:b/>
                <w:bCs/>
                <w:color w:val="000000"/>
                <w:sz w:val="20"/>
                <w:szCs w:val="20"/>
              </w:rPr>
              <w:t>3B)</w:t>
            </w:r>
            <w:r w:rsidRPr="00F6371E">
              <w:rPr>
                <w:rFonts w:ascii="Calibri" w:eastAsia="Times New Roman" w:hAnsi="Calibri" w:cs="Calibri"/>
                <w:color w:val="000000"/>
                <w:sz w:val="20"/>
                <w:szCs w:val="20"/>
              </w:rPr>
              <w:t xml:space="preserve"> By the end of the </w:t>
            </w:r>
            <w:r w:rsidR="00732307">
              <w:rPr>
                <w:rFonts w:ascii="Calibri" w:eastAsia="Times New Roman" w:hAnsi="Calibri" w:cs="Calibri"/>
                <w:color w:val="000000"/>
                <w:sz w:val="20"/>
                <w:szCs w:val="20"/>
              </w:rPr>
              <w:t>2024-25</w:t>
            </w:r>
            <w:r w:rsidRPr="00F6371E">
              <w:rPr>
                <w:rFonts w:ascii="Calibri" w:eastAsia="Times New Roman" w:hAnsi="Calibri" w:cs="Calibri"/>
                <w:color w:val="000000"/>
                <w:sz w:val="20"/>
                <w:szCs w:val="20"/>
              </w:rPr>
              <w:t xml:space="preserve"> performance period, 80% of migratory secondary students with a mentor will have a graduation plan that is regularly monitored for progress. </w:t>
            </w:r>
          </w:p>
          <w:p w14:paraId="6BEC2922" w14:textId="72378BF4" w:rsidR="00F6371E" w:rsidRPr="00F6371E" w:rsidRDefault="00F6371E" w:rsidP="00F6371E">
            <w:pPr>
              <w:spacing w:after="0" w:line="240" w:lineRule="auto"/>
              <w:rPr>
                <w:rFonts w:ascii="Calibri" w:eastAsia="Calibri" w:hAnsi="Calibri" w:cs="Calibri"/>
                <w:sz w:val="20"/>
                <w:szCs w:val="20"/>
              </w:rPr>
            </w:pPr>
            <w:r w:rsidRPr="00F6371E">
              <w:rPr>
                <w:rFonts w:ascii="Calibri" w:eastAsia="Times New Roman" w:hAnsi="Calibri" w:cs="Calibri"/>
                <w:b/>
                <w:bCs/>
                <w:color w:val="000000"/>
                <w:sz w:val="20"/>
                <w:szCs w:val="20"/>
              </w:rPr>
              <w:t>3C)</w:t>
            </w:r>
            <w:r w:rsidRPr="00F6371E">
              <w:rPr>
                <w:rFonts w:ascii="Calibri" w:eastAsia="Times New Roman" w:hAnsi="Calibri" w:cs="Calibri"/>
                <w:color w:val="000000"/>
                <w:sz w:val="20"/>
                <w:szCs w:val="20"/>
              </w:rPr>
              <w:t xml:space="preserve"> Following staff training provided in </w:t>
            </w:r>
            <w:r w:rsidR="00732307">
              <w:rPr>
                <w:rFonts w:ascii="Calibri" w:eastAsia="Times New Roman" w:hAnsi="Calibri" w:cs="Calibri"/>
                <w:color w:val="000000"/>
                <w:sz w:val="20"/>
                <w:szCs w:val="20"/>
              </w:rPr>
              <w:t>2024-25</w:t>
            </w:r>
            <w:r w:rsidRPr="00F6371E">
              <w:rPr>
                <w:rFonts w:ascii="Calibri" w:eastAsia="Times New Roman" w:hAnsi="Calibri" w:cs="Calibri"/>
                <w:color w:val="000000"/>
                <w:sz w:val="20"/>
                <w:szCs w:val="20"/>
              </w:rPr>
              <w:t xml:space="preserve">, 80% of </w:t>
            </w:r>
            <w:r w:rsidRPr="00F6371E">
              <w:rPr>
                <w:rFonts w:ascii="Calibri" w:eastAsia="Calibri" w:hAnsi="Calibri" w:cs="Calibri"/>
                <w:color w:val="000000"/>
                <w:sz w:val="20"/>
                <w:szCs w:val="20"/>
              </w:rPr>
              <w:t xml:space="preserve">mentors </w:t>
            </w:r>
            <w:r w:rsidRPr="00F6371E">
              <w:rPr>
                <w:rFonts w:ascii="Calibri" w:eastAsia="Times New Roman" w:hAnsi="Calibri" w:cs="Calibri"/>
                <w:color w:val="000000"/>
                <w:sz w:val="20"/>
                <w:szCs w:val="20"/>
              </w:rPr>
              <w:t>participating in training surveyed will report that the training increased their knowledge of strategies</w:t>
            </w:r>
            <w:r w:rsidRPr="00F6371E">
              <w:rPr>
                <w:rFonts w:ascii="Calibri" w:eastAsia="Calibri" w:hAnsi="Calibri" w:cs="Calibri"/>
                <w:color w:val="000000"/>
                <w:sz w:val="20"/>
                <w:szCs w:val="20"/>
              </w:rPr>
              <w:t xml:space="preserve"> and resources</w:t>
            </w:r>
            <w:r w:rsidRPr="00F6371E">
              <w:rPr>
                <w:rFonts w:ascii="Calibri" w:eastAsia="Times New Roman" w:hAnsi="Calibri" w:cs="Calibri"/>
                <w:color w:val="000000"/>
                <w:sz w:val="20"/>
                <w:szCs w:val="20"/>
              </w:rPr>
              <w:t xml:space="preserve"> for designing graduation plans and credit accrual options for highly mobile secondary students</w:t>
            </w:r>
            <w:r w:rsidRPr="00F6371E">
              <w:rPr>
                <w:rFonts w:ascii="Calibri" w:eastAsia="Calibri" w:hAnsi="Calibri" w:cs="Calibri"/>
                <w:color w:val="000000"/>
                <w:sz w:val="20"/>
                <w:szCs w:val="20"/>
              </w:rPr>
              <w:t>.</w:t>
            </w:r>
          </w:p>
        </w:tc>
        <w:tc>
          <w:tcPr>
            <w:tcW w:w="3256" w:type="dxa"/>
            <w:tcBorders>
              <w:top w:val="single" w:sz="4" w:space="0" w:color="auto"/>
              <w:left w:val="single" w:sz="4" w:space="0" w:color="auto"/>
              <w:bottom w:val="single" w:sz="4" w:space="0" w:color="auto"/>
              <w:right w:val="single" w:sz="4" w:space="0" w:color="auto"/>
            </w:tcBorders>
          </w:tcPr>
          <w:p w14:paraId="02BC930B" w14:textId="77777777" w:rsidR="00F6371E" w:rsidRDefault="002B1963" w:rsidP="00F6371E">
            <w:pPr>
              <w:spacing w:after="0" w:line="240" w:lineRule="auto"/>
              <w:ind w:hanging="9"/>
              <w:rPr>
                <w:rFonts w:ascii="Calibri" w:eastAsia="Calibri" w:hAnsi="Calibri" w:cs="Calibri"/>
                <w:sz w:val="20"/>
                <w:szCs w:val="20"/>
              </w:rPr>
            </w:pPr>
            <w:r>
              <w:rPr>
                <w:rFonts w:ascii="Calibri" w:eastAsia="Calibri" w:hAnsi="Calibri" w:cs="Calibri"/>
                <w:sz w:val="20"/>
                <w:szCs w:val="20"/>
              </w:rPr>
              <w:t>Pages 18-19</w:t>
            </w:r>
          </w:p>
          <w:p w14:paraId="1C7DAF7F" w14:textId="77777777" w:rsidR="002B1963" w:rsidRDefault="002B1963" w:rsidP="00F6371E">
            <w:pPr>
              <w:spacing w:after="0" w:line="240" w:lineRule="auto"/>
              <w:ind w:hanging="9"/>
              <w:rPr>
                <w:rFonts w:ascii="Calibri" w:eastAsia="Calibri" w:hAnsi="Calibri" w:cs="Calibri"/>
                <w:sz w:val="20"/>
                <w:szCs w:val="20"/>
              </w:rPr>
            </w:pPr>
          </w:p>
          <w:p w14:paraId="662C04BF" w14:textId="77777777" w:rsidR="002B1963" w:rsidRDefault="002B1963" w:rsidP="00F6371E">
            <w:pPr>
              <w:spacing w:after="0" w:line="240" w:lineRule="auto"/>
              <w:ind w:hanging="9"/>
              <w:rPr>
                <w:rFonts w:ascii="Calibri" w:eastAsia="Calibri" w:hAnsi="Calibri" w:cs="Calibri"/>
                <w:sz w:val="20"/>
                <w:szCs w:val="20"/>
              </w:rPr>
            </w:pPr>
          </w:p>
          <w:p w14:paraId="4A2A6E0B" w14:textId="17357DCF" w:rsidR="002B1963" w:rsidRPr="00F6371E" w:rsidRDefault="002B1963" w:rsidP="00F6371E">
            <w:pPr>
              <w:spacing w:after="0" w:line="240" w:lineRule="auto"/>
              <w:ind w:hanging="9"/>
              <w:rPr>
                <w:rFonts w:ascii="Calibri" w:eastAsia="Calibri" w:hAnsi="Calibri" w:cs="Calibri"/>
                <w:sz w:val="20"/>
                <w:szCs w:val="20"/>
              </w:rPr>
            </w:pPr>
            <w:r>
              <w:rPr>
                <w:rFonts w:ascii="Calibri" w:eastAsia="Calibri" w:hAnsi="Calibri" w:cs="Calibri"/>
                <w:sz w:val="20"/>
                <w:szCs w:val="20"/>
              </w:rPr>
              <w:t xml:space="preserve">Survey: </w:t>
            </w:r>
            <w:hyperlink r:id="rId15" w:history="1">
              <w:r w:rsidRPr="00952595">
                <w:rPr>
                  <w:rStyle w:val="Hyperlink"/>
                  <w:rFonts w:ascii="Calibri" w:eastAsia="Calibri" w:hAnsi="Calibri" w:cs="Calibri"/>
                  <w:sz w:val="20"/>
                  <w:szCs w:val="20"/>
                </w:rPr>
                <w:t>https://www.surveymonkey.com/r/5J6ZSGN</w:t>
              </w:r>
            </w:hyperlink>
            <w:r>
              <w:rPr>
                <w:rFonts w:ascii="Calibri" w:eastAsia="Calibri" w:hAnsi="Calibri" w:cs="Calibri"/>
                <w:sz w:val="20"/>
                <w:szCs w:val="20"/>
              </w:rPr>
              <w:t xml:space="preserve"> </w:t>
            </w:r>
          </w:p>
        </w:tc>
      </w:tr>
      <w:tr w:rsidR="00F6371E" w:rsidRPr="00F6371E" w14:paraId="7057B9CF" w14:textId="77777777" w:rsidTr="00F6371E">
        <w:trPr>
          <w:trHeight w:val="548"/>
          <w:jc w:val="center"/>
        </w:trPr>
        <w:tc>
          <w:tcPr>
            <w:tcW w:w="5552" w:type="dxa"/>
            <w:tcBorders>
              <w:top w:val="single" w:sz="4" w:space="0" w:color="auto"/>
              <w:left w:val="single" w:sz="4" w:space="0" w:color="auto"/>
              <w:bottom w:val="single" w:sz="4" w:space="0" w:color="auto"/>
              <w:right w:val="single" w:sz="4" w:space="0" w:color="auto"/>
            </w:tcBorders>
          </w:tcPr>
          <w:p w14:paraId="3991A4BB" w14:textId="77777777" w:rsidR="00F6371E" w:rsidRPr="00F6371E" w:rsidRDefault="00F6371E" w:rsidP="00F6371E">
            <w:pPr>
              <w:spacing w:after="0" w:line="240" w:lineRule="auto"/>
              <w:rPr>
                <w:rFonts w:ascii="Calibri" w:eastAsia="Calibri" w:hAnsi="Calibri" w:cs="Calibri"/>
                <w:sz w:val="20"/>
                <w:szCs w:val="20"/>
              </w:rPr>
            </w:pPr>
            <w:r w:rsidRPr="00F6371E">
              <w:rPr>
                <w:rFonts w:ascii="Calibri" w:eastAsia="Times New Roman" w:hAnsi="Calibri" w:cs="Calibri"/>
                <w:b/>
                <w:bCs/>
                <w:color w:val="000000"/>
                <w:sz w:val="20"/>
                <w:szCs w:val="20"/>
              </w:rPr>
              <w:t>3.3</w:t>
            </w:r>
            <w:r w:rsidRPr="00F6371E">
              <w:rPr>
                <w:rFonts w:ascii="Calibri" w:eastAsia="Times New Roman" w:hAnsi="Calibri" w:cs="Calibri"/>
                <w:color w:val="000000"/>
                <w:sz w:val="20"/>
                <w:szCs w:val="20"/>
              </w:rPr>
              <w:t xml:space="preserve"> Implement a credit recovery program specifically in the summer to ensure students are on track to graduate.</w:t>
            </w:r>
          </w:p>
        </w:tc>
        <w:tc>
          <w:tcPr>
            <w:tcW w:w="5693" w:type="dxa"/>
            <w:tcBorders>
              <w:top w:val="single" w:sz="4" w:space="0" w:color="auto"/>
              <w:left w:val="single" w:sz="4" w:space="0" w:color="auto"/>
              <w:bottom w:val="single" w:sz="4" w:space="0" w:color="auto"/>
              <w:right w:val="single" w:sz="4" w:space="0" w:color="auto"/>
            </w:tcBorders>
          </w:tcPr>
          <w:p w14:paraId="2369671D" w14:textId="37E43004" w:rsidR="00F6371E" w:rsidRPr="00F6371E" w:rsidRDefault="00F6371E" w:rsidP="00F6371E">
            <w:pPr>
              <w:spacing w:after="0" w:line="240" w:lineRule="auto"/>
              <w:rPr>
                <w:rFonts w:ascii="Calibri" w:eastAsia="Times New Roman" w:hAnsi="Calibri" w:cs="Calibri"/>
                <w:sz w:val="20"/>
                <w:szCs w:val="20"/>
              </w:rPr>
            </w:pPr>
            <w:r w:rsidRPr="00F6371E">
              <w:rPr>
                <w:rFonts w:ascii="Calibri" w:eastAsia="Times New Roman" w:hAnsi="Calibri" w:cs="Calibri"/>
                <w:b/>
                <w:bCs/>
                <w:color w:val="000000"/>
                <w:sz w:val="20"/>
                <w:szCs w:val="20"/>
              </w:rPr>
              <w:t>3D)</w:t>
            </w:r>
            <w:r w:rsidRPr="00F6371E">
              <w:rPr>
                <w:rFonts w:ascii="Calibri" w:eastAsia="Times New Roman" w:hAnsi="Calibri" w:cs="Calibri"/>
                <w:color w:val="000000"/>
                <w:sz w:val="20"/>
                <w:szCs w:val="20"/>
              </w:rPr>
              <w:t xml:space="preserve"> By the end of the </w:t>
            </w:r>
            <w:r w:rsidR="00732307">
              <w:rPr>
                <w:rFonts w:ascii="Calibri" w:eastAsia="Times New Roman" w:hAnsi="Calibri" w:cs="Calibri"/>
                <w:color w:val="000000"/>
                <w:sz w:val="20"/>
                <w:szCs w:val="20"/>
              </w:rPr>
              <w:t>2024-25</w:t>
            </w:r>
            <w:r w:rsidRPr="00F6371E">
              <w:rPr>
                <w:rFonts w:ascii="Calibri" w:eastAsia="Times New Roman" w:hAnsi="Calibri" w:cs="Calibri"/>
                <w:color w:val="000000"/>
                <w:sz w:val="20"/>
                <w:szCs w:val="20"/>
              </w:rPr>
              <w:t xml:space="preserve"> performance period, 50% of students participating in MEP summer credit accrual will successfully complete credit requirements.</w:t>
            </w:r>
          </w:p>
        </w:tc>
        <w:tc>
          <w:tcPr>
            <w:tcW w:w="3256" w:type="dxa"/>
            <w:tcBorders>
              <w:top w:val="single" w:sz="4" w:space="0" w:color="auto"/>
              <w:left w:val="single" w:sz="4" w:space="0" w:color="auto"/>
              <w:bottom w:val="single" w:sz="4" w:space="0" w:color="auto"/>
              <w:right w:val="single" w:sz="4" w:space="0" w:color="auto"/>
            </w:tcBorders>
          </w:tcPr>
          <w:p w14:paraId="1DA57A76" w14:textId="24AAE79A" w:rsidR="00F6371E" w:rsidRPr="00F6371E" w:rsidRDefault="002B1963" w:rsidP="00F6371E">
            <w:pPr>
              <w:spacing w:after="0" w:line="240" w:lineRule="auto"/>
              <w:ind w:hanging="9"/>
              <w:rPr>
                <w:rFonts w:ascii="Calibri" w:eastAsia="Calibri" w:hAnsi="Calibri" w:cs="Calibri"/>
                <w:sz w:val="20"/>
                <w:szCs w:val="20"/>
              </w:rPr>
            </w:pPr>
            <w:r>
              <w:rPr>
                <w:rFonts w:ascii="Calibri" w:eastAsia="Calibri" w:hAnsi="Calibri" w:cs="Calibri"/>
                <w:sz w:val="20"/>
                <w:szCs w:val="20"/>
              </w:rPr>
              <w:t>Pages 20-21</w:t>
            </w:r>
          </w:p>
        </w:tc>
      </w:tr>
      <w:tr w:rsidR="00F6371E" w:rsidRPr="00F6371E" w14:paraId="498A6FBD" w14:textId="77777777" w:rsidTr="00F6371E">
        <w:trPr>
          <w:trHeight w:val="1070"/>
          <w:jc w:val="center"/>
        </w:trPr>
        <w:tc>
          <w:tcPr>
            <w:tcW w:w="5552" w:type="dxa"/>
            <w:tcBorders>
              <w:top w:val="single" w:sz="4" w:space="0" w:color="auto"/>
              <w:left w:val="single" w:sz="4" w:space="0" w:color="auto"/>
              <w:bottom w:val="single" w:sz="4" w:space="0" w:color="auto"/>
              <w:right w:val="single" w:sz="4" w:space="0" w:color="auto"/>
            </w:tcBorders>
          </w:tcPr>
          <w:p w14:paraId="70803C32" w14:textId="77777777" w:rsidR="00F6371E" w:rsidRPr="00F6371E" w:rsidRDefault="00F6371E" w:rsidP="00F6371E">
            <w:pPr>
              <w:spacing w:after="0" w:line="240" w:lineRule="auto"/>
              <w:rPr>
                <w:rFonts w:ascii="Calibri" w:eastAsia="Calibri" w:hAnsi="Calibri" w:cs="Calibri"/>
                <w:sz w:val="20"/>
                <w:szCs w:val="20"/>
              </w:rPr>
            </w:pPr>
            <w:r w:rsidRPr="00F6371E">
              <w:rPr>
                <w:rFonts w:ascii="Calibri" w:eastAsia="Times New Roman" w:hAnsi="Calibri" w:cs="Calibri"/>
                <w:b/>
                <w:bCs/>
                <w:color w:val="000000"/>
                <w:sz w:val="20"/>
                <w:szCs w:val="20"/>
              </w:rPr>
              <w:t>3.4</w:t>
            </w:r>
            <w:r w:rsidRPr="00F6371E">
              <w:rPr>
                <w:rFonts w:ascii="Calibri" w:eastAsia="Times New Roman" w:hAnsi="Calibri" w:cs="Calibri"/>
                <w:color w:val="000000"/>
                <w:sz w:val="20"/>
                <w:szCs w:val="20"/>
              </w:rPr>
              <w:t xml:space="preserve"> Provide ESL and goal setting instruction for OSY during summer programming and/or during flexible hours. Use mentors and tutors to coordinate and facilitate enrollment in alternative pathways and HSED pathways when necessary.</w:t>
            </w:r>
          </w:p>
        </w:tc>
        <w:tc>
          <w:tcPr>
            <w:tcW w:w="5693" w:type="dxa"/>
            <w:tcBorders>
              <w:top w:val="single" w:sz="4" w:space="0" w:color="auto"/>
              <w:left w:val="single" w:sz="4" w:space="0" w:color="auto"/>
              <w:bottom w:val="single" w:sz="4" w:space="0" w:color="auto"/>
              <w:right w:val="single" w:sz="4" w:space="0" w:color="auto"/>
            </w:tcBorders>
          </w:tcPr>
          <w:p w14:paraId="02925011" w14:textId="192A9476" w:rsidR="00F6371E" w:rsidRPr="00F6371E" w:rsidRDefault="00F6371E" w:rsidP="00F6371E">
            <w:pPr>
              <w:spacing w:after="0" w:line="240" w:lineRule="auto"/>
              <w:rPr>
                <w:rFonts w:ascii="Calibri" w:eastAsia="Calibri" w:hAnsi="Calibri" w:cs="Calibri"/>
                <w:sz w:val="20"/>
                <w:szCs w:val="20"/>
              </w:rPr>
            </w:pPr>
            <w:r w:rsidRPr="00F6371E">
              <w:rPr>
                <w:rFonts w:ascii="Calibri" w:eastAsia="Calibri" w:hAnsi="Calibri" w:cs="Calibri"/>
                <w:b/>
                <w:bCs/>
                <w:color w:val="000000"/>
                <w:sz w:val="20"/>
                <w:szCs w:val="20"/>
              </w:rPr>
              <w:t>3E)</w:t>
            </w:r>
            <w:r w:rsidRPr="00F6371E">
              <w:rPr>
                <w:rFonts w:ascii="Calibri" w:eastAsia="Calibri" w:hAnsi="Calibri" w:cs="Calibri"/>
                <w:color w:val="000000"/>
                <w:sz w:val="20"/>
                <w:szCs w:val="20"/>
              </w:rPr>
              <w:t xml:space="preserve"> By the end of the </w:t>
            </w:r>
            <w:r w:rsidR="00732307">
              <w:rPr>
                <w:rFonts w:ascii="Calibri" w:eastAsia="Calibri" w:hAnsi="Calibri" w:cs="Calibri"/>
                <w:color w:val="000000"/>
                <w:sz w:val="20"/>
                <w:szCs w:val="20"/>
              </w:rPr>
              <w:t>2024-25</w:t>
            </w:r>
            <w:r w:rsidRPr="00F6371E">
              <w:rPr>
                <w:rFonts w:ascii="Calibri" w:eastAsia="Calibri" w:hAnsi="Calibri" w:cs="Calibri"/>
                <w:color w:val="000000"/>
                <w:sz w:val="20"/>
                <w:szCs w:val="20"/>
              </w:rPr>
              <w:t xml:space="preserve"> performance period, 70% of OSY with a learning plan will make progress toward their goals as measured by the instructor on the learning plan rubric.</w:t>
            </w:r>
          </w:p>
        </w:tc>
        <w:tc>
          <w:tcPr>
            <w:tcW w:w="3256" w:type="dxa"/>
            <w:tcBorders>
              <w:top w:val="single" w:sz="4" w:space="0" w:color="auto"/>
              <w:left w:val="single" w:sz="4" w:space="0" w:color="auto"/>
              <w:bottom w:val="single" w:sz="4" w:space="0" w:color="auto"/>
              <w:right w:val="single" w:sz="4" w:space="0" w:color="auto"/>
            </w:tcBorders>
          </w:tcPr>
          <w:p w14:paraId="6AA4A63D" w14:textId="3DEF8136" w:rsidR="00F6371E" w:rsidRPr="00F6371E" w:rsidRDefault="002B1963" w:rsidP="00F6371E">
            <w:pPr>
              <w:spacing w:after="0" w:line="240" w:lineRule="auto"/>
              <w:ind w:hanging="9"/>
              <w:rPr>
                <w:rFonts w:ascii="Calibri" w:eastAsia="Calibri" w:hAnsi="Calibri" w:cs="Calibri"/>
                <w:sz w:val="20"/>
                <w:szCs w:val="20"/>
              </w:rPr>
            </w:pPr>
            <w:r>
              <w:rPr>
                <w:rFonts w:ascii="Calibri" w:eastAsia="Calibri" w:hAnsi="Calibri" w:cs="Calibri"/>
                <w:sz w:val="20"/>
                <w:szCs w:val="20"/>
              </w:rPr>
              <w:t>Pages 22-23</w:t>
            </w:r>
          </w:p>
        </w:tc>
      </w:tr>
      <w:tr w:rsidR="00F6371E" w:rsidRPr="00F6371E" w14:paraId="2881A5B6" w14:textId="77777777" w:rsidTr="00F6371E">
        <w:trPr>
          <w:trHeight w:val="584"/>
          <w:jc w:val="center"/>
        </w:trPr>
        <w:tc>
          <w:tcPr>
            <w:tcW w:w="5552" w:type="dxa"/>
            <w:tcBorders>
              <w:top w:val="single" w:sz="4" w:space="0" w:color="auto"/>
              <w:left w:val="single" w:sz="4" w:space="0" w:color="auto"/>
              <w:bottom w:val="single" w:sz="4" w:space="0" w:color="auto"/>
              <w:right w:val="single" w:sz="4" w:space="0" w:color="auto"/>
            </w:tcBorders>
          </w:tcPr>
          <w:p w14:paraId="5EED8FFB" w14:textId="77777777" w:rsidR="00F6371E" w:rsidRPr="00F6371E" w:rsidRDefault="00F6371E" w:rsidP="00F6371E">
            <w:pPr>
              <w:spacing w:after="0" w:line="240" w:lineRule="auto"/>
              <w:rPr>
                <w:rFonts w:ascii="Calibri" w:eastAsia="Times New Roman" w:hAnsi="Calibri" w:cs="Calibri"/>
                <w:color w:val="000000"/>
                <w:sz w:val="20"/>
                <w:szCs w:val="20"/>
              </w:rPr>
            </w:pPr>
            <w:r w:rsidRPr="00F6371E">
              <w:rPr>
                <w:rFonts w:ascii="Calibri" w:eastAsia="Times New Roman" w:hAnsi="Calibri" w:cs="Calibri"/>
                <w:b/>
                <w:bCs/>
                <w:color w:val="000000"/>
                <w:sz w:val="20"/>
                <w:szCs w:val="20"/>
              </w:rPr>
              <w:t>3.5</w:t>
            </w:r>
            <w:r w:rsidRPr="00F6371E">
              <w:rPr>
                <w:rFonts w:ascii="Calibri" w:eastAsia="Times New Roman" w:hAnsi="Calibri" w:cs="Calibri"/>
                <w:color w:val="000000"/>
                <w:sz w:val="20"/>
                <w:szCs w:val="20"/>
              </w:rPr>
              <w:t xml:space="preserve"> Implement OSY Consortium instructional and training materials designed to foster personal wellness.</w:t>
            </w:r>
          </w:p>
        </w:tc>
        <w:tc>
          <w:tcPr>
            <w:tcW w:w="5693" w:type="dxa"/>
            <w:tcBorders>
              <w:top w:val="single" w:sz="4" w:space="0" w:color="auto"/>
              <w:left w:val="single" w:sz="4" w:space="0" w:color="auto"/>
              <w:bottom w:val="single" w:sz="4" w:space="0" w:color="auto"/>
              <w:right w:val="single" w:sz="4" w:space="0" w:color="auto"/>
            </w:tcBorders>
          </w:tcPr>
          <w:p w14:paraId="5AB986B8" w14:textId="182D8F71" w:rsidR="00F6371E" w:rsidRPr="00F6371E" w:rsidRDefault="00F6371E" w:rsidP="00F6371E">
            <w:pPr>
              <w:spacing w:after="0" w:line="240" w:lineRule="auto"/>
              <w:rPr>
                <w:rFonts w:ascii="Calibri" w:eastAsia="Calibri" w:hAnsi="Calibri" w:cs="Calibri"/>
                <w:color w:val="000000"/>
                <w:sz w:val="20"/>
                <w:szCs w:val="20"/>
              </w:rPr>
            </w:pPr>
            <w:r w:rsidRPr="00F6371E">
              <w:rPr>
                <w:rFonts w:ascii="Calibri" w:eastAsia="Calibri" w:hAnsi="Calibri" w:cs="Calibri"/>
                <w:b/>
                <w:bCs/>
                <w:color w:val="000000"/>
                <w:sz w:val="20"/>
                <w:szCs w:val="20"/>
              </w:rPr>
              <w:t>3F)</w:t>
            </w:r>
            <w:r w:rsidRPr="00F6371E">
              <w:rPr>
                <w:rFonts w:ascii="Calibri" w:eastAsia="Calibri" w:hAnsi="Calibri" w:cs="Calibri"/>
                <w:color w:val="000000"/>
                <w:sz w:val="20"/>
                <w:szCs w:val="20"/>
              </w:rPr>
              <w:t xml:space="preserve"> By the end of the </w:t>
            </w:r>
            <w:r w:rsidR="00732307">
              <w:rPr>
                <w:rFonts w:ascii="Calibri" w:eastAsia="Calibri" w:hAnsi="Calibri" w:cs="Calibri"/>
                <w:color w:val="000000"/>
                <w:sz w:val="20"/>
                <w:szCs w:val="20"/>
              </w:rPr>
              <w:t>2024-25</w:t>
            </w:r>
            <w:r w:rsidRPr="00F6371E">
              <w:rPr>
                <w:rFonts w:ascii="Calibri" w:eastAsia="Calibri" w:hAnsi="Calibri" w:cs="Calibri"/>
                <w:color w:val="000000"/>
                <w:sz w:val="20"/>
                <w:szCs w:val="20"/>
              </w:rPr>
              <w:t xml:space="preserve"> reporting period, 80% of OSY and at-risk secondary students participating in OSY Consortium lessons will demonstrate 5% growth on curriculum-based pre/posttests. </w:t>
            </w:r>
          </w:p>
        </w:tc>
        <w:tc>
          <w:tcPr>
            <w:tcW w:w="3256" w:type="dxa"/>
            <w:tcBorders>
              <w:top w:val="single" w:sz="4" w:space="0" w:color="auto"/>
              <w:left w:val="single" w:sz="4" w:space="0" w:color="auto"/>
              <w:bottom w:val="single" w:sz="4" w:space="0" w:color="auto"/>
              <w:right w:val="single" w:sz="4" w:space="0" w:color="auto"/>
            </w:tcBorders>
          </w:tcPr>
          <w:p w14:paraId="1A722853" w14:textId="2AE3BBB6" w:rsidR="00F6371E" w:rsidRPr="00F6371E" w:rsidRDefault="002B1963" w:rsidP="00F6371E">
            <w:pPr>
              <w:spacing w:after="0" w:line="240" w:lineRule="auto"/>
              <w:ind w:hanging="9"/>
              <w:rPr>
                <w:rFonts w:ascii="Calibri" w:eastAsia="Calibri" w:hAnsi="Calibri" w:cs="Calibri"/>
                <w:sz w:val="20"/>
                <w:szCs w:val="20"/>
              </w:rPr>
            </w:pPr>
            <w:r>
              <w:rPr>
                <w:rFonts w:ascii="Calibri" w:eastAsia="Calibri" w:hAnsi="Calibri" w:cs="Calibri"/>
                <w:sz w:val="20"/>
                <w:szCs w:val="20"/>
              </w:rPr>
              <w:t>Pages 24-26</w:t>
            </w:r>
          </w:p>
        </w:tc>
      </w:tr>
    </w:tbl>
    <w:p w14:paraId="10BEFB61" w14:textId="77777777" w:rsidR="00F6371E" w:rsidRPr="00F6371E" w:rsidRDefault="00F6371E" w:rsidP="00F6371E">
      <w:pPr>
        <w:tabs>
          <w:tab w:val="left" w:pos="450"/>
          <w:tab w:val="num" w:pos="1260"/>
        </w:tabs>
        <w:spacing w:after="0" w:line="240" w:lineRule="auto"/>
        <w:rPr>
          <w:szCs w:val="24"/>
        </w:rPr>
      </w:pPr>
    </w:p>
    <w:p w14:paraId="09BE7DED" w14:textId="3EF03B75" w:rsidR="00F6371E" w:rsidRPr="00F6371E" w:rsidRDefault="00F6371E" w:rsidP="00F6371E">
      <w:pPr>
        <w:autoSpaceDE w:val="0"/>
        <w:autoSpaceDN w:val="0"/>
        <w:adjustRightInd w:val="0"/>
        <w:spacing w:after="0" w:line="240" w:lineRule="auto"/>
        <w:ind w:firstLine="270"/>
        <w:rPr>
          <w:rFonts w:ascii="Calibri" w:eastAsia="Calibri" w:hAnsi="Calibri" w:cs="Calibri"/>
          <w:b/>
          <w:color w:val="000000"/>
          <w:sz w:val="24"/>
          <w:szCs w:val="24"/>
        </w:rPr>
      </w:pPr>
      <w:r w:rsidRPr="00F6371E">
        <w:rPr>
          <w:rFonts w:ascii="Calibri" w:eastAsia="Calibri" w:hAnsi="Calibri" w:cs="Calibri"/>
          <w:b/>
          <w:color w:val="000000"/>
          <w:sz w:val="24"/>
          <w:szCs w:val="24"/>
        </w:rPr>
        <w:t xml:space="preserve">Support Services </w:t>
      </w:r>
    </w:p>
    <w:tbl>
      <w:tblPr>
        <w:tblW w:w="145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40"/>
        <w:gridCol w:w="4605"/>
        <w:gridCol w:w="3256"/>
      </w:tblGrid>
      <w:tr w:rsidR="00F6371E" w:rsidRPr="00F6371E" w14:paraId="772D4EC3" w14:textId="77777777" w:rsidTr="00F6371E">
        <w:trPr>
          <w:tblHeader/>
          <w:jc w:val="center"/>
        </w:trPr>
        <w:tc>
          <w:tcPr>
            <w:tcW w:w="6640" w:type="dxa"/>
            <w:tcBorders>
              <w:top w:val="single" w:sz="4" w:space="0" w:color="auto"/>
              <w:left w:val="single" w:sz="4" w:space="0" w:color="auto"/>
              <w:bottom w:val="single" w:sz="4" w:space="0" w:color="auto"/>
              <w:right w:val="single" w:sz="4" w:space="0" w:color="auto"/>
            </w:tcBorders>
            <w:shd w:val="clear" w:color="auto" w:fill="1F4E79"/>
            <w:vAlign w:val="bottom"/>
            <w:hideMark/>
          </w:tcPr>
          <w:p w14:paraId="6BF19DB9" w14:textId="77777777" w:rsidR="00F6371E" w:rsidRPr="00F6371E" w:rsidRDefault="00F6371E" w:rsidP="00F6371E">
            <w:pPr>
              <w:spacing w:after="0" w:line="240" w:lineRule="auto"/>
              <w:jc w:val="center"/>
              <w:rPr>
                <w:rFonts w:ascii="Calibri" w:eastAsia="Calibri" w:hAnsi="Calibri" w:cs="Calibri"/>
                <w:b/>
                <w:color w:val="FFFFFF"/>
                <w:sz w:val="20"/>
                <w:szCs w:val="20"/>
              </w:rPr>
            </w:pPr>
            <w:r w:rsidRPr="00F6371E">
              <w:rPr>
                <w:rFonts w:ascii="Calibri" w:eastAsia="Calibri" w:hAnsi="Calibri" w:cs="Calibri"/>
                <w:b/>
                <w:color w:val="FFFFFF"/>
                <w:sz w:val="20"/>
                <w:szCs w:val="20"/>
              </w:rPr>
              <w:t>Strategies</w:t>
            </w:r>
          </w:p>
        </w:tc>
        <w:tc>
          <w:tcPr>
            <w:tcW w:w="4605" w:type="dxa"/>
            <w:tcBorders>
              <w:top w:val="single" w:sz="4" w:space="0" w:color="auto"/>
              <w:left w:val="single" w:sz="4" w:space="0" w:color="auto"/>
              <w:bottom w:val="single" w:sz="4" w:space="0" w:color="auto"/>
              <w:right w:val="single" w:sz="4" w:space="0" w:color="auto"/>
            </w:tcBorders>
            <w:shd w:val="clear" w:color="auto" w:fill="1F4E79"/>
            <w:vAlign w:val="bottom"/>
            <w:hideMark/>
          </w:tcPr>
          <w:p w14:paraId="2F3CBDFD" w14:textId="77777777" w:rsidR="00F6371E" w:rsidRPr="00F6371E" w:rsidRDefault="00F6371E" w:rsidP="00F6371E">
            <w:pPr>
              <w:spacing w:after="0" w:line="240" w:lineRule="auto"/>
              <w:jc w:val="center"/>
              <w:rPr>
                <w:rFonts w:ascii="Calibri" w:eastAsia="Calibri" w:hAnsi="Calibri" w:cs="Calibri"/>
                <w:b/>
                <w:color w:val="FFFFFF"/>
                <w:sz w:val="20"/>
                <w:szCs w:val="20"/>
              </w:rPr>
            </w:pPr>
            <w:r w:rsidRPr="00F6371E">
              <w:rPr>
                <w:rFonts w:ascii="Calibri" w:eastAsia="Calibri" w:hAnsi="Calibri" w:cs="Calibri"/>
                <w:b/>
                <w:color w:val="FFFFFF"/>
                <w:sz w:val="20"/>
                <w:szCs w:val="20"/>
              </w:rPr>
              <w:t>MPOs</w:t>
            </w:r>
          </w:p>
        </w:tc>
        <w:tc>
          <w:tcPr>
            <w:tcW w:w="3256" w:type="dxa"/>
            <w:tcBorders>
              <w:top w:val="single" w:sz="4" w:space="0" w:color="auto"/>
              <w:left w:val="single" w:sz="4" w:space="0" w:color="auto"/>
              <w:bottom w:val="single" w:sz="4" w:space="0" w:color="auto"/>
              <w:right w:val="single" w:sz="4" w:space="0" w:color="auto"/>
            </w:tcBorders>
            <w:shd w:val="clear" w:color="auto" w:fill="1F4E79"/>
            <w:vAlign w:val="bottom"/>
            <w:hideMark/>
          </w:tcPr>
          <w:p w14:paraId="48516F72" w14:textId="2254ED19" w:rsidR="00F6371E" w:rsidRPr="00F6371E" w:rsidRDefault="00F6371E" w:rsidP="00F6371E">
            <w:pPr>
              <w:spacing w:after="0" w:line="240" w:lineRule="auto"/>
              <w:jc w:val="center"/>
              <w:rPr>
                <w:rFonts w:ascii="Calibri" w:eastAsia="Calibri" w:hAnsi="Calibri" w:cs="Calibri"/>
                <w:b/>
                <w:color w:val="FFFFFF"/>
                <w:sz w:val="20"/>
                <w:szCs w:val="20"/>
              </w:rPr>
            </w:pPr>
            <w:r>
              <w:rPr>
                <w:rFonts w:eastAsia="Calibri" w:cstheme="minorHAnsi"/>
                <w:b/>
                <w:color w:val="FFFFFF"/>
                <w:sz w:val="20"/>
                <w:szCs w:val="20"/>
              </w:rPr>
              <w:t>Reporting Page/Survey Link</w:t>
            </w:r>
          </w:p>
        </w:tc>
      </w:tr>
      <w:tr w:rsidR="00F6371E" w:rsidRPr="00F6371E" w14:paraId="6138BCCD" w14:textId="77777777" w:rsidTr="00F6371E">
        <w:trPr>
          <w:trHeight w:val="3455"/>
          <w:jc w:val="center"/>
        </w:trPr>
        <w:tc>
          <w:tcPr>
            <w:tcW w:w="6640" w:type="dxa"/>
            <w:tcBorders>
              <w:top w:val="single" w:sz="4" w:space="0" w:color="auto"/>
              <w:left w:val="single" w:sz="4" w:space="0" w:color="auto"/>
              <w:bottom w:val="single" w:sz="4" w:space="0" w:color="auto"/>
              <w:right w:val="single" w:sz="4" w:space="0" w:color="auto"/>
            </w:tcBorders>
          </w:tcPr>
          <w:p w14:paraId="203393B1" w14:textId="77777777" w:rsidR="00F6371E" w:rsidRPr="00F6371E" w:rsidRDefault="00F6371E" w:rsidP="00F6371E">
            <w:pPr>
              <w:spacing w:after="0" w:line="240" w:lineRule="auto"/>
              <w:rPr>
                <w:rFonts w:ascii="Calibri" w:eastAsia="Times New Roman" w:hAnsi="Calibri" w:cs="Calibri"/>
                <w:sz w:val="20"/>
                <w:szCs w:val="20"/>
              </w:rPr>
            </w:pPr>
            <w:r w:rsidRPr="00F6371E">
              <w:rPr>
                <w:rFonts w:ascii="Calibri" w:eastAsia="Times New Roman" w:hAnsi="Calibri" w:cs="Calibri"/>
                <w:b/>
                <w:bCs/>
                <w:color w:val="000000"/>
                <w:sz w:val="20"/>
                <w:szCs w:val="20"/>
              </w:rPr>
              <w:t>4.1a)</w:t>
            </w:r>
            <w:r w:rsidRPr="00F6371E">
              <w:rPr>
                <w:rFonts w:ascii="Calibri" w:eastAsia="Times New Roman" w:hAnsi="Calibri" w:cs="Calibri"/>
                <w:color w:val="000000"/>
                <w:sz w:val="20"/>
                <w:szCs w:val="20"/>
              </w:rPr>
              <w:t xml:space="preserve"> Address barriers to educational outcomes for migratory children and their parents through direct services and coordination, such as partnering with existing summer opportunities, after school programs, and Very Important Parent (VIP) programs, including MEP liaison mentoring.</w:t>
            </w:r>
          </w:p>
          <w:p w14:paraId="75B5A2B9" w14:textId="77777777" w:rsidR="00F6371E" w:rsidRPr="00F6371E" w:rsidRDefault="00F6371E" w:rsidP="00F6371E">
            <w:pPr>
              <w:spacing w:after="0" w:line="240" w:lineRule="auto"/>
              <w:rPr>
                <w:rFonts w:ascii="Calibri" w:eastAsia="Times New Roman" w:hAnsi="Calibri" w:cs="Calibri"/>
                <w:sz w:val="20"/>
                <w:szCs w:val="20"/>
              </w:rPr>
            </w:pPr>
            <w:r w:rsidRPr="00F6371E">
              <w:rPr>
                <w:rFonts w:ascii="Calibri" w:eastAsia="Times New Roman" w:hAnsi="Calibri" w:cs="Calibri"/>
                <w:b/>
                <w:bCs/>
                <w:color w:val="000000"/>
                <w:sz w:val="20"/>
                <w:szCs w:val="20"/>
              </w:rPr>
              <w:t>4.1b)</w:t>
            </w:r>
            <w:r w:rsidRPr="00F6371E">
              <w:rPr>
                <w:rFonts w:ascii="Calibri" w:eastAsia="Times New Roman" w:hAnsi="Calibri" w:cs="Calibri"/>
                <w:color w:val="000000"/>
                <w:sz w:val="20"/>
                <w:szCs w:val="20"/>
              </w:rPr>
              <w:t xml:space="preserve"> Address barriers to educational success such as transportation, internet, translation/interpretation, and access to education in the home either through direct services or advocacy. </w:t>
            </w:r>
          </w:p>
          <w:p w14:paraId="5430809A" w14:textId="77777777" w:rsidR="00F6371E" w:rsidRPr="00F6371E" w:rsidRDefault="00F6371E" w:rsidP="00F6371E">
            <w:pPr>
              <w:spacing w:after="0" w:line="240" w:lineRule="auto"/>
              <w:rPr>
                <w:rFonts w:ascii="Calibri" w:eastAsia="Times New Roman" w:hAnsi="Calibri" w:cs="Times New Roman"/>
                <w:sz w:val="20"/>
                <w:szCs w:val="20"/>
              </w:rPr>
            </w:pPr>
            <w:r w:rsidRPr="00F6371E">
              <w:rPr>
                <w:rFonts w:ascii="Calibri" w:eastAsia="Times New Roman" w:hAnsi="Calibri" w:cs="Times New Roman"/>
                <w:b/>
                <w:bCs/>
                <w:color w:val="000000"/>
                <w:sz w:val="20"/>
                <w:szCs w:val="20"/>
              </w:rPr>
              <w:t>4.1c)</w:t>
            </w:r>
            <w:r w:rsidRPr="00F6371E">
              <w:rPr>
                <w:rFonts w:ascii="Calibri" w:eastAsia="Times New Roman" w:hAnsi="Calibri" w:cs="Times New Roman"/>
                <w:color w:val="000000"/>
                <w:sz w:val="20"/>
                <w:szCs w:val="20"/>
              </w:rPr>
              <w:t xml:space="preserve"> Coordinate and facilitate access to services that address nutrition and health needs such as Migrant Health, grocery programs, food banks, and mental health service providers.</w:t>
            </w:r>
          </w:p>
          <w:p w14:paraId="63C27546" w14:textId="77777777" w:rsidR="00F6371E" w:rsidRPr="00F6371E" w:rsidRDefault="00F6371E" w:rsidP="00F6371E">
            <w:pPr>
              <w:spacing w:after="0" w:line="240" w:lineRule="auto"/>
              <w:rPr>
                <w:rFonts w:ascii="Calibri" w:eastAsia="Times New Roman" w:hAnsi="Calibri" w:cs="Calibri"/>
                <w:sz w:val="20"/>
                <w:szCs w:val="20"/>
              </w:rPr>
            </w:pPr>
            <w:r w:rsidRPr="00F6371E">
              <w:rPr>
                <w:rFonts w:ascii="Calibri" w:eastAsia="Times New Roman" w:hAnsi="Calibri" w:cs="Calibri"/>
                <w:b/>
                <w:bCs/>
                <w:color w:val="000000"/>
                <w:sz w:val="20"/>
                <w:szCs w:val="20"/>
              </w:rPr>
              <w:t>4.1d)</w:t>
            </w:r>
            <w:r w:rsidRPr="00F6371E">
              <w:rPr>
                <w:rFonts w:ascii="Calibri" w:eastAsia="Times New Roman" w:hAnsi="Calibri" w:cs="Calibri"/>
                <w:color w:val="000000"/>
                <w:sz w:val="20"/>
                <w:szCs w:val="20"/>
              </w:rPr>
              <w:t xml:space="preserve"> Provide ongoing capacity building for students and parents around computer use, use of the Parent Portal in PowerSchool, and best practices for communicating with schools and teachers. </w:t>
            </w:r>
          </w:p>
        </w:tc>
        <w:tc>
          <w:tcPr>
            <w:tcW w:w="4605" w:type="dxa"/>
            <w:tcBorders>
              <w:top w:val="single" w:sz="4" w:space="0" w:color="auto"/>
              <w:left w:val="single" w:sz="4" w:space="0" w:color="auto"/>
              <w:bottom w:val="single" w:sz="4" w:space="0" w:color="auto"/>
              <w:right w:val="single" w:sz="4" w:space="0" w:color="auto"/>
            </w:tcBorders>
          </w:tcPr>
          <w:p w14:paraId="3619FCC2" w14:textId="2BAABDCF" w:rsidR="00F6371E" w:rsidRPr="00F6371E" w:rsidRDefault="00F6371E" w:rsidP="00F6371E">
            <w:pPr>
              <w:spacing w:after="0" w:line="240" w:lineRule="auto"/>
              <w:rPr>
                <w:rFonts w:ascii="Calibri" w:eastAsia="Times New Roman" w:hAnsi="Calibri" w:cs="Calibri"/>
                <w:sz w:val="20"/>
                <w:szCs w:val="20"/>
              </w:rPr>
            </w:pPr>
            <w:r w:rsidRPr="00F6371E">
              <w:rPr>
                <w:rFonts w:ascii="Calibri" w:eastAsia="Times New Roman" w:hAnsi="Calibri" w:cs="Calibri"/>
                <w:b/>
                <w:bCs/>
                <w:color w:val="000000"/>
                <w:sz w:val="20"/>
                <w:szCs w:val="20"/>
              </w:rPr>
              <w:t>4A)</w:t>
            </w:r>
            <w:r w:rsidRPr="00F6371E">
              <w:rPr>
                <w:rFonts w:ascii="Calibri" w:eastAsia="Times New Roman" w:hAnsi="Calibri" w:cs="Calibri"/>
                <w:color w:val="000000"/>
                <w:sz w:val="20"/>
                <w:szCs w:val="20"/>
              </w:rPr>
              <w:t xml:space="preserve"> By the end of the </w:t>
            </w:r>
            <w:r w:rsidR="00732307">
              <w:rPr>
                <w:rFonts w:ascii="Calibri" w:eastAsia="Times New Roman" w:hAnsi="Calibri" w:cs="Calibri"/>
                <w:color w:val="000000"/>
                <w:sz w:val="20"/>
                <w:szCs w:val="20"/>
              </w:rPr>
              <w:t>2024-25</w:t>
            </w:r>
            <w:r w:rsidRPr="00F6371E">
              <w:rPr>
                <w:rFonts w:ascii="Calibri" w:eastAsia="Times New Roman" w:hAnsi="Calibri" w:cs="Calibri"/>
                <w:color w:val="000000"/>
                <w:sz w:val="20"/>
                <w:szCs w:val="20"/>
              </w:rPr>
              <w:t xml:space="preserve"> reporting period, 90% of migratory students with support needs will receive a support service aligned to their needs as recorded on the family/student needs survey.</w:t>
            </w:r>
          </w:p>
        </w:tc>
        <w:tc>
          <w:tcPr>
            <w:tcW w:w="3256" w:type="dxa"/>
            <w:tcBorders>
              <w:top w:val="single" w:sz="4" w:space="0" w:color="auto"/>
              <w:left w:val="single" w:sz="4" w:space="0" w:color="auto"/>
              <w:bottom w:val="single" w:sz="4" w:space="0" w:color="auto"/>
              <w:right w:val="single" w:sz="4" w:space="0" w:color="auto"/>
            </w:tcBorders>
          </w:tcPr>
          <w:p w14:paraId="1E0281C2" w14:textId="5BDE3CF0" w:rsidR="00F6371E" w:rsidRPr="00F6371E" w:rsidRDefault="00506349" w:rsidP="00F6371E">
            <w:pPr>
              <w:spacing w:after="0" w:line="240" w:lineRule="auto"/>
              <w:ind w:hanging="9"/>
              <w:rPr>
                <w:rFonts w:ascii="Calibri" w:eastAsia="Calibri" w:hAnsi="Calibri" w:cs="Calibri"/>
                <w:sz w:val="20"/>
                <w:szCs w:val="20"/>
              </w:rPr>
            </w:pPr>
            <w:r>
              <w:rPr>
                <w:rFonts w:ascii="Calibri" w:eastAsia="Calibri" w:hAnsi="Calibri" w:cs="Calibri"/>
                <w:sz w:val="20"/>
                <w:szCs w:val="20"/>
              </w:rPr>
              <w:t>Pages 27-31</w:t>
            </w:r>
          </w:p>
        </w:tc>
      </w:tr>
      <w:tr w:rsidR="00F6371E" w:rsidRPr="00F6371E" w14:paraId="3E210B7D" w14:textId="77777777" w:rsidTr="00F6371E">
        <w:trPr>
          <w:trHeight w:val="1440"/>
          <w:jc w:val="center"/>
        </w:trPr>
        <w:tc>
          <w:tcPr>
            <w:tcW w:w="6640" w:type="dxa"/>
            <w:tcBorders>
              <w:top w:val="single" w:sz="4" w:space="0" w:color="auto"/>
              <w:left w:val="single" w:sz="4" w:space="0" w:color="auto"/>
              <w:bottom w:val="nil"/>
              <w:right w:val="single" w:sz="4" w:space="0" w:color="auto"/>
            </w:tcBorders>
          </w:tcPr>
          <w:p w14:paraId="58AFEFB2" w14:textId="77777777" w:rsidR="00F6371E" w:rsidRPr="00F6371E" w:rsidRDefault="00F6371E" w:rsidP="00F6371E">
            <w:pPr>
              <w:spacing w:after="120" w:line="240" w:lineRule="auto"/>
              <w:rPr>
                <w:rFonts w:ascii="Calibri" w:eastAsia="Times New Roman" w:hAnsi="Calibri" w:cs="Calibri"/>
                <w:sz w:val="20"/>
                <w:szCs w:val="20"/>
              </w:rPr>
            </w:pPr>
            <w:r w:rsidRPr="00F6371E">
              <w:rPr>
                <w:rFonts w:ascii="Calibri" w:eastAsia="Times New Roman" w:hAnsi="Calibri" w:cs="Calibri"/>
                <w:b/>
                <w:bCs/>
                <w:color w:val="000000"/>
                <w:sz w:val="20"/>
                <w:szCs w:val="20"/>
              </w:rPr>
              <w:lastRenderedPageBreak/>
              <w:t>4.2)</w:t>
            </w:r>
            <w:r w:rsidRPr="00F6371E">
              <w:rPr>
                <w:rFonts w:ascii="Calibri" w:eastAsia="Times New Roman" w:hAnsi="Calibri" w:cs="Calibri"/>
                <w:color w:val="000000"/>
                <w:sz w:val="20"/>
                <w:szCs w:val="20"/>
              </w:rPr>
              <w:t xml:space="preserve"> Provide supplemental communication about school, district, and community resources that align with the needs of migratory parents through multiple modalities including parent communication apps, flyers, emails, text messages, or direct communication.</w:t>
            </w:r>
          </w:p>
        </w:tc>
        <w:tc>
          <w:tcPr>
            <w:tcW w:w="4605" w:type="dxa"/>
            <w:tcBorders>
              <w:top w:val="single" w:sz="4" w:space="0" w:color="auto"/>
              <w:left w:val="single" w:sz="4" w:space="0" w:color="auto"/>
              <w:bottom w:val="single" w:sz="4" w:space="0" w:color="auto"/>
              <w:right w:val="single" w:sz="4" w:space="0" w:color="auto"/>
            </w:tcBorders>
          </w:tcPr>
          <w:p w14:paraId="708B56BA" w14:textId="5565282D" w:rsidR="00F6371E" w:rsidRPr="00F6371E" w:rsidRDefault="00F6371E" w:rsidP="00F6371E">
            <w:pPr>
              <w:spacing w:after="0" w:line="240" w:lineRule="auto"/>
              <w:rPr>
                <w:rFonts w:ascii="Calibri" w:eastAsia="Times New Roman" w:hAnsi="Calibri" w:cs="Calibri"/>
                <w:color w:val="000000"/>
                <w:sz w:val="20"/>
                <w:szCs w:val="20"/>
              </w:rPr>
            </w:pPr>
            <w:r w:rsidRPr="00F6371E">
              <w:rPr>
                <w:rFonts w:ascii="Calibri" w:eastAsia="Times New Roman" w:hAnsi="Calibri" w:cs="Calibri"/>
                <w:b/>
                <w:bCs/>
                <w:color w:val="000000"/>
                <w:sz w:val="20"/>
                <w:szCs w:val="20"/>
              </w:rPr>
              <w:t>4B)</w:t>
            </w:r>
            <w:r w:rsidRPr="00F6371E">
              <w:rPr>
                <w:rFonts w:ascii="Calibri" w:eastAsia="Times New Roman" w:hAnsi="Calibri" w:cs="Calibri"/>
                <w:color w:val="000000"/>
                <w:sz w:val="20"/>
                <w:szCs w:val="20"/>
              </w:rPr>
              <w:t xml:space="preserve"> As a result of MEP coordination/ networking activities in </w:t>
            </w:r>
            <w:r w:rsidR="00732307">
              <w:rPr>
                <w:rFonts w:ascii="Calibri" w:eastAsia="Times New Roman" w:hAnsi="Calibri" w:cs="Calibri"/>
                <w:color w:val="000000"/>
                <w:sz w:val="20"/>
                <w:szCs w:val="20"/>
              </w:rPr>
              <w:t>2024-25</w:t>
            </w:r>
            <w:r w:rsidRPr="00F6371E">
              <w:rPr>
                <w:rFonts w:ascii="Calibri" w:eastAsia="Times New Roman" w:hAnsi="Calibri" w:cs="Calibri"/>
                <w:color w:val="000000"/>
                <w:sz w:val="20"/>
                <w:szCs w:val="20"/>
              </w:rPr>
              <w:t>, 80% of migratory parents surveyed will report that they received information about support services (e.g., health, nutrition, transportation, other support services) designed to promote health and well-being, increase knowledge of support services, and increase access to community resources.</w:t>
            </w:r>
          </w:p>
        </w:tc>
        <w:tc>
          <w:tcPr>
            <w:tcW w:w="3256" w:type="dxa"/>
            <w:tcBorders>
              <w:top w:val="single" w:sz="4" w:space="0" w:color="auto"/>
              <w:left w:val="single" w:sz="4" w:space="0" w:color="auto"/>
              <w:right w:val="single" w:sz="4" w:space="0" w:color="auto"/>
            </w:tcBorders>
          </w:tcPr>
          <w:p w14:paraId="41ADBFD5" w14:textId="77777777" w:rsidR="00F6371E" w:rsidRDefault="00506349" w:rsidP="00F6371E">
            <w:pPr>
              <w:spacing w:after="0" w:line="240" w:lineRule="auto"/>
              <w:ind w:hanging="9"/>
              <w:rPr>
                <w:rFonts w:ascii="Calibri" w:eastAsia="Calibri" w:hAnsi="Calibri" w:cs="Calibri"/>
                <w:sz w:val="20"/>
                <w:szCs w:val="20"/>
              </w:rPr>
            </w:pPr>
            <w:r>
              <w:rPr>
                <w:rFonts w:ascii="Calibri" w:eastAsia="Calibri" w:hAnsi="Calibri" w:cs="Calibri"/>
                <w:sz w:val="20"/>
                <w:szCs w:val="20"/>
              </w:rPr>
              <w:t>Page 32</w:t>
            </w:r>
          </w:p>
          <w:p w14:paraId="78B13641" w14:textId="77777777" w:rsidR="00506349" w:rsidRDefault="00506349" w:rsidP="00F6371E">
            <w:pPr>
              <w:spacing w:after="0" w:line="240" w:lineRule="auto"/>
              <w:ind w:hanging="9"/>
              <w:rPr>
                <w:rFonts w:ascii="Calibri" w:eastAsia="Calibri" w:hAnsi="Calibri" w:cs="Calibri"/>
                <w:sz w:val="20"/>
                <w:szCs w:val="20"/>
              </w:rPr>
            </w:pPr>
          </w:p>
          <w:p w14:paraId="646F677D" w14:textId="77777777" w:rsidR="00506349" w:rsidRDefault="00506349" w:rsidP="00F6371E">
            <w:pPr>
              <w:spacing w:after="0" w:line="240" w:lineRule="auto"/>
              <w:ind w:hanging="9"/>
              <w:rPr>
                <w:rFonts w:ascii="Calibri" w:eastAsia="Calibri" w:hAnsi="Calibri" w:cs="Calibri"/>
                <w:sz w:val="20"/>
                <w:szCs w:val="20"/>
              </w:rPr>
            </w:pPr>
            <w:r>
              <w:rPr>
                <w:rFonts w:ascii="Calibri" w:eastAsia="Calibri" w:hAnsi="Calibri" w:cs="Calibri"/>
                <w:sz w:val="20"/>
                <w:szCs w:val="20"/>
              </w:rPr>
              <w:t xml:space="preserve">Parent survey (English): </w:t>
            </w:r>
            <w:hyperlink r:id="rId16" w:history="1">
              <w:r w:rsidRPr="00952595">
                <w:rPr>
                  <w:rStyle w:val="Hyperlink"/>
                  <w:rFonts w:ascii="Calibri" w:eastAsia="Calibri" w:hAnsi="Calibri" w:cs="Calibri"/>
                  <w:sz w:val="20"/>
                  <w:szCs w:val="20"/>
                </w:rPr>
                <w:t>https://www.surveymonkey.com/r/XLTYFGL</w:t>
              </w:r>
            </w:hyperlink>
            <w:r>
              <w:rPr>
                <w:rFonts w:ascii="Calibri" w:eastAsia="Calibri" w:hAnsi="Calibri" w:cs="Calibri"/>
                <w:sz w:val="20"/>
                <w:szCs w:val="20"/>
              </w:rPr>
              <w:t xml:space="preserve"> </w:t>
            </w:r>
          </w:p>
          <w:p w14:paraId="7063C247" w14:textId="0BB40C8D" w:rsidR="00506349" w:rsidRPr="00F6371E" w:rsidRDefault="00506349" w:rsidP="00F6371E">
            <w:pPr>
              <w:spacing w:after="0" w:line="240" w:lineRule="auto"/>
              <w:ind w:hanging="9"/>
              <w:rPr>
                <w:rFonts w:ascii="Calibri" w:eastAsia="Calibri" w:hAnsi="Calibri" w:cs="Calibri"/>
                <w:sz w:val="20"/>
                <w:szCs w:val="20"/>
              </w:rPr>
            </w:pPr>
            <w:r>
              <w:rPr>
                <w:rFonts w:ascii="Calibri" w:eastAsia="Calibri" w:hAnsi="Calibri" w:cs="Calibri"/>
                <w:sz w:val="20"/>
                <w:szCs w:val="20"/>
              </w:rPr>
              <w:t xml:space="preserve">Parent survey (Spanish): </w:t>
            </w:r>
            <w:hyperlink r:id="rId17" w:history="1">
              <w:r w:rsidRPr="00952595">
                <w:rPr>
                  <w:rStyle w:val="Hyperlink"/>
                  <w:rFonts w:ascii="Calibri" w:eastAsia="Calibri" w:hAnsi="Calibri" w:cs="Calibri"/>
                  <w:sz w:val="20"/>
                  <w:szCs w:val="20"/>
                </w:rPr>
                <w:t>https://www.surveymonkey.com/r/VMRWT77</w:t>
              </w:r>
            </w:hyperlink>
            <w:r>
              <w:rPr>
                <w:rFonts w:ascii="Calibri" w:eastAsia="Calibri" w:hAnsi="Calibri" w:cs="Calibri"/>
                <w:sz w:val="20"/>
                <w:szCs w:val="20"/>
              </w:rPr>
              <w:t xml:space="preserve"> </w:t>
            </w:r>
          </w:p>
        </w:tc>
      </w:tr>
      <w:tr w:rsidR="00F6371E" w:rsidRPr="00F6371E" w14:paraId="6E9F98BD" w14:textId="77777777" w:rsidTr="00F6371E">
        <w:trPr>
          <w:jc w:val="center"/>
        </w:trPr>
        <w:tc>
          <w:tcPr>
            <w:tcW w:w="6640" w:type="dxa"/>
            <w:tcBorders>
              <w:top w:val="single" w:sz="4" w:space="0" w:color="auto"/>
              <w:left w:val="single" w:sz="4" w:space="0" w:color="auto"/>
              <w:bottom w:val="single" w:sz="4" w:space="0" w:color="auto"/>
              <w:right w:val="single" w:sz="4" w:space="0" w:color="auto"/>
            </w:tcBorders>
          </w:tcPr>
          <w:p w14:paraId="14C29141" w14:textId="77777777" w:rsidR="00F6371E" w:rsidRPr="00F6371E" w:rsidRDefault="00F6371E" w:rsidP="00F6371E">
            <w:pPr>
              <w:spacing w:after="160" w:line="240" w:lineRule="auto"/>
              <w:rPr>
                <w:rFonts w:ascii="Calibri" w:eastAsia="Times New Roman" w:hAnsi="Calibri" w:cs="Calibri"/>
                <w:sz w:val="20"/>
                <w:szCs w:val="20"/>
              </w:rPr>
            </w:pPr>
            <w:r w:rsidRPr="00F6371E">
              <w:rPr>
                <w:rFonts w:ascii="Calibri" w:eastAsia="Times New Roman" w:hAnsi="Calibri" w:cs="Calibri"/>
                <w:b/>
                <w:bCs/>
                <w:color w:val="000000"/>
                <w:sz w:val="20"/>
                <w:szCs w:val="20"/>
              </w:rPr>
              <w:t>4.3)</w:t>
            </w:r>
            <w:r w:rsidRPr="00F6371E">
              <w:rPr>
                <w:rFonts w:ascii="Calibri" w:eastAsia="Times New Roman" w:hAnsi="Calibri" w:cs="Calibri"/>
                <w:color w:val="000000"/>
                <w:sz w:val="20"/>
                <w:szCs w:val="20"/>
              </w:rPr>
              <w:t xml:space="preserve"> During MEP parent training sessions, provide information, self-advocacy training, and community services resources for parents to access the US educational system. Training topics and activities will be based on root cause analysis and training needs to engage migratory parents fully in the district educational system and implement solutions that are reflective of their unique needs. </w:t>
            </w:r>
          </w:p>
        </w:tc>
        <w:tc>
          <w:tcPr>
            <w:tcW w:w="4605" w:type="dxa"/>
            <w:tcBorders>
              <w:top w:val="single" w:sz="4" w:space="0" w:color="auto"/>
              <w:left w:val="single" w:sz="4" w:space="0" w:color="auto"/>
              <w:bottom w:val="single" w:sz="4" w:space="0" w:color="auto"/>
              <w:right w:val="single" w:sz="4" w:space="0" w:color="auto"/>
            </w:tcBorders>
          </w:tcPr>
          <w:p w14:paraId="074B3219" w14:textId="6EADAC7A" w:rsidR="00F6371E" w:rsidRPr="00F6371E" w:rsidRDefault="00F6371E" w:rsidP="00F6371E">
            <w:pPr>
              <w:spacing w:after="0" w:line="240" w:lineRule="auto"/>
              <w:rPr>
                <w:rFonts w:ascii="Calibri" w:eastAsia="Calibri" w:hAnsi="Calibri" w:cs="Calibri"/>
                <w:sz w:val="20"/>
                <w:szCs w:val="20"/>
              </w:rPr>
            </w:pPr>
            <w:r w:rsidRPr="00F6371E">
              <w:rPr>
                <w:rFonts w:ascii="Calibri" w:eastAsia="Times New Roman" w:hAnsi="Calibri" w:cs="Calibri"/>
                <w:b/>
                <w:bCs/>
                <w:color w:val="000000"/>
                <w:sz w:val="20"/>
                <w:szCs w:val="20"/>
              </w:rPr>
              <w:t>4C)</w:t>
            </w:r>
            <w:r w:rsidRPr="00F6371E">
              <w:rPr>
                <w:rFonts w:ascii="Calibri" w:eastAsia="Times New Roman" w:hAnsi="Calibri" w:cs="Calibri"/>
                <w:color w:val="000000"/>
                <w:sz w:val="20"/>
                <w:szCs w:val="20"/>
              </w:rPr>
              <w:t xml:space="preserve"> As a result of MEP-sponsored parent activities in </w:t>
            </w:r>
            <w:r w:rsidR="00732307">
              <w:rPr>
                <w:rFonts w:ascii="Calibri" w:eastAsia="Times New Roman" w:hAnsi="Calibri" w:cs="Calibri"/>
                <w:color w:val="000000"/>
                <w:sz w:val="20"/>
                <w:szCs w:val="20"/>
              </w:rPr>
              <w:t>2024-25</w:t>
            </w:r>
            <w:r w:rsidRPr="00F6371E">
              <w:rPr>
                <w:rFonts w:ascii="Calibri" w:eastAsia="Times New Roman" w:hAnsi="Calibri" w:cs="Calibri"/>
                <w:color w:val="000000"/>
                <w:sz w:val="20"/>
                <w:szCs w:val="20"/>
              </w:rPr>
              <w:t>, 80% of migratory parents surveyed will report sufficient ability to support their child(ren)’s success in school.  </w:t>
            </w:r>
          </w:p>
        </w:tc>
        <w:tc>
          <w:tcPr>
            <w:tcW w:w="3256" w:type="dxa"/>
            <w:tcBorders>
              <w:left w:val="single" w:sz="4" w:space="0" w:color="auto"/>
              <w:bottom w:val="single" w:sz="4" w:space="0" w:color="auto"/>
              <w:right w:val="single" w:sz="4" w:space="0" w:color="auto"/>
            </w:tcBorders>
          </w:tcPr>
          <w:p w14:paraId="1C6E8F7C" w14:textId="77777777" w:rsidR="00F6371E" w:rsidRDefault="00506349" w:rsidP="00F6371E">
            <w:pPr>
              <w:spacing w:after="0" w:line="240" w:lineRule="auto"/>
              <w:rPr>
                <w:rFonts w:ascii="Calibri" w:eastAsia="Calibri" w:hAnsi="Calibri" w:cs="Calibri"/>
                <w:sz w:val="20"/>
                <w:szCs w:val="20"/>
              </w:rPr>
            </w:pPr>
            <w:r>
              <w:rPr>
                <w:rFonts w:ascii="Calibri" w:eastAsia="Calibri" w:hAnsi="Calibri" w:cs="Calibri"/>
                <w:sz w:val="20"/>
                <w:szCs w:val="20"/>
              </w:rPr>
              <w:t>Page 33</w:t>
            </w:r>
          </w:p>
          <w:p w14:paraId="031A2E59" w14:textId="77777777" w:rsidR="00506349" w:rsidRDefault="00506349" w:rsidP="00F6371E">
            <w:pPr>
              <w:spacing w:after="0" w:line="240" w:lineRule="auto"/>
              <w:rPr>
                <w:rFonts w:ascii="Calibri" w:eastAsia="Calibri" w:hAnsi="Calibri" w:cs="Calibri"/>
                <w:sz w:val="20"/>
                <w:szCs w:val="20"/>
              </w:rPr>
            </w:pPr>
          </w:p>
          <w:p w14:paraId="58833EE5" w14:textId="77777777" w:rsidR="00506349" w:rsidRDefault="00506349" w:rsidP="00506349">
            <w:pPr>
              <w:spacing w:after="0" w:line="240" w:lineRule="auto"/>
              <w:ind w:hanging="9"/>
              <w:rPr>
                <w:rFonts w:ascii="Calibri" w:eastAsia="Calibri" w:hAnsi="Calibri" w:cs="Calibri"/>
                <w:sz w:val="20"/>
                <w:szCs w:val="20"/>
              </w:rPr>
            </w:pPr>
            <w:r>
              <w:rPr>
                <w:rFonts w:ascii="Calibri" w:eastAsia="Calibri" w:hAnsi="Calibri" w:cs="Calibri"/>
                <w:sz w:val="20"/>
                <w:szCs w:val="20"/>
              </w:rPr>
              <w:t xml:space="preserve">Parent survey (English): </w:t>
            </w:r>
            <w:hyperlink r:id="rId18" w:history="1">
              <w:r w:rsidRPr="00952595">
                <w:rPr>
                  <w:rStyle w:val="Hyperlink"/>
                  <w:rFonts w:ascii="Calibri" w:eastAsia="Calibri" w:hAnsi="Calibri" w:cs="Calibri"/>
                  <w:sz w:val="20"/>
                  <w:szCs w:val="20"/>
                </w:rPr>
                <w:t>https://www.surveymonkey.com/r/XLTYFGL</w:t>
              </w:r>
            </w:hyperlink>
            <w:r>
              <w:rPr>
                <w:rFonts w:ascii="Calibri" w:eastAsia="Calibri" w:hAnsi="Calibri" w:cs="Calibri"/>
                <w:sz w:val="20"/>
                <w:szCs w:val="20"/>
              </w:rPr>
              <w:t xml:space="preserve"> </w:t>
            </w:r>
          </w:p>
          <w:p w14:paraId="6ACDA77F" w14:textId="3E10AF88" w:rsidR="00506349" w:rsidRPr="00F6371E" w:rsidRDefault="00506349" w:rsidP="00506349">
            <w:pPr>
              <w:spacing w:after="0" w:line="240" w:lineRule="auto"/>
              <w:rPr>
                <w:rFonts w:ascii="Calibri" w:eastAsia="Calibri" w:hAnsi="Calibri" w:cs="Calibri"/>
                <w:sz w:val="20"/>
                <w:szCs w:val="20"/>
              </w:rPr>
            </w:pPr>
            <w:r>
              <w:rPr>
                <w:rFonts w:ascii="Calibri" w:eastAsia="Calibri" w:hAnsi="Calibri" w:cs="Calibri"/>
                <w:sz w:val="20"/>
                <w:szCs w:val="20"/>
              </w:rPr>
              <w:t xml:space="preserve">Parent survey (Spanish): </w:t>
            </w:r>
            <w:hyperlink r:id="rId19" w:history="1">
              <w:r w:rsidRPr="00952595">
                <w:rPr>
                  <w:rStyle w:val="Hyperlink"/>
                  <w:rFonts w:ascii="Calibri" w:eastAsia="Calibri" w:hAnsi="Calibri" w:cs="Calibri"/>
                  <w:sz w:val="20"/>
                  <w:szCs w:val="20"/>
                </w:rPr>
                <w:t>https://www.surveymonkey.com/r/VMRWT77</w:t>
              </w:r>
            </w:hyperlink>
          </w:p>
        </w:tc>
      </w:tr>
    </w:tbl>
    <w:p w14:paraId="7BB3702F" w14:textId="77777777" w:rsidR="00F6371E" w:rsidRPr="00F6371E" w:rsidRDefault="00F6371E" w:rsidP="00F6371E">
      <w:pPr>
        <w:tabs>
          <w:tab w:val="left" w:pos="450"/>
          <w:tab w:val="num" w:pos="1260"/>
        </w:tabs>
        <w:spacing w:after="0" w:line="240" w:lineRule="auto"/>
        <w:rPr>
          <w:szCs w:val="24"/>
        </w:rPr>
      </w:pPr>
    </w:p>
    <w:p w14:paraId="0930C917" w14:textId="4E64DC68" w:rsidR="00CD501F" w:rsidRDefault="00CD501F">
      <w:pPr>
        <w:rPr>
          <w:rFonts w:ascii="Arial Bold" w:hAnsi="Arial Bold" w:cs="Arial"/>
          <w:b/>
          <w:caps/>
          <w:sz w:val="28"/>
        </w:rPr>
      </w:pPr>
      <w:r>
        <w:rPr>
          <w:rFonts w:ascii="Arial Bold" w:hAnsi="Arial Bold" w:cs="Arial"/>
          <w:b/>
          <w:caps/>
          <w:sz w:val="28"/>
        </w:rPr>
        <w:br w:type="page"/>
      </w:r>
    </w:p>
    <w:p w14:paraId="7E9779CB" w14:textId="6B3205DF" w:rsidR="00381ABF" w:rsidRPr="00381ABF" w:rsidRDefault="00381ABF" w:rsidP="00381ABF">
      <w:pPr>
        <w:spacing w:after="120" w:line="240" w:lineRule="auto"/>
        <w:rPr>
          <w:rFonts w:ascii="Calibri" w:eastAsia="Times New Roman" w:hAnsi="Calibri" w:cs="Arial"/>
          <w:b/>
          <w:bCs/>
          <w:color w:val="000000"/>
          <w:sz w:val="24"/>
          <w:szCs w:val="24"/>
        </w:rPr>
      </w:pPr>
      <w:r w:rsidRPr="00381ABF">
        <w:rPr>
          <w:rFonts w:ascii="Calibri" w:eastAsia="Times New Roman" w:hAnsi="Calibri" w:cs="Arial"/>
          <w:b/>
          <w:bCs/>
          <w:color w:val="000000"/>
          <w:sz w:val="24"/>
          <w:szCs w:val="24"/>
        </w:rPr>
        <w:lastRenderedPageBreak/>
        <w:t>1.</w:t>
      </w:r>
      <w:r>
        <w:rPr>
          <w:rFonts w:ascii="Calibri" w:eastAsia="Times New Roman" w:hAnsi="Calibri" w:cs="Arial"/>
          <w:b/>
          <w:bCs/>
          <w:color w:val="000000"/>
          <w:sz w:val="24"/>
          <w:szCs w:val="24"/>
        </w:rPr>
        <w:t xml:space="preserve">1) </w:t>
      </w:r>
      <w:r w:rsidR="00335AE2" w:rsidRPr="00381ABF">
        <w:rPr>
          <w:rFonts w:ascii="Calibri" w:eastAsia="Times New Roman" w:hAnsi="Calibri" w:cs="Arial"/>
          <w:b/>
          <w:bCs/>
          <w:color w:val="000000"/>
          <w:sz w:val="24"/>
          <w:szCs w:val="24"/>
        </w:rPr>
        <w:t>Provide virtual or in-person supplemental summer instruction, appropriate to the number of migratory students in the program, with differentiated ELA and mathematics tutoring based on identified needs.</w:t>
      </w:r>
    </w:p>
    <w:p w14:paraId="49DFF6C2" w14:textId="20B700FF" w:rsidR="00335AE2" w:rsidRPr="00335AE2" w:rsidRDefault="00335AE2" w:rsidP="00335AE2">
      <w:pPr>
        <w:tabs>
          <w:tab w:val="right" w:pos="14400"/>
        </w:tabs>
        <w:spacing w:before="40" w:after="0" w:line="240" w:lineRule="auto"/>
        <w:rPr>
          <w:rFonts w:ascii="Calibri Light" w:eastAsia="Calibri" w:hAnsi="Calibri Light" w:cs="Calibri Light"/>
          <w:b/>
          <w:bCs/>
          <w:color w:val="1F3864"/>
        </w:rPr>
      </w:pPr>
      <w:r w:rsidRPr="00335AE2">
        <w:rPr>
          <w:rFonts w:ascii="Calibri Light" w:eastAsia="Calibri" w:hAnsi="Calibri Light" w:cs="Calibri Light"/>
          <w:b/>
          <w:bCs/>
          <w:color w:val="1F3864"/>
        </w:rPr>
        <w:t xml:space="preserve">Implementation Level </w:t>
      </w:r>
      <w:r w:rsidRPr="00335AE2">
        <w:rPr>
          <w:rFonts w:ascii="Calibri Light" w:eastAsia="Calibri" w:hAnsi="Calibri Light" w:cs="Calibri Light"/>
          <w:b/>
          <w:bCs/>
          <w:color w:val="1F3864"/>
        </w:rPr>
        <w:tab/>
      </w:r>
      <w:sdt>
        <w:sdtPr>
          <w:rPr>
            <w:rFonts w:ascii="Calibri Light" w:eastAsia="Calibri" w:hAnsi="Calibri Light" w:cs="Calibri Light"/>
            <w:b/>
            <w:bCs/>
            <w:color w:val="1F3864"/>
          </w:rPr>
          <w:id w:val="-1982063971"/>
          <w14:checkbox>
            <w14:checked w14:val="0"/>
            <w14:checkedState w14:val="2612" w14:font="MS Gothic"/>
            <w14:uncheckedState w14:val="2610" w14:font="MS Gothic"/>
          </w14:checkbox>
        </w:sdtPr>
        <w:sdtContent>
          <w:r w:rsidR="00820BED">
            <w:rPr>
              <w:rFonts w:ascii="MS Gothic" w:eastAsia="MS Gothic" w:hAnsi="MS Gothic" w:cs="Calibri Light" w:hint="eastAsia"/>
              <w:b/>
              <w:bCs/>
              <w:color w:val="1F3864"/>
            </w:rPr>
            <w:t>☐</w:t>
          </w:r>
        </w:sdtContent>
      </w:sdt>
      <w:r w:rsidRPr="00335AE2">
        <w:rPr>
          <w:rFonts w:ascii="Calibri" w:eastAsia="Calibri" w:hAnsi="Calibri" w:cs="Calibri"/>
          <w:b/>
          <w:bCs/>
        </w:rPr>
        <w:t>Not Applicable (did not apply for this strategy – skip to next strategy)</w:t>
      </w:r>
    </w:p>
    <w:tbl>
      <w:tblPr>
        <w:tblStyle w:val="TableGrid"/>
        <w:tblW w:w="5000" w:type="pct"/>
        <w:tblLook w:val="04A0" w:firstRow="1" w:lastRow="0" w:firstColumn="1" w:lastColumn="0" w:noHBand="0" w:noVBand="1"/>
        <w:tblCaption w:val="Implementation Levels for Strategy 1.1"/>
        <w:tblDescription w:val="The table contains six columns. Each column represents the district's level of implementation regarding the given strategy. Users should mark the district's level of implementation.&#10;The first column is labeled Not Applicable, if the district has not applied for the strategy. Users should skip to the next strategy.&#10;The second column is labeled Not Aware.&#10;The third column is labeled Aware.&#10;The fourth column is labeled Developing.&#10;The fifth column is labeled Suceeding.&#10;The sixth column is labeled Exceeding."/>
      </w:tblPr>
      <w:tblGrid>
        <w:gridCol w:w="2878"/>
        <w:gridCol w:w="2878"/>
        <w:gridCol w:w="2878"/>
        <w:gridCol w:w="2878"/>
        <w:gridCol w:w="2878"/>
      </w:tblGrid>
      <w:tr w:rsidR="00381ABF" w:rsidRPr="00335AE2" w14:paraId="4B22D55C" w14:textId="77777777" w:rsidTr="007346F0">
        <w:trPr>
          <w:tblHeader/>
        </w:trPr>
        <w:tc>
          <w:tcPr>
            <w:tcW w:w="1000" w:type="pct"/>
            <w:shd w:val="clear" w:color="auto" w:fill="FFFFFF" w:themeFill="background1"/>
          </w:tcPr>
          <w:p w14:paraId="300A479F" w14:textId="1576204D" w:rsidR="00335AE2" w:rsidRPr="00335AE2" w:rsidRDefault="00000000" w:rsidP="00335AE2">
            <w:pPr>
              <w:jc w:val="center"/>
              <w:rPr>
                <w:rFonts w:ascii="Calibri" w:eastAsia="Calibri" w:hAnsi="Calibri" w:cs="Times New Roman"/>
                <w:b/>
              </w:rPr>
            </w:pPr>
            <w:sdt>
              <w:sdtPr>
                <w:rPr>
                  <w:rFonts w:ascii="Calibri" w:eastAsia="Calibri" w:hAnsi="Calibri" w:cs="Times New Roman"/>
                  <w:b/>
                </w:rPr>
                <w:id w:val="-124231507"/>
                <w14:checkbox>
                  <w14:checked w14:val="0"/>
                  <w14:checkedState w14:val="2612" w14:font="MS Gothic"/>
                  <w14:uncheckedState w14:val="2610" w14:font="MS Gothic"/>
                </w14:checkbox>
              </w:sdtPr>
              <w:sdtContent>
                <w:r w:rsidR="007346F0">
                  <w:rPr>
                    <w:rFonts w:ascii="MS Gothic" w:eastAsia="MS Gothic" w:hAnsi="MS Gothic" w:cs="Times New Roman" w:hint="eastAsia"/>
                    <w:b/>
                  </w:rPr>
                  <w:t>☐</w:t>
                </w:r>
              </w:sdtContent>
            </w:sdt>
            <w:r w:rsidR="007346F0">
              <w:rPr>
                <w:rFonts w:ascii="Calibri" w:eastAsia="Calibri" w:hAnsi="Calibri" w:cs="Times New Roman"/>
                <w:b/>
              </w:rPr>
              <w:t xml:space="preserve"> </w:t>
            </w:r>
            <w:sdt>
              <w:sdtPr>
                <w:rPr>
                  <w:rFonts w:ascii="Calibri" w:eastAsia="Calibri" w:hAnsi="Calibri" w:cs="Times New Roman"/>
                  <w:b/>
                </w:rPr>
                <w:id w:val="-1055473116"/>
                <w14:checkbox>
                  <w14:checked w14:val="0"/>
                  <w14:checkedState w14:val="2612" w14:font="MS Gothic"/>
                  <w14:uncheckedState w14:val="2610" w14:font="MS Gothic"/>
                </w14:checkbox>
              </w:sdtPr>
              <w:sdtContent/>
            </w:sdt>
            <w:r w:rsidR="00335AE2" w:rsidRPr="00335AE2">
              <w:rPr>
                <w:rFonts w:ascii="Calibri" w:eastAsia="Calibri" w:hAnsi="Calibri" w:cs="Times New Roman"/>
                <w:b/>
              </w:rPr>
              <w:t>Not Aware</w:t>
            </w:r>
          </w:p>
        </w:tc>
        <w:tc>
          <w:tcPr>
            <w:tcW w:w="1000" w:type="pct"/>
            <w:shd w:val="clear" w:color="auto" w:fill="FFFFFF" w:themeFill="background1"/>
          </w:tcPr>
          <w:p w14:paraId="156A5BC2" w14:textId="30F4D914" w:rsidR="00335AE2" w:rsidRPr="00335AE2" w:rsidRDefault="00000000" w:rsidP="00335AE2">
            <w:pPr>
              <w:jc w:val="center"/>
              <w:rPr>
                <w:rFonts w:ascii="Calibri" w:eastAsia="Calibri" w:hAnsi="Calibri" w:cs="Times New Roman"/>
                <w:b/>
              </w:rPr>
            </w:pPr>
            <w:sdt>
              <w:sdtPr>
                <w:rPr>
                  <w:rFonts w:ascii="Calibri" w:eastAsia="Calibri" w:hAnsi="Calibri" w:cs="Times New Roman"/>
                  <w:b/>
                </w:rPr>
                <w:id w:val="-1849706039"/>
                <w14:checkbox>
                  <w14:checked w14:val="0"/>
                  <w14:checkedState w14:val="2612" w14:font="MS Gothic"/>
                  <w14:uncheckedState w14:val="2610" w14:font="MS Gothic"/>
                </w14:checkbox>
              </w:sdtPr>
              <w:sdtContent>
                <w:r w:rsidR="007346F0">
                  <w:rPr>
                    <w:rFonts w:ascii="MS Gothic" w:eastAsia="MS Gothic" w:hAnsi="MS Gothic" w:cs="Times New Roman" w:hint="eastAsia"/>
                    <w:b/>
                  </w:rPr>
                  <w:t>☐</w:t>
                </w:r>
              </w:sdtContent>
            </w:sdt>
            <w:r w:rsidR="00335AE2" w:rsidRPr="00335AE2">
              <w:rPr>
                <w:rFonts w:ascii="Calibri" w:eastAsia="Calibri" w:hAnsi="Calibri" w:cs="Times New Roman"/>
                <w:b/>
              </w:rPr>
              <w:t>Aware</w:t>
            </w:r>
          </w:p>
        </w:tc>
        <w:tc>
          <w:tcPr>
            <w:tcW w:w="1000" w:type="pct"/>
            <w:shd w:val="clear" w:color="auto" w:fill="FFFFFF" w:themeFill="background1"/>
          </w:tcPr>
          <w:p w14:paraId="2C4ECF69" w14:textId="60CC714D" w:rsidR="00335AE2" w:rsidRPr="00335AE2" w:rsidRDefault="00000000" w:rsidP="00335AE2">
            <w:pPr>
              <w:jc w:val="center"/>
              <w:rPr>
                <w:rFonts w:ascii="Calibri" w:eastAsia="Calibri" w:hAnsi="Calibri" w:cs="Times New Roman"/>
                <w:b/>
              </w:rPr>
            </w:pPr>
            <w:sdt>
              <w:sdtPr>
                <w:rPr>
                  <w:rFonts w:ascii="Calibri" w:eastAsia="Calibri" w:hAnsi="Calibri" w:cs="Times New Roman"/>
                  <w:b/>
                </w:rPr>
                <w:id w:val="2091886603"/>
                <w14:checkbox>
                  <w14:checked w14:val="0"/>
                  <w14:checkedState w14:val="2612" w14:font="MS Gothic"/>
                  <w14:uncheckedState w14:val="2610" w14:font="MS Gothic"/>
                </w14:checkbox>
              </w:sdtPr>
              <w:sdtContent>
                <w:r w:rsidR="007346F0">
                  <w:rPr>
                    <w:rFonts w:ascii="MS Gothic" w:eastAsia="MS Gothic" w:hAnsi="MS Gothic" w:cs="Times New Roman" w:hint="eastAsia"/>
                    <w:b/>
                  </w:rPr>
                  <w:t>☐</w:t>
                </w:r>
              </w:sdtContent>
            </w:sdt>
            <w:r w:rsidR="00335AE2" w:rsidRPr="00335AE2">
              <w:rPr>
                <w:rFonts w:ascii="Calibri" w:eastAsia="Calibri" w:hAnsi="Calibri" w:cs="Times New Roman"/>
                <w:b/>
              </w:rPr>
              <w:t>Developing</w:t>
            </w:r>
          </w:p>
        </w:tc>
        <w:tc>
          <w:tcPr>
            <w:tcW w:w="1000" w:type="pct"/>
            <w:shd w:val="clear" w:color="auto" w:fill="FFFFFF" w:themeFill="background1"/>
          </w:tcPr>
          <w:p w14:paraId="6677AFE1" w14:textId="44E1572F" w:rsidR="00335AE2" w:rsidRPr="00335AE2" w:rsidRDefault="00000000" w:rsidP="00335AE2">
            <w:pPr>
              <w:jc w:val="center"/>
              <w:rPr>
                <w:rFonts w:ascii="Calibri" w:eastAsia="Calibri" w:hAnsi="Calibri" w:cs="Times New Roman"/>
                <w:b/>
              </w:rPr>
            </w:pPr>
            <w:sdt>
              <w:sdtPr>
                <w:rPr>
                  <w:rFonts w:ascii="Calibri" w:eastAsia="Calibri" w:hAnsi="Calibri" w:cs="Times New Roman"/>
                  <w:b/>
                </w:rPr>
                <w:id w:val="-613589883"/>
                <w14:checkbox>
                  <w14:checked w14:val="0"/>
                  <w14:checkedState w14:val="2612" w14:font="MS Gothic"/>
                  <w14:uncheckedState w14:val="2610" w14:font="MS Gothic"/>
                </w14:checkbox>
              </w:sdtPr>
              <w:sdtContent>
                <w:r w:rsidR="007346F0">
                  <w:rPr>
                    <w:rFonts w:ascii="MS Gothic" w:eastAsia="MS Gothic" w:hAnsi="MS Gothic" w:cs="Times New Roman" w:hint="eastAsia"/>
                    <w:b/>
                  </w:rPr>
                  <w:t>☐</w:t>
                </w:r>
              </w:sdtContent>
            </w:sdt>
            <w:r w:rsidR="00335AE2" w:rsidRPr="00335AE2">
              <w:rPr>
                <w:rFonts w:ascii="Calibri" w:eastAsia="Calibri" w:hAnsi="Calibri" w:cs="Times New Roman"/>
                <w:b/>
              </w:rPr>
              <w:t>Succeeding</w:t>
            </w:r>
          </w:p>
        </w:tc>
        <w:tc>
          <w:tcPr>
            <w:tcW w:w="1000" w:type="pct"/>
            <w:shd w:val="clear" w:color="auto" w:fill="FFFFFF" w:themeFill="background1"/>
          </w:tcPr>
          <w:p w14:paraId="18A3488C" w14:textId="1676C5E4" w:rsidR="00335AE2" w:rsidRPr="00335AE2" w:rsidRDefault="00000000" w:rsidP="00335AE2">
            <w:pPr>
              <w:jc w:val="center"/>
              <w:rPr>
                <w:rFonts w:ascii="Calibri" w:eastAsia="Calibri" w:hAnsi="Calibri" w:cs="Times New Roman"/>
                <w:b/>
              </w:rPr>
            </w:pPr>
            <w:sdt>
              <w:sdtPr>
                <w:rPr>
                  <w:rFonts w:ascii="Calibri" w:eastAsia="Calibri" w:hAnsi="Calibri" w:cs="Times New Roman"/>
                  <w:b/>
                </w:rPr>
                <w:id w:val="901331323"/>
                <w14:checkbox>
                  <w14:checked w14:val="0"/>
                  <w14:checkedState w14:val="2612" w14:font="MS Gothic"/>
                  <w14:uncheckedState w14:val="2610" w14:font="MS Gothic"/>
                </w14:checkbox>
              </w:sdtPr>
              <w:sdtContent>
                <w:r w:rsidR="007346F0">
                  <w:rPr>
                    <w:rFonts w:ascii="MS Gothic" w:eastAsia="MS Gothic" w:hAnsi="MS Gothic" w:cs="Times New Roman" w:hint="eastAsia"/>
                    <w:b/>
                  </w:rPr>
                  <w:t>☐</w:t>
                </w:r>
              </w:sdtContent>
            </w:sdt>
            <w:r w:rsidR="00335AE2" w:rsidRPr="00335AE2">
              <w:rPr>
                <w:rFonts w:ascii="Calibri" w:eastAsia="Calibri" w:hAnsi="Calibri" w:cs="Times New Roman"/>
                <w:b/>
              </w:rPr>
              <w:t>Exceeding</w:t>
            </w:r>
          </w:p>
        </w:tc>
      </w:tr>
      <w:tr w:rsidR="00381ABF" w:rsidRPr="00335AE2" w14:paraId="730014A2" w14:textId="77777777" w:rsidTr="007346F0">
        <w:tc>
          <w:tcPr>
            <w:tcW w:w="1000" w:type="pct"/>
            <w:shd w:val="clear" w:color="auto" w:fill="FF9999"/>
          </w:tcPr>
          <w:p w14:paraId="12601499" w14:textId="4D50CBE6" w:rsidR="00335AE2" w:rsidRPr="00335AE2" w:rsidRDefault="00335AE2" w:rsidP="00335AE2">
            <w:pPr>
              <w:rPr>
                <w:rFonts w:ascii="Calibri" w:eastAsia="Calibri" w:hAnsi="Calibri" w:cs="Times New Roman"/>
                <w:sz w:val="20"/>
              </w:rPr>
            </w:pPr>
            <w:r w:rsidRPr="00335AE2">
              <w:rPr>
                <w:rFonts w:ascii="Calibri" w:eastAsia="Calibri" w:hAnsi="Calibri" w:cs="Times New Roman"/>
                <w:sz w:val="20"/>
              </w:rPr>
              <w:t>We are not aware that our program applied to implement supplemental</w:t>
            </w:r>
            <w:r w:rsidR="00A800F8">
              <w:rPr>
                <w:rFonts w:ascii="Calibri" w:eastAsia="Calibri" w:hAnsi="Calibri" w:cs="Times New Roman"/>
                <w:sz w:val="20"/>
              </w:rPr>
              <w:t xml:space="preserve"> summer</w:t>
            </w:r>
            <w:r w:rsidRPr="00335AE2">
              <w:rPr>
                <w:rFonts w:ascii="Calibri" w:eastAsia="Calibri" w:hAnsi="Calibri" w:cs="Times New Roman"/>
                <w:sz w:val="20"/>
              </w:rPr>
              <w:t xml:space="preserve"> instruction for migratory children for improving </w:t>
            </w:r>
            <w:r w:rsidR="00A800F8">
              <w:rPr>
                <w:rFonts w:ascii="Calibri" w:eastAsia="Calibri" w:hAnsi="Calibri" w:cs="Times New Roman"/>
                <w:sz w:val="20"/>
              </w:rPr>
              <w:t>ELA</w:t>
            </w:r>
            <w:r w:rsidRPr="00335AE2">
              <w:rPr>
                <w:rFonts w:ascii="Calibri" w:eastAsia="Calibri" w:hAnsi="Calibri" w:cs="Times New Roman"/>
                <w:sz w:val="20"/>
              </w:rPr>
              <w:t xml:space="preserve"> and math achievement.</w:t>
            </w:r>
          </w:p>
        </w:tc>
        <w:tc>
          <w:tcPr>
            <w:tcW w:w="1000" w:type="pct"/>
            <w:shd w:val="clear" w:color="auto" w:fill="FFFFCC"/>
          </w:tcPr>
          <w:p w14:paraId="0B02F3D2" w14:textId="508F8523" w:rsidR="00335AE2" w:rsidRPr="00335AE2" w:rsidRDefault="00335AE2" w:rsidP="00335AE2">
            <w:pPr>
              <w:rPr>
                <w:rFonts w:ascii="Calibri" w:eastAsia="Calibri" w:hAnsi="Calibri" w:cs="Times New Roman"/>
                <w:sz w:val="20"/>
              </w:rPr>
            </w:pPr>
            <w:r w:rsidRPr="00335AE2">
              <w:rPr>
                <w:rFonts w:ascii="Calibri" w:eastAsia="Calibri" w:hAnsi="Calibri" w:cs="Times New Roman"/>
                <w:sz w:val="20"/>
              </w:rPr>
              <w:t>We are aware that our program applied to implement supplemental</w:t>
            </w:r>
            <w:r w:rsidR="00A800F8">
              <w:rPr>
                <w:rFonts w:ascii="Calibri" w:eastAsia="Calibri" w:hAnsi="Calibri" w:cs="Times New Roman"/>
                <w:sz w:val="20"/>
              </w:rPr>
              <w:t xml:space="preserve"> summer</w:t>
            </w:r>
            <w:r w:rsidRPr="00335AE2">
              <w:rPr>
                <w:rFonts w:ascii="Calibri" w:eastAsia="Calibri" w:hAnsi="Calibri" w:cs="Times New Roman"/>
                <w:sz w:val="20"/>
              </w:rPr>
              <w:t xml:space="preserve"> instruction for migratory children for improving </w:t>
            </w:r>
            <w:r w:rsidR="00A800F8">
              <w:rPr>
                <w:rFonts w:ascii="Calibri" w:eastAsia="Calibri" w:hAnsi="Calibri" w:cs="Times New Roman"/>
                <w:sz w:val="20"/>
              </w:rPr>
              <w:t>ELA</w:t>
            </w:r>
            <w:r w:rsidRPr="00335AE2">
              <w:rPr>
                <w:rFonts w:ascii="Calibri" w:eastAsia="Calibri" w:hAnsi="Calibri" w:cs="Times New Roman"/>
                <w:sz w:val="20"/>
              </w:rPr>
              <w:t xml:space="preserve"> and math achievement., but we have not started developing or providing services yet.</w:t>
            </w:r>
          </w:p>
        </w:tc>
        <w:tc>
          <w:tcPr>
            <w:tcW w:w="1000" w:type="pct"/>
            <w:shd w:val="clear" w:color="auto" w:fill="FFFF00"/>
          </w:tcPr>
          <w:p w14:paraId="0B5088A6" w14:textId="183BED8B" w:rsidR="00335AE2" w:rsidRPr="00335AE2" w:rsidRDefault="00335AE2" w:rsidP="00335AE2">
            <w:pPr>
              <w:rPr>
                <w:rFonts w:ascii="Calibri" w:eastAsia="Calibri" w:hAnsi="Calibri" w:cs="Times New Roman"/>
                <w:sz w:val="20"/>
              </w:rPr>
            </w:pPr>
            <w:r w:rsidRPr="00335AE2">
              <w:rPr>
                <w:rFonts w:ascii="Calibri" w:eastAsia="Calibri" w:hAnsi="Calibri" w:cs="Times New Roman"/>
                <w:sz w:val="20"/>
              </w:rPr>
              <w:t xml:space="preserve">We are developing supplemental </w:t>
            </w:r>
            <w:r w:rsidR="00A800F8">
              <w:rPr>
                <w:rFonts w:ascii="Calibri" w:eastAsia="Calibri" w:hAnsi="Calibri" w:cs="Times New Roman"/>
                <w:sz w:val="20"/>
              </w:rPr>
              <w:t xml:space="preserve">summer </w:t>
            </w:r>
            <w:r w:rsidRPr="00335AE2">
              <w:rPr>
                <w:rFonts w:ascii="Calibri" w:eastAsia="Calibri" w:hAnsi="Calibri" w:cs="Times New Roman"/>
                <w:sz w:val="20"/>
              </w:rPr>
              <w:t xml:space="preserve">instruction for migratory children, but services were not provided or were not focused on improving </w:t>
            </w:r>
            <w:r w:rsidR="00A800F8">
              <w:rPr>
                <w:rFonts w:ascii="Calibri" w:eastAsia="Calibri" w:hAnsi="Calibri" w:cs="Times New Roman"/>
                <w:sz w:val="20"/>
              </w:rPr>
              <w:t>ELA</w:t>
            </w:r>
            <w:r w:rsidRPr="00335AE2">
              <w:rPr>
                <w:rFonts w:ascii="Calibri" w:eastAsia="Calibri" w:hAnsi="Calibri" w:cs="Times New Roman"/>
                <w:sz w:val="20"/>
              </w:rPr>
              <w:t xml:space="preserve"> and math achievement.</w:t>
            </w:r>
          </w:p>
        </w:tc>
        <w:tc>
          <w:tcPr>
            <w:tcW w:w="1000" w:type="pct"/>
            <w:shd w:val="clear" w:color="auto" w:fill="66FF66"/>
          </w:tcPr>
          <w:p w14:paraId="2B96F51D" w14:textId="0864C2A6" w:rsidR="00335AE2" w:rsidRPr="00335AE2" w:rsidRDefault="00335AE2" w:rsidP="00335AE2">
            <w:pPr>
              <w:rPr>
                <w:rFonts w:ascii="Calibri" w:eastAsia="Calibri" w:hAnsi="Calibri" w:cs="Times New Roman"/>
                <w:sz w:val="20"/>
              </w:rPr>
            </w:pPr>
            <w:r w:rsidRPr="00335AE2">
              <w:rPr>
                <w:rFonts w:ascii="Calibri" w:eastAsia="Calibri" w:hAnsi="Calibri" w:cs="Times New Roman"/>
                <w:sz w:val="20"/>
              </w:rPr>
              <w:t xml:space="preserve">We have provided sufficient supplemental instruction for migratory children designed to improve </w:t>
            </w:r>
            <w:r w:rsidR="00A800F8">
              <w:rPr>
                <w:rFonts w:ascii="Calibri" w:eastAsia="Calibri" w:hAnsi="Calibri" w:cs="Times New Roman"/>
                <w:sz w:val="20"/>
              </w:rPr>
              <w:t>ELA</w:t>
            </w:r>
            <w:r w:rsidRPr="00335AE2">
              <w:rPr>
                <w:rFonts w:ascii="Calibri" w:eastAsia="Calibri" w:hAnsi="Calibri" w:cs="Times New Roman"/>
                <w:sz w:val="20"/>
              </w:rPr>
              <w:t xml:space="preserve"> and math achievement.</w:t>
            </w:r>
          </w:p>
        </w:tc>
        <w:tc>
          <w:tcPr>
            <w:tcW w:w="1000" w:type="pct"/>
            <w:shd w:val="clear" w:color="auto" w:fill="33CC33"/>
          </w:tcPr>
          <w:p w14:paraId="594624D6" w14:textId="4660A7A7" w:rsidR="00335AE2" w:rsidRPr="00335AE2" w:rsidRDefault="00335AE2" w:rsidP="00335AE2">
            <w:pPr>
              <w:rPr>
                <w:rFonts w:ascii="Calibri" w:eastAsia="Calibri" w:hAnsi="Calibri" w:cs="Times New Roman"/>
                <w:sz w:val="20"/>
              </w:rPr>
            </w:pPr>
            <w:r w:rsidRPr="00335AE2">
              <w:rPr>
                <w:rFonts w:ascii="Calibri" w:eastAsia="Calibri" w:hAnsi="Calibri" w:cs="Times New Roman"/>
                <w:sz w:val="20"/>
              </w:rPr>
              <w:t xml:space="preserve">We have provided comprehensive supplemental instruction designed to improve </w:t>
            </w:r>
            <w:r w:rsidR="00A800F8">
              <w:rPr>
                <w:rFonts w:ascii="Calibri" w:eastAsia="Calibri" w:hAnsi="Calibri" w:cs="Times New Roman"/>
                <w:sz w:val="20"/>
              </w:rPr>
              <w:t>ELA</w:t>
            </w:r>
            <w:r w:rsidRPr="00335AE2">
              <w:rPr>
                <w:rFonts w:ascii="Calibri" w:eastAsia="Calibri" w:hAnsi="Calibri" w:cs="Times New Roman"/>
                <w:sz w:val="20"/>
              </w:rPr>
              <w:t xml:space="preserve"> and math </w:t>
            </w:r>
            <w:proofErr w:type="gramStart"/>
            <w:r w:rsidRPr="00335AE2">
              <w:rPr>
                <w:rFonts w:ascii="Calibri" w:eastAsia="Calibri" w:hAnsi="Calibri" w:cs="Times New Roman"/>
                <w:sz w:val="20"/>
              </w:rPr>
              <w:t>achievement, and</w:t>
            </w:r>
            <w:proofErr w:type="gramEnd"/>
            <w:r w:rsidRPr="00335AE2">
              <w:rPr>
                <w:rFonts w:ascii="Calibri" w:eastAsia="Calibri" w:hAnsi="Calibri" w:cs="Times New Roman"/>
                <w:sz w:val="20"/>
              </w:rPr>
              <w:t xml:space="preserve"> could share our successful program with other programs in the state.</w:t>
            </w:r>
          </w:p>
        </w:tc>
      </w:tr>
    </w:tbl>
    <w:p w14:paraId="65248475" w14:textId="77777777" w:rsidR="00335AE2" w:rsidRPr="00335AE2" w:rsidRDefault="00335AE2" w:rsidP="00335AE2">
      <w:pPr>
        <w:pBdr>
          <w:bottom w:val="single" w:sz="4" w:space="1" w:color="auto"/>
        </w:pBdr>
        <w:spacing w:after="0" w:line="240" w:lineRule="auto"/>
        <w:rPr>
          <w:rFonts w:ascii="Calibri" w:eastAsia="Calibri" w:hAnsi="Calibri" w:cs="Times New Roman"/>
          <w:b/>
          <w:sz w:val="2"/>
        </w:rPr>
      </w:pPr>
    </w:p>
    <w:p w14:paraId="66D4AA09" w14:textId="77777777" w:rsidR="00381ABF" w:rsidRDefault="00381ABF" w:rsidP="00335AE2">
      <w:pPr>
        <w:spacing w:after="0" w:line="240" w:lineRule="auto"/>
        <w:rPr>
          <w:rFonts w:ascii="Calibri" w:eastAsia="Calibri" w:hAnsi="Calibri" w:cs="Calibri"/>
          <w:b/>
        </w:rPr>
      </w:pPr>
    </w:p>
    <w:p w14:paraId="16031EF8" w14:textId="77777777" w:rsidR="00381ABF" w:rsidRDefault="00381ABF" w:rsidP="00335AE2">
      <w:pPr>
        <w:spacing w:after="0" w:line="240" w:lineRule="auto"/>
        <w:rPr>
          <w:rFonts w:ascii="Calibri" w:eastAsia="Calibri" w:hAnsi="Calibri" w:cs="Calibri"/>
          <w:b/>
        </w:rPr>
        <w:sectPr w:rsidR="00381ABF" w:rsidSect="0036236E">
          <w:headerReference w:type="even" r:id="rId20"/>
          <w:headerReference w:type="default" r:id="rId21"/>
          <w:footerReference w:type="even" r:id="rId22"/>
          <w:footerReference w:type="default" r:id="rId23"/>
          <w:headerReference w:type="first" r:id="rId24"/>
          <w:footerReference w:type="first" r:id="rId25"/>
          <w:pgSz w:w="15840" w:h="12240" w:orient="landscape" w:code="1"/>
          <w:pgMar w:top="576" w:right="720" w:bottom="547" w:left="720" w:header="720" w:footer="288" w:gutter="0"/>
          <w:cols w:space="720"/>
          <w:docGrid w:linePitch="360"/>
        </w:sectPr>
      </w:pPr>
    </w:p>
    <w:p w14:paraId="576F8A5B" w14:textId="5B0EEE31" w:rsidR="00335AE2" w:rsidRPr="00335AE2" w:rsidRDefault="00335AE2" w:rsidP="00335AE2">
      <w:pPr>
        <w:spacing w:after="0" w:line="240" w:lineRule="auto"/>
        <w:rPr>
          <w:rFonts w:ascii="Calibri" w:eastAsia="Calibri" w:hAnsi="Calibri" w:cs="Calibri"/>
          <w:b/>
        </w:rPr>
      </w:pPr>
      <w:r w:rsidRPr="00335AE2">
        <w:rPr>
          <w:rFonts w:ascii="Calibri" w:eastAsia="Calibri" w:hAnsi="Calibri" w:cs="Calibri"/>
          <w:b/>
        </w:rPr>
        <w:t>How was the strategy implemented?</w:t>
      </w:r>
    </w:p>
    <w:p w14:paraId="1B3169C1" w14:textId="61E9220E" w:rsidR="00335AE2" w:rsidRPr="00335AE2" w:rsidRDefault="00000000" w:rsidP="00335AE2">
      <w:pPr>
        <w:spacing w:after="0" w:line="240" w:lineRule="auto"/>
        <w:rPr>
          <w:rFonts w:ascii="Calibri" w:eastAsia="Calibri" w:hAnsi="Calibri" w:cs="Calibri"/>
          <w:sz w:val="20"/>
        </w:rPr>
      </w:pPr>
      <w:sdt>
        <w:sdtPr>
          <w:rPr>
            <w:rFonts w:ascii="Calibri" w:eastAsia="Calibri" w:hAnsi="Calibri" w:cs="Calibri"/>
            <w:sz w:val="20"/>
          </w:rPr>
          <w:id w:val="-1507124776"/>
          <w14:checkbox>
            <w14:checked w14:val="0"/>
            <w14:checkedState w14:val="2612" w14:font="MS Gothic"/>
            <w14:uncheckedState w14:val="2610" w14:font="MS Gothic"/>
          </w14:checkbox>
        </w:sdtPr>
        <w:sdtContent>
          <w:r w:rsidR="00335AE2">
            <w:rPr>
              <w:rFonts w:ascii="MS Gothic" w:eastAsia="MS Gothic" w:hAnsi="MS Gothic" w:cs="Calibri" w:hint="eastAsia"/>
              <w:sz w:val="20"/>
            </w:rPr>
            <w:t>☐</w:t>
          </w:r>
        </w:sdtContent>
      </w:sdt>
      <w:r w:rsidR="00335AE2" w:rsidRPr="00335AE2">
        <w:rPr>
          <w:rFonts w:ascii="Calibri" w:eastAsia="Calibri" w:hAnsi="Calibri" w:cs="Calibri"/>
          <w:sz w:val="20"/>
        </w:rPr>
        <w:t>First serve students with priority for services (PFS)</w:t>
      </w:r>
    </w:p>
    <w:p w14:paraId="51B2D8BE" w14:textId="48F8E25B" w:rsidR="00335AE2" w:rsidRPr="00335AE2" w:rsidRDefault="00000000" w:rsidP="00335AE2">
      <w:pPr>
        <w:spacing w:after="0" w:line="240" w:lineRule="auto"/>
        <w:rPr>
          <w:rFonts w:ascii="Calibri" w:eastAsia="Calibri" w:hAnsi="Calibri" w:cs="Calibri"/>
          <w:sz w:val="20"/>
        </w:rPr>
      </w:pPr>
      <w:sdt>
        <w:sdtPr>
          <w:rPr>
            <w:rFonts w:ascii="Calibri" w:eastAsia="Calibri" w:hAnsi="Calibri" w:cs="Calibri"/>
            <w:sz w:val="20"/>
          </w:rPr>
          <w:id w:val="1697036424"/>
          <w14:checkbox>
            <w14:checked w14:val="0"/>
            <w14:checkedState w14:val="2612" w14:font="MS Gothic"/>
            <w14:uncheckedState w14:val="2610" w14:font="MS Gothic"/>
          </w14:checkbox>
        </w:sdtPr>
        <w:sdtContent>
          <w:r w:rsidR="00335AE2">
            <w:rPr>
              <w:rFonts w:ascii="MS Gothic" w:eastAsia="MS Gothic" w:hAnsi="MS Gothic" w:cs="Calibri" w:hint="eastAsia"/>
              <w:sz w:val="20"/>
            </w:rPr>
            <w:t>☐</w:t>
          </w:r>
        </w:sdtContent>
      </w:sdt>
      <w:r w:rsidR="00335AE2" w:rsidRPr="00335AE2">
        <w:rPr>
          <w:rFonts w:ascii="Calibri" w:eastAsia="Calibri" w:hAnsi="Calibri" w:cs="Calibri"/>
          <w:sz w:val="20"/>
        </w:rPr>
        <w:t>In-person summer program</w:t>
      </w:r>
    </w:p>
    <w:p w14:paraId="5531E3BD" w14:textId="289D84EF" w:rsidR="00335AE2" w:rsidRPr="00335AE2" w:rsidRDefault="00000000" w:rsidP="00335AE2">
      <w:pPr>
        <w:spacing w:after="0" w:line="240" w:lineRule="auto"/>
        <w:rPr>
          <w:rFonts w:ascii="Calibri" w:eastAsia="Calibri" w:hAnsi="Calibri" w:cs="Calibri"/>
          <w:sz w:val="20"/>
        </w:rPr>
      </w:pPr>
      <w:sdt>
        <w:sdtPr>
          <w:rPr>
            <w:rFonts w:ascii="Calibri" w:eastAsia="Calibri" w:hAnsi="Calibri" w:cs="Calibri"/>
            <w:sz w:val="20"/>
          </w:rPr>
          <w:id w:val="-245192384"/>
          <w14:checkbox>
            <w14:checked w14:val="0"/>
            <w14:checkedState w14:val="2612" w14:font="MS Gothic"/>
            <w14:uncheckedState w14:val="2610" w14:font="MS Gothic"/>
          </w14:checkbox>
        </w:sdtPr>
        <w:sdtContent>
          <w:r w:rsidR="00335AE2">
            <w:rPr>
              <w:rFonts w:ascii="MS Gothic" w:eastAsia="MS Gothic" w:hAnsi="MS Gothic" w:cs="Calibri" w:hint="eastAsia"/>
              <w:sz w:val="20"/>
            </w:rPr>
            <w:t>☐</w:t>
          </w:r>
        </w:sdtContent>
      </w:sdt>
      <w:r w:rsidR="00335AE2" w:rsidRPr="00335AE2">
        <w:rPr>
          <w:rFonts w:ascii="Calibri" w:eastAsia="Calibri" w:hAnsi="Calibri" w:cs="Calibri"/>
          <w:sz w:val="20"/>
        </w:rPr>
        <w:t>Virtual summer program</w:t>
      </w:r>
    </w:p>
    <w:p w14:paraId="75FAA705" w14:textId="4434145D" w:rsidR="00335AE2" w:rsidRPr="00335AE2" w:rsidRDefault="00000000" w:rsidP="00335AE2">
      <w:pPr>
        <w:spacing w:after="0" w:line="240" w:lineRule="auto"/>
        <w:rPr>
          <w:rFonts w:ascii="Calibri" w:eastAsia="Calibri" w:hAnsi="Calibri" w:cs="Calibri"/>
          <w:sz w:val="20"/>
        </w:rPr>
      </w:pPr>
      <w:sdt>
        <w:sdtPr>
          <w:rPr>
            <w:rFonts w:ascii="Calibri" w:eastAsia="Calibri" w:hAnsi="Calibri" w:cs="Calibri"/>
            <w:sz w:val="20"/>
          </w:rPr>
          <w:id w:val="593749001"/>
          <w14:checkbox>
            <w14:checked w14:val="0"/>
            <w14:checkedState w14:val="2612" w14:font="MS Gothic"/>
            <w14:uncheckedState w14:val="2610" w14:font="MS Gothic"/>
          </w14:checkbox>
        </w:sdtPr>
        <w:sdtContent>
          <w:r w:rsidR="00335AE2">
            <w:rPr>
              <w:rFonts w:ascii="MS Gothic" w:eastAsia="MS Gothic" w:hAnsi="MS Gothic" w:cs="Calibri" w:hint="eastAsia"/>
              <w:sz w:val="20"/>
            </w:rPr>
            <w:t>☐</w:t>
          </w:r>
        </w:sdtContent>
      </w:sdt>
      <w:r w:rsidR="00335AE2" w:rsidRPr="00335AE2">
        <w:rPr>
          <w:rFonts w:ascii="Calibri" w:eastAsia="Calibri" w:hAnsi="Calibri" w:cs="Calibri"/>
          <w:sz w:val="20"/>
        </w:rPr>
        <w:t>Home visits to determine needs</w:t>
      </w:r>
    </w:p>
    <w:p w14:paraId="2BE65118" w14:textId="20DA94FF" w:rsidR="00335AE2" w:rsidRPr="00335AE2" w:rsidRDefault="00000000" w:rsidP="00335AE2">
      <w:pPr>
        <w:spacing w:after="0" w:line="240" w:lineRule="auto"/>
        <w:rPr>
          <w:rFonts w:ascii="Calibri" w:eastAsia="Calibri" w:hAnsi="Calibri" w:cs="Calibri"/>
          <w:sz w:val="20"/>
        </w:rPr>
      </w:pPr>
      <w:sdt>
        <w:sdtPr>
          <w:rPr>
            <w:rFonts w:ascii="Calibri" w:eastAsia="Calibri" w:hAnsi="Calibri" w:cs="Calibri"/>
            <w:sz w:val="20"/>
          </w:rPr>
          <w:id w:val="1775982218"/>
          <w14:checkbox>
            <w14:checked w14:val="0"/>
            <w14:checkedState w14:val="2612" w14:font="MS Gothic"/>
            <w14:uncheckedState w14:val="2610" w14:font="MS Gothic"/>
          </w14:checkbox>
        </w:sdtPr>
        <w:sdtContent>
          <w:r w:rsidR="00335AE2">
            <w:rPr>
              <w:rFonts w:ascii="MS Gothic" w:eastAsia="MS Gothic" w:hAnsi="MS Gothic" w:cs="Calibri" w:hint="eastAsia"/>
              <w:sz w:val="20"/>
            </w:rPr>
            <w:t>☐</w:t>
          </w:r>
        </w:sdtContent>
      </w:sdt>
      <w:r w:rsidR="00335AE2" w:rsidRPr="00335AE2">
        <w:rPr>
          <w:rFonts w:ascii="Calibri" w:eastAsia="Calibri" w:hAnsi="Calibri" w:cs="Calibri"/>
          <w:sz w:val="20"/>
        </w:rPr>
        <w:t xml:space="preserve">Home tutoring during the summer </w:t>
      </w:r>
    </w:p>
    <w:p w14:paraId="3DC1DD4F" w14:textId="5A3EF072" w:rsidR="00335AE2" w:rsidRPr="00335AE2" w:rsidRDefault="00000000" w:rsidP="00335AE2">
      <w:pPr>
        <w:spacing w:after="0" w:line="240" w:lineRule="auto"/>
        <w:rPr>
          <w:rFonts w:ascii="Calibri" w:eastAsia="Calibri" w:hAnsi="Calibri" w:cs="Calibri"/>
          <w:sz w:val="20"/>
        </w:rPr>
      </w:pPr>
      <w:sdt>
        <w:sdtPr>
          <w:rPr>
            <w:rFonts w:ascii="Calibri" w:eastAsia="Calibri" w:hAnsi="Calibri" w:cs="Calibri"/>
            <w:sz w:val="20"/>
          </w:rPr>
          <w:id w:val="1950347932"/>
          <w14:checkbox>
            <w14:checked w14:val="0"/>
            <w14:checkedState w14:val="2612" w14:font="MS Gothic"/>
            <w14:uncheckedState w14:val="2610" w14:font="MS Gothic"/>
          </w14:checkbox>
        </w:sdtPr>
        <w:sdtContent>
          <w:r w:rsidR="00335AE2">
            <w:rPr>
              <w:rFonts w:ascii="MS Gothic" w:eastAsia="MS Gothic" w:hAnsi="MS Gothic" w:cs="Calibri" w:hint="eastAsia"/>
              <w:sz w:val="20"/>
            </w:rPr>
            <w:t>☐</w:t>
          </w:r>
        </w:sdtContent>
      </w:sdt>
      <w:r w:rsidR="00335AE2" w:rsidRPr="00335AE2">
        <w:rPr>
          <w:rFonts w:ascii="Calibri" w:eastAsia="Calibri" w:hAnsi="Calibri" w:cs="Calibri"/>
          <w:sz w:val="20"/>
        </w:rPr>
        <w:t>Leverage community involvement for potential addition locations/ support (21st century collaborations)</w:t>
      </w:r>
    </w:p>
    <w:p w14:paraId="0C6AD1C7" w14:textId="73402A9E" w:rsidR="00335AE2" w:rsidRPr="00335AE2" w:rsidRDefault="00000000" w:rsidP="00335AE2">
      <w:pPr>
        <w:tabs>
          <w:tab w:val="left" w:pos="360"/>
        </w:tabs>
        <w:spacing w:after="0" w:line="240" w:lineRule="auto"/>
        <w:rPr>
          <w:rFonts w:ascii="Calibri" w:eastAsia="Calibri" w:hAnsi="Calibri" w:cs="Calibri"/>
          <w:sz w:val="20"/>
        </w:rPr>
      </w:pPr>
      <w:sdt>
        <w:sdtPr>
          <w:rPr>
            <w:rFonts w:ascii="Calibri" w:eastAsia="Calibri" w:hAnsi="Calibri" w:cs="Calibri"/>
            <w:sz w:val="20"/>
          </w:rPr>
          <w:id w:val="731356339"/>
          <w14:checkbox>
            <w14:checked w14:val="0"/>
            <w14:checkedState w14:val="2612" w14:font="MS Gothic"/>
            <w14:uncheckedState w14:val="2610" w14:font="MS Gothic"/>
          </w14:checkbox>
        </w:sdtPr>
        <w:sdtContent>
          <w:r w:rsidR="00335AE2">
            <w:rPr>
              <w:rFonts w:ascii="MS Gothic" w:eastAsia="MS Gothic" w:hAnsi="MS Gothic" w:cs="Calibri" w:hint="eastAsia"/>
              <w:sz w:val="20"/>
            </w:rPr>
            <w:t>☐</w:t>
          </w:r>
        </w:sdtContent>
      </w:sdt>
      <w:r w:rsidR="00335AE2" w:rsidRPr="00335AE2">
        <w:rPr>
          <w:rFonts w:ascii="Calibri" w:eastAsia="Calibri" w:hAnsi="Calibri" w:cs="Calibri"/>
          <w:sz w:val="20"/>
        </w:rPr>
        <w:t>Instructional Feedback Plan</w:t>
      </w:r>
    </w:p>
    <w:p w14:paraId="62F3C953" w14:textId="462DE9BB" w:rsidR="00335AE2" w:rsidRPr="00335AE2" w:rsidRDefault="00000000" w:rsidP="00335AE2">
      <w:pPr>
        <w:tabs>
          <w:tab w:val="left" w:pos="360"/>
        </w:tabs>
        <w:spacing w:after="0" w:line="240" w:lineRule="auto"/>
        <w:ind w:left="360" w:hanging="360"/>
        <w:rPr>
          <w:rFonts w:ascii="Calibri" w:eastAsia="Calibri" w:hAnsi="Calibri" w:cs="Calibri"/>
          <w:sz w:val="20"/>
        </w:rPr>
      </w:pPr>
      <w:sdt>
        <w:sdtPr>
          <w:rPr>
            <w:rFonts w:ascii="Calibri" w:eastAsia="Calibri" w:hAnsi="Calibri" w:cs="Calibri"/>
            <w:sz w:val="20"/>
          </w:rPr>
          <w:id w:val="323088411"/>
          <w14:checkbox>
            <w14:checked w14:val="0"/>
            <w14:checkedState w14:val="2612" w14:font="MS Gothic"/>
            <w14:uncheckedState w14:val="2610" w14:font="MS Gothic"/>
          </w14:checkbox>
        </w:sdtPr>
        <w:sdtContent/>
      </w:sdt>
      <w:r w:rsidR="00335AE2" w:rsidRPr="00335AE2">
        <w:rPr>
          <w:rFonts w:ascii="Calibri" w:eastAsia="Calibri" w:hAnsi="Calibri" w:cs="Calibri"/>
          <w:sz w:val="20"/>
        </w:rPr>
        <w:t xml:space="preserve">Other: </w:t>
      </w:r>
    </w:p>
    <w:p w14:paraId="3D7F6219" w14:textId="5DE82434" w:rsidR="00335AE2" w:rsidRPr="00335AE2" w:rsidRDefault="00381ABF" w:rsidP="00335AE2">
      <w:pPr>
        <w:spacing w:after="0" w:line="240" w:lineRule="auto"/>
        <w:rPr>
          <w:rFonts w:ascii="Calibri" w:eastAsia="Calibri" w:hAnsi="Calibri" w:cs="Calibri"/>
          <w:b/>
        </w:rPr>
      </w:pPr>
      <w:r>
        <w:rPr>
          <w:rFonts w:ascii="Calibri" w:eastAsia="Calibri" w:hAnsi="Calibri" w:cs="Calibri"/>
          <w:b/>
        </w:rPr>
        <w:br w:type="column"/>
      </w:r>
      <w:r w:rsidR="00335AE2" w:rsidRPr="00335AE2">
        <w:rPr>
          <w:rFonts w:ascii="Calibri" w:eastAsia="Calibri" w:hAnsi="Calibri" w:cs="Calibri"/>
          <w:b/>
        </w:rPr>
        <w:t>How did you use MEP funds?</w:t>
      </w:r>
    </w:p>
    <w:p w14:paraId="58B53E06" w14:textId="7671A54E" w:rsidR="00A800F8" w:rsidRPr="00A800F8" w:rsidRDefault="00000000" w:rsidP="00A800F8">
      <w:pPr>
        <w:tabs>
          <w:tab w:val="left" w:pos="360"/>
        </w:tabs>
        <w:spacing w:after="0" w:line="240" w:lineRule="auto"/>
        <w:rPr>
          <w:rFonts w:ascii="Calibri" w:eastAsia="Calibri" w:hAnsi="Calibri" w:cs="Calibri"/>
          <w:sz w:val="20"/>
        </w:rPr>
      </w:pPr>
      <w:sdt>
        <w:sdtPr>
          <w:rPr>
            <w:rFonts w:ascii="Calibri" w:eastAsia="Calibri" w:hAnsi="Calibri" w:cs="Calibri"/>
            <w:sz w:val="20"/>
          </w:rPr>
          <w:id w:val="-919396359"/>
          <w14:checkbox>
            <w14:checked w14:val="0"/>
            <w14:checkedState w14:val="2612" w14:font="MS Gothic"/>
            <w14:uncheckedState w14:val="2610" w14:font="MS Gothic"/>
          </w14:checkbox>
        </w:sdtPr>
        <w:sdtContent>
          <w:r w:rsidR="00A800F8">
            <w:rPr>
              <w:rFonts w:ascii="MS Gothic" w:eastAsia="MS Gothic" w:hAnsi="MS Gothic" w:cs="Calibri" w:hint="eastAsia"/>
              <w:sz w:val="20"/>
            </w:rPr>
            <w:t>☐</w:t>
          </w:r>
        </w:sdtContent>
      </w:sdt>
      <w:r w:rsidR="00A800F8" w:rsidRPr="00A800F8">
        <w:rPr>
          <w:rFonts w:ascii="Calibri" w:eastAsia="Calibri" w:hAnsi="Calibri" w:cs="Calibri"/>
          <w:sz w:val="20"/>
        </w:rPr>
        <w:t>Compensation for tutors/ teachers</w:t>
      </w:r>
    </w:p>
    <w:p w14:paraId="3C194E7C" w14:textId="5653EAD1" w:rsidR="00A800F8" w:rsidRPr="00A800F8" w:rsidRDefault="00000000" w:rsidP="00A800F8">
      <w:pPr>
        <w:tabs>
          <w:tab w:val="left" w:pos="360"/>
        </w:tabs>
        <w:spacing w:after="0" w:line="240" w:lineRule="auto"/>
        <w:rPr>
          <w:rFonts w:ascii="Calibri" w:eastAsia="Calibri" w:hAnsi="Calibri" w:cs="Calibri"/>
          <w:sz w:val="20"/>
        </w:rPr>
      </w:pPr>
      <w:sdt>
        <w:sdtPr>
          <w:rPr>
            <w:rFonts w:ascii="Calibri" w:eastAsia="Calibri" w:hAnsi="Calibri" w:cs="Calibri"/>
            <w:sz w:val="20"/>
          </w:rPr>
          <w:id w:val="-1294600912"/>
          <w14:checkbox>
            <w14:checked w14:val="0"/>
            <w14:checkedState w14:val="2612" w14:font="MS Gothic"/>
            <w14:uncheckedState w14:val="2610" w14:font="MS Gothic"/>
          </w14:checkbox>
        </w:sdtPr>
        <w:sdtContent>
          <w:r w:rsidR="00A800F8">
            <w:rPr>
              <w:rFonts w:ascii="MS Gothic" w:eastAsia="MS Gothic" w:hAnsi="MS Gothic" w:cs="Calibri" w:hint="eastAsia"/>
              <w:sz w:val="20"/>
            </w:rPr>
            <w:t>☐</w:t>
          </w:r>
        </w:sdtContent>
      </w:sdt>
      <w:r w:rsidR="00A800F8" w:rsidRPr="00A800F8">
        <w:rPr>
          <w:rFonts w:ascii="Calibri" w:eastAsia="Calibri" w:hAnsi="Calibri" w:cs="Calibri"/>
          <w:sz w:val="20"/>
        </w:rPr>
        <w:t>Curriculum/programs</w:t>
      </w:r>
    </w:p>
    <w:p w14:paraId="31E4D0E0" w14:textId="2910FE05" w:rsidR="00A800F8" w:rsidRPr="00A800F8" w:rsidRDefault="00000000" w:rsidP="00A800F8">
      <w:pPr>
        <w:tabs>
          <w:tab w:val="left" w:pos="360"/>
        </w:tabs>
        <w:spacing w:after="0" w:line="240" w:lineRule="auto"/>
        <w:rPr>
          <w:rFonts w:ascii="Calibri" w:eastAsia="Calibri" w:hAnsi="Calibri" w:cs="Calibri"/>
          <w:sz w:val="20"/>
        </w:rPr>
      </w:pPr>
      <w:sdt>
        <w:sdtPr>
          <w:rPr>
            <w:rFonts w:ascii="Calibri" w:eastAsia="Calibri" w:hAnsi="Calibri" w:cs="Calibri"/>
            <w:sz w:val="20"/>
          </w:rPr>
          <w:id w:val="1288709767"/>
          <w14:checkbox>
            <w14:checked w14:val="0"/>
            <w14:checkedState w14:val="2612" w14:font="MS Gothic"/>
            <w14:uncheckedState w14:val="2610" w14:font="MS Gothic"/>
          </w14:checkbox>
        </w:sdtPr>
        <w:sdtContent>
          <w:r w:rsidR="00A800F8">
            <w:rPr>
              <w:rFonts w:ascii="MS Gothic" w:eastAsia="MS Gothic" w:hAnsi="MS Gothic" w:cs="Calibri" w:hint="eastAsia"/>
              <w:sz w:val="20"/>
            </w:rPr>
            <w:t>☐</w:t>
          </w:r>
        </w:sdtContent>
      </w:sdt>
      <w:r w:rsidR="00A800F8" w:rsidRPr="00A800F8">
        <w:rPr>
          <w:rFonts w:ascii="Calibri" w:eastAsia="Calibri" w:hAnsi="Calibri" w:cs="Calibri"/>
          <w:sz w:val="20"/>
        </w:rPr>
        <w:t>Transportation</w:t>
      </w:r>
    </w:p>
    <w:p w14:paraId="33B44366" w14:textId="0B513554" w:rsidR="00335AE2" w:rsidRPr="00A800F8" w:rsidRDefault="00000000" w:rsidP="00A800F8">
      <w:pPr>
        <w:tabs>
          <w:tab w:val="left" w:pos="360"/>
        </w:tabs>
        <w:spacing w:after="0" w:line="240" w:lineRule="auto"/>
        <w:rPr>
          <w:rFonts w:ascii="Calibri" w:eastAsia="Calibri" w:hAnsi="Calibri" w:cs="Calibri"/>
          <w:sz w:val="20"/>
        </w:rPr>
      </w:pPr>
      <w:sdt>
        <w:sdtPr>
          <w:rPr>
            <w:rFonts w:ascii="Calibri" w:eastAsia="Calibri" w:hAnsi="Calibri" w:cs="Calibri"/>
            <w:sz w:val="20"/>
          </w:rPr>
          <w:id w:val="-1515605244"/>
          <w14:checkbox>
            <w14:checked w14:val="0"/>
            <w14:checkedState w14:val="2612" w14:font="MS Gothic"/>
            <w14:uncheckedState w14:val="2610" w14:font="MS Gothic"/>
          </w14:checkbox>
        </w:sdtPr>
        <w:sdtContent>
          <w:r w:rsidR="00A800F8">
            <w:rPr>
              <w:rFonts w:ascii="MS Gothic" w:eastAsia="MS Gothic" w:hAnsi="MS Gothic" w:cs="Calibri" w:hint="eastAsia"/>
              <w:sz w:val="20"/>
            </w:rPr>
            <w:t>☐</w:t>
          </w:r>
        </w:sdtContent>
      </w:sdt>
      <w:r w:rsidR="00A800F8" w:rsidRPr="00A800F8">
        <w:rPr>
          <w:rFonts w:ascii="Calibri" w:eastAsia="Calibri" w:hAnsi="Calibri" w:cs="Calibri"/>
          <w:sz w:val="20"/>
        </w:rPr>
        <w:t>Educational materials and supplies</w:t>
      </w:r>
    </w:p>
    <w:p w14:paraId="258A6597" w14:textId="77777777" w:rsidR="00335AE2" w:rsidRPr="00335AE2" w:rsidRDefault="00000000" w:rsidP="00335AE2">
      <w:pPr>
        <w:tabs>
          <w:tab w:val="left" w:pos="360"/>
        </w:tabs>
        <w:spacing w:after="0" w:line="240" w:lineRule="auto"/>
        <w:ind w:left="360" w:hanging="360"/>
        <w:rPr>
          <w:rFonts w:ascii="Calibri" w:eastAsia="Calibri" w:hAnsi="Calibri" w:cs="Calibri"/>
          <w:sz w:val="20"/>
        </w:rPr>
      </w:pPr>
      <w:sdt>
        <w:sdtPr>
          <w:rPr>
            <w:rFonts w:ascii="Calibri" w:eastAsia="Calibri" w:hAnsi="Calibri" w:cs="Calibri"/>
            <w:sz w:val="20"/>
          </w:rPr>
          <w:id w:val="853842145"/>
          <w14:checkbox>
            <w14:checked w14:val="0"/>
            <w14:checkedState w14:val="2612" w14:font="MS Gothic"/>
            <w14:uncheckedState w14:val="2610" w14:font="MS Gothic"/>
          </w14:checkbox>
        </w:sdtPr>
        <w:sdtContent/>
      </w:sdt>
      <w:r w:rsidR="00335AE2" w:rsidRPr="00335AE2">
        <w:rPr>
          <w:rFonts w:ascii="Calibri" w:eastAsia="Calibri" w:hAnsi="Calibri" w:cs="Calibri"/>
          <w:sz w:val="20"/>
        </w:rPr>
        <w:tab/>
        <w:t xml:space="preserve">Other: </w:t>
      </w:r>
    </w:p>
    <w:p w14:paraId="49681AE9" w14:textId="2DC1D8CD" w:rsidR="00335AE2" w:rsidRPr="00335AE2" w:rsidRDefault="00381ABF" w:rsidP="00335AE2">
      <w:pPr>
        <w:spacing w:after="0" w:line="240" w:lineRule="auto"/>
        <w:rPr>
          <w:rFonts w:ascii="Calibri" w:eastAsia="Calibri" w:hAnsi="Calibri" w:cs="Times New Roman"/>
          <w:b/>
        </w:rPr>
      </w:pPr>
      <w:r>
        <w:rPr>
          <w:rFonts w:ascii="Calibri" w:eastAsia="Calibri" w:hAnsi="Calibri" w:cs="Times New Roman"/>
          <w:b/>
        </w:rPr>
        <w:br w:type="column"/>
      </w:r>
      <w:r w:rsidR="00335AE2" w:rsidRPr="00335AE2">
        <w:rPr>
          <w:rFonts w:ascii="Calibri" w:eastAsia="Calibri" w:hAnsi="Calibri" w:cs="Times New Roman"/>
          <w:b/>
        </w:rPr>
        <w:t>What documentation is kept on site?</w:t>
      </w:r>
    </w:p>
    <w:p w14:paraId="6CBFE506" w14:textId="59D15948" w:rsidR="00A800F8" w:rsidRPr="00A800F8" w:rsidRDefault="00000000" w:rsidP="00A800F8">
      <w:pPr>
        <w:tabs>
          <w:tab w:val="left" w:pos="360"/>
        </w:tabs>
        <w:spacing w:after="0" w:line="240" w:lineRule="auto"/>
        <w:rPr>
          <w:rFonts w:ascii="Calibri" w:eastAsia="Calibri" w:hAnsi="Calibri" w:cs="Calibri"/>
          <w:sz w:val="20"/>
        </w:rPr>
      </w:pPr>
      <w:sdt>
        <w:sdtPr>
          <w:rPr>
            <w:rFonts w:ascii="Calibri" w:eastAsia="Calibri" w:hAnsi="Calibri" w:cs="Calibri"/>
            <w:sz w:val="20"/>
          </w:rPr>
          <w:id w:val="1677003750"/>
          <w14:checkbox>
            <w14:checked w14:val="0"/>
            <w14:checkedState w14:val="2612" w14:font="MS Gothic"/>
            <w14:uncheckedState w14:val="2610" w14:font="MS Gothic"/>
          </w14:checkbox>
        </w:sdtPr>
        <w:sdtContent>
          <w:r w:rsidR="00A800F8">
            <w:rPr>
              <w:rFonts w:ascii="MS Gothic" w:eastAsia="MS Gothic" w:hAnsi="MS Gothic" w:cs="Calibri" w:hint="eastAsia"/>
              <w:sz w:val="20"/>
            </w:rPr>
            <w:t>☐</w:t>
          </w:r>
        </w:sdtContent>
      </w:sdt>
      <w:r w:rsidR="00A800F8" w:rsidRPr="00A800F8">
        <w:rPr>
          <w:rFonts w:ascii="Calibri" w:eastAsia="Calibri" w:hAnsi="Calibri" w:cs="Calibri"/>
          <w:sz w:val="20"/>
        </w:rPr>
        <w:t>Instructional Support Log</w:t>
      </w:r>
    </w:p>
    <w:p w14:paraId="18C1FE22" w14:textId="58C91936" w:rsidR="00A800F8" w:rsidRPr="00A800F8" w:rsidRDefault="00000000" w:rsidP="00A800F8">
      <w:pPr>
        <w:tabs>
          <w:tab w:val="left" w:pos="360"/>
        </w:tabs>
        <w:spacing w:after="0" w:line="240" w:lineRule="auto"/>
        <w:rPr>
          <w:rFonts w:ascii="Calibri" w:eastAsia="Calibri" w:hAnsi="Calibri" w:cs="Calibri"/>
          <w:sz w:val="20"/>
        </w:rPr>
      </w:pPr>
      <w:sdt>
        <w:sdtPr>
          <w:rPr>
            <w:rFonts w:ascii="Calibri" w:eastAsia="Calibri" w:hAnsi="Calibri" w:cs="Calibri"/>
            <w:sz w:val="20"/>
          </w:rPr>
          <w:id w:val="162990597"/>
          <w14:checkbox>
            <w14:checked w14:val="0"/>
            <w14:checkedState w14:val="2612" w14:font="MS Gothic"/>
            <w14:uncheckedState w14:val="2610" w14:font="MS Gothic"/>
          </w14:checkbox>
        </w:sdtPr>
        <w:sdtContent>
          <w:r w:rsidR="00A800F8">
            <w:rPr>
              <w:rFonts w:ascii="MS Gothic" w:eastAsia="MS Gothic" w:hAnsi="MS Gothic" w:cs="Calibri" w:hint="eastAsia"/>
              <w:sz w:val="20"/>
            </w:rPr>
            <w:t>☐</w:t>
          </w:r>
        </w:sdtContent>
      </w:sdt>
      <w:r w:rsidR="00A800F8" w:rsidRPr="00A800F8">
        <w:rPr>
          <w:rFonts w:ascii="Calibri" w:eastAsia="Calibri" w:hAnsi="Calibri" w:cs="Calibri"/>
          <w:sz w:val="20"/>
        </w:rPr>
        <w:t>Schedules for regular tutor/teacher interactions</w:t>
      </w:r>
    </w:p>
    <w:p w14:paraId="653F2801" w14:textId="4596A2FB" w:rsidR="00A800F8" w:rsidRPr="00A800F8" w:rsidRDefault="00000000" w:rsidP="00A800F8">
      <w:pPr>
        <w:tabs>
          <w:tab w:val="left" w:pos="360"/>
        </w:tabs>
        <w:spacing w:after="0" w:line="240" w:lineRule="auto"/>
        <w:rPr>
          <w:rFonts w:ascii="Calibri" w:eastAsia="Calibri" w:hAnsi="Calibri" w:cs="Calibri"/>
          <w:sz w:val="20"/>
        </w:rPr>
      </w:pPr>
      <w:sdt>
        <w:sdtPr>
          <w:rPr>
            <w:rFonts w:ascii="Calibri" w:eastAsia="Calibri" w:hAnsi="Calibri" w:cs="Calibri"/>
            <w:sz w:val="20"/>
          </w:rPr>
          <w:id w:val="-94479475"/>
          <w14:checkbox>
            <w14:checked w14:val="0"/>
            <w14:checkedState w14:val="2612" w14:font="MS Gothic"/>
            <w14:uncheckedState w14:val="2610" w14:font="MS Gothic"/>
          </w14:checkbox>
        </w:sdtPr>
        <w:sdtContent>
          <w:r w:rsidR="00A800F8">
            <w:rPr>
              <w:rFonts w:ascii="MS Gothic" w:eastAsia="MS Gothic" w:hAnsi="MS Gothic" w:cs="Calibri" w:hint="eastAsia"/>
              <w:sz w:val="20"/>
            </w:rPr>
            <w:t>☐</w:t>
          </w:r>
        </w:sdtContent>
      </w:sdt>
      <w:r w:rsidR="00A800F8" w:rsidRPr="00A800F8">
        <w:rPr>
          <w:rFonts w:ascii="Calibri" w:eastAsia="Calibri" w:hAnsi="Calibri" w:cs="Calibri"/>
          <w:sz w:val="20"/>
        </w:rPr>
        <w:t>Attendance form</w:t>
      </w:r>
    </w:p>
    <w:p w14:paraId="422CD928" w14:textId="56EBCEE3" w:rsidR="00A800F8" w:rsidRPr="00A800F8" w:rsidRDefault="00000000" w:rsidP="00A800F8">
      <w:pPr>
        <w:tabs>
          <w:tab w:val="left" w:pos="360"/>
        </w:tabs>
        <w:spacing w:after="0" w:line="240" w:lineRule="auto"/>
        <w:rPr>
          <w:rFonts w:ascii="Calibri" w:eastAsia="Calibri" w:hAnsi="Calibri" w:cs="Calibri"/>
          <w:sz w:val="20"/>
        </w:rPr>
      </w:pPr>
      <w:sdt>
        <w:sdtPr>
          <w:rPr>
            <w:rFonts w:ascii="Calibri" w:eastAsia="Calibri" w:hAnsi="Calibri" w:cs="Calibri"/>
            <w:sz w:val="20"/>
          </w:rPr>
          <w:id w:val="-1659681441"/>
          <w14:checkbox>
            <w14:checked w14:val="0"/>
            <w14:checkedState w14:val="2612" w14:font="MS Gothic"/>
            <w14:uncheckedState w14:val="2610" w14:font="MS Gothic"/>
          </w14:checkbox>
        </w:sdtPr>
        <w:sdtContent>
          <w:r w:rsidR="00A800F8">
            <w:rPr>
              <w:rFonts w:ascii="MS Gothic" w:eastAsia="MS Gothic" w:hAnsi="MS Gothic" w:cs="Calibri" w:hint="eastAsia"/>
              <w:sz w:val="20"/>
            </w:rPr>
            <w:t>☐</w:t>
          </w:r>
        </w:sdtContent>
      </w:sdt>
      <w:r w:rsidR="00A800F8" w:rsidRPr="00A800F8">
        <w:rPr>
          <w:rFonts w:ascii="Calibri" w:eastAsia="Calibri" w:hAnsi="Calibri" w:cs="Calibri"/>
          <w:sz w:val="20"/>
        </w:rPr>
        <w:t>Instructional Feedback Plan</w:t>
      </w:r>
    </w:p>
    <w:p w14:paraId="2F561CB3" w14:textId="05FB820C" w:rsidR="00335AE2" w:rsidRDefault="00000000" w:rsidP="00335AE2">
      <w:pPr>
        <w:tabs>
          <w:tab w:val="left" w:pos="360"/>
        </w:tabs>
        <w:spacing w:after="0" w:line="240" w:lineRule="auto"/>
        <w:ind w:left="360" w:hanging="360"/>
        <w:rPr>
          <w:rFonts w:ascii="Calibri" w:eastAsia="Calibri" w:hAnsi="Calibri" w:cs="Calibri"/>
          <w:sz w:val="20"/>
        </w:rPr>
      </w:pPr>
      <w:sdt>
        <w:sdtPr>
          <w:rPr>
            <w:rFonts w:ascii="Calibri" w:eastAsia="Calibri" w:hAnsi="Calibri" w:cs="Calibri"/>
            <w:sz w:val="20"/>
          </w:rPr>
          <w:id w:val="-1839611252"/>
          <w14:checkbox>
            <w14:checked w14:val="0"/>
            <w14:checkedState w14:val="2612" w14:font="MS Gothic"/>
            <w14:uncheckedState w14:val="2610" w14:font="MS Gothic"/>
          </w14:checkbox>
        </w:sdtPr>
        <w:sdtContent/>
      </w:sdt>
      <w:r w:rsidR="00335AE2" w:rsidRPr="00335AE2">
        <w:rPr>
          <w:rFonts w:ascii="Calibri" w:eastAsia="Calibri" w:hAnsi="Calibri" w:cs="Calibri"/>
          <w:sz w:val="20"/>
        </w:rPr>
        <w:tab/>
        <w:t>Other:</w:t>
      </w:r>
    </w:p>
    <w:p w14:paraId="10C7D94D" w14:textId="77777777" w:rsidR="00381ABF" w:rsidRDefault="00381ABF" w:rsidP="00335AE2">
      <w:pPr>
        <w:tabs>
          <w:tab w:val="left" w:pos="360"/>
        </w:tabs>
        <w:spacing w:after="0" w:line="240" w:lineRule="auto"/>
        <w:ind w:left="360" w:hanging="360"/>
        <w:rPr>
          <w:rFonts w:ascii="Calibri" w:eastAsia="Calibri" w:hAnsi="Calibri" w:cs="Calibri"/>
          <w:sz w:val="20"/>
        </w:rPr>
        <w:sectPr w:rsidR="00381ABF" w:rsidSect="00381ABF">
          <w:type w:val="continuous"/>
          <w:pgSz w:w="15840" w:h="12240" w:orient="landscape" w:code="1"/>
          <w:pgMar w:top="576" w:right="720" w:bottom="547" w:left="720" w:header="720" w:footer="288" w:gutter="0"/>
          <w:cols w:num="3" w:sep="1" w:space="720"/>
          <w:docGrid w:linePitch="360"/>
        </w:sectPr>
      </w:pPr>
    </w:p>
    <w:p w14:paraId="0AB720AE" w14:textId="77777777" w:rsidR="008163E8" w:rsidRDefault="008163E8" w:rsidP="00335AE2">
      <w:pPr>
        <w:tabs>
          <w:tab w:val="left" w:pos="360"/>
        </w:tabs>
        <w:spacing w:after="0" w:line="240" w:lineRule="auto"/>
        <w:ind w:left="360" w:hanging="360"/>
        <w:rPr>
          <w:rFonts w:ascii="Calibri" w:eastAsia="Calibri" w:hAnsi="Calibri" w:cs="Calibri"/>
          <w:sz w:val="20"/>
        </w:rPr>
      </w:pPr>
    </w:p>
    <w:p w14:paraId="33E15871" w14:textId="77777777" w:rsidR="008163E8" w:rsidRDefault="008163E8" w:rsidP="00335AE2">
      <w:pPr>
        <w:tabs>
          <w:tab w:val="left" w:pos="360"/>
        </w:tabs>
        <w:spacing w:after="0" w:line="240" w:lineRule="auto"/>
        <w:ind w:left="360" w:hanging="360"/>
        <w:rPr>
          <w:rFonts w:ascii="Calibri" w:eastAsia="Calibri" w:hAnsi="Calibri" w:cs="Calibri"/>
          <w:sz w:val="20"/>
        </w:rPr>
      </w:pPr>
    </w:p>
    <w:p w14:paraId="205D961C" w14:textId="77777777" w:rsidR="008163E8" w:rsidRDefault="008163E8" w:rsidP="00335AE2">
      <w:pPr>
        <w:tabs>
          <w:tab w:val="left" w:pos="360"/>
        </w:tabs>
        <w:spacing w:after="0" w:line="240" w:lineRule="auto"/>
        <w:ind w:left="360" w:hanging="360"/>
        <w:rPr>
          <w:rFonts w:ascii="Calibri" w:eastAsia="Calibri" w:hAnsi="Calibri" w:cs="Calibri"/>
          <w:sz w:val="20"/>
        </w:rPr>
      </w:pPr>
    </w:p>
    <w:p w14:paraId="324FD11A" w14:textId="77777777" w:rsidR="00335AE2" w:rsidRPr="00335AE2" w:rsidRDefault="00335AE2" w:rsidP="00335AE2">
      <w:pPr>
        <w:pBdr>
          <w:top w:val="single" w:sz="4" w:space="1" w:color="auto"/>
        </w:pBdr>
        <w:spacing w:after="0" w:line="240" w:lineRule="auto"/>
        <w:rPr>
          <w:rFonts w:ascii="Calibri" w:eastAsia="Calibri" w:hAnsi="Calibri" w:cs="Times New Roman"/>
          <w:b/>
        </w:rPr>
      </w:pPr>
      <w:r w:rsidRPr="00335AE2">
        <w:rPr>
          <w:rFonts w:ascii="Calibri" w:eastAsia="Calibri" w:hAnsi="Calibri" w:cs="Times New Roman"/>
          <w:b/>
        </w:rPr>
        <w:t>Comments (add a comment about what needs to improve, and what steps you are taking, if a strategy is marked “developing” or lower)</w:t>
      </w:r>
    </w:p>
    <w:p w14:paraId="01C35E7B" w14:textId="77777777" w:rsidR="00F6371E" w:rsidRDefault="00F6371E" w:rsidP="00381ABF">
      <w:pPr>
        <w:spacing w:after="120" w:line="240" w:lineRule="auto"/>
        <w:rPr>
          <w:rFonts w:ascii="Arial Bold" w:hAnsi="Arial Bold" w:cs="Arial"/>
          <w:b/>
          <w:caps/>
          <w:sz w:val="20"/>
          <w:szCs w:val="20"/>
        </w:rPr>
      </w:pPr>
    </w:p>
    <w:p w14:paraId="52703EA4" w14:textId="371FFC2F" w:rsidR="00F6371E" w:rsidRDefault="00F6371E">
      <w:pPr>
        <w:rPr>
          <w:rFonts w:ascii="Arial Bold" w:hAnsi="Arial Bold" w:cs="Arial"/>
          <w:b/>
          <w:caps/>
          <w:sz w:val="20"/>
          <w:szCs w:val="20"/>
        </w:rPr>
      </w:pPr>
      <w:r>
        <w:rPr>
          <w:rFonts w:ascii="Arial Bold" w:hAnsi="Arial Bold" w:cs="Arial"/>
          <w:b/>
          <w:caps/>
          <w:sz w:val="20"/>
          <w:szCs w:val="20"/>
        </w:rPr>
        <w:br w:type="page"/>
      </w:r>
    </w:p>
    <w:p w14:paraId="6A952F47" w14:textId="4B881F76" w:rsidR="00F6371E" w:rsidRPr="00F6371E" w:rsidRDefault="00F6371E" w:rsidP="00F6371E">
      <w:pPr>
        <w:shd w:val="clear" w:color="auto" w:fill="17365D" w:themeFill="text2" w:themeFillShade="BF"/>
        <w:rPr>
          <w:rFonts w:cstheme="minorHAnsi"/>
          <w:b/>
          <w:color w:val="FFFFFF" w:themeColor="background1"/>
        </w:rPr>
      </w:pPr>
      <w:r w:rsidRPr="00F6371E">
        <w:rPr>
          <w:rFonts w:cstheme="minorHAnsi"/>
          <w:b/>
          <w:color w:val="FFFFFF" w:themeColor="background1"/>
        </w:rPr>
        <w:lastRenderedPageBreak/>
        <w:t xml:space="preserve">1A &amp; 1B) By the end of the </w:t>
      </w:r>
      <w:r w:rsidR="00732307">
        <w:rPr>
          <w:rFonts w:cstheme="minorHAnsi"/>
          <w:b/>
          <w:color w:val="FFFFFF" w:themeColor="background1"/>
        </w:rPr>
        <w:t>2024-25</w:t>
      </w:r>
      <w:r w:rsidRPr="00F6371E">
        <w:rPr>
          <w:rFonts w:cstheme="minorHAnsi"/>
          <w:b/>
          <w:color w:val="FFFFFF" w:themeColor="background1"/>
        </w:rPr>
        <w:t xml:space="preserve"> performance period, 65% of K-8 migratory students participating in at least 20 hours of MEP ELA and math summer programming will demonstrate a 5% gain on a locally administered assessment.</w:t>
      </w:r>
    </w:p>
    <w:p w14:paraId="78439CB1" w14:textId="4169400E" w:rsidR="00F6371E" w:rsidRPr="00F6371E" w:rsidRDefault="00F6371E" w:rsidP="00F6371E">
      <w:pPr>
        <w:spacing w:after="0"/>
        <w:rPr>
          <w:rFonts w:cstheme="minorHAnsi"/>
        </w:rPr>
      </w:pPr>
      <w:r w:rsidRPr="00F6371E">
        <w:rPr>
          <w:rFonts w:cstheme="minorHAnsi"/>
        </w:rPr>
        <w:t>What tests were used for pre/posttests in the summer? If tests were classroom assessments created by teachers or substantially modified from brand name assessments, write “teacher created.” If there was no summer program, skip to the next section. If there was a summer program but no assessment data was collected, enter 0s for the child counts. Note that MEP summer projects providing instructional services are required to determine the effectiveness of services through assessments.</w:t>
      </w:r>
      <w:r>
        <w:rPr>
          <w:rFonts w:cstheme="minorHAnsi"/>
        </w:rPr>
        <w:t xml:space="preserve"> Priority for Services (PFS) students are a subset of all migratory students.</w:t>
      </w:r>
    </w:p>
    <w:p w14:paraId="54DF33B3" w14:textId="77777777" w:rsidR="00F6371E" w:rsidRPr="00F6371E" w:rsidRDefault="00F6371E" w:rsidP="00F6371E">
      <w:pPr>
        <w:spacing w:after="0"/>
        <w:rPr>
          <w:rFonts w:cstheme="minorHAnsi"/>
        </w:rPr>
      </w:pPr>
    </w:p>
    <w:p w14:paraId="11CF4E8B" w14:textId="77777777" w:rsidR="00F6371E" w:rsidRPr="00F6371E" w:rsidRDefault="00F6371E" w:rsidP="00F6371E">
      <w:pPr>
        <w:spacing w:after="0"/>
        <w:rPr>
          <w:rFonts w:cstheme="minorHAnsi"/>
          <w:b/>
          <w:bCs/>
          <w:sz w:val="20"/>
          <w:szCs w:val="20"/>
        </w:rPr>
      </w:pPr>
      <w:r w:rsidRPr="00F6371E">
        <w:rPr>
          <w:rFonts w:cstheme="minorHAnsi"/>
          <w:b/>
          <w:bCs/>
          <w:sz w:val="20"/>
          <w:szCs w:val="20"/>
        </w:rPr>
        <w:t>ELA Assessments Used (add rows if needed)</w:t>
      </w:r>
    </w:p>
    <w:tbl>
      <w:tblPr>
        <w:tblStyle w:val="TableGrid11"/>
        <w:tblW w:w="0" w:type="auto"/>
        <w:tblLook w:val="04A0" w:firstRow="1" w:lastRow="0" w:firstColumn="1" w:lastColumn="0" w:noHBand="0" w:noVBand="1"/>
      </w:tblPr>
      <w:tblGrid>
        <w:gridCol w:w="1012"/>
        <w:gridCol w:w="5395"/>
      </w:tblGrid>
      <w:tr w:rsidR="00F6371E" w:rsidRPr="00F6371E" w14:paraId="4DD8371F" w14:textId="77777777" w:rsidTr="00FE7D3E">
        <w:tc>
          <w:tcPr>
            <w:tcW w:w="1012" w:type="dxa"/>
            <w:shd w:val="clear" w:color="auto" w:fill="D9D9D9" w:themeFill="background1" w:themeFillShade="D9"/>
          </w:tcPr>
          <w:p w14:paraId="5904EF47" w14:textId="77777777" w:rsidR="00F6371E" w:rsidRPr="00F6371E" w:rsidRDefault="00F6371E" w:rsidP="00F6371E">
            <w:pPr>
              <w:spacing w:line="276" w:lineRule="auto"/>
              <w:rPr>
                <w:rFonts w:cstheme="minorHAnsi"/>
                <w:sz w:val="22"/>
                <w:szCs w:val="22"/>
              </w:rPr>
            </w:pPr>
            <w:r w:rsidRPr="00F6371E">
              <w:rPr>
                <w:rFonts w:cstheme="minorHAnsi"/>
                <w:sz w:val="22"/>
                <w:szCs w:val="22"/>
              </w:rPr>
              <w:t>Grade(s)</w:t>
            </w:r>
          </w:p>
        </w:tc>
        <w:tc>
          <w:tcPr>
            <w:tcW w:w="5395" w:type="dxa"/>
            <w:shd w:val="clear" w:color="auto" w:fill="D9D9D9" w:themeFill="background1" w:themeFillShade="D9"/>
          </w:tcPr>
          <w:p w14:paraId="2D5C6D42" w14:textId="77777777" w:rsidR="00F6371E" w:rsidRPr="00F6371E" w:rsidRDefault="00F6371E" w:rsidP="00F6371E">
            <w:pPr>
              <w:spacing w:line="276" w:lineRule="auto"/>
              <w:rPr>
                <w:rFonts w:cstheme="minorHAnsi"/>
                <w:sz w:val="22"/>
                <w:szCs w:val="22"/>
              </w:rPr>
            </w:pPr>
            <w:r w:rsidRPr="00F6371E">
              <w:rPr>
                <w:rFonts w:cstheme="minorHAnsi"/>
                <w:sz w:val="22"/>
                <w:szCs w:val="22"/>
              </w:rPr>
              <w:t>Summer Assessment Used for Results</w:t>
            </w:r>
          </w:p>
        </w:tc>
      </w:tr>
      <w:tr w:rsidR="00F6371E" w:rsidRPr="00F6371E" w14:paraId="4664B010" w14:textId="77777777" w:rsidTr="00FE7D3E">
        <w:tc>
          <w:tcPr>
            <w:tcW w:w="1012" w:type="dxa"/>
          </w:tcPr>
          <w:p w14:paraId="7AC7784D" w14:textId="77777777" w:rsidR="00F6371E" w:rsidRPr="00F6371E" w:rsidRDefault="00F6371E" w:rsidP="00F6371E">
            <w:pPr>
              <w:spacing w:line="276" w:lineRule="auto"/>
              <w:rPr>
                <w:rFonts w:cstheme="minorHAnsi"/>
                <w:sz w:val="22"/>
                <w:szCs w:val="22"/>
              </w:rPr>
            </w:pPr>
          </w:p>
        </w:tc>
        <w:tc>
          <w:tcPr>
            <w:tcW w:w="5395" w:type="dxa"/>
          </w:tcPr>
          <w:p w14:paraId="515F0C38" w14:textId="77777777" w:rsidR="00F6371E" w:rsidRPr="00F6371E" w:rsidRDefault="00F6371E" w:rsidP="00F6371E">
            <w:pPr>
              <w:spacing w:line="276" w:lineRule="auto"/>
              <w:rPr>
                <w:rFonts w:cstheme="minorHAnsi"/>
                <w:sz w:val="22"/>
                <w:szCs w:val="22"/>
              </w:rPr>
            </w:pPr>
          </w:p>
        </w:tc>
      </w:tr>
      <w:tr w:rsidR="00F6371E" w:rsidRPr="00F6371E" w14:paraId="5A6171BA" w14:textId="77777777" w:rsidTr="00FE7D3E">
        <w:tc>
          <w:tcPr>
            <w:tcW w:w="1012" w:type="dxa"/>
          </w:tcPr>
          <w:p w14:paraId="1FC328FC" w14:textId="77777777" w:rsidR="00F6371E" w:rsidRPr="00F6371E" w:rsidRDefault="00F6371E" w:rsidP="00F6371E">
            <w:pPr>
              <w:spacing w:line="276" w:lineRule="auto"/>
              <w:rPr>
                <w:rFonts w:cstheme="minorHAnsi"/>
                <w:sz w:val="22"/>
                <w:szCs w:val="22"/>
              </w:rPr>
            </w:pPr>
          </w:p>
        </w:tc>
        <w:tc>
          <w:tcPr>
            <w:tcW w:w="5395" w:type="dxa"/>
          </w:tcPr>
          <w:p w14:paraId="1D0816DA" w14:textId="77777777" w:rsidR="00F6371E" w:rsidRPr="00F6371E" w:rsidRDefault="00F6371E" w:rsidP="00F6371E">
            <w:pPr>
              <w:spacing w:line="276" w:lineRule="auto"/>
              <w:rPr>
                <w:rFonts w:cstheme="minorHAnsi"/>
                <w:sz w:val="22"/>
                <w:szCs w:val="22"/>
              </w:rPr>
            </w:pPr>
          </w:p>
        </w:tc>
      </w:tr>
      <w:tr w:rsidR="00F6371E" w:rsidRPr="00F6371E" w14:paraId="3B0273F0" w14:textId="77777777" w:rsidTr="00FE7D3E">
        <w:tc>
          <w:tcPr>
            <w:tcW w:w="1012" w:type="dxa"/>
          </w:tcPr>
          <w:p w14:paraId="6754BFD0" w14:textId="77777777" w:rsidR="00F6371E" w:rsidRPr="00F6371E" w:rsidRDefault="00F6371E" w:rsidP="00F6371E">
            <w:pPr>
              <w:spacing w:line="276" w:lineRule="auto"/>
              <w:rPr>
                <w:rFonts w:cstheme="minorHAnsi"/>
                <w:sz w:val="22"/>
                <w:szCs w:val="22"/>
              </w:rPr>
            </w:pPr>
          </w:p>
        </w:tc>
        <w:tc>
          <w:tcPr>
            <w:tcW w:w="5395" w:type="dxa"/>
          </w:tcPr>
          <w:p w14:paraId="394F8733" w14:textId="77777777" w:rsidR="00F6371E" w:rsidRPr="00F6371E" w:rsidRDefault="00F6371E" w:rsidP="00F6371E">
            <w:pPr>
              <w:spacing w:line="276" w:lineRule="auto"/>
              <w:rPr>
                <w:rFonts w:cstheme="minorHAnsi"/>
                <w:sz w:val="22"/>
                <w:szCs w:val="22"/>
              </w:rPr>
            </w:pPr>
          </w:p>
        </w:tc>
      </w:tr>
      <w:tr w:rsidR="00F6371E" w:rsidRPr="00F6371E" w14:paraId="69C3C071" w14:textId="77777777" w:rsidTr="00FE7D3E">
        <w:tc>
          <w:tcPr>
            <w:tcW w:w="1012" w:type="dxa"/>
          </w:tcPr>
          <w:p w14:paraId="682691CE" w14:textId="77777777" w:rsidR="00F6371E" w:rsidRPr="00F6371E" w:rsidRDefault="00F6371E" w:rsidP="00F6371E">
            <w:pPr>
              <w:spacing w:line="276" w:lineRule="auto"/>
              <w:rPr>
                <w:rFonts w:cstheme="minorHAnsi"/>
                <w:sz w:val="22"/>
                <w:szCs w:val="22"/>
              </w:rPr>
            </w:pPr>
          </w:p>
        </w:tc>
        <w:tc>
          <w:tcPr>
            <w:tcW w:w="5395" w:type="dxa"/>
          </w:tcPr>
          <w:p w14:paraId="2AB480F3" w14:textId="77777777" w:rsidR="00F6371E" w:rsidRPr="00F6371E" w:rsidRDefault="00F6371E" w:rsidP="00F6371E">
            <w:pPr>
              <w:spacing w:line="276" w:lineRule="auto"/>
              <w:rPr>
                <w:rFonts w:cstheme="minorHAnsi"/>
                <w:sz w:val="22"/>
                <w:szCs w:val="22"/>
              </w:rPr>
            </w:pPr>
          </w:p>
        </w:tc>
      </w:tr>
    </w:tbl>
    <w:p w14:paraId="15BAAAE9" w14:textId="77777777" w:rsidR="00F6371E" w:rsidRPr="00F6371E" w:rsidRDefault="00F6371E" w:rsidP="00F6371E">
      <w:pPr>
        <w:spacing w:after="0"/>
        <w:rPr>
          <w:rFonts w:cstheme="minorHAnsi"/>
          <w:sz w:val="20"/>
          <w:szCs w:val="20"/>
        </w:rPr>
      </w:pPr>
    </w:p>
    <w:p w14:paraId="353B69C9" w14:textId="77777777" w:rsidR="00F6371E" w:rsidRPr="00F6371E" w:rsidRDefault="00F6371E" w:rsidP="00F6371E">
      <w:pPr>
        <w:spacing w:after="0"/>
        <w:rPr>
          <w:rFonts w:cstheme="minorHAnsi"/>
          <w:b/>
          <w:bCs/>
          <w:sz w:val="20"/>
          <w:szCs w:val="20"/>
        </w:rPr>
      </w:pPr>
      <w:r w:rsidRPr="00F6371E">
        <w:rPr>
          <w:rFonts w:cstheme="minorHAnsi"/>
          <w:b/>
          <w:bCs/>
          <w:sz w:val="20"/>
          <w:szCs w:val="20"/>
        </w:rPr>
        <w:t>ELA Results for Migratory Students Receiving Instructional Services in the Summer</w:t>
      </w:r>
    </w:p>
    <w:tbl>
      <w:tblPr>
        <w:tblStyle w:val="TableGrid11"/>
        <w:tblW w:w="4315" w:type="pct"/>
        <w:tblLook w:val="04A0" w:firstRow="1" w:lastRow="0" w:firstColumn="1" w:lastColumn="0" w:noHBand="0" w:noVBand="1"/>
      </w:tblPr>
      <w:tblGrid>
        <w:gridCol w:w="873"/>
        <w:gridCol w:w="2174"/>
        <w:gridCol w:w="1685"/>
        <w:gridCol w:w="1923"/>
        <w:gridCol w:w="1922"/>
        <w:gridCol w:w="1922"/>
        <w:gridCol w:w="1920"/>
      </w:tblGrid>
      <w:tr w:rsidR="00F6371E" w:rsidRPr="00F6371E" w14:paraId="7418EB94" w14:textId="77777777" w:rsidTr="00F6371E">
        <w:trPr>
          <w:trHeight w:val="276"/>
        </w:trPr>
        <w:tc>
          <w:tcPr>
            <w:tcW w:w="351" w:type="pct"/>
            <w:shd w:val="clear" w:color="auto" w:fill="D9D9D9" w:themeFill="background1" w:themeFillShade="D9"/>
            <w:vAlign w:val="center"/>
          </w:tcPr>
          <w:p w14:paraId="43562640" w14:textId="77777777" w:rsidR="00F6371E" w:rsidRPr="00F6371E" w:rsidRDefault="00F6371E" w:rsidP="00F6371E">
            <w:pPr>
              <w:spacing w:line="276" w:lineRule="auto"/>
              <w:jc w:val="center"/>
              <w:rPr>
                <w:rFonts w:cstheme="minorHAnsi"/>
                <w:sz w:val="22"/>
                <w:szCs w:val="22"/>
              </w:rPr>
            </w:pPr>
            <w:r w:rsidRPr="00F6371E">
              <w:rPr>
                <w:rFonts w:cstheme="minorHAnsi"/>
                <w:sz w:val="22"/>
                <w:szCs w:val="22"/>
              </w:rPr>
              <w:t>Grade</w:t>
            </w:r>
          </w:p>
        </w:tc>
        <w:tc>
          <w:tcPr>
            <w:tcW w:w="875" w:type="pct"/>
            <w:tcBorders>
              <w:bottom w:val="single" w:sz="4" w:space="0" w:color="auto"/>
            </w:tcBorders>
            <w:shd w:val="clear" w:color="auto" w:fill="D9D9D9" w:themeFill="background1" w:themeFillShade="D9"/>
          </w:tcPr>
          <w:p w14:paraId="5B06441C" w14:textId="77777777" w:rsidR="00F6371E" w:rsidRPr="00F6371E" w:rsidRDefault="00F6371E" w:rsidP="00F6371E">
            <w:pPr>
              <w:spacing w:line="276" w:lineRule="auto"/>
              <w:jc w:val="center"/>
              <w:rPr>
                <w:rFonts w:cstheme="minorHAnsi"/>
                <w:sz w:val="22"/>
                <w:szCs w:val="22"/>
              </w:rPr>
            </w:pPr>
            <w:r w:rsidRPr="00F6371E">
              <w:rPr>
                <w:rFonts w:cstheme="minorHAnsi"/>
                <w:sz w:val="22"/>
                <w:szCs w:val="22"/>
              </w:rPr>
              <w:t xml:space="preserve">Number of all migratory students participating in </w:t>
            </w:r>
            <w:r w:rsidRPr="00F6371E">
              <w:rPr>
                <w:rFonts w:cstheme="minorHAnsi"/>
                <w:sz w:val="22"/>
                <w:szCs w:val="22"/>
                <w:u w:val="single"/>
              </w:rPr>
              <w:t>ELA summer</w:t>
            </w:r>
            <w:r w:rsidRPr="00F6371E">
              <w:rPr>
                <w:rFonts w:cstheme="minorHAnsi"/>
                <w:sz w:val="22"/>
                <w:szCs w:val="22"/>
              </w:rPr>
              <w:t xml:space="preserve"> instructional services</w:t>
            </w:r>
          </w:p>
        </w:tc>
        <w:tc>
          <w:tcPr>
            <w:tcW w:w="678" w:type="pct"/>
            <w:tcBorders>
              <w:bottom w:val="single" w:sz="4" w:space="0" w:color="auto"/>
            </w:tcBorders>
            <w:shd w:val="clear" w:color="auto" w:fill="D9D9D9" w:themeFill="background1" w:themeFillShade="D9"/>
          </w:tcPr>
          <w:p w14:paraId="1A6FBE5D" w14:textId="77777777" w:rsidR="00F6371E" w:rsidRPr="00F6371E" w:rsidRDefault="00F6371E" w:rsidP="00F6371E">
            <w:pPr>
              <w:spacing w:line="276" w:lineRule="auto"/>
              <w:jc w:val="center"/>
              <w:rPr>
                <w:rFonts w:cstheme="minorHAnsi"/>
                <w:sz w:val="22"/>
                <w:szCs w:val="22"/>
              </w:rPr>
            </w:pPr>
            <w:r w:rsidRPr="00F6371E">
              <w:rPr>
                <w:rFonts w:cstheme="minorHAnsi"/>
                <w:sz w:val="22"/>
                <w:szCs w:val="22"/>
              </w:rPr>
              <w:t xml:space="preserve">Number of all assessed with both an ELA pre- and posttest in the </w:t>
            </w:r>
            <w:r w:rsidRPr="00F6371E">
              <w:rPr>
                <w:rFonts w:cstheme="minorHAnsi"/>
                <w:sz w:val="22"/>
                <w:szCs w:val="22"/>
                <w:u w:val="single"/>
              </w:rPr>
              <w:t>summer</w:t>
            </w:r>
          </w:p>
        </w:tc>
        <w:tc>
          <w:tcPr>
            <w:tcW w:w="774" w:type="pct"/>
            <w:tcBorders>
              <w:bottom w:val="single" w:sz="4" w:space="0" w:color="auto"/>
            </w:tcBorders>
            <w:shd w:val="clear" w:color="auto" w:fill="D9D9D9" w:themeFill="background1" w:themeFillShade="D9"/>
          </w:tcPr>
          <w:p w14:paraId="4BE6C79B" w14:textId="77777777" w:rsidR="00F6371E" w:rsidRPr="00F6371E" w:rsidRDefault="00F6371E" w:rsidP="00F6371E">
            <w:pPr>
              <w:spacing w:line="276" w:lineRule="auto"/>
              <w:jc w:val="center"/>
              <w:rPr>
                <w:rFonts w:cstheme="minorHAnsi"/>
                <w:sz w:val="22"/>
                <w:szCs w:val="22"/>
              </w:rPr>
            </w:pPr>
            <w:r w:rsidRPr="00F6371E">
              <w:rPr>
                <w:rFonts w:cstheme="minorHAnsi"/>
                <w:sz w:val="22"/>
                <w:szCs w:val="22"/>
              </w:rPr>
              <w:t>Number demonstrating a gain of 5% between ELA pre and post</w:t>
            </w:r>
          </w:p>
        </w:tc>
        <w:tc>
          <w:tcPr>
            <w:tcW w:w="774" w:type="pct"/>
            <w:tcBorders>
              <w:bottom w:val="single" w:sz="4" w:space="0" w:color="auto"/>
            </w:tcBorders>
            <w:shd w:val="clear" w:color="auto" w:fill="D9D9D9" w:themeFill="background1" w:themeFillShade="D9"/>
          </w:tcPr>
          <w:p w14:paraId="6F846CA2" w14:textId="77777777" w:rsidR="00F6371E" w:rsidRPr="00F6371E" w:rsidRDefault="00F6371E" w:rsidP="00F6371E">
            <w:pPr>
              <w:spacing w:line="276" w:lineRule="auto"/>
              <w:jc w:val="center"/>
              <w:rPr>
                <w:rFonts w:cstheme="minorHAnsi"/>
                <w:sz w:val="22"/>
                <w:szCs w:val="22"/>
              </w:rPr>
            </w:pPr>
            <w:r w:rsidRPr="00F6371E">
              <w:rPr>
                <w:rFonts w:cstheme="minorHAnsi"/>
                <w:sz w:val="22"/>
                <w:szCs w:val="22"/>
              </w:rPr>
              <w:t xml:space="preserve">Number of PFS migratory students participating in </w:t>
            </w:r>
            <w:r w:rsidRPr="00F6371E">
              <w:rPr>
                <w:rFonts w:cstheme="minorHAnsi"/>
                <w:sz w:val="22"/>
                <w:szCs w:val="22"/>
                <w:u w:val="single"/>
              </w:rPr>
              <w:t>ELA summer</w:t>
            </w:r>
            <w:r w:rsidRPr="00F6371E">
              <w:rPr>
                <w:rFonts w:cstheme="minorHAnsi"/>
                <w:sz w:val="22"/>
                <w:szCs w:val="22"/>
              </w:rPr>
              <w:t xml:space="preserve"> instructional services</w:t>
            </w:r>
          </w:p>
        </w:tc>
        <w:tc>
          <w:tcPr>
            <w:tcW w:w="774" w:type="pct"/>
            <w:tcBorders>
              <w:bottom w:val="single" w:sz="4" w:space="0" w:color="auto"/>
            </w:tcBorders>
            <w:shd w:val="clear" w:color="auto" w:fill="D9D9D9" w:themeFill="background1" w:themeFillShade="D9"/>
          </w:tcPr>
          <w:p w14:paraId="46486F33" w14:textId="77777777" w:rsidR="00F6371E" w:rsidRPr="00F6371E" w:rsidRDefault="00F6371E" w:rsidP="00F6371E">
            <w:pPr>
              <w:spacing w:line="276" w:lineRule="auto"/>
              <w:jc w:val="center"/>
              <w:rPr>
                <w:rFonts w:cstheme="minorHAnsi"/>
                <w:sz w:val="22"/>
                <w:szCs w:val="22"/>
              </w:rPr>
            </w:pPr>
            <w:r w:rsidRPr="00F6371E">
              <w:rPr>
                <w:rFonts w:cstheme="minorHAnsi"/>
                <w:sz w:val="22"/>
                <w:szCs w:val="22"/>
              </w:rPr>
              <w:t xml:space="preserve">Number of PFS assessed with both an ELA pre- and posttest in the </w:t>
            </w:r>
            <w:r w:rsidRPr="00F6371E">
              <w:rPr>
                <w:rFonts w:cstheme="minorHAnsi"/>
                <w:sz w:val="22"/>
                <w:szCs w:val="22"/>
                <w:u w:val="single"/>
              </w:rPr>
              <w:t>summer</w:t>
            </w:r>
          </w:p>
        </w:tc>
        <w:tc>
          <w:tcPr>
            <w:tcW w:w="773" w:type="pct"/>
            <w:tcBorders>
              <w:bottom w:val="single" w:sz="4" w:space="0" w:color="auto"/>
            </w:tcBorders>
            <w:shd w:val="clear" w:color="auto" w:fill="D9D9D9" w:themeFill="background1" w:themeFillShade="D9"/>
          </w:tcPr>
          <w:p w14:paraId="63DEC42D" w14:textId="77777777" w:rsidR="00F6371E" w:rsidRPr="00F6371E" w:rsidRDefault="00F6371E" w:rsidP="00F6371E">
            <w:pPr>
              <w:spacing w:line="276" w:lineRule="auto"/>
              <w:jc w:val="center"/>
              <w:rPr>
                <w:rFonts w:cstheme="minorHAnsi"/>
                <w:sz w:val="22"/>
                <w:szCs w:val="22"/>
              </w:rPr>
            </w:pPr>
            <w:r w:rsidRPr="00F6371E">
              <w:rPr>
                <w:rFonts w:cstheme="minorHAnsi"/>
                <w:sz w:val="22"/>
                <w:szCs w:val="22"/>
              </w:rPr>
              <w:t>Number PFS demonstrating a gain of 5% between ELA pre and post</w:t>
            </w:r>
          </w:p>
        </w:tc>
      </w:tr>
      <w:tr w:rsidR="00F6371E" w:rsidRPr="00F6371E" w14:paraId="4E288EC7" w14:textId="77777777" w:rsidTr="00F6371E">
        <w:trPr>
          <w:trHeight w:val="276"/>
        </w:trPr>
        <w:tc>
          <w:tcPr>
            <w:tcW w:w="351" w:type="pct"/>
            <w:vAlign w:val="center"/>
          </w:tcPr>
          <w:p w14:paraId="7B1288EB" w14:textId="77777777" w:rsidR="00F6371E" w:rsidRPr="00F6371E" w:rsidRDefault="00F6371E" w:rsidP="00F6371E">
            <w:pPr>
              <w:spacing w:line="276" w:lineRule="auto"/>
              <w:jc w:val="center"/>
              <w:rPr>
                <w:rFonts w:cstheme="minorHAnsi"/>
                <w:sz w:val="22"/>
                <w:szCs w:val="22"/>
              </w:rPr>
            </w:pPr>
            <w:r w:rsidRPr="00F6371E">
              <w:rPr>
                <w:rFonts w:cstheme="minorHAnsi"/>
                <w:sz w:val="22"/>
                <w:szCs w:val="22"/>
              </w:rPr>
              <w:t>K</w:t>
            </w:r>
          </w:p>
        </w:tc>
        <w:tc>
          <w:tcPr>
            <w:tcW w:w="875" w:type="pct"/>
          </w:tcPr>
          <w:p w14:paraId="111B9ED4" w14:textId="77777777" w:rsidR="00F6371E" w:rsidRPr="00F6371E" w:rsidRDefault="00F6371E" w:rsidP="00F6371E">
            <w:pPr>
              <w:spacing w:line="276" w:lineRule="auto"/>
              <w:jc w:val="center"/>
              <w:rPr>
                <w:rFonts w:cstheme="minorHAnsi"/>
                <w:sz w:val="22"/>
                <w:szCs w:val="22"/>
              </w:rPr>
            </w:pPr>
          </w:p>
        </w:tc>
        <w:tc>
          <w:tcPr>
            <w:tcW w:w="678" w:type="pct"/>
          </w:tcPr>
          <w:p w14:paraId="6BA8DD71" w14:textId="77777777" w:rsidR="00F6371E" w:rsidRPr="00F6371E" w:rsidRDefault="00F6371E" w:rsidP="00F6371E">
            <w:pPr>
              <w:spacing w:line="276" w:lineRule="auto"/>
              <w:jc w:val="center"/>
              <w:rPr>
                <w:rFonts w:cstheme="minorHAnsi"/>
                <w:sz w:val="22"/>
                <w:szCs w:val="22"/>
              </w:rPr>
            </w:pPr>
          </w:p>
        </w:tc>
        <w:tc>
          <w:tcPr>
            <w:tcW w:w="774" w:type="pct"/>
          </w:tcPr>
          <w:p w14:paraId="48441B41" w14:textId="77777777" w:rsidR="00F6371E" w:rsidRPr="00F6371E" w:rsidRDefault="00F6371E" w:rsidP="00F6371E">
            <w:pPr>
              <w:spacing w:line="276" w:lineRule="auto"/>
              <w:jc w:val="center"/>
              <w:rPr>
                <w:rFonts w:cstheme="minorHAnsi"/>
                <w:sz w:val="22"/>
                <w:szCs w:val="22"/>
              </w:rPr>
            </w:pPr>
          </w:p>
        </w:tc>
        <w:tc>
          <w:tcPr>
            <w:tcW w:w="774" w:type="pct"/>
          </w:tcPr>
          <w:p w14:paraId="77D67955" w14:textId="77777777" w:rsidR="00F6371E" w:rsidRPr="00F6371E" w:rsidRDefault="00F6371E" w:rsidP="00F6371E">
            <w:pPr>
              <w:spacing w:line="276" w:lineRule="auto"/>
              <w:jc w:val="center"/>
              <w:rPr>
                <w:rFonts w:cstheme="minorHAnsi"/>
                <w:sz w:val="22"/>
                <w:szCs w:val="22"/>
              </w:rPr>
            </w:pPr>
          </w:p>
        </w:tc>
        <w:tc>
          <w:tcPr>
            <w:tcW w:w="774" w:type="pct"/>
          </w:tcPr>
          <w:p w14:paraId="79F9A138" w14:textId="77777777" w:rsidR="00F6371E" w:rsidRPr="00F6371E" w:rsidRDefault="00F6371E" w:rsidP="00F6371E">
            <w:pPr>
              <w:spacing w:line="276" w:lineRule="auto"/>
              <w:jc w:val="center"/>
              <w:rPr>
                <w:rFonts w:cstheme="minorHAnsi"/>
                <w:sz w:val="22"/>
                <w:szCs w:val="22"/>
              </w:rPr>
            </w:pPr>
          </w:p>
        </w:tc>
        <w:tc>
          <w:tcPr>
            <w:tcW w:w="773" w:type="pct"/>
          </w:tcPr>
          <w:p w14:paraId="78AADE8C" w14:textId="77777777" w:rsidR="00F6371E" w:rsidRPr="00F6371E" w:rsidRDefault="00F6371E" w:rsidP="00F6371E">
            <w:pPr>
              <w:spacing w:line="276" w:lineRule="auto"/>
              <w:jc w:val="center"/>
              <w:rPr>
                <w:rFonts w:cstheme="minorHAnsi"/>
                <w:sz w:val="22"/>
                <w:szCs w:val="22"/>
              </w:rPr>
            </w:pPr>
          </w:p>
        </w:tc>
      </w:tr>
      <w:tr w:rsidR="00F6371E" w:rsidRPr="00F6371E" w14:paraId="5E9235BD" w14:textId="77777777" w:rsidTr="00F6371E">
        <w:trPr>
          <w:trHeight w:val="276"/>
        </w:trPr>
        <w:tc>
          <w:tcPr>
            <w:tcW w:w="351" w:type="pct"/>
            <w:vAlign w:val="center"/>
          </w:tcPr>
          <w:p w14:paraId="04FA541E" w14:textId="77777777" w:rsidR="00F6371E" w:rsidRPr="00F6371E" w:rsidRDefault="00F6371E" w:rsidP="00F6371E">
            <w:pPr>
              <w:spacing w:line="276" w:lineRule="auto"/>
              <w:jc w:val="center"/>
              <w:rPr>
                <w:rFonts w:cstheme="minorHAnsi"/>
                <w:sz w:val="22"/>
                <w:szCs w:val="22"/>
              </w:rPr>
            </w:pPr>
            <w:r w:rsidRPr="00F6371E">
              <w:rPr>
                <w:rFonts w:cstheme="minorHAnsi"/>
                <w:sz w:val="22"/>
                <w:szCs w:val="22"/>
              </w:rPr>
              <w:t>1</w:t>
            </w:r>
          </w:p>
        </w:tc>
        <w:tc>
          <w:tcPr>
            <w:tcW w:w="875" w:type="pct"/>
          </w:tcPr>
          <w:p w14:paraId="1279C4FD" w14:textId="77777777" w:rsidR="00F6371E" w:rsidRPr="00F6371E" w:rsidRDefault="00F6371E" w:rsidP="00F6371E">
            <w:pPr>
              <w:spacing w:line="276" w:lineRule="auto"/>
              <w:jc w:val="center"/>
              <w:rPr>
                <w:rFonts w:cstheme="minorHAnsi"/>
                <w:sz w:val="22"/>
                <w:szCs w:val="22"/>
              </w:rPr>
            </w:pPr>
          </w:p>
        </w:tc>
        <w:tc>
          <w:tcPr>
            <w:tcW w:w="678" w:type="pct"/>
          </w:tcPr>
          <w:p w14:paraId="6486D954" w14:textId="77777777" w:rsidR="00F6371E" w:rsidRPr="00F6371E" w:rsidRDefault="00F6371E" w:rsidP="00F6371E">
            <w:pPr>
              <w:spacing w:line="276" w:lineRule="auto"/>
              <w:jc w:val="center"/>
              <w:rPr>
                <w:rFonts w:cstheme="minorHAnsi"/>
                <w:sz w:val="22"/>
                <w:szCs w:val="22"/>
              </w:rPr>
            </w:pPr>
          </w:p>
        </w:tc>
        <w:tc>
          <w:tcPr>
            <w:tcW w:w="774" w:type="pct"/>
          </w:tcPr>
          <w:p w14:paraId="244C46EE" w14:textId="77777777" w:rsidR="00F6371E" w:rsidRPr="00F6371E" w:rsidRDefault="00F6371E" w:rsidP="00F6371E">
            <w:pPr>
              <w:spacing w:line="276" w:lineRule="auto"/>
              <w:jc w:val="center"/>
              <w:rPr>
                <w:rFonts w:cstheme="minorHAnsi"/>
                <w:sz w:val="22"/>
                <w:szCs w:val="22"/>
              </w:rPr>
            </w:pPr>
          </w:p>
        </w:tc>
        <w:tc>
          <w:tcPr>
            <w:tcW w:w="774" w:type="pct"/>
          </w:tcPr>
          <w:p w14:paraId="1D49E304" w14:textId="77777777" w:rsidR="00F6371E" w:rsidRPr="00F6371E" w:rsidRDefault="00F6371E" w:rsidP="00F6371E">
            <w:pPr>
              <w:spacing w:line="276" w:lineRule="auto"/>
              <w:jc w:val="center"/>
              <w:rPr>
                <w:rFonts w:cstheme="minorHAnsi"/>
                <w:sz w:val="22"/>
                <w:szCs w:val="22"/>
              </w:rPr>
            </w:pPr>
          </w:p>
        </w:tc>
        <w:tc>
          <w:tcPr>
            <w:tcW w:w="774" w:type="pct"/>
          </w:tcPr>
          <w:p w14:paraId="3696E007" w14:textId="77777777" w:rsidR="00F6371E" w:rsidRPr="00F6371E" w:rsidRDefault="00F6371E" w:rsidP="00F6371E">
            <w:pPr>
              <w:spacing w:line="276" w:lineRule="auto"/>
              <w:jc w:val="center"/>
              <w:rPr>
                <w:rFonts w:cstheme="minorHAnsi"/>
                <w:sz w:val="22"/>
                <w:szCs w:val="22"/>
              </w:rPr>
            </w:pPr>
          </w:p>
        </w:tc>
        <w:tc>
          <w:tcPr>
            <w:tcW w:w="773" w:type="pct"/>
          </w:tcPr>
          <w:p w14:paraId="551D42A2" w14:textId="77777777" w:rsidR="00F6371E" w:rsidRPr="00F6371E" w:rsidRDefault="00F6371E" w:rsidP="00F6371E">
            <w:pPr>
              <w:spacing w:line="276" w:lineRule="auto"/>
              <w:jc w:val="center"/>
              <w:rPr>
                <w:rFonts w:cstheme="minorHAnsi"/>
                <w:sz w:val="22"/>
                <w:szCs w:val="22"/>
              </w:rPr>
            </w:pPr>
          </w:p>
        </w:tc>
      </w:tr>
      <w:tr w:rsidR="00F6371E" w:rsidRPr="00F6371E" w14:paraId="3FFBF2C2" w14:textId="77777777" w:rsidTr="00F6371E">
        <w:trPr>
          <w:trHeight w:val="276"/>
        </w:trPr>
        <w:tc>
          <w:tcPr>
            <w:tcW w:w="351" w:type="pct"/>
            <w:vAlign w:val="center"/>
          </w:tcPr>
          <w:p w14:paraId="2A247B4A" w14:textId="77777777" w:rsidR="00F6371E" w:rsidRPr="00F6371E" w:rsidRDefault="00F6371E" w:rsidP="00F6371E">
            <w:pPr>
              <w:spacing w:line="276" w:lineRule="auto"/>
              <w:jc w:val="center"/>
              <w:rPr>
                <w:rFonts w:cstheme="minorHAnsi"/>
                <w:sz w:val="22"/>
                <w:szCs w:val="22"/>
              </w:rPr>
            </w:pPr>
            <w:r w:rsidRPr="00F6371E">
              <w:rPr>
                <w:rFonts w:cstheme="minorHAnsi"/>
                <w:sz w:val="22"/>
                <w:szCs w:val="22"/>
              </w:rPr>
              <w:t>2</w:t>
            </w:r>
          </w:p>
        </w:tc>
        <w:tc>
          <w:tcPr>
            <w:tcW w:w="875" w:type="pct"/>
          </w:tcPr>
          <w:p w14:paraId="549A8160" w14:textId="77777777" w:rsidR="00F6371E" w:rsidRPr="00F6371E" w:rsidRDefault="00F6371E" w:rsidP="00F6371E">
            <w:pPr>
              <w:spacing w:line="276" w:lineRule="auto"/>
              <w:jc w:val="center"/>
              <w:rPr>
                <w:rFonts w:cstheme="minorHAnsi"/>
                <w:sz w:val="22"/>
                <w:szCs w:val="22"/>
              </w:rPr>
            </w:pPr>
          </w:p>
        </w:tc>
        <w:tc>
          <w:tcPr>
            <w:tcW w:w="678" w:type="pct"/>
          </w:tcPr>
          <w:p w14:paraId="46622241" w14:textId="77777777" w:rsidR="00F6371E" w:rsidRPr="00F6371E" w:rsidRDefault="00F6371E" w:rsidP="00F6371E">
            <w:pPr>
              <w:spacing w:line="276" w:lineRule="auto"/>
              <w:jc w:val="center"/>
              <w:rPr>
                <w:rFonts w:cstheme="minorHAnsi"/>
                <w:sz w:val="22"/>
                <w:szCs w:val="22"/>
              </w:rPr>
            </w:pPr>
          </w:p>
        </w:tc>
        <w:tc>
          <w:tcPr>
            <w:tcW w:w="774" w:type="pct"/>
          </w:tcPr>
          <w:p w14:paraId="3DC90469" w14:textId="77777777" w:rsidR="00F6371E" w:rsidRPr="00F6371E" w:rsidRDefault="00F6371E" w:rsidP="00F6371E">
            <w:pPr>
              <w:spacing w:line="276" w:lineRule="auto"/>
              <w:jc w:val="center"/>
              <w:rPr>
                <w:rFonts w:cstheme="minorHAnsi"/>
                <w:sz w:val="22"/>
                <w:szCs w:val="22"/>
              </w:rPr>
            </w:pPr>
          </w:p>
        </w:tc>
        <w:tc>
          <w:tcPr>
            <w:tcW w:w="774" w:type="pct"/>
          </w:tcPr>
          <w:p w14:paraId="63BB0017" w14:textId="77777777" w:rsidR="00F6371E" w:rsidRPr="00F6371E" w:rsidRDefault="00F6371E" w:rsidP="00F6371E">
            <w:pPr>
              <w:spacing w:line="276" w:lineRule="auto"/>
              <w:jc w:val="center"/>
              <w:rPr>
                <w:rFonts w:cstheme="minorHAnsi"/>
                <w:sz w:val="22"/>
                <w:szCs w:val="22"/>
              </w:rPr>
            </w:pPr>
          </w:p>
        </w:tc>
        <w:tc>
          <w:tcPr>
            <w:tcW w:w="774" w:type="pct"/>
          </w:tcPr>
          <w:p w14:paraId="17FF6B4B" w14:textId="77777777" w:rsidR="00F6371E" w:rsidRPr="00F6371E" w:rsidRDefault="00F6371E" w:rsidP="00F6371E">
            <w:pPr>
              <w:spacing w:line="276" w:lineRule="auto"/>
              <w:jc w:val="center"/>
              <w:rPr>
                <w:rFonts w:cstheme="minorHAnsi"/>
                <w:sz w:val="22"/>
                <w:szCs w:val="22"/>
              </w:rPr>
            </w:pPr>
          </w:p>
        </w:tc>
        <w:tc>
          <w:tcPr>
            <w:tcW w:w="773" w:type="pct"/>
          </w:tcPr>
          <w:p w14:paraId="3CC3D62B" w14:textId="77777777" w:rsidR="00F6371E" w:rsidRPr="00F6371E" w:rsidRDefault="00F6371E" w:rsidP="00F6371E">
            <w:pPr>
              <w:spacing w:line="276" w:lineRule="auto"/>
              <w:jc w:val="center"/>
              <w:rPr>
                <w:rFonts w:cstheme="minorHAnsi"/>
                <w:sz w:val="22"/>
                <w:szCs w:val="22"/>
              </w:rPr>
            </w:pPr>
          </w:p>
        </w:tc>
      </w:tr>
      <w:tr w:rsidR="00F6371E" w:rsidRPr="00F6371E" w14:paraId="183B2244" w14:textId="77777777" w:rsidTr="00F6371E">
        <w:trPr>
          <w:trHeight w:val="276"/>
        </w:trPr>
        <w:tc>
          <w:tcPr>
            <w:tcW w:w="351" w:type="pct"/>
            <w:vAlign w:val="center"/>
          </w:tcPr>
          <w:p w14:paraId="3F9CCCBA" w14:textId="77777777" w:rsidR="00F6371E" w:rsidRPr="00F6371E" w:rsidRDefault="00F6371E" w:rsidP="00F6371E">
            <w:pPr>
              <w:spacing w:line="276" w:lineRule="auto"/>
              <w:jc w:val="center"/>
              <w:rPr>
                <w:rFonts w:cstheme="minorHAnsi"/>
                <w:sz w:val="22"/>
                <w:szCs w:val="22"/>
              </w:rPr>
            </w:pPr>
            <w:r w:rsidRPr="00F6371E">
              <w:rPr>
                <w:rFonts w:cstheme="minorHAnsi"/>
                <w:sz w:val="22"/>
                <w:szCs w:val="22"/>
              </w:rPr>
              <w:t>3</w:t>
            </w:r>
          </w:p>
        </w:tc>
        <w:tc>
          <w:tcPr>
            <w:tcW w:w="875" w:type="pct"/>
          </w:tcPr>
          <w:p w14:paraId="7D66C3A6" w14:textId="77777777" w:rsidR="00F6371E" w:rsidRPr="00F6371E" w:rsidRDefault="00F6371E" w:rsidP="00F6371E">
            <w:pPr>
              <w:spacing w:line="276" w:lineRule="auto"/>
              <w:jc w:val="center"/>
              <w:rPr>
                <w:rFonts w:cstheme="minorHAnsi"/>
                <w:sz w:val="22"/>
                <w:szCs w:val="22"/>
              </w:rPr>
            </w:pPr>
          </w:p>
        </w:tc>
        <w:tc>
          <w:tcPr>
            <w:tcW w:w="678" w:type="pct"/>
          </w:tcPr>
          <w:p w14:paraId="6A6CAD77" w14:textId="77777777" w:rsidR="00F6371E" w:rsidRPr="00F6371E" w:rsidRDefault="00F6371E" w:rsidP="00F6371E">
            <w:pPr>
              <w:spacing w:line="276" w:lineRule="auto"/>
              <w:jc w:val="center"/>
              <w:rPr>
                <w:rFonts w:cstheme="minorHAnsi"/>
                <w:sz w:val="22"/>
                <w:szCs w:val="22"/>
              </w:rPr>
            </w:pPr>
          </w:p>
        </w:tc>
        <w:tc>
          <w:tcPr>
            <w:tcW w:w="774" w:type="pct"/>
          </w:tcPr>
          <w:p w14:paraId="6647994D" w14:textId="77777777" w:rsidR="00F6371E" w:rsidRPr="00F6371E" w:rsidRDefault="00F6371E" w:rsidP="00F6371E">
            <w:pPr>
              <w:spacing w:line="276" w:lineRule="auto"/>
              <w:jc w:val="center"/>
              <w:rPr>
                <w:rFonts w:cstheme="minorHAnsi"/>
                <w:sz w:val="22"/>
                <w:szCs w:val="22"/>
              </w:rPr>
            </w:pPr>
          </w:p>
        </w:tc>
        <w:tc>
          <w:tcPr>
            <w:tcW w:w="774" w:type="pct"/>
          </w:tcPr>
          <w:p w14:paraId="63D10E77" w14:textId="77777777" w:rsidR="00F6371E" w:rsidRPr="00F6371E" w:rsidRDefault="00F6371E" w:rsidP="00F6371E">
            <w:pPr>
              <w:spacing w:line="276" w:lineRule="auto"/>
              <w:jc w:val="center"/>
              <w:rPr>
                <w:rFonts w:cstheme="minorHAnsi"/>
                <w:sz w:val="22"/>
                <w:szCs w:val="22"/>
              </w:rPr>
            </w:pPr>
          </w:p>
        </w:tc>
        <w:tc>
          <w:tcPr>
            <w:tcW w:w="774" w:type="pct"/>
          </w:tcPr>
          <w:p w14:paraId="6624CFDB" w14:textId="77777777" w:rsidR="00F6371E" w:rsidRPr="00F6371E" w:rsidRDefault="00F6371E" w:rsidP="00F6371E">
            <w:pPr>
              <w:spacing w:line="276" w:lineRule="auto"/>
              <w:jc w:val="center"/>
              <w:rPr>
                <w:rFonts w:cstheme="minorHAnsi"/>
                <w:sz w:val="22"/>
                <w:szCs w:val="22"/>
              </w:rPr>
            </w:pPr>
          </w:p>
        </w:tc>
        <w:tc>
          <w:tcPr>
            <w:tcW w:w="773" w:type="pct"/>
          </w:tcPr>
          <w:p w14:paraId="2D470297" w14:textId="77777777" w:rsidR="00F6371E" w:rsidRPr="00F6371E" w:rsidRDefault="00F6371E" w:rsidP="00F6371E">
            <w:pPr>
              <w:spacing w:line="276" w:lineRule="auto"/>
              <w:jc w:val="center"/>
              <w:rPr>
                <w:rFonts w:cstheme="minorHAnsi"/>
                <w:sz w:val="22"/>
                <w:szCs w:val="22"/>
              </w:rPr>
            </w:pPr>
          </w:p>
        </w:tc>
      </w:tr>
      <w:tr w:rsidR="00F6371E" w:rsidRPr="00F6371E" w14:paraId="165A461B" w14:textId="77777777" w:rsidTr="00F6371E">
        <w:trPr>
          <w:trHeight w:val="276"/>
        </w:trPr>
        <w:tc>
          <w:tcPr>
            <w:tcW w:w="351" w:type="pct"/>
            <w:vAlign w:val="center"/>
          </w:tcPr>
          <w:p w14:paraId="2F9E4227" w14:textId="77777777" w:rsidR="00F6371E" w:rsidRPr="00F6371E" w:rsidRDefault="00F6371E" w:rsidP="00F6371E">
            <w:pPr>
              <w:spacing w:line="276" w:lineRule="auto"/>
              <w:jc w:val="center"/>
              <w:rPr>
                <w:rFonts w:cstheme="minorHAnsi"/>
                <w:sz w:val="22"/>
                <w:szCs w:val="22"/>
              </w:rPr>
            </w:pPr>
            <w:r w:rsidRPr="00F6371E">
              <w:rPr>
                <w:rFonts w:cstheme="minorHAnsi"/>
                <w:sz w:val="22"/>
                <w:szCs w:val="22"/>
              </w:rPr>
              <w:t>4</w:t>
            </w:r>
          </w:p>
        </w:tc>
        <w:tc>
          <w:tcPr>
            <w:tcW w:w="875" w:type="pct"/>
          </w:tcPr>
          <w:p w14:paraId="655C9587" w14:textId="77777777" w:rsidR="00F6371E" w:rsidRPr="00F6371E" w:rsidRDefault="00F6371E" w:rsidP="00F6371E">
            <w:pPr>
              <w:spacing w:line="276" w:lineRule="auto"/>
              <w:jc w:val="center"/>
              <w:rPr>
                <w:rFonts w:cstheme="minorHAnsi"/>
                <w:sz w:val="22"/>
                <w:szCs w:val="22"/>
              </w:rPr>
            </w:pPr>
          </w:p>
        </w:tc>
        <w:tc>
          <w:tcPr>
            <w:tcW w:w="678" w:type="pct"/>
          </w:tcPr>
          <w:p w14:paraId="2BE14133" w14:textId="77777777" w:rsidR="00F6371E" w:rsidRPr="00F6371E" w:rsidRDefault="00F6371E" w:rsidP="00F6371E">
            <w:pPr>
              <w:spacing w:line="276" w:lineRule="auto"/>
              <w:jc w:val="center"/>
              <w:rPr>
                <w:rFonts w:cstheme="minorHAnsi"/>
                <w:sz w:val="22"/>
                <w:szCs w:val="22"/>
              </w:rPr>
            </w:pPr>
          </w:p>
        </w:tc>
        <w:tc>
          <w:tcPr>
            <w:tcW w:w="774" w:type="pct"/>
          </w:tcPr>
          <w:p w14:paraId="7B8EFD3E" w14:textId="77777777" w:rsidR="00F6371E" w:rsidRPr="00F6371E" w:rsidRDefault="00F6371E" w:rsidP="00F6371E">
            <w:pPr>
              <w:spacing w:line="276" w:lineRule="auto"/>
              <w:jc w:val="center"/>
              <w:rPr>
                <w:rFonts w:cstheme="minorHAnsi"/>
                <w:sz w:val="22"/>
                <w:szCs w:val="22"/>
              </w:rPr>
            </w:pPr>
          </w:p>
        </w:tc>
        <w:tc>
          <w:tcPr>
            <w:tcW w:w="774" w:type="pct"/>
          </w:tcPr>
          <w:p w14:paraId="37962ACF" w14:textId="77777777" w:rsidR="00F6371E" w:rsidRPr="00F6371E" w:rsidRDefault="00F6371E" w:rsidP="00F6371E">
            <w:pPr>
              <w:spacing w:line="276" w:lineRule="auto"/>
              <w:jc w:val="center"/>
              <w:rPr>
                <w:rFonts w:cstheme="minorHAnsi"/>
                <w:sz w:val="22"/>
                <w:szCs w:val="22"/>
              </w:rPr>
            </w:pPr>
          </w:p>
        </w:tc>
        <w:tc>
          <w:tcPr>
            <w:tcW w:w="774" w:type="pct"/>
          </w:tcPr>
          <w:p w14:paraId="16F527A2" w14:textId="77777777" w:rsidR="00F6371E" w:rsidRPr="00F6371E" w:rsidRDefault="00F6371E" w:rsidP="00F6371E">
            <w:pPr>
              <w:spacing w:line="276" w:lineRule="auto"/>
              <w:jc w:val="center"/>
              <w:rPr>
                <w:rFonts w:cstheme="minorHAnsi"/>
                <w:sz w:val="22"/>
                <w:szCs w:val="22"/>
              </w:rPr>
            </w:pPr>
          </w:p>
        </w:tc>
        <w:tc>
          <w:tcPr>
            <w:tcW w:w="773" w:type="pct"/>
          </w:tcPr>
          <w:p w14:paraId="55FE42EC" w14:textId="77777777" w:rsidR="00F6371E" w:rsidRPr="00F6371E" w:rsidRDefault="00F6371E" w:rsidP="00F6371E">
            <w:pPr>
              <w:spacing w:line="276" w:lineRule="auto"/>
              <w:jc w:val="center"/>
              <w:rPr>
                <w:rFonts w:cstheme="minorHAnsi"/>
                <w:sz w:val="22"/>
                <w:szCs w:val="22"/>
              </w:rPr>
            </w:pPr>
          </w:p>
        </w:tc>
      </w:tr>
      <w:tr w:rsidR="00F6371E" w:rsidRPr="00F6371E" w14:paraId="3320EE7B" w14:textId="77777777" w:rsidTr="00F6371E">
        <w:trPr>
          <w:trHeight w:val="276"/>
        </w:trPr>
        <w:tc>
          <w:tcPr>
            <w:tcW w:w="351" w:type="pct"/>
            <w:vAlign w:val="center"/>
          </w:tcPr>
          <w:p w14:paraId="204042A4" w14:textId="77777777" w:rsidR="00F6371E" w:rsidRPr="00F6371E" w:rsidRDefault="00F6371E" w:rsidP="00F6371E">
            <w:pPr>
              <w:spacing w:line="276" w:lineRule="auto"/>
              <w:jc w:val="center"/>
              <w:rPr>
                <w:rFonts w:cstheme="minorHAnsi"/>
                <w:sz w:val="22"/>
                <w:szCs w:val="22"/>
              </w:rPr>
            </w:pPr>
            <w:r w:rsidRPr="00F6371E">
              <w:rPr>
                <w:rFonts w:cstheme="minorHAnsi"/>
                <w:sz w:val="22"/>
                <w:szCs w:val="22"/>
              </w:rPr>
              <w:t>5</w:t>
            </w:r>
          </w:p>
        </w:tc>
        <w:tc>
          <w:tcPr>
            <w:tcW w:w="875" w:type="pct"/>
          </w:tcPr>
          <w:p w14:paraId="5C495655" w14:textId="77777777" w:rsidR="00F6371E" w:rsidRPr="00F6371E" w:rsidRDefault="00F6371E" w:rsidP="00F6371E">
            <w:pPr>
              <w:spacing w:line="276" w:lineRule="auto"/>
              <w:jc w:val="center"/>
              <w:rPr>
                <w:rFonts w:cstheme="minorHAnsi"/>
                <w:sz w:val="22"/>
                <w:szCs w:val="22"/>
              </w:rPr>
            </w:pPr>
          </w:p>
        </w:tc>
        <w:tc>
          <w:tcPr>
            <w:tcW w:w="678" w:type="pct"/>
          </w:tcPr>
          <w:p w14:paraId="0481E308" w14:textId="77777777" w:rsidR="00F6371E" w:rsidRPr="00F6371E" w:rsidRDefault="00F6371E" w:rsidP="00F6371E">
            <w:pPr>
              <w:spacing w:line="276" w:lineRule="auto"/>
              <w:jc w:val="center"/>
              <w:rPr>
                <w:rFonts w:cstheme="minorHAnsi"/>
                <w:sz w:val="22"/>
                <w:szCs w:val="22"/>
              </w:rPr>
            </w:pPr>
          </w:p>
        </w:tc>
        <w:tc>
          <w:tcPr>
            <w:tcW w:w="774" w:type="pct"/>
          </w:tcPr>
          <w:p w14:paraId="05EF6FD1" w14:textId="77777777" w:rsidR="00F6371E" w:rsidRPr="00F6371E" w:rsidRDefault="00F6371E" w:rsidP="00F6371E">
            <w:pPr>
              <w:spacing w:line="276" w:lineRule="auto"/>
              <w:jc w:val="center"/>
              <w:rPr>
                <w:rFonts w:cstheme="minorHAnsi"/>
                <w:sz w:val="22"/>
                <w:szCs w:val="22"/>
              </w:rPr>
            </w:pPr>
          </w:p>
        </w:tc>
        <w:tc>
          <w:tcPr>
            <w:tcW w:w="774" w:type="pct"/>
          </w:tcPr>
          <w:p w14:paraId="4DA16A75" w14:textId="77777777" w:rsidR="00F6371E" w:rsidRPr="00F6371E" w:rsidRDefault="00F6371E" w:rsidP="00F6371E">
            <w:pPr>
              <w:spacing w:line="276" w:lineRule="auto"/>
              <w:jc w:val="center"/>
              <w:rPr>
                <w:rFonts w:cstheme="minorHAnsi"/>
                <w:sz w:val="22"/>
                <w:szCs w:val="22"/>
              </w:rPr>
            </w:pPr>
          </w:p>
        </w:tc>
        <w:tc>
          <w:tcPr>
            <w:tcW w:w="774" w:type="pct"/>
          </w:tcPr>
          <w:p w14:paraId="447DF9EC" w14:textId="77777777" w:rsidR="00F6371E" w:rsidRPr="00F6371E" w:rsidRDefault="00F6371E" w:rsidP="00F6371E">
            <w:pPr>
              <w:spacing w:line="276" w:lineRule="auto"/>
              <w:jc w:val="center"/>
              <w:rPr>
                <w:rFonts w:cstheme="minorHAnsi"/>
                <w:sz w:val="22"/>
                <w:szCs w:val="22"/>
              </w:rPr>
            </w:pPr>
          </w:p>
        </w:tc>
        <w:tc>
          <w:tcPr>
            <w:tcW w:w="773" w:type="pct"/>
          </w:tcPr>
          <w:p w14:paraId="2FE9B065" w14:textId="77777777" w:rsidR="00F6371E" w:rsidRPr="00F6371E" w:rsidRDefault="00F6371E" w:rsidP="00F6371E">
            <w:pPr>
              <w:spacing w:line="276" w:lineRule="auto"/>
              <w:jc w:val="center"/>
              <w:rPr>
                <w:rFonts w:cstheme="minorHAnsi"/>
                <w:sz w:val="22"/>
                <w:szCs w:val="22"/>
              </w:rPr>
            </w:pPr>
          </w:p>
        </w:tc>
      </w:tr>
      <w:tr w:rsidR="00F6371E" w:rsidRPr="00F6371E" w14:paraId="0A099CB4" w14:textId="77777777" w:rsidTr="00F6371E">
        <w:trPr>
          <w:trHeight w:val="276"/>
        </w:trPr>
        <w:tc>
          <w:tcPr>
            <w:tcW w:w="351" w:type="pct"/>
            <w:vAlign w:val="center"/>
          </w:tcPr>
          <w:p w14:paraId="1169ABB8" w14:textId="77777777" w:rsidR="00F6371E" w:rsidRPr="00F6371E" w:rsidRDefault="00F6371E" w:rsidP="00F6371E">
            <w:pPr>
              <w:spacing w:line="276" w:lineRule="auto"/>
              <w:jc w:val="center"/>
              <w:rPr>
                <w:rFonts w:cstheme="minorHAnsi"/>
                <w:sz w:val="22"/>
                <w:szCs w:val="22"/>
              </w:rPr>
            </w:pPr>
            <w:r w:rsidRPr="00F6371E">
              <w:rPr>
                <w:rFonts w:cstheme="minorHAnsi"/>
                <w:sz w:val="22"/>
                <w:szCs w:val="22"/>
              </w:rPr>
              <w:t>6</w:t>
            </w:r>
          </w:p>
        </w:tc>
        <w:tc>
          <w:tcPr>
            <w:tcW w:w="875" w:type="pct"/>
          </w:tcPr>
          <w:p w14:paraId="1DED6CD1" w14:textId="77777777" w:rsidR="00F6371E" w:rsidRPr="00F6371E" w:rsidRDefault="00F6371E" w:rsidP="00F6371E">
            <w:pPr>
              <w:spacing w:line="276" w:lineRule="auto"/>
              <w:jc w:val="center"/>
              <w:rPr>
                <w:rFonts w:cstheme="minorHAnsi"/>
                <w:sz w:val="22"/>
                <w:szCs w:val="22"/>
              </w:rPr>
            </w:pPr>
          </w:p>
        </w:tc>
        <w:tc>
          <w:tcPr>
            <w:tcW w:w="678" w:type="pct"/>
          </w:tcPr>
          <w:p w14:paraId="38743F87" w14:textId="77777777" w:rsidR="00F6371E" w:rsidRPr="00F6371E" w:rsidRDefault="00F6371E" w:rsidP="00F6371E">
            <w:pPr>
              <w:spacing w:line="276" w:lineRule="auto"/>
              <w:jc w:val="center"/>
              <w:rPr>
                <w:rFonts w:cstheme="minorHAnsi"/>
                <w:sz w:val="22"/>
                <w:szCs w:val="22"/>
              </w:rPr>
            </w:pPr>
          </w:p>
        </w:tc>
        <w:tc>
          <w:tcPr>
            <w:tcW w:w="774" w:type="pct"/>
          </w:tcPr>
          <w:p w14:paraId="5EB60152" w14:textId="77777777" w:rsidR="00F6371E" w:rsidRPr="00F6371E" w:rsidRDefault="00F6371E" w:rsidP="00F6371E">
            <w:pPr>
              <w:spacing w:line="276" w:lineRule="auto"/>
              <w:jc w:val="center"/>
              <w:rPr>
                <w:rFonts w:cstheme="minorHAnsi"/>
                <w:sz w:val="22"/>
                <w:szCs w:val="22"/>
              </w:rPr>
            </w:pPr>
          </w:p>
        </w:tc>
        <w:tc>
          <w:tcPr>
            <w:tcW w:w="774" w:type="pct"/>
          </w:tcPr>
          <w:p w14:paraId="075D9A7B" w14:textId="77777777" w:rsidR="00F6371E" w:rsidRPr="00F6371E" w:rsidRDefault="00F6371E" w:rsidP="00F6371E">
            <w:pPr>
              <w:spacing w:line="276" w:lineRule="auto"/>
              <w:jc w:val="center"/>
              <w:rPr>
                <w:rFonts w:cstheme="minorHAnsi"/>
                <w:sz w:val="22"/>
                <w:szCs w:val="22"/>
              </w:rPr>
            </w:pPr>
          </w:p>
        </w:tc>
        <w:tc>
          <w:tcPr>
            <w:tcW w:w="774" w:type="pct"/>
          </w:tcPr>
          <w:p w14:paraId="2CFC258B" w14:textId="77777777" w:rsidR="00F6371E" w:rsidRPr="00F6371E" w:rsidRDefault="00F6371E" w:rsidP="00F6371E">
            <w:pPr>
              <w:spacing w:line="276" w:lineRule="auto"/>
              <w:jc w:val="center"/>
              <w:rPr>
                <w:rFonts w:cstheme="minorHAnsi"/>
                <w:sz w:val="22"/>
                <w:szCs w:val="22"/>
              </w:rPr>
            </w:pPr>
          </w:p>
        </w:tc>
        <w:tc>
          <w:tcPr>
            <w:tcW w:w="773" w:type="pct"/>
          </w:tcPr>
          <w:p w14:paraId="60391C90" w14:textId="77777777" w:rsidR="00F6371E" w:rsidRPr="00F6371E" w:rsidRDefault="00F6371E" w:rsidP="00F6371E">
            <w:pPr>
              <w:spacing w:line="276" w:lineRule="auto"/>
              <w:jc w:val="center"/>
              <w:rPr>
                <w:rFonts w:cstheme="minorHAnsi"/>
                <w:sz w:val="22"/>
                <w:szCs w:val="22"/>
              </w:rPr>
            </w:pPr>
          </w:p>
        </w:tc>
      </w:tr>
      <w:tr w:rsidR="00F6371E" w:rsidRPr="00F6371E" w14:paraId="650B2F9D" w14:textId="77777777" w:rsidTr="00F6371E">
        <w:trPr>
          <w:trHeight w:val="276"/>
        </w:trPr>
        <w:tc>
          <w:tcPr>
            <w:tcW w:w="351" w:type="pct"/>
            <w:vAlign w:val="center"/>
          </w:tcPr>
          <w:p w14:paraId="2DCD5772" w14:textId="77777777" w:rsidR="00F6371E" w:rsidRPr="00F6371E" w:rsidRDefault="00F6371E" w:rsidP="00F6371E">
            <w:pPr>
              <w:spacing w:line="276" w:lineRule="auto"/>
              <w:jc w:val="center"/>
              <w:rPr>
                <w:rFonts w:cstheme="minorHAnsi"/>
                <w:sz w:val="22"/>
                <w:szCs w:val="22"/>
              </w:rPr>
            </w:pPr>
            <w:r w:rsidRPr="00F6371E">
              <w:rPr>
                <w:rFonts w:cstheme="minorHAnsi"/>
                <w:sz w:val="22"/>
                <w:szCs w:val="22"/>
              </w:rPr>
              <w:t>7</w:t>
            </w:r>
          </w:p>
        </w:tc>
        <w:tc>
          <w:tcPr>
            <w:tcW w:w="875" w:type="pct"/>
          </w:tcPr>
          <w:p w14:paraId="39A070C7" w14:textId="77777777" w:rsidR="00F6371E" w:rsidRPr="00F6371E" w:rsidRDefault="00F6371E" w:rsidP="00F6371E">
            <w:pPr>
              <w:spacing w:line="276" w:lineRule="auto"/>
              <w:jc w:val="center"/>
              <w:rPr>
                <w:rFonts w:cstheme="minorHAnsi"/>
                <w:sz w:val="22"/>
                <w:szCs w:val="22"/>
              </w:rPr>
            </w:pPr>
          </w:p>
        </w:tc>
        <w:tc>
          <w:tcPr>
            <w:tcW w:w="678" w:type="pct"/>
          </w:tcPr>
          <w:p w14:paraId="5B135D41" w14:textId="77777777" w:rsidR="00F6371E" w:rsidRPr="00F6371E" w:rsidRDefault="00F6371E" w:rsidP="00F6371E">
            <w:pPr>
              <w:spacing w:line="276" w:lineRule="auto"/>
              <w:jc w:val="center"/>
              <w:rPr>
                <w:rFonts w:cstheme="minorHAnsi"/>
                <w:sz w:val="22"/>
                <w:szCs w:val="22"/>
              </w:rPr>
            </w:pPr>
          </w:p>
        </w:tc>
        <w:tc>
          <w:tcPr>
            <w:tcW w:w="774" w:type="pct"/>
          </w:tcPr>
          <w:p w14:paraId="10ED7416" w14:textId="77777777" w:rsidR="00F6371E" w:rsidRPr="00F6371E" w:rsidRDefault="00F6371E" w:rsidP="00F6371E">
            <w:pPr>
              <w:spacing w:line="276" w:lineRule="auto"/>
              <w:jc w:val="center"/>
              <w:rPr>
                <w:rFonts w:cstheme="minorHAnsi"/>
                <w:sz w:val="22"/>
                <w:szCs w:val="22"/>
              </w:rPr>
            </w:pPr>
          </w:p>
        </w:tc>
        <w:tc>
          <w:tcPr>
            <w:tcW w:w="774" w:type="pct"/>
          </w:tcPr>
          <w:p w14:paraId="008B31EF" w14:textId="77777777" w:rsidR="00F6371E" w:rsidRPr="00F6371E" w:rsidRDefault="00F6371E" w:rsidP="00F6371E">
            <w:pPr>
              <w:spacing w:line="276" w:lineRule="auto"/>
              <w:jc w:val="center"/>
              <w:rPr>
                <w:rFonts w:cstheme="minorHAnsi"/>
                <w:sz w:val="22"/>
                <w:szCs w:val="22"/>
              </w:rPr>
            </w:pPr>
          </w:p>
        </w:tc>
        <w:tc>
          <w:tcPr>
            <w:tcW w:w="774" w:type="pct"/>
          </w:tcPr>
          <w:p w14:paraId="77074B4D" w14:textId="77777777" w:rsidR="00F6371E" w:rsidRPr="00F6371E" w:rsidRDefault="00F6371E" w:rsidP="00F6371E">
            <w:pPr>
              <w:spacing w:line="276" w:lineRule="auto"/>
              <w:jc w:val="center"/>
              <w:rPr>
                <w:rFonts w:cstheme="minorHAnsi"/>
                <w:sz w:val="22"/>
                <w:szCs w:val="22"/>
              </w:rPr>
            </w:pPr>
          </w:p>
        </w:tc>
        <w:tc>
          <w:tcPr>
            <w:tcW w:w="773" w:type="pct"/>
          </w:tcPr>
          <w:p w14:paraId="6DE0D2FD" w14:textId="77777777" w:rsidR="00F6371E" w:rsidRPr="00F6371E" w:rsidRDefault="00F6371E" w:rsidP="00F6371E">
            <w:pPr>
              <w:spacing w:line="276" w:lineRule="auto"/>
              <w:jc w:val="center"/>
              <w:rPr>
                <w:rFonts w:cstheme="minorHAnsi"/>
                <w:sz w:val="22"/>
                <w:szCs w:val="22"/>
              </w:rPr>
            </w:pPr>
          </w:p>
        </w:tc>
      </w:tr>
      <w:tr w:rsidR="00F6371E" w:rsidRPr="00F6371E" w14:paraId="353A5988" w14:textId="77777777" w:rsidTr="00F6371E">
        <w:trPr>
          <w:trHeight w:val="276"/>
        </w:trPr>
        <w:tc>
          <w:tcPr>
            <w:tcW w:w="351" w:type="pct"/>
            <w:vAlign w:val="center"/>
          </w:tcPr>
          <w:p w14:paraId="792E960A" w14:textId="77777777" w:rsidR="00F6371E" w:rsidRPr="00F6371E" w:rsidRDefault="00F6371E" w:rsidP="00F6371E">
            <w:pPr>
              <w:spacing w:line="276" w:lineRule="auto"/>
              <w:jc w:val="center"/>
              <w:rPr>
                <w:rFonts w:cstheme="minorHAnsi"/>
                <w:sz w:val="22"/>
                <w:szCs w:val="22"/>
              </w:rPr>
            </w:pPr>
            <w:r w:rsidRPr="00F6371E">
              <w:rPr>
                <w:rFonts w:cstheme="minorHAnsi"/>
                <w:sz w:val="22"/>
                <w:szCs w:val="22"/>
              </w:rPr>
              <w:t>8</w:t>
            </w:r>
          </w:p>
        </w:tc>
        <w:tc>
          <w:tcPr>
            <w:tcW w:w="875" w:type="pct"/>
          </w:tcPr>
          <w:p w14:paraId="0B3EEF14" w14:textId="77777777" w:rsidR="00F6371E" w:rsidRPr="00F6371E" w:rsidRDefault="00F6371E" w:rsidP="00F6371E">
            <w:pPr>
              <w:spacing w:line="276" w:lineRule="auto"/>
              <w:jc w:val="center"/>
              <w:rPr>
                <w:rFonts w:cstheme="minorHAnsi"/>
                <w:sz w:val="22"/>
                <w:szCs w:val="22"/>
              </w:rPr>
            </w:pPr>
          </w:p>
        </w:tc>
        <w:tc>
          <w:tcPr>
            <w:tcW w:w="678" w:type="pct"/>
          </w:tcPr>
          <w:p w14:paraId="0866860B" w14:textId="77777777" w:rsidR="00F6371E" w:rsidRPr="00F6371E" w:rsidRDefault="00F6371E" w:rsidP="00F6371E">
            <w:pPr>
              <w:spacing w:line="276" w:lineRule="auto"/>
              <w:jc w:val="center"/>
              <w:rPr>
                <w:rFonts w:cstheme="minorHAnsi"/>
                <w:sz w:val="22"/>
                <w:szCs w:val="22"/>
              </w:rPr>
            </w:pPr>
          </w:p>
        </w:tc>
        <w:tc>
          <w:tcPr>
            <w:tcW w:w="774" w:type="pct"/>
          </w:tcPr>
          <w:p w14:paraId="60311B2D" w14:textId="77777777" w:rsidR="00F6371E" w:rsidRPr="00F6371E" w:rsidRDefault="00F6371E" w:rsidP="00F6371E">
            <w:pPr>
              <w:spacing w:line="276" w:lineRule="auto"/>
              <w:jc w:val="center"/>
              <w:rPr>
                <w:rFonts w:cstheme="minorHAnsi"/>
                <w:sz w:val="22"/>
                <w:szCs w:val="22"/>
              </w:rPr>
            </w:pPr>
          </w:p>
        </w:tc>
        <w:tc>
          <w:tcPr>
            <w:tcW w:w="774" w:type="pct"/>
          </w:tcPr>
          <w:p w14:paraId="56EC7C9D" w14:textId="77777777" w:rsidR="00F6371E" w:rsidRPr="00F6371E" w:rsidRDefault="00F6371E" w:rsidP="00F6371E">
            <w:pPr>
              <w:spacing w:line="276" w:lineRule="auto"/>
              <w:jc w:val="center"/>
              <w:rPr>
                <w:rFonts w:cstheme="minorHAnsi"/>
                <w:sz w:val="22"/>
                <w:szCs w:val="22"/>
              </w:rPr>
            </w:pPr>
          </w:p>
        </w:tc>
        <w:tc>
          <w:tcPr>
            <w:tcW w:w="774" w:type="pct"/>
          </w:tcPr>
          <w:p w14:paraId="4975891F" w14:textId="77777777" w:rsidR="00F6371E" w:rsidRPr="00F6371E" w:rsidRDefault="00F6371E" w:rsidP="00F6371E">
            <w:pPr>
              <w:spacing w:line="276" w:lineRule="auto"/>
              <w:jc w:val="center"/>
              <w:rPr>
                <w:rFonts w:cstheme="minorHAnsi"/>
                <w:sz w:val="22"/>
                <w:szCs w:val="22"/>
              </w:rPr>
            </w:pPr>
          </w:p>
        </w:tc>
        <w:tc>
          <w:tcPr>
            <w:tcW w:w="773" w:type="pct"/>
          </w:tcPr>
          <w:p w14:paraId="3D1A4E4B" w14:textId="77777777" w:rsidR="00F6371E" w:rsidRPr="00F6371E" w:rsidRDefault="00F6371E" w:rsidP="00F6371E">
            <w:pPr>
              <w:spacing w:line="276" w:lineRule="auto"/>
              <w:jc w:val="center"/>
              <w:rPr>
                <w:rFonts w:cstheme="minorHAnsi"/>
                <w:sz w:val="22"/>
                <w:szCs w:val="22"/>
              </w:rPr>
            </w:pPr>
          </w:p>
        </w:tc>
      </w:tr>
      <w:tr w:rsidR="00F6371E" w:rsidRPr="00F6371E" w14:paraId="73C3A606" w14:textId="77777777" w:rsidTr="00F6371E">
        <w:trPr>
          <w:trHeight w:val="276"/>
        </w:trPr>
        <w:tc>
          <w:tcPr>
            <w:tcW w:w="351" w:type="pct"/>
            <w:shd w:val="clear" w:color="auto" w:fill="FFFFFF" w:themeFill="background1"/>
            <w:vAlign w:val="center"/>
          </w:tcPr>
          <w:p w14:paraId="1A89786C" w14:textId="77777777" w:rsidR="00F6371E" w:rsidRPr="00F6371E" w:rsidRDefault="00F6371E" w:rsidP="00F6371E">
            <w:pPr>
              <w:spacing w:line="276" w:lineRule="auto"/>
              <w:jc w:val="center"/>
              <w:rPr>
                <w:rFonts w:cstheme="minorHAnsi"/>
                <w:sz w:val="22"/>
                <w:szCs w:val="22"/>
              </w:rPr>
            </w:pPr>
            <w:r w:rsidRPr="00F6371E">
              <w:rPr>
                <w:rFonts w:cstheme="minorHAnsi"/>
                <w:sz w:val="22"/>
                <w:szCs w:val="22"/>
              </w:rPr>
              <w:t>Total</w:t>
            </w:r>
          </w:p>
        </w:tc>
        <w:tc>
          <w:tcPr>
            <w:tcW w:w="875" w:type="pct"/>
            <w:shd w:val="clear" w:color="auto" w:fill="FFFFFF" w:themeFill="background1"/>
          </w:tcPr>
          <w:p w14:paraId="26DD7BB0" w14:textId="77777777" w:rsidR="00F6371E" w:rsidRPr="00F6371E" w:rsidRDefault="00F6371E" w:rsidP="00F6371E">
            <w:pPr>
              <w:spacing w:line="276" w:lineRule="auto"/>
              <w:jc w:val="center"/>
              <w:rPr>
                <w:rFonts w:cstheme="minorHAnsi"/>
                <w:sz w:val="22"/>
                <w:szCs w:val="22"/>
              </w:rPr>
            </w:pPr>
          </w:p>
        </w:tc>
        <w:tc>
          <w:tcPr>
            <w:tcW w:w="678" w:type="pct"/>
            <w:shd w:val="clear" w:color="auto" w:fill="FFFFFF" w:themeFill="background1"/>
          </w:tcPr>
          <w:p w14:paraId="19DEC81C" w14:textId="77777777" w:rsidR="00F6371E" w:rsidRPr="00F6371E" w:rsidRDefault="00F6371E" w:rsidP="00F6371E">
            <w:pPr>
              <w:spacing w:line="276" w:lineRule="auto"/>
              <w:jc w:val="center"/>
              <w:rPr>
                <w:rFonts w:cstheme="minorHAnsi"/>
                <w:sz w:val="22"/>
                <w:szCs w:val="22"/>
              </w:rPr>
            </w:pPr>
          </w:p>
        </w:tc>
        <w:tc>
          <w:tcPr>
            <w:tcW w:w="774" w:type="pct"/>
            <w:shd w:val="clear" w:color="auto" w:fill="FFFFFF" w:themeFill="background1"/>
          </w:tcPr>
          <w:p w14:paraId="12AFA45B" w14:textId="77777777" w:rsidR="00F6371E" w:rsidRPr="00F6371E" w:rsidRDefault="00F6371E" w:rsidP="00F6371E">
            <w:pPr>
              <w:spacing w:line="276" w:lineRule="auto"/>
              <w:jc w:val="center"/>
              <w:rPr>
                <w:rFonts w:cstheme="minorHAnsi"/>
                <w:sz w:val="22"/>
                <w:szCs w:val="22"/>
              </w:rPr>
            </w:pPr>
          </w:p>
        </w:tc>
        <w:tc>
          <w:tcPr>
            <w:tcW w:w="774" w:type="pct"/>
            <w:shd w:val="clear" w:color="auto" w:fill="FFFFFF" w:themeFill="background1"/>
          </w:tcPr>
          <w:p w14:paraId="7740E3CA" w14:textId="77777777" w:rsidR="00F6371E" w:rsidRPr="00F6371E" w:rsidRDefault="00F6371E" w:rsidP="00F6371E">
            <w:pPr>
              <w:spacing w:line="276" w:lineRule="auto"/>
              <w:jc w:val="center"/>
              <w:rPr>
                <w:rFonts w:cstheme="minorHAnsi"/>
                <w:sz w:val="22"/>
                <w:szCs w:val="22"/>
              </w:rPr>
            </w:pPr>
          </w:p>
        </w:tc>
        <w:tc>
          <w:tcPr>
            <w:tcW w:w="774" w:type="pct"/>
            <w:shd w:val="clear" w:color="auto" w:fill="FFFFFF" w:themeFill="background1"/>
          </w:tcPr>
          <w:p w14:paraId="0F6FA716" w14:textId="77777777" w:rsidR="00F6371E" w:rsidRPr="00F6371E" w:rsidRDefault="00F6371E" w:rsidP="00F6371E">
            <w:pPr>
              <w:spacing w:line="276" w:lineRule="auto"/>
              <w:jc w:val="center"/>
              <w:rPr>
                <w:rFonts w:cstheme="minorHAnsi"/>
                <w:sz w:val="22"/>
                <w:szCs w:val="22"/>
              </w:rPr>
            </w:pPr>
          </w:p>
        </w:tc>
        <w:tc>
          <w:tcPr>
            <w:tcW w:w="773" w:type="pct"/>
            <w:shd w:val="clear" w:color="auto" w:fill="FFFFFF" w:themeFill="background1"/>
          </w:tcPr>
          <w:p w14:paraId="49699D48" w14:textId="77777777" w:rsidR="00F6371E" w:rsidRPr="00F6371E" w:rsidRDefault="00F6371E" w:rsidP="00F6371E">
            <w:pPr>
              <w:spacing w:line="276" w:lineRule="auto"/>
              <w:jc w:val="center"/>
              <w:rPr>
                <w:rFonts w:cstheme="minorHAnsi"/>
                <w:sz w:val="22"/>
                <w:szCs w:val="22"/>
              </w:rPr>
            </w:pPr>
          </w:p>
        </w:tc>
      </w:tr>
    </w:tbl>
    <w:p w14:paraId="2EDC2C55" w14:textId="77777777" w:rsidR="00F6371E" w:rsidRPr="00F6371E" w:rsidRDefault="00F6371E" w:rsidP="00F6371E">
      <w:pPr>
        <w:rPr>
          <w:rFonts w:cstheme="minorHAnsi"/>
          <w:b/>
          <w:bCs/>
          <w:sz w:val="20"/>
          <w:szCs w:val="20"/>
        </w:rPr>
      </w:pPr>
      <w:r w:rsidRPr="00F6371E">
        <w:rPr>
          <w:rFonts w:cstheme="minorHAnsi"/>
          <w:b/>
          <w:bCs/>
          <w:sz w:val="20"/>
          <w:szCs w:val="20"/>
        </w:rPr>
        <w:lastRenderedPageBreak/>
        <w:br w:type="page"/>
      </w:r>
    </w:p>
    <w:p w14:paraId="4F9D9198" w14:textId="77777777" w:rsidR="00F6371E" w:rsidRPr="00F6371E" w:rsidRDefault="00F6371E" w:rsidP="00F6371E">
      <w:pPr>
        <w:spacing w:after="0"/>
        <w:rPr>
          <w:rFonts w:cstheme="minorHAnsi"/>
          <w:b/>
          <w:bCs/>
          <w:sz w:val="20"/>
          <w:szCs w:val="20"/>
        </w:rPr>
      </w:pPr>
      <w:r w:rsidRPr="00F6371E">
        <w:rPr>
          <w:rFonts w:cstheme="minorHAnsi"/>
          <w:b/>
          <w:bCs/>
          <w:sz w:val="20"/>
          <w:szCs w:val="20"/>
        </w:rPr>
        <w:lastRenderedPageBreak/>
        <w:t>Math Assessments Used (add rows if needed)</w:t>
      </w:r>
    </w:p>
    <w:tbl>
      <w:tblPr>
        <w:tblStyle w:val="TableGrid11"/>
        <w:tblW w:w="0" w:type="auto"/>
        <w:tblLook w:val="04A0" w:firstRow="1" w:lastRow="0" w:firstColumn="1" w:lastColumn="0" w:noHBand="0" w:noVBand="1"/>
      </w:tblPr>
      <w:tblGrid>
        <w:gridCol w:w="1012"/>
        <w:gridCol w:w="5395"/>
      </w:tblGrid>
      <w:tr w:rsidR="00F6371E" w:rsidRPr="00F6371E" w14:paraId="5B10264D" w14:textId="77777777" w:rsidTr="00FE7D3E">
        <w:tc>
          <w:tcPr>
            <w:tcW w:w="1012" w:type="dxa"/>
            <w:shd w:val="clear" w:color="auto" w:fill="D9D9D9" w:themeFill="background1" w:themeFillShade="D9"/>
          </w:tcPr>
          <w:p w14:paraId="6AE75074" w14:textId="77777777" w:rsidR="00F6371E" w:rsidRPr="00F6371E" w:rsidRDefault="00F6371E" w:rsidP="00F6371E">
            <w:pPr>
              <w:spacing w:line="276" w:lineRule="auto"/>
              <w:rPr>
                <w:rFonts w:cstheme="minorHAnsi"/>
                <w:sz w:val="22"/>
                <w:szCs w:val="22"/>
              </w:rPr>
            </w:pPr>
            <w:r w:rsidRPr="00F6371E">
              <w:rPr>
                <w:rFonts w:cstheme="minorHAnsi"/>
                <w:sz w:val="22"/>
                <w:szCs w:val="22"/>
              </w:rPr>
              <w:t>Grade(s)</w:t>
            </w:r>
          </w:p>
        </w:tc>
        <w:tc>
          <w:tcPr>
            <w:tcW w:w="5395" w:type="dxa"/>
            <w:shd w:val="clear" w:color="auto" w:fill="D9D9D9" w:themeFill="background1" w:themeFillShade="D9"/>
          </w:tcPr>
          <w:p w14:paraId="470662FC" w14:textId="77777777" w:rsidR="00F6371E" w:rsidRPr="00F6371E" w:rsidRDefault="00F6371E" w:rsidP="00F6371E">
            <w:pPr>
              <w:spacing w:line="276" w:lineRule="auto"/>
              <w:rPr>
                <w:rFonts w:cstheme="minorHAnsi"/>
                <w:sz w:val="22"/>
                <w:szCs w:val="22"/>
              </w:rPr>
            </w:pPr>
            <w:r w:rsidRPr="00F6371E">
              <w:rPr>
                <w:rFonts w:cstheme="minorHAnsi"/>
                <w:sz w:val="22"/>
                <w:szCs w:val="22"/>
              </w:rPr>
              <w:t>Summer Assessment Used for Results</w:t>
            </w:r>
          </w:p>
        </w:tc>
      </w:tr>
      <w:tr w:rsidR="00F6371E" w:rsidRPr="00F6371E" w14:paraId="23653A4E" w14:textId="77777777" w:rsidTr="00FE7D3E">
        <w:tc>
          <w:tcPr>
            <w:tcW w:w="1012" w:type="dxa"/>
          </w:tcPr>
          <w:p w14:paraId="159A4020" w14:textId="77777777" w:rsidR="00F6371E" w:rsidRPr="00F6371E" w:rsidRDefault="00F6371E" w:rsidP="00F6371E">
            <w:pPr>
              <w:spacing w:line="276" w:lineRule="auto"/>
              <w:rPr>
                <w:rFonts w:cstheme="minorHAnsi"/>
                <w:sz w:val="22"/>
                <w:szCs w:val="22"/>
              </w:rPr>
            </w:pPr>
          </w:p>
        </w:tc>
        <w:tc>
          <w:tcPr>
            <w:tcW w:w="5395" w:type="dxa"/>
          </w:tcPr>
          <w:p w14:paraId="599AD188" w14:textId="77777777" w:rsidR="00F6371E" w:rsidRPr="00F6371E" w:rsidRDefault="00F6371E" w:rsidP="00F6371E">
            <w:pPr>
              <w:spacing w:line="276" w:lineRule="auto"/>
              <w:rPr>
                <w:rFonts w:cstheme="minorHAnsi"/>
                <w:sz w:val="22"/>
                <w:szCs w:val="22"/>
              </w:rPr>
            </w:pPr>
          </w:p>
        </w:tc>
      </w:tr>
      <w:tr w:rsidR="00F6371E" w:rsidRPr="00F6371E" w14:paraId="495CBDD9" w14:textId="77777777" w:rsidTr="00FE7D3E">
        <w:tc>
          <w:tcPr>
            <w:tcW w:w="1012" w:type="dxa"/>
          </w:tcPr>
          <w:p w14:paraId="7D7A8B63" w14:textId="77777777" w:rsidR="00F6371E" w:rsidRPr="00F6371E" w:rsidRDefault="00F6371E" w:rsidP="00F6371E">
            <w:pPr>
              <w:spacing w:line="276" w:lineRule="auto"/>
              <w:rPr>
                <w:rFonts w:cstheme="minorHAnsi"/>
                <w:sz w:val="22"/>
                <w:szCs w:val="22"/>
              </w:rPr>
            </w:pPr>
          </w:p>
        </w:tc>
        <w:tc>
          <w:tcPr>
            <w:tcW w:w="5395" w:type="dxa"/>
          </w:tcPr>
          <w:p w14:paraId="614258FD" w14:textId="77777777" w:rsidR="00F6371E" w:rsidRPr="00F6371E" w:rsidRDefault="00F6371E" w:rsidP="00F6371E">
            <w:pPr>
              <w:spacing w:line="276" w:lineRule="auto"/>
              <w:rPr>
                <w:rFonts w:cstheme="minorHAnsi"/>
                <w:sz w:val="22"/>
                <w:szCs w:val="22"/>
              </w:rPr>
            </w:pPr>
          </w:p>
        </w:tc>
      </w:tr>
      <w:tr w:rsidR="00F6371E" w:rsidRPr="00F6371E" w14:paraId="5343AC07" w14:textId="77777777" w:rsidTr="00FE7D3E">
        <w:tc>
          <w:tcPr>
            <w:tcW w:w="1012" w:type="dxa"/>
          </w:tcPr>
          <w:p w14:paraId="05EC02CE" w14:textId="77777777" w:rsidR="00F6371E" w:rsidRPr="00F6371E" w:rsidRDefault="00F6371E" w:rsidP="00F6371E">
            <w:pPr>
              <w:spacing w:line="276" w:lineRule="auto"/>
              <w:rPr>
                <w:rFonts w:cstheme="minorHAnsi"/>
                <w:sz w:val="22"/>
                <w:szCs w:val="22"/>
              </w:rPr>
            </w:pPr>
          </w:p>
        </w:tc>
        <w:tc>
          <w:tcPr>
            <w:tcW w:w="5395" w:type="dxa"/>
          </w:tcPr>
          <w:p w14:paraId="4A344B90" w14:textId="77777777" w:rsidR="00F6371E" w:rsidRPr="00F6371E" w:rsidRDefault="00F6371E" w:rsidP="00F6371E">
            <w:pPr>
              <w:spacing w:line="276" w:lineRule="auto"/>
              <w:rPr>
                <w:rFonts w:cstheme="minorHAnsi"/>
                <w:sz w:val="22"/>
                <w:szCs w:val="22"/>
              </w:rPr>
            </w:pPr>
          </w:p>
        </w:tc>
      </w:tr>
      <w:tr w:rsidR="00F6371E" w:rsidRPr="00F6371E" w14:paraId="2F726252" w14:textId="77777777" w:rsidTr="00FE7D3E">
        <w:tc>
          <w:tcPr>
            <w:tcW w:w="1012" w:type="dxa"/>
          </w:tcPr>
          <w:p w14:paraId="662B64C7" w14:textId="77777777" w:rsidR="00F6371E" w:rsidRPr="00F6371E" w:rsidRDefault="00F6371E" w:rsidP="00F6371E">
            <w:pPr>
              <w:spacing w:line="276" w:lineRule="auto"/>
              <w:rPr>
                <w:rFonts w:cstheme="minorHAnsi"/>
                <w:sz w:val="22"/>
                <w:szCs w:val="22"/>
              </w:rPr>
            </w:pPr>
          </w:p>
        </w:tc>
        <w:tc>
          <w:tcPr>
            <w:tcW w:w="5395" w:type="dxa"/>
          </w:tcPr>
          <w:p w14:paraId="29C61723" w14:textId="77777777" w:rsidR="00F6371E" w:rsidRPr="00F6371E" w:rsidRDefault="00F6371E" w:rsidP="00F6371E">
            <w:pPr>
              <w:spacing w:line="276" w:lineRule="auto"/>
              <w:rPr>
                <w:rFonts w:cstheme="minorHAnsi"/>
                <w:sz w:val="22"/>
                <w:szCs w:val="22"/>
              </w:rPr>
            </w:pPr>
          </w:p>
        </w:tc>
      </w:tr>
    </w:tbl>
    <w:p w14:paraId="5232BE00" w14:textId="77777777" w:rsidR="00F6371E" w:rsidRPr="00F6371E" w:rsidRDefault="00F6371E" w:rsidP="00F6371E">
      <w:pPr>
        <w:spacing w:after="0"/>
        <w:rPr>
          <w:rFonts w:cstheme="minorHAnsi"/>
          <w:sz w:val="20"/>
          <w:szCs w:val="20"/>
        </w:rPr>
      </w:pPr>
    </w:p>
    <w:p w14:paraId="7FAFFA83" w14:textId="77777777" w:rsidR="00F6371E" w:rsidRPr="00F6371E" w:rsidRDefault="00F6371E" w:rsidP="00F6371E">
      <w:pPr>
        <w:spacing w:after="0"/>
        <w:rPr>
          <w:rFonts w:cstheme="minorHAnsi"/>
          <w:b/>
          <w:bCs/>
          <w:sz w:val="20"/>
          <w:szCs w:val="20"/>
        </w:rPr>
      </w:pPr>
      <w:r w:rsidRPr="00F6371E">
        <w:rPr>
          <w:rFonts w:cstheme="minorHAnsi"/>
          <w:b/>
          <w:bCs/>
          <w:sz w:val="20"/>
          <w:szCs w:val="20"/>
        </w:rPr>
        <w:t>Math Results for Migratory Students Receiving Instructional Services in the Summer</w:t>
      </w:r>
    </w:p>
    <w:tbl>
      <w:tblPr>
        <w:tblStyle w:val="TableGrid11"/>
        <w:tblW w:w="4921" w:type="pct"/>
        <w:tblLook w:val="04A0" w:firstRow="1" w:lastRow="0" w:firstColumn="1" w:lastColumn="0" w:noHBand="0" w:noVBand="1"/>
      </w:tblPr>
      <w:tblGrid>
        <w:gridCol w:w="2618"/>
        <w:gridCol w:w="2170"/>
        <w:gridCol w:w="1683"/>
        <w:gridCol w:w="1923"/>
        <w:gridCol w:w="1923"/>
        <w:gridCol w:w="1923"/>
        <w:gridCol w:w="1923"/>
      </w:tblGrid>
      <w:tr w:rsidR="00F6371E" w:rsidRPr="00F6371E" w14:paraId="5FDDB1B6" w14:textId="77777777" w:rsidTr="00FE7D3E">
        <w:trPr>
          <w:trHeight w:val="276"/>
        </w:trPr>
        <w:tc>
          <w:tcPr>
            <w:tcW w:w="924" w:type="pct"/>
            <w:shd w:val="clear" w:color="auto" w:fill="D9D9D9" w:themeFill="background1" w:themeFillShade="D9"/>
            <w:vAlign w:val="center"/>
          </w:tcPr>
          <w:p w14:paraId="1D2A5EBD" w14:textId="77777777" w:rsidR="00F6371E" w:rsidRPr="00F6371E" w:rsidRDefault="00F6371E" w:rsidP="00F6371E">
            <w:pPr>
              <w:spacing w:line="276" w:lineRule="auto"/>
              <w:jc w:val="center"/>
              <w:rPr>
                <w:rFonts w:cstheme="minorHAnsi"/>
                <w:sz w:val="22"/>
                <w:szCs w:val="22"/>
              </w:rPr>
            </w:pPr>
            <w:r w:rsidRPr="00F6371E">
              <w:rPr>
                <w:rFonts w:cstheme="minorHAnsi"/>
                <w:sz w:val="22"/>
                <w:szCs w:val="22"/>
              </w:rPr>
              <w:t>Grade</w:t>
            </w:r>
          </w:p>
        </w:tc>
        <w:tc>
          <w:tcPr>
            <w:tcW w:w="766" w:type="pct"/>
            <w:tcBorders>
              <w:bottom w:val="single" w:sz="4" w:space="0" w:color="auto"/>
            </w:tcBorders>
            <w:shd w:val="clear" w:color="auto" w:fill="D9D9D9" w:themeFill="background1" w:themeFillShade="D9"/>
          </w:tcPr>
          <w:p w14:paraId="7D8148E8" w14:textId="77777777" w:rsidR="00F6371E" w:rsidRPr="00F6371E" w:rsidRDefault="00F6371E" w:rsidP="00F6371E">
            <w:pPr>
              <w:spacing w:line="276" w:lineRule="auto"/>
              <w:jc w:val="center"/>
              <w:rPr>
                <w:rFonts w:cstheme="minorHAnsi"/>
                <w:sz w:val="22"/>
                <w:szCs w:val="22"/>
              </w:rPr>
            </w:pPr>
            <w:r w:rsidRPr="00F6371E">
              <w:rPr>
                <w:rFonts w:cstheme="minorHAnsi"/>
                <w:sz w:val="22"/>
                <w:szCs w:val="22"/>
              </w:rPr>
              <w:t xml:space="preserve">Number of all migratory students participating in </w:t>
            </w:r>
            <w:r w:rsidRPr="00F6371E">
              <w:rPr>
                <w:rFonts w:cstheme="minorHAnsi"/>
                <w:sz w:val="22"/>
                <w:szCs w:val="22"/>
                <w:u w:val="single"/>
              </w:rPr>
              <w:t>math summer</w:t>
            </w:r>
            <w:r w:rsidRPr="00F6371E">
              <w:rPr>
                <w:rFonts w:cstheme="minorHAnsi"/>
                <w:sz w:val="22"/>
                <w:szCs w:val="22"/>
              </w:rPr>
              <w:t xml:space="preserve"> instructional services</w:t>
            </w:r>
          </w:p>
        </w:tc>
        <w:tc>
          <w:tcPr>
            <w:tcW w:w="594" w:type="pct"/>
            <w:tcBorders>
              <w:bottom w:val="single" w:sz="4" w:space="0" w:color="auto"/>
            </w:tcBorders>
            <w:shd w:val="clear" w:color="auto" w:fill="D9D9D9" w:themeFill="background1" w:themeFillShade="D9"/>
          </w:tcPr>
          <w:p w14:paraId="63D6DAB9" w14:textId="77777777" w:rsidR="00F6371E" w:rsidRPr="00F6371E" w:rsidRDefault="00F6371E" w:rsidP="00F6371E">
            <w:pPr>
              <w:spacing w:line="276" w:lineRule="auto"/>
              <w:jc w:val="center"/>
              <w:rPr>
                <w:rFonts w:cstheme="minorHAnsi"/>
                <w:sz w:val="22"/>
                <w:szCs w:val="22"/>
              </w:rPr>
            </w:pPr>
            <w:r w:rsidRPr="00F6371E">
              <w:rPr>
                <w:rFonts w:cstheme="minorHAnsi"/>
                <w:sz w:val="22"/>
                <w:szCs w:val="22"/>
              </w:rPr>
              <w:t xml:space="preserve">Number of all assessed with both a math pre- and posttest in the </w:t>
            </w:r>
            <w:r w:rsidRPr="00F6371E">
              <w:rPr>
                <w:rFonts w:cstheme="minorHAnsi"/>
                <w:sz w:val="22"/>
                <w:szCs w:val="22"/>
                <w:u w:val="single"/>
              </w:rPr>
              <w:t>summer</w:t>
            </w:r>
          </w:p>
        </w:tc>
        <w:tc>
          <w:tcPr>
            <w:tcW w:w="679" w:type="pct"/>
            <w:tcBorders>
              <w:bottom w:val="single" w:sz="4" w:space="0" w:color="auto"/>
            </w:tcBorders>
            <w:shd w:val="clear" w:color="auto" w:fill="D9D9D9" w:themeFill="background1" w:themeFillShade="D9"/>
          </w:tcPr>
          <w:p w14:paraId="4491E185" w14:textId="77777777" w:rsidR="00F6371E" w:rsidRPr="00F6371E" w:rsidRDefault="00F6371E" w:rsidP="00F6371E">
            <w:pPr>
              <w:spacing w:line="276" w:lineRule="auto"/>
              <w:jc w:val="center"/>
              <w:rPr>
                <w:rFonts w:cstheme="minorHAnsi"/>
                <w:sz w:val="22"/>
                <w:szCs w:val="22"/>
              </w:rPr>
            </w:pPr>
            <w:r w:rsidRPr="00F6371E">
              <w:rPr>
                <w:rFonts w:cstheme="minorHAnsi"/>
                <w:sz w:val="22"/>
                <w:szCs w:val="22"/>
              </w:rPr>
              <w:t>Number demonstrating a gain of 5% between math pre and post</w:t>
            </w:r>
          </w:p>
        </w:tc>
        <w:tc>
          <w:tcPr>
            <w:tcW w:w="679" w:type="pct"/>
            <w:tcBorders>
              <w:bottom w:val="single" w:sz="4" w:space="0" w:color="auto"/>
            </w:tcBorders>
            <w:shd w:val="clear" w:color="auto" w:fill="D9D9D9" w:themeFill="background1" w:themeFillShade="D9"/>
          </w:tcPr>
          <w:p w14:paraId="2B857DE4" w14:textId="77777777" w:rsidR="00F6371E" w:rsidRPr="00F6371E" w:rsidRDefault="00F6371E" w:rsidP="00F6371E">
            <w:pPr>
              <w:spacing w:line="276" w:lineRule="auto"/>
              <w:jc w:val="center"/>
              <w:rPr>
                <w:rFonts w:cstheme="minorHAnsi"/>
                <w:sz w:val="22"/>
                <w:szCs w:val="22"/>
              </w:rPr>
            </w:pPr>
            <w:r w:rsidRPr="00F6371E">
              <w:rPr>
                <w:rFonts w:cstheme="minorHAnsi"/>
                <w:sz w:val="22"/>
                <w:szCs w:val="22"/>
              </w:rPr>
              <w:t xml:space="preserve">Number of PFS migratory students participating in </w:t>
            </w:r>
            <w:r w:rsidRPr="00F6371E">
              <w:rPr>
                <w:rFonts w:cstheme="minorHAnsi"/>
                <w:sz w:val="22"/>
                <w:szCs w:val="22"/>
                <w:u w:val="single"/>
              </w:rPr>
              <w:t>math summer</w:t>
            </w:r>
            <w:r w:rsidRPr="00F6371E">
              <w:rPr>
                <w:rFonts w:cstheme="minorHAnsi"/>
                <w:sz w:val="22"/>
                <w:szCs w:val="22"/>
              </w:rPr>
              <w:t xml:space="preserve"> instructional services</w:t>
            </w:r>
          </w:p>
        </w:tc>
        <w:tc>
          <w:tcPr>
            <w:tcW w:w="679" w:type="pct"/>
            <w:tcBorders>
              <w:bottom w:val="single" w:sz="4" w:space="0" w:color="auto"/>
            </w:tcBorders>
            <w:shd w:val="clear" w:color="auto" w:fill="D9D9D9" w:themeFill="background1" w:themeFillShade="D9"/>
          </w:tcPr>
          <w:p w14:paraId="3B3B4DC0" w14:textId="77777777" w:rsidR="00F6371E" w:rsidRPr="00F6371E" w:rsidRDefault="00F6371E" w:rsidP="00F6371E">
            <w:pPr>
              <w:spacing w:line="276" w:lineRule="auto"/>
              <w:jc w:val="center"/>
              <w:rPr>
                <w:rFonts w:cstheme="minorHAnsi"/>
                <w:sz w:val="22"/>
                <w:szCs w:val="22"/>
              </w:rPr>
            </w:pPr>
            <w:r w:rsidRPr="00F6371E">
              <w:rPr>
                <w:rFonts w:cstheme="minorHAnsi"/>
                <w:sz w:val="22"/>
                <w:szCs w:val="22"/>
              </w:rPr>
              <w:t xml:space="preserve">Number of PFS assessed with both </w:t>
            </w:r>
            <w:proofErr w:type="gramStart"/>
            <w:r w:rsidRPr="00F6371E">
              <w:rPr>
                <w:rFonts w:cstheme="minorHAnsi"/>
                <w:sz w:val="22"/>
                <w:szCs w:val="22"/>
              </w:rPr>
              <w:t>an</w:t>
            </w:r>
            <w:proofErr w:type="gramEnd"/>
            <w:r w:rsidRPr="00F6371E">
              <w:rPr>
                <w:rFonts w:cstheme="minorHAnsi"/>
                <w:sz w:val="22"/>
                <w:szCs w:val="22"/>
              </w:rPr>
              <w:t xml:space="preserve"> math pre- and posttest in the </w:t>
            </w:r>
            <w:r w:rsidRPr="00F6371E">
              <w:rPr>
                <w:rFonts w:cstheme="minorHAnsi"/>
                <w:sz w:val="22"/>
                <w:szCs w:val="22"/>
                <w:u w:val="single"/>
              </w:rPr>
              <w:t>summer</w:t>
            </w:r>
          </w:p>
        </w:tc>
        <w:tc>
          <w:tcPr>
            <w:tcW w:w="679" w:type="pct"/>
            <w:tcBorders>
              <w:bottom w:val="single" w:sz="4" w:space="0" w:color="auto"/>
            </w:tcBorders>
            <w:shd w:val="clear" w:color="auto" w:fill="D9D9D9" w:themeFill="background1" w:themeFillShade="D9"/>
          </w:tcPr>
          <w:p w14:paraId="6D2281E2" w14:textId="77777777" w:rsidR="00F6371E" w:rsidRPr="00F6371E" w:rsidRDefault="00F6371E" w:rsidP="00F6371E">
            <w:pPr>
              <w:spacing w:line="276" w:lineRule="auto"/>
              <w:jc w:val="center"/>
              <w:rPr>
                <w:rFonts w:cstheme="minorHAnsi"/>
                <w:sz w:val="22"/>
                <w:szCs w:val="22"/>
              </w:rPr>
            </w:pPr>
            <w:r w:rsidRPr="00F6371E">
              <w:rPr>
                <w:rFonts w:cstheme="minorHAnsi"/>
                <w:sz w:val="22"/>
                <w:szCs w:val="22"/>
              </w:rPr>
              <w:t>Number PFS demonstrating a gain of 5% between math pre and post</w:t>
            </w:r>
          </w:p>
        </w:tc>
      </w:tr>
      <w:tr w:rsidR="00F6371E" w:rsidRPr="00F6371E" w14:paraId="01E2FEA7" w14:textId="77777777" w:rsidTr="00FE7D3E">
        <w:trPr>
          <w:trHeight w:val="276"/>
        </w:trPr>
        <w:tc>
          <w:tcPr>
            <w:tcW w:w="924" w:type="pct"/>
            <w:vAlign w:val="center"/>
          </w:tcPr>
          <w:p w14:paraId="56F781A3" w14:textId="77777777" w:rsidR="00F6371E" w:rsidRPr="00F6371E" w:rsidRDefault="00F6371E" w:rsidP="00F6371E">
            <w:pPr>
              <w:spacing w:line="276" w:lineRule="auto"/>
              <w:jc w:val="center"/>
              <w:rPr>
                <w:rFonts w:cstheme="minorHAnsi"/>
                <w:sz w:val="22"/>
                <w:szCs w:val="22"/>
              </w:rPr>
            </w:pPr>
            <w:r w:rsidRPr="00F6371E">
              <w:rPr>
                <w:rFonts w:cstheme="minorHAnsi"/>
                <w:sz w:val="22"/>
                <w:szCs w:val="22"/>
              </w:rPr>
              <w:t>K</w:t>
            </w:r>
          </w:p>
        </w:tc>
        <w:tc>
          <w:tcPr>
            <w:tcW w:w="766" w:type="pct"/>
          </w:tcPr>
          <w:p w14:paraId="703520FB" w14:textId="77777777" w:rsidR="00F6371E" w:rsidRPr="00F6371E" w:rsidRDefault="00F6371E" w:rsidP="00F6371E">
            <w:pPr>
              <w:spacing w:line="276" w:lineRule="auto"/>
              <w:jc w:val="center"/>
              <w:rPr>
                <w:rFonts w:cstheme="minorHAnsi"/>
                <w:sz w:val="22"/>
                <w:szCs w:val="22"/>
              </w:rPr>
            </w:pPr>
          </w:p>
        </w:tc>
        <w:tc>
          <w:tcPr>
            <w:tcW w:w="594" w:type="pct"/>
          </w:tcPr>
          <w:p w14:paraId="413F240F" w14:textId="77777777" w:rsidR="00F6371E" w:rsidRPr="00F6371E" w:rsidRDefault="00F6371E" w:rsidP="00F6371E">
            <w:pPr>
              <w:spacing w:line="276" w:lineRule="auto"/>
              <w:jc w:val="center"/>
              <w:rPr>
                <w:rFonts w:cstheme="minorHAnsi"/>
                <w:sz w:val="22"/>
                <w:szCs w:val="22"/>
              </w:rPr>
            </w:pPr>
          </w:p>
        </w:tc>
        <w:tc>
          <w:tcPr>
            <w:tcW w:w="679" w:type="pct"/>
          </w:tcPr>
          <w:p w14:paraId="2E573C6D" w14:textId="77777777" w:rsidR="00F6371E" w:rsidRPr="00F6371E" w:rsidRDefault="00F6371E" w:rsidP="00F6371E">
            <w:pPr>
              <w:spacing w:line="276" w:lineRule="auto"/>
              <w:jc w:val="center"/>
              <w:rPr>
                <w:rFonts w:cstheme="minorHAnsi"/>
                <w:sz w:val="22"/>
                <w:szCs w:val="22"/>
              </w:rPr>
            </w:pPr>
          </w:p>
        </w:tc>
        <w:tc>
          <w:tcPr>
            <w:tcW w:w="679" w:type="pct"/>
          </w:tcPr>
          <w:p w14:paraId="63B5E76E" w14:textId="77777777" w:rsidR="00F6371E" w:rsidRPr="00F6371E" w:rsidRDefault="00F6371E" w:rsidP="00F6371E">
            <w:pPr>
              <w:spacing w:line="276" w:lineRule="auto"/>
              <w:jc w:val="center"/>
              <w:rPr>
                <w:rFonts w:cstheme="minorHAnsi"/>
                <w:sz w:val="22"/>
                <w:szCs w:val="22"/>
              </w:rPr>
            </w:pPr>
          </w:p>
        </w:tc>
        <w:tc>
          <w:tcPr>
            <w:tcW w:w="679" w:type="pct"/>
          </w:tcPr>
          <w:p w14:paraId="547C4BE3" w14:textId="77777777" w:rsidR="00F6371E" w:rsidRPr="00F6371E" w:rsidRDefault="00F6371E" w:rsidP="00F6371E">
            <w:pPr>
              <w:spacing w:line="276" w:lineRule="auto"/>
              <w:jc w:val="center"/>
              <w:rPr>
                <w:rFonts w:cstheme="minorHAnsi"/>
                <w:sz w:val="22"/>
                <w:szCs w:val="22"/>
              </w:rPr>
            </w:pPr>
          </w:p>
        </w:tc>
        <w:tc>
          <w:tcPr>
            <w:tcW w:w="679" w:type="pct"/>
          </w:tcPr>
          <w:p w14:paraId="3F783701" w14:textId="77777777" w:rsidR="00F6371E" w:rsidRPr="00F6371E" w:rsidRDefault="00F6371E" w:rsidP="00F6371E">
            <w:pPr>
              <w:spacing w:line="276" w:lineRule="auto"/>
              <w:jc w:val="center"/>
              <w:rPr>
                <w:rFonts w:cstheme="minorHAnsi"/>
                <w:sz w:val="22"/>
                <w:szCs w:val="22"/>
              </w:rPr>
            </w:pPr>
          </w:p>
        </w:tc>
      </w:tr>
      <w:tr w:rsidR="00F6371E" w:rsidRPr="00F6371E" w14:paraId="762BE6D8" w14:textId="77777777" w:rsidTr="00FE7D3E">
        <w:trPr>
          <w:trHeight w:val="276"/>
        </w:trPr>
        <w:tc>
          <w:tcPr>
            <w:tcW w:w="924" w:type="pct"/>
            <w:vAlign w:val="center"/>
          </w:tcPr>
          <w:p w14:paraId="7C50059C" w14:textId="77777777" w:rsidR="00F6371E" w:rsidRPr="00F6371E" w:rsidRDefault="00F6371E" w:rsidP="00F6371E">
            <w:pPr>
              <w:spacing w:line="276" w:lineRule="auto"/>
              <w:jc w:val="center"/>
              <w:rPr>
                <w:rFonts w:cstheme="minorHAnsi"/>
                <w:sz w:val="22"/>
                <w:szCs w:val="22"/>
              </w:rPr>
            </w:pPr>
            <w:r w:rsidRPr="00F6371E">
              <w:rPr>
                <w:rFonts w:cstheme="minorHAnsi"/>
                <w:sz w:val="22"/>
                <w:szCs w:val="22"/>
              </w:rPr>
              <w:t>1</w:t>
            </w:r>
          </w:p>
        </w:tc>
        <w:tc>
          <w:tcPr>
            <w:tcW w:w="766" w:type="pct"/>
          </w:tcPr>
          <w:p w14:paraId="24F433AD" w14:textId="77777777" w:rsidR="00F6371E" w:rsidRPr="00F6371E" w:rsidRDefault="00F6371E" w:rsidP="00F6371E">
            <w:pPr>
              <w:spacing w:line="276" w:lineRule="auto"/>
              <w:jc w:val="center"/>
              <w:rPr>
                <w:rFonts w:cstheme="minorHAnsi"/>
                <w:sz w:val="22"/>
                <w:szCs w:val="22"/>
              </w:rPr>
            </w:pPr>
          </w:p>
        </w:tc>
        <w:tc>
          <w:tcPr>
            <w:tcW w:w="594" w:type="pct"/>
          </w:tcPr>
          <w:p w14:paraId="476F43F2" w14:textId="77777777" w:rsidR="00F6371E" w:rsidRPr="00F6371E" w:rsidRDefault="00F6371E" w:rsidP="00F6371E">
            <w:pPr>
              <w:spacing w:line="276" w:lineRule="auto"/>
              <w:jc w:val="center"/>
              <w:rPr>
                <w:rFonts w:cstheme="minorHAnsi"/>
                <w:sz w:val="22"/>
                <w:szCs w:val="22"/>
              </w:rPr>
            </w:pPr>
          </w:p>
        </w:tc>
        <w:tc>
          <w:tcPr>
            <w:tcW w:w="679" w:type="pct"/>
          </w:tcPr>
          <w:p w14:paraId="128E7B6D" w14:textId="77777777" w:rsidR="00F6371E" w:rsidRPr="00F6371E" w:rsidRDefault="00F6371E" w:rsidP="00F6371E">
            <w:pPr>
              <w:spacing w:line="276" w:lineRule="auto"/>
              <w:jc w:val="center"/>
              <w:rPr>
                <w:rFonts w:cstheme="minorHAnsi"/>
                <w:sz w:val="22"/>
                <w:szCs w:val="22"/>
              </w:rPr>
            </w:pPr>
          </w:p>
        </w:tc>
        <w:tc>
          <w:tcPr>
            <w:tcW w:w="679" w:type="pct"/>
          </w:tcPr>
          <w:p w14:paraId="7F21B646" w14:textId="77777777" w:rsidR="00F6371E" w:rsidRPr="00F6371E" w:rsidRDefault="00F6371E" w:rsidP="00F6371E">
            <w:pPr>
              <w:spacing w:line="276" w:lineRule="auto"/>
              <w:jc w:val="center"/>
              <w:rPr>
                <w:rFonts w:cstheme="minorHAnsi"/>
                <w:sz w:val="22"/>
                <w:szCs w:val="22"/>
              </w:rPr>
            </w:pPr>
          </w:p>
        </w:tc>
        <w:tc>
          <w:tcPr>
            <w:tcW w:w="679" w:type="pct"/>
          </w:tcPr>
          <w:p w14:paraId="4B5A85AD" w14:textId="77777777" w:rsidR="00F6371E" w:rsidRPr="00F6371E" w:rsidRDefault="00F6371E" w:rsidP="00F6371E">
            <w:pPr>
              <w:spacing w:line="276" w:lineRule="auto"/>
              <w:jc w:val="center"/>
              <w:rPr>
                <w:rFonts w:cstheme="minorHAnsi"/>
                <w:sz w:val="22"/>
                <w:szCs w:val="22"/>
              </w:rPr>
            </w:pPr>
          </w:p>
        </w:tc>
        <w:tc>
          <w:tcPr>
            <w:tcW w:w="679" w:type="pct"/>
          </w:tcPr>
          <w:p w14:paraId="6AC72D90" w14:textId="77777777" w:rsidR="00F6371E" w:rsidRPr="00F6371E" w:rsidRDefault="00F6371E" w:rsidP="00F6371E">
            <w:pPr>
              <w:spacing w:line="276" w:lineRule="auto"/>
              <w:jc w:val="center"/>
              <w:rPr>
                <w:rFonts w:cstheme="minorHAnsi"/>
                <w:sz w:val="22"/>
                <w:szCs w:val="22"/>
              </w:rPr>
            </w:pPr>
          </w:p>
        </w:tc>
      </w:tr>
      <w:tr w:rsidR="00F6371E" w:rsidRPr="00F6371E" w14:paraId="0520692D" w14:textId="77777777" w:rsidTr="00FE7D3E">
        <w:trPr>
          <w:trHeight w:val="276"/>
        </w:trPr>
        <w:tc>
          <w:tcPr>
            <w:tcW w:w="924" w:type="pct"/>
            <w:vAlign w:val="center"/>
          </w:tcPr>
          <w:p w14:paraId="0D43DE4A" w14:textId="77777777" w:rsidR="00F6371E" w:rsidRPr="00F6371E" w:rsidRDefault="00F6371E" w:rsidP="00F6371E">
            <w:pPr>
              <w:spacing w:line="276" w:lineRule="auto"/>
              <w:jc w:val="center"/>
              <w:rPr>
                <w:rFonts w:cstheme="minorHAnsi"/>
                <w:sz w:val="22"/>
                <w:szCs w:val="22"/>
              </w:rPr>
            </w:pPr>
            <w:r w:rsidRPr="00F6371E">
              <w:rPr>
                <w:rFonts w:cstheme="minorHAnsi"/>
                <w:sz w:val="22"/>
                <w:szCs w:val="22"/>
              </w:rPr>
              <w:t>2</w:t>
            </w:r>
          </w:p>
        </w:tc>
        <w:tc>
          <w:tcPr>
            <w:tcW w:w="766" w:type="pct"/>
          </w:tcPr>
          <w:p w14:paraId="7FB36D0F" w14:textId="77777777" w:rsidR="00F6371E" w:rsidRPr="00F6371E" w:rsidRDefault="00F6371E" w:rsidP="00F6371E">
            <w:pPr>
              <w:spacing w:line="276" w:lineRule="auto"/>
              <w:jc w:val="center"/>
              <w:rPr>
                <w:rFonts w:cstheme="minorHAnsi"/>
                <w:sz w:val="22"/>
                <w:szCs w:val="22"/>
              </w:rPr>
            </w:pPr>
          </w:p>
        </w:tc>
        <w:tc>
          <w:tcPr>
            <w:tcW w:w="594" w:type="pct"/>
          </w:tcPr>
          <w:p w14:paraId="216BD0C9" w14:textId="77777777" w:rsidR="00F6371E" w:rsidRPr="00F6371E" w:rsidRDefault="00F6371E" w:rsidP="00F6371E">
            <w:pPr>
              <w:spacing w:line="276" w:lineRule="auto"/>
              <w:jc w:val="center"/>
              <w:rPr>
                <w:rFonts w:cstheme="minorHAnsi"/>
                <w:sz w:val="22"/>
                <w:szCs w:val="22"/>
              </w:rPr>
            </w:pPr>
          </w:p>
        </w:tc>
        <w:tc>
          <w:tcPr>
            <w:tcW w:w="679" w:type="pct"/>
          </w:tcPr>
          <w:p w14:paraId="40357E12" w14:textId="77777777" w:rsidR="00F6371E" w:rsidRPr="00F6371E" w:rsidRDefault="00F6371E" w:rsidP="00F6371E">
            <w:pPr>
              <w:spacing w:line="276" w:lineRule="auto"/>
              <w:jc w:val="center"/>
              <w:rPr>
                <w:rFonts w:cstheme="minorHAnsi"/>
                <w:sz w:val="22"/>
                <w:szCs w:val="22"/>
              </w:rPr>
            </w:pPr>
          </w:p>
        </w:tc>
        <w:tc>
          <w:tcPr>
            <w:tcW w:w="679" w:type="pct"/>
          </w:tcPr>
          <w:p w14:paraId="5F324437" w14:textId="77777777" w:rsidR="00F6371E" w:rsidRPr="00F6371E" w:rsidRDefault="00F6371E" w:rsidP="00F6371E">
            <w:pPr>
              <w:spacing w:line="276" w:lineRule="auto"/>
              <w:jc w:val="center"/>
              <w:rPr>
                <w:rFonts w:cstheme="minorHAnsi"/>
                <w:sz w:val="22"/>
                <w:szCs w:val="22"/>
              </w:rPr>
            </w:pPr>
          </w:p>
        </w:tc>
        <w:tc>
          <w:tcPr>
            <w:tcW w:w="679" w:type="pct"/>
          </w:tcPr>
          <w:p w14:paraId="266FDD5B" w14:textId="77777777" w:rsidR="00F6371E" w:rsidRPr="00F6371E" w:rsidRDefault="00F6371E" w:rsidP="00F6371E">
            <w:pPr>
              <w:spacing w:line="276" w:lineRule="auto"/>
              <w:jc w:val="center"/>
              <w:rPr>
                <w:rFonts w:cstheme="minorHAnsi"/>
                <w:sz w:val="22"/>
                <w:szCs w:val="22"/>
              </w:rPr>
            </w:pPr>
          </w:p>
        </w:tc>
        <w:tc>
          <w:tcPr>
            <w:tcW w:w="679" w:type="pct"/>
          </w:tcPr>
          <w:p w14:paraId="2C8BAAB3" w14:textId="77777777" w:rsidR="00F6371E" w:rsidRPr="00F6371E" w:rsidRDefault="00F6371E" w:rsidP="00F6371E">
            <w:pPr>
              <w:spacing w:line="276" w:lineRule="auto"/>
              <w:jc w:val="center"/>
              <w:rPr>
                <w:rFonts w:cstheme="minorHAnsi"/>
                <w:sz w:val="22"/>
                <w:szCs w:val="22"/>
              </w:rPr>
            </w:pPr>
          </w:p>
        </w:tc>
      </w:tr>
      <w:tr w:rsidR="00F6371E" w:rsidRPr="00F6371E" w14:paraId="13226957" w14:textId="77777777" w:rsidTr="00FE7D3E">
        <w:trPr>
          <w:trHeight w:val="276"/>
        </w:trPr>
        <w:tc>
          <w:tcPr>
            <w:tcW w:w="924" w:type="pct"/>
            <w:vAlign w:val="center"/>
          </w:tcPr>
          <w:p w14:paraId="476F9626" w14:textId="77777777" w:rsidR="00F6371E" w:rsidRPr="00F6371E" w:rsidRDefault="00F6371E" w:rsidP="00F6371E">
            <w:pPr>
              <w:spacing w:line="276" w:lineRule="auto"/>
              <w:jc w:val="center"/>
              <w:rPr>
                <w:rFonts w:cstheme="minorHAnsi"/>
                <w:sz w:val="22"/>
                <w:szCs w:val="22"/>
              </w:rPr>
            </w:pPr>
            <w:r w:rsidRPr="00F6371E">
              <w:rPr>
                <w:rFonts w:cstheme="minorHAnsi"/>
                <w:sz w:val="22"/>
                <w:szCs w:val="22"/>
              </w:rPr>
              <w:t>3</w:t>
            </w:r>
          </w:p>
        </w:tc>
        <w:tc>
          <w:tcPr>
            <w:tcW w:w="766" w:type="pct"/>
          </w:tcPr>
          <w:p w14:paraId="1EE00F7E" w14:textId="77777777" w:rsidR="00F6371E" w:rsidRPr="00F6371E" w:rsidRDefault="00F6371E" w:rsidP="00F6371E">
            <w:pPr>
              <w:spacing w:line="276" w:lineRule="auto"/>
              <w:jc w:val="center"/>
              <w:rPr>
                <w:rFonts w:cstheme="minorHAnsi"/>
                <w:sz w:val="22"/>
                <w:szCs w:val="22"/>
              </w:rPr>
            </w:pPr>
          </w:p>
        </w:tc>
        <w:tc>
          <w:tcPr>
            <w:tcW w:w="594" w:type="pct"/>
          </w:tcPr>
          <w:p w14:paraId="14BF0687" w14:textId="77777777" w:rsidR="00F6371E" w:rsidRPr="00F6371E" w:rsidRDefault="00F6371E" w:rsidP="00F6371E">
            <w:pPr>
              <w:spacing w:line="276" w:lineRule="auto"/>
              <w:jc w:val="center"/>
              <w:rPr>
                <w:rFonts w:cstheme="minorHAnsi"/>
                <w:sz w:val="22"/>
                <w:szCs w:val="22"/>
              </w:rPr>
            </w:pPr>
          </w:p>
        </w:tc>
        <w:tc>
          <w:tcPr>
            <w:tcW w:w="679" w:type="pct"/>
          </w:tcPr>
          <w:p w14:paraId="7F6A33E5" w14:textId="77777777" w:rsidR="00F6371E" w:rsidRPr="00F6371E" w:rsidRDefault="00F6371E" w:rsidP="00F6371E">
            <w:pPr>
              <w:spacing w:line="276" w:lineRule="auto"/>
              <w:jc w:val="center"/>
              <w:rPr>
                <w:rFonts w:cstheme="minorHAnsi"/>
                <w:sz w:val="22"/>
                <w:szCs w:val="22"/>
              </w:rPr>
            </w:pPr>
          </w:p>
        </w:tc>
        <w:tc>
          <w:tcPr>
            <w:tcW w:w="679" w:type="pct"/>
          </w:tcPr>
          <w:p w14:paraId="2855C3A4" w14:textId="77777777" w:rsidR="00F6371E" w:rsidRPr="00F6371E" w:rsidRDefault="00F6371E" w:rsidP="00F6371E">
            <w:pPr>
              <w:spacing w:line="276" w:lineRule="auto"/>
              <w:jc w:val="center"/>
              <w:rPr>
                <w:rFonts w:cstheme="minorHAnsi"/>
                <w:sz w:val="22"/>
                <w:szCs w:val="22"/>
              </w:rPr>
            </w:pPr>
          </w:p>
        </w:tc>
        <w:tc>
          <w:tcPr>
            <w:tcW w:w="679" w:type="pct"/>
          </w:tcPr>
          <w:p w14:paraId="7D3F3055" w14:textId="77777777" w:rsidR="00F6371E" w:rsidRPr="00F6371E" w:rsidRDefault="00F6371E" w:rsidP="00F6371E">
            <w:pPr>
              <w:spacing w:line="276" w:lineRule="auto"/>
              <w:jc w:val="center"/>
              <w:rPr>
                <w:rFonts w:cstheme="minorHAnsi"/>
                <w:sz w:val="22"/>
                <w:szCs w:val="22"/>
              </w:rPr>
            </w:pPr>
          </w:p>
        </w:tc>
        <w:tc>
          <w:tcPr>
            <w:tcW w:w="679" w:type="pct"/>
          </w:tcPr>
          <w:p w14:paraId="7C2E3133" w14:textId="77777777" w:rsidR="00F6371E" w:rsidRPr="00F6371E" w:rsidRDefault="00F6371E" w:rsidP="00F6371E">
            <w:pPr>
              <w:spacing w:line="276" w:lineRule="auto"/>
              <w:jc w:val="center"/>
              <w:rPr>
                <w:rFonts w:cstheme="minorHAnsi"/>
                <w:sz w:val="22"/>
                <w:szCs w:val="22"/>
              </w:rPr>
            </w:pPr>
          </w:p>
        </w:tc>
      </w:tr>
      <w:tr w:rsidR="00F6371E" w:rsidRPr="00F6371E" w14:paraId="58184D99" w14:textId="77777777" w:rsidTr="00FE7D3E">
        <w:trPr>
          <w:trHeight w:val="276"/>
        </w:trPr>
        <w:tc>
          <w:tcPr>
            <w:tcW w:w="924" w:type="pct"/>
            <w:vAlign w:val="center"/>
          </w:tcPr>
          <w:p w14:paraId="2A2FF32B" w14:textId="77777777" w:rsidR="00F6371E" w:rsidRPr="00F6371E" w:rsidRDefault="00F6371E" w:rsidP="00F6371E">
            <w:pPr>
              <w:spacing w:line="276" w:lineRule="auto"/>
              <w:jc w:val="center"/>
              <w:rPr>
                <w:rFonts w:cstheme="minorHAnsi"/>
                <w:sz w:val="22"/>
                <w:szCs w:val="22"/>
              </w:rPr>
            </w:pPr>
            <w:r w:rsidRPr="00F6371E">
              <w:rPr>
                <w:rFonts w:cstheme="minorHAnsi"/>
                <w:sz w:val="22"/>
                <w:szCs w:val="22"/>
              </w:rPr>
              <w:t>4</w:t>
            </w:r>
          </w:p>
        </w:tc>
        <w:tc>
          <w:tcPr>
            <w:tcW w:w="766" w:type="pct"/>
          </w:tcPr>
          <w:p w14:paraId="0C9073D1" w14:textId="77777777" w:rsidR="00F6371E" w:rsidRPr="00F6371E" w:rsidRDefault="00F6371E" w:rsidP="00F6371E">
            <w:pPr>
              <w:spacing w:line="276" w:lineRule="auto"/>
              <w:jc w:val="center"/>
              <w:rPr>
                <w:rFonts w:cstheme="minorHAnsi"/>
                <w:sz w:val="22"/>
                <w:szCs w:val="22"/>
              </w:rPr>
            </w:pPr>
          </w:p>
        </w:tc>
        <w:tc>
          <w:tcPr>
            <w:tcW w:w="594" w:type="pct"/>
          </w:tcPr>
          <w:p w14:paraId="1CB7DF70" w14:textId="77777777" w:rsidR="00F6371E" w:rsidRPr="00F6371E" w:rsidRDefault="00F6371E" w:rsidP="00F6371E">
            <w:pPr>
              <w:spacing w:line="276" w:lineRule="auto"/>
              <w:jc w:val="center"/>
              <w:rPr>
                <w:rFonts w:cstheme="minorHAnsi"/>
                <w:sz w:val="22"/>
                <w:szCs w:val="22"/>
              </w:rPr>
            </w:pPr>
          </w:p>
        </w:tc>
        <w:tc>
          <w:tcPr>
            <w:tcW w:w="679" w:type="pct"/>
          </w:tcPr>
          <w:p w14:paraId="55037C3D" w14:textId="77777777" w:rsidR="00F6371E" w:rsidRPr="00F6371E" w:rsidRDefault="00F6371E" w:rsidP="00F6371E">
            <w:pPr>
              <w:spacing w:line="276" w:lineRule="auto"/>
              <w:jc w:val="center"/>
              <w:rPr>
                <w:rFonts w:cstheme="minorHAnsi"/>
                <w:sz w:val="22"/>
                <w:szCs w:val="22"/>
              </w:rPr>
            </w:pPr>
          </w:p>
        </w:tc>
        <w:tc>
          <w:tcPr>
            <w:tcW w:w="679" w:type="pct"/>
          </w:tcPr>
          <w:p w14:paraId="01C224FA" w14:textId="77777777" w:rsidR="00F6371E" w:rsidRPr="00F6371E" w:rsidRDefault="00F6371E" w:rsidP="00F6371E">
            <w:pPr>
              <w:spacing w:line="276" w:lineRule="auto"/>
              <w:jc w:val="center"/>
              <w:rPr>
                <w:rFonts w:cstheme="minorHAnsi"/>
                <w:sz w:val="22"/>
                <w:szCs w:val="22"/>
              </w:rPr>
            </w:pPr>
          </w:p>
        </w:tc>
        <w:tc>
          <w:tcPr>
            <w:tcW w:w="679" w:type="pct"/>
          </w:tcPr>
          <w:p w14:paraId="1011451E" w14:textId="77777777" w:rsidR="00F6371E" w:rsidRPr="00F6371E" w:rsidRDefault="00F6371E" w:rsidP="00F6371E">
            <w:pPr>
              <w:spacing w:line="276" w:lineRule="auto"/>
              <w:jc w:val="center"/>
              <w:rPr>
                <w:rFonts w:cstheme="minorHAnsi"/>
                <w:sz w:val="22"/>
                <w:szCs w:val="22"/>
              </w:rPr>
            </w:pPr>
          </w:p>
        </w:tc>
        <w:tc>
          <w:tcPr>
            <w:tcW w:w="679" w:type="pct"/>
          </w:tcPr>
          <w:p w14:paraId="01954F85" w14:textId="77777777" w:rsidR="00F6371E" w:rsidRPr="00F6371E" w:rsidRDefault="00F6371E" w:rsidP="00F6371E">
            <w:pPr>
              <w:spacing w:line="276" w:lineRule="auto"/>
              <w:jc w:val="center"/>
              <w:rPr>
                <w:rFonts w:cstheme="minorHAnsi"/>
                <w:sz w:val="22"/>
                <w:szCs w:val="22"/>
              </w:rPr>
            </w:pPr>
          </w:p>
        </w:tc>
      </w:tr>
      <w:tr w:rsidR="00F6371E" w:rsidRPr="00F6371E" w14:paraId="59070B22" w14:textId="77777777" w:rsidTr="00FE7D3E">
        <w:trPr>
          <w:trHeight w:val="276"/>
        </w:trPr>
        <w:tc>
          <w:tcPr>
            <w:tcW w:w="924" w:type="pct"/>
            <w:vAlign w:val="center"/>
          </w:tcPr>
          <w:p w14:paraId="3765CDD6" w14:textId="77777777" w:rsidR="00F6371E" w:rsidRPr="00F6371E" w:rsidRDefault="00F6371E" w:rsidP="00F6371E">
            <w:pPr>
              <w:spacing w:line="276" w:lineRule="auto"/>
              <w:jc w:val="center"/>
              <w:rPr>
                <w:rFonts w:cstheme="minorHAnsi"/>
                <w:sz w:val="22"/>
                <w:szCs w:val="22"/>
              </w:rPr>
            </w:pPr>
            <w:r w:rsidRPr="00F6371E">
              <w:rPr>
                <w:rFonts w:cstheme="minorHAnsi"/>
                <w:sz w:val="22"/>
                <w:szCs w:val="22"/>
              </w:rPr>
              <w:t>5</w:t>
            </w:r>
          </w:p>
        </w:tc>
        <w:tc>
          <w:tcPr>
            <w:tcW w:w="766" w:type="pct"/>
          </w:tcPr>
          <w:p w14:paraId="57965538" w14:textId="77777777" w:rsidR="00F6371E" w:rsidRPr="00F6371E" w:rsidRDefault="00F6371E" w:rsidP="00F6371E">
            <w:pPr>
              <w:spacing w:line="276" w:lineRule="auto"/>
              <w:jc w:val="center"/>
              <w:rPr>
                <w:rFonts w:cstheme="minorHAnsi"/>
                <w:sz w:val="22"/>
                <w:szCs w:val="22"/>
              </w:rPr>
            </w:pPr>
          </w:p>
        </w:tc>
        <w:tc>
          <w:tcPr>
            <w:tcW w:w="594" w:type="pct"/>
          </w:tcPr>
          <w:p w14:paraId="3D503450" w14:textId="77777777" w:rsidR="00F6371E" w:rsidRPr="00F6371E" w:rsidRDefault="00F6371E" w:rsidP="00F6371E">
            <w:pPr>
              <w:spacing w:line="276" w:lineRule="auto"/>
              <w:jc w:val="center"/>
              <w:rPr>
                <w:rFonts w:cstheme="minorHAnsi"/>
                <w:sz w:val="22"/>
                <w:szCs w:val="22"/>
              </w:rPr>
            </w:pPr>
          </w:p>
        </w:tc>
        <w:tc>
          <w:tcPr>
            <w:tcW w:w="679" w:type="pct"/>
          </w:tcPr>
          <w:p w14:paraId="48F3BB47" w14:textId="77777777" w:rsidR="00F6371E" w:rsidRPr="00F6371E" w:rsidRDefault="00F6371E" w:rsidP="00F6371E">
            <w:pPr>
              <w:spacing w:line="276" w:lineRule="auto"/>
              <w:jc w:val="center"/>
              <w:rPr>
                <w:rFonts w:cstheme="minorHAnsi"/>
                <w:sz w:val="22"/>
                <w:szCs w:val="22"/>
              </w:rPr>
            </w:pPr>
          </w:p>
        </w:tc>
        <w:tc>
          <w:tcPr>
            <w:tcW w:w="679" w:type="pct"/>
          </w:tcPr>
          <w:p w14:paraId="496460F1" w14:textId="77777777" w:rsidR="00F6371E" w:rsidRPr="00F6371E" w:rsidRDefault="00F6371E" w:rsidP="00F6371E">
            <w:pPr>
              <w:spacing w:line="276" w:lineRule="auto"/>
              <w:jc w:val="center"/>
              <w:rPr>
                <w:rFonts w:cstheme="minorHAnsi"/>
                <w:sz w:val="22"/>
                <w:szCs w:val="22"/>
              </w:rPr>
            </w:pPr>
          </w:p>
        </w:tc>
        <w:tc>
          <w:tcPr>
            <w:tcW w:w="679" w:type="pct"/>
          </w:tcPr>
          <w:p w14:paraId="2AE7E8B3" w14:textId="77777777" w:rsidR="00F6371E" w:rsidRPr="00F6371E" w:rsidRDefault="00F6371E" w:rsidP="00F6371E">
            <w:pPr>
              <w:spacing w:line="276" w:lineRule="auto"/>
              <w:jc w:val="center"/>
              <w:rPr>
                <w:rFonts w:cstheme="minorHAnsi"/>
                <w:sz w:val="22"/>
                <w:szCs w:val="22"/>
              </w:rPr>
            </w:pPr>
          </w:p>
        </w:tc>
        <w:tc>
          <w:tcPr>
            <w:tcW w:w="679" w:type="pct"/>
          </w:tcPr>
          <w:p w14:paraId="1DD6EB21" w14:textId="77777777" w:rsidR="00F6371E" w:rsidRPr="00F6371E" w:rsidRDefault="00F6371E" w:rsidP="00F6371E">
            <w:pPr>
              <w:spacing w:line="276" w:lineRule="auto"/>
              <w:jc w:val="center"/>
              <w:rPr>
                <w:rFonts w:cstheme="minorHAnsi"/>
                <w:sz w:val="22"/>
                <w:szCs w:val="22"/>
              </w:rPr>
            </w:pPr>
          </w:p>
        </w:tc>
      </w:tr>
      <w:tr w:rsidR="00F6371E" w:rsidRPr="00F6371E" w14:paraId="5D49057D" w14:textId="77777777" w:rsidTr="00FE7D3E">
        <w:trPr>
          <w:trHeight w:val="276"/>
        </w:trPr>
        <w:tc>
          <w:tcPr>
            <w:tcW w:w="924" w:type="pct"/>
            <w:vAlign w:val="center"/>
          </w:tcPr>
          <w:p w14:paraId="7E42EF64" w14:textId="77777777" w:rsidR="00F6371E" w:rsidRPr="00F6371E" w:rsidRDefault="00F6371E" w:rsidP="00F6371E">
            <w:pPr>
              <w:spacing w:line="276" w:lineRule="auto"/>
              <w:jc w:val="center"/>
              <w:rPr>
                <w:rFonts w:cstheme="minorHAnsi"/>
                <w:sz w:val="22"/>
                <w:szCs w:val="22"/>
              </w:rPr>
            </w:pPr>
            <w:r w:rsidRPr="00F6371E">
              <w:rPr>
                <w:rFonts w:cstheme="minorHAnsi"/>
                <w:sz w:val="22"/>
                <w:szCs w:val="22"/>
              </w:rPr>
              <w:t>6</w:t>
            </w:r>
          </w:p>
        </w:tc>
        <w:tc>
          <w:tcPr>
            <w:tcW w:w="766" w:type="pct"/>
          </w:tcPr>
          <w:p w14:paraId="68E6B993" w14:textId="77777777" w:rsidR="00F6371E" w:rsidRPr="00F6371E" w:rsidRDefault="00F6371E" w:rsidP="00F6371E">
            <w:pPr>
              <w:spacing w:line="276" w:lineRule="auto"/>
              <w:jc w:val="center"/>
              <w:rPr>
                <w:rFonts w:cstheme="minorHAnsi"/>
                <w:sz w:val="22"/>
                <w:szCs w:val="22"/>
              </w:rPr>
            </w:pPr>
          </w:p>
        </w:tc>
        <w:tc>
          <w:tcPr>
            <w:tcW w:w="594" w:type="pct"/>
          </w:tcPr>
          <w:p w14:paraId="766A2C1E" w14:textId="77777777" w:rsidR="00F6371E" w:rsidRPr="00F6371E" w:rsidRDefault="00F6371E" w:rsidP="00F6371E">
            <w:pPr>
              <w:spacing w:line="276" w:lineRule="auto"/>
              <w:jc w:val="center"/>
              <w:rPr>
                <w:rFonts w:cstheme="minorHAnsi"/>
                <w:sz w:val="22"/>
                <w:szCs w:val="22"/>
              </w:rPr>
            </w:pPr>
          </w:p>
        </w:tc>
        <w:tc>
          <w:tcPr>
            <w:tcW w:w="679" w:type="pct"/>
          </w:tcPr>
          <w:p w14:paraId="622B746E" w14:textId="77777777" w:rsidR="00F6371E" w:rsidRPr="00F6371E" w:rsidRDefault="00F6371E" w:rsidP="00F6371E">
            <w:pPr>
              <w:spacing w:line="276" w:lineRule="auto"/>
              <w:jc w:val="center"/>
              <w:rPr>
                <w:rFonts w:cstheme="minorHAnsi"/>
                <w:sz w:val="22"/>
                <w:szCs w:val="22"/>
              </w:rPr>
            </w:pPr>
          </w:p>
        </w:tc>
        <w:tc>
          <w:tcPr>
            <w:tcW w:w="679" w:type="pct"/>
          </w:tcPr>
          <w:p w14:paraId="381E91C7" w14:textId="77777777" w:rsidR="00F6371E" w:rsidRPr="00F6371E" w:rsidRDefault="00F6371E" w:rsidP="00F6371E">
            <w:pPr>
              <w:spacing w:line="276" w:lineRule="auto"/>
              <w:jc w:val="center"/>
              <w:rPr>
                <w:rFonts w:cstheme="minorHAnsi"/>
                <w:sz w:val="22"/>
                <w:szCs w:val="22"/>
              </w:rPr>
            </w:pPr>
          </w:p>
        </w:tc>
        <w:tc>
          <w:tcPr>
            <w:tcW w:w="679" w:type="pct"/>
          </w:tcPr>
          <w:p w14:paraId="07CB55C4" w14:textId="77777777" w:rsidR="00F6371E" w:rsidRPr="00F6371E" w:rsidRDefault="00F6371E" w:rsidP="00F6371E">
            <w:pPr>
              <w:spacing w:line="276" w:lineRule="auto"/>
              <w:jc w:val="center"/>
              <w:rPr>
                <w:rFonts w:cstheme="minorHAnsi"/>
                <w:sz w:val="22"/>
                <w:szCs w:val="22"/>
              </w:rPr>
            </w:pPr>
          </w:p>
        </w:tc>
        <w:tc>
          <w:tcPr>
            <w:tcW w:w="679" w:type="pct"/>
          </w:tcPr>
          <w:p w14:paraId="1EA5E4D8" w14:textId="77777777" w:rsidR="00F6371E" w:rsidRPr="00F6371E" w:rsidRDefault="00F6371E" w:rsidP="00F6371E">
            <w:pPr>
              <w:spacing w:line="276" w:lineRule="auto"/>
              <w:jc w:val="center"/>
              <w:rPr>
                <w:rFonts w:cstheme="minorHAnsi"/>
                <w:sz w:val="22"/>
                <w:szCs w:val="22"/>
              </w:rPr>
            </w:pPr>
          </w:p>
        </w:tc>
      </w:tr>
      <w:tr w:rsidR="00F6371E" w:rsidRPr="00F6371E" w14:paraId="5915E465" w14:textId="77777777" w:rsidTr="00FE7D3E">
        <w:trPr>
          <w:trHeight w:val="276"/>
        </w:trPr>
        <w:tc>
          <w:tcPr>
            <w:tcW w:w="924" w:type="pct"/>
            <w:vAlign w:val="center"/>
          </w:tcPr>
          <w:p w14:paraId="55647024" w14:textId="77777777" w:rsidR="00F6371E" w:rsidRPr="00F6371E" w:rsidRDefault="00F6371E" w:rsidP="00F6371E">
            <w:pPr>
              <w:spacing w:line="276" w:lineRule="auto"/>
              <w:jc w:val="center"/>
              <w:rPr>
                <w:rFonts w:cstheme="minorHAnsi"/>
                <w:sz w:val="22"/>
                <w:szCs w:val="22"/>
              </w:rPr>
            </w:pPr>
            <w:r w:rsidRPr="00F6371E">
              <w:rPr>
                <w:rFonts w:cstheme="minorHAnsi"/>
                <w:sz w:val="22"/>
                <w:szCs w:val="22"/>
              </w:rPr>
              <w:t>7</w:t>
            </w:r>
          </w:p>
        </w:tc>
        <w:tc>
          <w:tcPr>
            <w:tcW w:w="766" w:type="pct"/>
          </w:tcPr>
          <w:p w14:paraId="092EE5DB" w14:textId="77777777" w:rsidR="00F6371E" w:rsidRPr="00F6371E" w:rsidRDefault="00F6371E" w:rsidP="00F6371E">
            <w:pPr>
              <w:spacing w:line="276" w:lineRule="auto"/>
              <w:jc w:val="center"/>
              <w:rPr>
                <w:rFonts w:cstheme="minorHAnsi"/>
                <w:sz w:val="22"/>
                <w:szCs w:val="22"/>
              </w:rPr>
            </w:pPr>
          </w:p>
        </w:tc>
        <w:tc>
          <w:tcPr>
            <w:tcW w:w="594" w:type="pct"/>
          </w:tcPr>
          <w:p w14:paraId="6734AEB0" w14:textId="77777777" w:rsidR="00F6371E" w:rsidRPr="00F6371E" w:rsidRDefault="00F6371E" w:rsidP="00F6371E">
            <w:pPr>
              <w:spacing w:line="276" w:lineRule="auto"/>
              <w:jc w:val="center"/>
              <w:rPr>
                <w:rFonts w:cstheme="minorHAnsi"/>
                <w:sz w:val="22"/>
                <w:szCs w:val="22"/>
              </w:rPr>
            </w:pPr>
          </w:p>
        </w:tc>
        <w:tc>
          <w:tcPr>
            <w:tcW w:w="679" w:type="pct"/>
          </w:tcPr>
          <w:p w14:paraId="6B1E959D" w14:textId="77777777" w:rsidR="00F6371E" w:rsidRPr="00F6371E" w:rsidRDefault="00F6371E" w:rsidP="00F6371E">
            <w:pPr>
              <w:spacing w:line="276" w:lineRule="auto"/>
              <w:jc w:val="center"/>
              <w:rPr>
                <w:rFonts w:cstheme="minorHAnsi"/>
                <w:sz w:val="22"/>
                <w:szCs w:val="22"/>
              </w:rPr>
            </w:pPr>
          </w:p>
        </w:tc>
        <w:tc>
          <w:tcPr>
            <w:tcW w:w="679" w:type="pct"/>
          </w:tcPr>
          <w:p w14:paraId="0F5E95A9" w14:textId="77777777" w:rsidR="00F6371E" w:rsidRPr="00F6371E" w:rsidRDefault="00F6371E" w:rsidP="00F6371E">
            <w:pPr>
              <w:spacing w:line="276" w:lineRule="auto"/>
              <w:jc w:val="center"/>
              <w:rPr>
                <w:rFonts w:cstheme="minorHAnsi"/>
                <w:sz w:val="22"/>
                <w:szCs w:val="22"/>
              </w:rPr>
            </w:pPr>
          </w:p>
        </w:tc>
        <w:tc>
          <w:tcPr>
            <w:tcW w:w="679" w:type="pct"/>
          </w:tcPr>
          <w:p w14:paraId="3AA01DFB" w14:textId="77777777" w:rsidR="00F6371E" w:rsidRPr="00F6371E" w:rsidRDefault="00F6371E" w:rsidP="00F6371E">
            <w:pPr>
              <w:spacing w:line="276" w:lineRule="auto"/>
              <w:jc w:val="center"/>
              <w:rPr>
                <w:rFonts w:cstheme="minorHAnsi"/>
                <w:sz w:val="22"/>
                <w:szCs w:val="22"/>
              </w:rPr>
            </w:pPr>
          </w:p>
        </w:tc>
        <w:tc>
          <w:tcPr>
            <w:tcW w:w="679" w:type="pct"/>
          </w:tcPr>
          <w:p w14:paraId="2BAAF8C2" w14:textId="77777777" w:rsidR="00F6371E" w:rsidRPr="00F6371E" w:rsidRDefault="00F6371E" w:rsidP="00F6371E">
            <w:pPr>
              <w:spacing w:line="276" w:lineRule="auto"/>
              <w:jc w:val="center"/>
              <w:rPr>
                <w:rFonts w:cstheme="minorHAnsi"/>
                <w:sz w:val="22"/>
                <w:szCs w:val="22"/>
              </w:rPr>
            </w:pPr>
          </w:p>
        </w:tc>
      </w:tr>
      <w:tr w:rsidR="00F6371E" w:rsidRPr="00F6371E" w14:paraId="4D1A6D7D" w14:textId="77777777" w:rsidTr="00FE7D3E">
        <w:trPr>
          <w:trHeight w:val="276"/>
        </w:trPr>
        <w:tc>
          <w:tcPr>
            <w:tcW w:w="924" w:type="pct"/>
            <w:vAlign w:val="center"/>
          </w:tcPr>
          <w:p w14:paraId="37E7E031" w14:textId="77777777" w:rsidR="00F6371E" w:rsidRPr="00F6371E" w:rsidRDefault="00F6371E" w:rsidP="00F6371E">
            <w:pPr>
              <w:spacing w:line="276" w:lineRule="auto"/>
              <w:jc w:val="center"/>
              <w:rPr>
                <w:rFonts w:cstheme="minorHAnsi"/>
                <w:sz w:val="22"/>
                <w:szCs w:val="22"/>
              </w:rPr>
            </w:pPr>
            <w:r w:rsidRPr="00F6371E">
              <w:rPr>
                <w:rFonts w:cstheme="minorHAnsi"/>
                <w:sz w:val="22"/>
                <w:szCs w:val="22"/>
              </w:rPr>
              <w:t>8</w:t>
            </w:r>
          </w:p>
        </w:tc>
        <w:tc>
          <w:tcPr>
            <w:tcW w:w="766" w:type="pct"/>
          </w:tcPr>
          <w:p w14:paraId="5590880C" w14:textId="77777777" w:rsidR="00F6371E" w:rsidRPr="00F6371E" w:rsidRDefault="00F6371E" w:rsidP="00F6371E">
            <w:pPr>
              <w:spacing w:line="276" w:lineRule="auto"/>
              <w:jc w:val="center"/>
              <w:rPr>
                <w:rFonts w:cstheme="minorHAnsi"/>
                <w:sz w:val="22"/>
                <w:szCs w:val="22"/>
              </w:rPr>
            </w:pPr>
          </w:p>
        </w:tc>
        <w:tc>
          <w:tcPr>
            <w:tcW w:w="594" w:type="pct"/>
          </w:tcPr>
          <w:p w14:paraId="24C022CE" w14:textId="77777777" w:rsidR="00F6371E" w:rsidRPr="00F6371E" w:rsidRDefault="00F6371E" w:rsidP="00F6371E">
            <w:pPr>
              <w:spacing w:line="276" w:lineRule="auto"/>
              <w:jc w:val="center"/>
              <w:rPr>
                <w:rFonts w:cstheme="minorHAnsi"/>
                <w:sz w:val="22"/>
                <w:szCs w:val="22"/>
              </w:rPr>
            </w:pPr>
          </w:p>
        </w:tc>
        <w:tc>
          <w:tcPr>
            <w:tcW w:w="679" w:type="pct"/>
          </w:tcPr>
          <w:p w14:paraId="7A0408A2" w14:textId="77777777" w:rsidR="00F6371E" w:rsidRPr="00F6371E" w:rsidRDefault="00F6371E" w:rsidP="00F6371E">
            <w:pPr>
              <w:spacing w:line="276" w:lineRule="auto"/>
              <w:jc w:val="center"/>
              <w:rPr>
                <w:rFonts w:cstheme="minorHAnsi"/>
                <w:sz w:val="22"/>
                <w:szCs w:val="22"/>
              </w:rPr>
            </w:pPr>
          </w:p>
        </w:tc>
        <w:tc>
          <w:tcPr>
            <w:tcW w:w="679" w:type="pct"/>
          </w:tcPr>
          <w:p w14:paraId="07CC19DA" w14:textId="77777777" w:rsidR="00F6371E" w:rsidRPr="00F6371E" w:rsidRDefault="00F6371E" w:rsidP="00F6371E">
            <w:pPr>
              <w:spacing w:line="276" w:lineRule="auto"/>
              <w:jc w:val="center"/>
              <w:rPr>
                <w:rFonts w:cstheme="minorHAnsi"/>
                <w:sz w:val="22"/>
                <w:szCs w:val="22"/>
              </w:rPr>
            </w:pPr>
          </w:p>
        </w:tc>
        <w:tc>
          <w:tcPr>
            <w:tcW w:w="679" w:type="pct"/>
          </w:tcPr>
          <w:p w14:paraId="3C08825C" w14:textId="77777777" w:rsidR="00F6371E" w:rsidRPr="00F6371E" w:rsidRDefault="00F6371E" w:rsidP="00F6371E">
            <w:pPr>
              <w:spacing w:line="276" w:lineRule="auto"/>
              <w:jc w:val="center"/>
              <w:rPr>
                <w:rFonts w:cstheme="minorHAnsi"/>
                <w:sz w:val="22"/>
                <w:szCs w:val="22"/>
              </w:rPr>
            </w:pPr>
          </w:p>
        </w:tc>
        <w:tc>
          <w:tcPr>
            <w:tcW w:w="679" w:type="pct"/>
          </w:tcPr>
          <w:p w14:paraId="2D7DC5CF" w14:textId="77777777" w:rsidR="00F6371E" w:rsidRPr="00F6371E" w:rsidRDefault="00F6371E" w:rsidP="00F6371E">
            <w:pPr>
              <w:spacing w:line="276" w:lineRule="auto"/>
              <w:jc w:val="center"/>
              <w:rPr>
                <w:rFonts w:cstheme="minorHAnsi"/>
                <w:sz w:val="22"/>
                <w:szCs w:val="22"/>
              </w:rPr>
            </w:pPr>
          </w:p>
        </w:tc>
      </w:tr>
      <w:tr w:rsidR="00F6371E" w:rsidRPr="00F6371E" w14:paraId="27572597" w14:textId="77777777" w:rsidTr="00FE7D3E">
        <w:trPr>
          <w:trHeight w:val="276"/>
        </w:trPr>
        <w:tc>
          <w:tcPr>
            <w:tcW w:w="924" w:type="pct"/>
            <w:shd w:val="clear" w:color="auto" w:fill="FFFFFF" w:themeFill="background1"/>
            <w:vAlign w:val="center"/>
          </w:tcPr>
          <w:p w14:paraId="09E745B5" w14:textId="77777777" w:rsidR="00F6371E" w:rsidRPr="00F6371E" w:rsidRDefault="00F6371E" w:rsidP="00F6371E">
            <w:pPr>
              <w:spacing w:line="276" w:lineRule="auto"/>
              <w:jc w:val="center"/>
              <w:rPr>
                <w:rFonts w:cstheme="minorHAnsi"/>
                <w:sz w:val="22"/>
                <w:szCs w:val="22"/>
              </w:rPr>
            </w:pPr>
            <w:r w:rsidRPr="00F6371E">
              <w:rPr>
                <w:rFonts w:cstheme="minorHAnsi"/>
                <w:sz w:val="22"/>
                <w:szCs w:val="22"/>
              </w:rPr>
              <w:t>Total</w:t>
            </w:r>
          </w:p>
        </w:tc>
        <w:tc>
          <w:tcPr>
            <w:tcW w:w="766" w:type="pct"/>
            <w:shd w:val="clear" w:color="auto" w:fill="FFFFFF" w:themeFill="background1"/>
          </w:tcPr>
          <w:p w14:paraId="0869D672" w14:textId="77777777" w:rsidR="00F6371E" w:rsidRPr="00F6371E" w:rsidRDefault="00F6371E" w:rsidP="00F6371E">
            <w:pPr>
              <w:spacing w:line="276" w:lineRule="auto"/>
              <w:jc w:val="center"/>
              <w:rPr>
                <w:rFonts w:cstheme="minorHAnsi"/>
                <w:sz w:val="22"/>
                <w:szCs w:val="22"/>
              </w:rPr>
            </w:pPr>
          </w:p>
        </w:tc>
        <w:tc>
          <w:tcPr>
            <w:tcW w:w="594" w:type="pct"/>
            <w:shd w:val="clear" w:color="auto" w:fill="FFFFFF" w:themeFill="background1"/>
          </w:tcPr>
          <w:p w14:paraId="5F5494E6" w14:textId="77777777" w:rsidR="00F6371E" w:rsidRPr="00F6371E" w:rsidRDefault="00F6371E" w:rsidP="00F6371E">
            <w:pPr>
              <w:spacing w:line="276" w:lineRule="auto"/>
              <w:jc w:val="center"/>
              <w:rPr>
                <w:rFonts w:cstheme="minorHAnsi"/>
                <w:sz w:val="22"/>
                <w:szCs w:val="22"/>
              </w:rPr>
            </w:pPr>
          </w:p>
        </w:tc>
        <w:tc>
          <w:tcPr>
            <w:tcW w:w="679" w:type="pct"/>
            <w:shd w:val="clear" w:color="auto" w:fill="FFFFFF" w:themeFill="background1"/>
          </w:tcPr>
          <w:p w14:paraId="4AE13251" w14:textId="77777777" w:rsidR="00F6371E" w:rsidRPr="00F6371E" w:rsidRDefault="00F6371E" w:rsidP="00F6371E">
            <w:pPr>
              <w:spacing w:line="276" w:lineRule="auto"/>
              <w:jc w:val="center"/>
              <w:rPr>
                <w:rFonts w:cstheme="minorHAnsi"/>
                <w:sz w:val="22"/>
                <w:szCs w:val="22"/>
              </w:rPr>
            </w:pPr>
          </w:p>
        </w:tc>
        <w:tc>
          <w:tcPr>
            <w:tcW w:w="679" w:type="pct"/>
            <w:shd w:val="clear" w:color="auto" w:fill="FFFFFF" w:themeFill="background1"/>
          </w:tcPr>
          <w:p w14:paraId="3C542372" w14:textId="77777777" w:rsidR="00F6371E" w:rsidRPr="00F6371E" w:rsidRDefault="00F6371E" w:rsidP="00F6371E">
            <w:pPr>
              <w:spacing w:line="276" w:lineRule="auto"/>
              <w:jc w:val="center"/>
              <w:rPr>
                <w:rFonts w:cstheme="minorHAnsi"/>
                <w:sz w:val="22"/>
                <w:szCs w:val="22"/>
              </w:rPr>
            </w:pPr>
          </w:p>
        </w:tc>
        <w:tc>
          <w:tcPr>
            <w:tcW w:w="679" w:type="pct"/>
            <w:shd w:val="clear" w:color="auto" w:fill="FFFFFF" w:themeFill="background1"/>
          </w:tcPr>
          <w:p w14:paraId="02E093FA" w14:textId="77777777" w:rsidR="00F6371E" w:rsidRPr="00F6371E" w:rsidRDefault="00F6371E" w:rsidP="00F6371E">
            <w:pPr>
              <w:spacing w:line="276" w:lineRule="auto"/>
              <w:jc w:val="center"/>
              <w:rPr>
                <w:rFonts w:cstheme="minorHAnsi"/>
                <w:sz w:val="22"/>
                <w:szCs w:val="22"/>
              </w:rPr>
            </w:pPr>
          </w:p>
        </w:tc>
        <w:tc>
          <w:tcPr>
            <w:tcW w:w="679" w:type="pct"/>
            <w:shd w:val="clear" w:color="auto" w:fill="FFFFFF" w:themeFill="background1"/>
          </w:tcPr>
          <w:p w14:paraId="7C997CD6" w14:textId="77777777" w:rsidR="00F6371E" w:rsidRPr="00F6371E" w:rsidRDefault="00F6371E" w:rsidP="00F6371E">
            <w:pPr>
              <w:spacing w:line="276" w:lineRule="auto"/>
              <w:jc w:val="center"/>
              <w:rPr>
                <w:rFonts w:cstheme="minorHAnsi"/>
                <w:sz w:val="22"/>
                <w:szCs w:val="22"/>
              </w:rPr>
            </w:pPr>
          </w:p>
        </w:tc>
      </w:tr>
    </w:tbl>
    <w:p w14:paraId="611A7269" w14:textId="77777777" w:rsidR="00F6371E" w:rsidRDefault="00F6371E" w:rsidP="00381ABF">
      <w:pPr>
        <w:spacing w:after="120" w:line="240" w:lineRule="auto"/>
        <w:rPr>
          <w:rFonts w:ascii="Arial Bold" w:hAnsi="Arial Bold" w:cs="Arial"/>
          <w:b/>
          <w:caps/>
          <w:sz w:val="20"/>
          <w:szCs w:val="20"/>
        </w:rPr>
      </w:pPr>
    </w:p>
    <w:p w14:paraId="2391A420" w14:textId="31AAD53D" w:rsidR="00381ABF" w:rsidRPr="00381ABF" w:rsidRDefault="003C256A" w:rsidP="00381ABF">
      <w:pPr>
        <w:spacing w:after="120" w:line="240" w:lineRule="auto"/>
        <w:rPr>
          <w:rFonts w:ascii="Calibri" w:eastAsia="Times New Roman" w:hAnsi="Calibri" w:cs="Arial"/>
          <w:b/>
          <w:bCs/>
          <w:color w:val="000000"/>
          <w:sz w:val="24"/>
          <w:szCs w:val="24"/>
        </w:rPr>
      </w:pPr>
      <w:r>
        <w:rPr>
          <w:rFonts w:ascii="Arial Bold" w:hAnsi="Arial Bold" w:cs="Arial"/>
          <w:b/>
          <w:caps/>
          <w:sz w:val="20"/>
          <w:szCs w:val="20"/>
        </w:rPr>
        <w:br w:type="page"/>
      </w:r>
      <w:r w:rsidR="00381ABF" w:rsidRPr="00381ABF">
        <w:rPr>
          <w:rFonts w:ascii="Calibri" w:eastAsia="Times New Roman" w:hAnsi="Calibri" w:cs="Arial"/>
          <w:b/>
          <w:bCs/>
          <w:color w:val="000000"/>
          <w:sz w:val="24"/>
          <w:szCs w:val="24"/>
        </w:rPr>
        <w:lastRenderedPageBreak/>
        <w:t>1.</w:t>
      </w:r>
      <w:r w:rsidR="00381ABF">
        <w:rPr>
          <w:rFonts w:ascii="Calibri" w:eastAsia="Times New Roman" w:hAnsi="Calibri" w:cs="Arial"/>
          <w:b/>
          <w:bCs/>
          <w:color w:val="000000"/>
          <w:sz w:val="24"/>
          <w:szCs w:val="24"/>
        </w:rPr>
        <w:t xml:space="preserve">2) </w:t>
      </w:r>
      <w:r w:rsidR="00381ABF" w:rsidRPr="00381ABF">
        <w:rPr>
          <w:rFonts w:ascii="Calibri" w:eastAsia="Times New Roman" w:hAnsi="Calibri" w:cs="Arial"/>
          <w:b/>
          <w:bCs/>
          <w:color w:val="000000"/>
          <w:sz w:val="24"/>
          <w:szCs w:val="24"/>
        </w:rPr>
        <w:t>Provide regular school year supplemental support in ELA and mathematics in coordination with classroom teachers to ensure alignment with grade level standards.</w:t>
      </w:r>
    </w:p>
    <w:p w14:paraId="2552380B" w14:textId="5C0F4A48" w:rsidR="00381ABF" w:rsidRPr="00335AE2" w:rsidRDefault="00381ABF" w:rsidP="00381ABF">
      <w:pPr>
        <w:tabs>
          <w:tab w:val="right" w:pos="14400"/>
        </w:tabs>
        <w:spacing w:before="40" w:after="0" w:line="240" w:lineRule="auto"/>
        <w:rPr>
          <w:rFonts w:ascii="Calibri Light" w:eastAsia="Calibri" w:hAnsi="Calibri Light" w:cs="Calibri Light"/>
          <w:b/>
          <w:bCs/>
          <w:color w:val="1F3864"/>
        </w:rPr>
      </w:pPr>
      <w:r w:rsidRPr="00335AE2">
        <w:rPr>
          <w:rFonts w:ascii="Calibri Light" w:eastAsia="Calibri" w:hAnsi="Calibri Light" w:cs="Calibri Light"/>
          <w:b/>
          <w:bCs/>
          <w:color w:val="1F3864"/>
        </w:rPr>
        <w:t xml:space="preserve">Implementation Level </w:t>
      </w:r>
      <w:r w:rsidRPr="00335AE2">
        <w:rPr>
          <w:rFonts w:ascii="Calibri Light" w:eastAsia="Calibri" w:hAnsi="Calibri Light" w:cs="Calibri Light"/>
          <w:b/>
          <w:bCs/>
          <w:color w:val="1F3864"/>
        </w:rPr>
        <w:tab/>
      </w:r>
      <w:sdt>
        <w:sdtPr>
          <w:rPr>
            <w:rFonts w:ascii="Calibri Light" w:eastAsia="Calibri" w:hAnsi="Calibri Light" w:cs="Calibri Light"/>
            <w:b/>
            <w:bCs/>
            <w:color w:val="1F3864"/>
          </w:rPr>
          <w:id w:val="369878149"/>
          <w14:checkbox>
            <w14:checked w14:val="0"/>
            <w14:checkedState w14:val="2612" w14:font="MS Gothic"/>
            <w14:uncheckedState w14:val="2610" w14:font="MS Gothic"/>
          </w14:checkbox>
        </w:sdtPr>
        <w:sdtContent>
          <w:r w:rsidR="00820BED">
            <w:rPr>
              <w:rFonts w:ascii="MS Gothic" w:eastAsia="MS Gothic" w:hAnsi="MS Gothic" w:cs="Calibri Light" w:hint="eastAsia"/>
              <w:b/>
              <w:bCs/>
              <w:color w:val="1F3864"/>
            </w:rPr>
            <w:t>☐</w:t>
          </w:r>
        </w:sdtContent>
      </w:sdt>
      <w:r w:rsidRPr="00335AE2">
        <w:rPr>
          <w:rFonts w:ascii="Calibri" w:eastAsia="Calibri" w:hAnsi="Calibri" w:cs="Calibri"/>
          <w:b/>
          <w:bCs/>
        </w:rPr>
        <w:t>Not Applicable (did not apply for this strategy – skip to next strategy)</w:t>
      </w:r>
    </w:p>
    <w:tbl>
      <w:tblPr>
        <w:tblStyle w:val="TableGrid"/>
        <w:tblW w:w="5000" w:type="pct"/>
        <w:tblLook w:val="04A0" w:firstRow="1" w:lastRow="0" w:firstColumn="1" w:lastColumn="0" w:noHBand="0" w:noVBand="1"/>
        <w:tblCaption w:val="Implementation Levels for Strategy 1.1"/>
        <w:tblDescription w:val="The table contains six columns. Each column represents the district's level of implementation regarding the given strategy. Users should mark the district's level of implementation.&#10;The first column is labeled Not Applicable, if the district has not applied for the strategy. Users should skip to the next strategy.&#10;The second column is labeled Not Aware.&#10;The third column is labeled Aware.&#10;The fourth column is labeled Developing.&#10;The fifth column is labeled Suceeding.&#10;The sixth column is labeled Exceeding."/>
      </w:tblPr>
      <w:tblGrid>
        <w:gridCol w:w="2878"/>
        <w:gridCol w:w="2878"/>
        <w:gridCol w:w="2878"/>
        <w:gridCol w:w="2878"/>
        <w:gridCol w:w="2878"/>
      </w:tblGrid>
      <w:tr w:rsidR="00381ABF" w:rsidRPr="00335AE2" w14:paraId="2BD41F92" w14:textId="77777777" w:rsidTr="007346F0">
        <w:trPr>
          <w:tblHeader/>
        </w:trPr>
        <w:tc>
          <w:tcPr>
            <w:tcW w:w="1000" w:type="pct"/>
            <w:shd w:val="clear" w:color="auto" w:fill="FFFFFF" w:themeFill="background1"/>
          </w:tcPr>
          <w:p w14:paraId="5E3CBE5C" w14:textId="2BEFC10F" w:rsidR="00381ABF" w:rsidRPr="00335AE2" w:rsidRDefault="00000000" w:rsidP="00181859">
            <w:pPr>
              <w:jc w:val="center"/>
              <w:rPr>
                <w:rFonts w:ascii="Calibri" w:eastAsia="Calibri" w:hAnsi="Calibri" w:cs="Times New Roman"/>
                <w:b/>
              </w:rPr>
            </w:pPr>
            <w:sdt>
              <w:sdtPr>
                <w:rPr>
                  <w:rFonts w:ascii="Calibri" w:eastAsia="Calibri" w:hAnsi="Calibri" w:cs="Times New Roman"/>
                  <w:b/>
                </w:rPr>
                <w:id w:val="483822611"/>
                <w14:checkbox>
                  <w14:checked w14:val="0"/>
                  <w14:checkedState w14:val="2612" w14:font="MS Gothic"/>
                  <w14:uncheckedState w14:val="2610" w14:font="MS Gothic"/>
                </w14:checkbox>
              </w:sdtPr>
              <w:sdtContent>
                <w:r w:rsidR="007346F0">
                  <w:rPr>
                    <w:rFonts w:ascii="MS Gothic" w:eastAsia="MS Gothic" w:hAnsi="MS Gothic" w:cs="Times New Roman" w:hint="eastAsia"/>
                    <w:b/>
                  </w:rPr>
                  <w:t>☐</w:t>
                </w:r>
              </w:sdtContent>
            </w:sdt>
            <w:r w:rsidR="00381ABF" w:rsidRPr="00335AE2">
              <w:rPr>
                <w:rFonts w:ascii="Calibri" w:eastAsia="Calibri" w:hAnsi="Calibri" w:cs="Times New Roman"/>
                <w:b/>
              </w:rPr>
              <w:t>Not Aware</w:t>
            </w:r>
          </w:p>
        </w:tc>
        <w:tc>
          <w:tcPr>
            <w:tcW w:w="1000" w:type="pct"/>
            <w:shd w:val="clear" w:color="auto" w:fill="FFFFFF" w:themeFill="background1"/>
          </w:tcPr>
          <w:p w14:paraId="5B5FAA62" w14:textId="555FD433" w:rsidR="00381ABF" w:rsidRPr="00335AE2" w:rsidRDefault="00000000" w:rsidP="00181859">
            <w:pPr>
              <w:jc w:val="center"/>
              <w:rPr>
                <w:rFonts w:ascii="Calibri" w:eastAsia="Calibri" w:hAnsi="Calibri" w:cs="Times New Roman"/>
                <w:b/>
              </w:rPr>
            </w:pPr>
            <w:sdt>
              <w:sdtPr>
                <w:rPr>
                  <w:rFonts w:ascii="Calibri" w:eastAsia="Calibri" w:hAnsi="Calibri" w:cs="Times New Roman"/>
                  <w:b/>
                </w:rPr>
                <w:id w:val="247847918"/>
                <w14:checkbox>
                  <w14:checked w14:val="0"/>
                  <w14:checkedState w14:val="2612" w14:font="MS Gothic"/>
                  <w14:uncheckedState w14:val="2610" w14:font="MS Gothic"/>
                </w14:checkbox>
              </w:sdtPr>
              <w:sdtContent>
                <w:r w:rsidR="007346F0">
                  <w:rPr>
                    <w:rFonts w:ascii="MS Gothic" w:eastAsia="MS Gothic" w:hAnsi="MS Gothic" w:cs="Times New Roman" w:hint="eastAsia"/>
                    <w:b/>
                  </w:rPr>
                  <w:t>☐</w:t>
                </w:r>
              </w:sdtContent>
            </w:sdt>
            <w:r w:rsidR="00381ABF" w:rsidRPr="00335AE2">
              <w:rPr>
                <w:rFonts w:ascii="Calibri" w:eastAsia="Calibri" w:hAnsi="Calibri" w:cs="Times New Roman"/>
                <w:b/>
              </w:rPr>
              <w:t>Aware</w:t>
            </w:r>
          </w:p>
        </w:tc>
        <w:tc>
          <w:tcPr>
            <w:tcW w:w="1000" w:type="pct"/>
            <w:shd w:val="clear" w:color="auto" w:fill="FFFFFF" w:themeFill="background1"/>
          </w:tcPr>
          <w:p w14:paraId="00185F13" w14:textId="6985267D" w:rsidR="00381ABF" w:rsidRPr="00335AE2" w:rsidRDefault="00000000" w:rsidP="00181859">
            <w:pPr>
              <w:jc w:val="center"/>
              <w:rPr>
                <w:rFonts w:ascii="Calibri" w:eastAsia="Calibri" w:hAnsi="Calibri" w:cs="Times New Roman"/>
                <w:b/>
              </w:rPr>
            </w:pPr>
            <w:sdt>
              <w:sdtPr>
                <w:rPr>
                  <w:rFonts w:ascii="Calibri" w:eastAsia="Calibri" w:hAnsi="Calibri" w:cs="Times New Roman"/>
                  <w:b/>
                </w:rPr>
                <w:id w:val="-1264370150"/>
                <w14:checkbox>
                  <w14:checked w14:val="0"/>
                  <w14:checkedState w14:val="2612" w14:font="MS Gothic"/>
                  <w14:uncheckedState w14:val="2610" w14:font="MS Gothic"/>
                </w14:checkbox>
              </w:sdtPr>
              <w:sdtContent>
                <w:r w:rsidR="007346F0">
                  <w:rPr>
                    <w:rFonts w:ascii="MS Gothic" w:eastAsia="MS Gothic" w:hAnsi="MS Gothic" w:cs="Times New Roman" w:hint="eastAsia"/>
                    <w:b/>
                  </w:rPr>
                  <w:t>☐</w:t>
                </w:r>
              </w:sdtContent>
            </w:sdt>
            <w:r w:rsidR="00381ABF" w:rsidRPr="00335AE2">
              <w:rPr>
                <w:rFonts w:ascii="Calibri" w:eastAsia="Calibri" w:hAnsi="Calibri" w:cs="Times New Roman"/>
                <w:b/>
              </w:rPr>
              <w:t>Developing</w:t>
            </w:r>
          </w:p>
        </w:tc>
        <w:tc>
          <w:tcPr>
            <w:tcW w:w="1000" w:type="pct"/>
            <w:shd w:val="clear" w:color="auto" w:fill="FFFFFF" w:themeFill="background1"/>
          </w:tcPr>
          <w:p w14:paraId="42041DD7" w14:textId="2F2D7469" w:rsidR="00381ABF" w:rsidRPr="00335AE2" w:rsidRDefault="00000000" w:rsidP="00181859">
            <w:pPr>
              <w:jc w:val="center"/>
              <w:rPr>
                <w:rFonts w:ascii="Calibri" w:eastAsia="Calibri" w:hAnsi="Calibri" w:cs="Times New Roman"/>
                <w:b/>
              </w:rPr>
            </w:pPr>
            <w:sdt>
              <w:sdtPr>
                <w:rPr>
                  <w:rFonts w:ascii="Calibri" w:eastAsia="Calibri" w:hAnsi="Calibri" w:cs="Times New Roman"/>
                  <w:b/>
                </w:rPr>
                <w:id w:val="-1111203905"/>
                <w14:checkbox>
                  <w14:checked w14:val="0"/>
                  <w14:checkedState w14:val="2612" w14:font="MS Gothic"/>
                  <w14:uncheckedState w14:val="2610" w14:font="MS Gothic"/>
                </w14:checkbox>
              </w:sdtPr>
              <w:sdtContent>
                <w:r w:rsidR="007346F0">
                  <w:rPr>
                    <w:rFonts w:ascii="MS Gothic" w:eastAsia="MS Gothic" w:hAnsi="MS Gothic" w:cs="Times New Roman" w:hint="eastAsia"/>
                    <w:b/>
                  </w:rPr>
                  <w:t>☐</w:t>
                </w:r>
              </w:sdtContent>
            </w:sdt>
            <w:r w:rsidR="00381ABF" w:rsidRPr="00335AE2">
              <w:rPr>
                <w:rFonts w:ascii="Calibri" w:eastAsia="Calibri" w:hAnsi="Calibri" w:cs="Times New Roman"/>
                <w:b/>
              </w:rPr>
              <w:t>Succeeding</w:t>
            </w:r>
          </w:p>
        </w:tc>
        <w:tc>
          <w:tcPr>
            <w:tcW w:w="1000" w:type="pct"/>
            <w:shd w:val="clear" w:color="auto" w:fill="FFFFFF" w:themeFill="background1"/>
          </w:tcPr>
          <w:p w14:paraId="32F994F4" w14:textId="4BA9AE85" w:rsidR="00381ABF" w:rsidRPr="00335AE2" w:rsidRDefault="00000000" w:rsidP="00181859">
            <w:pPr>
              <w:jc w:val="center"/>
              <w:rPr>
                <w:rFonts w:ascii="Calibri" w:eastAsia="Calibri" w:hAnsi="Calibri" w:cs="Times New Roman"/>
                <w:b/>
              </w:rPr>
            </w:pPr>
            <w:sdt>
              <w:sdtPr>
                <w:rPr>
                  <w:rFonts w:ascii="Calibri" w:eastAsia="Calibri" w:hAnsi="Calibri" w:cs="Times New Roman"/>
                  <w:b/>
                </w:rPr>
                <w:id w:val="1729799702"/>
                <w14:checkbox>
                  <w14:checked w14:val="0"/>
                  <w14:checkedState w14:val="2612" w14:font="MS Gothic"/>
                  <w14:uncheckedState w14:val="2610" w14:font="MS Gothic"/>
                </w14:checkbox>
              </w:sdtPr>
              <w:sdtContent>
                <w:r w:rsidR="007346F0">
                  <w:rPr>
                    <w:rFonts w:ascii="MS Gothic" w:eastAsia="MS Gothic" w:hAnsi="MS Gothic" w:cs="Times New Roman" w:hint="eastAsia"/>
                    <w:b/>
                  </w:rPr>
                  <w:t>☐</w:t>
                </w:r>
              </w:sdtContent>
            </w:sdt>
            <w:r w:rsidR="00381ABF" w:rsidRPr="00335AE2">
              <w:rPr>
                <w:rFonts w:ascii="Calibri" w:eastAsia="Calibri" w:hAnsi="Calibri" w:cs="Times New Roman"/>
                <w:b/>
              </w:rPr>
              <w:t>Exceeding</w:t>
            </w:r>
          </w:p>
        </w:tc>
      </w:tr>
      <w:tr w:rsidR="00381ABF" w:rsidRPr="00335AE2" w14:paraId="56152385" w14:textId="77777777" w:rsidTr="007346F0">
        <w:tc>
          <w:tcPr>
            <w:tcW w:w="1000" w:type="pct"/>
            <w:shd w:val="clear" w:color="auto" w:fill="FF9999"/>
          </w:tcPr>
          <w:p w14:paraId="03CBF018" w14:textId="43AB7BC8" w:rsidR="00381ABF" w:rsidRPr="00335AE2" w:rsidRDefault="00381ABF" w:rsidP="00181859">
            <w:pPr>
              <w:rPr>
                <w:rFonts w:ascii="Calibri" w:eastAsia="Calibri" w:hAnsi="Calibri" w:cs="Times New Roman"/>
                <w:sz w:val="20"/>
              </w:rPr>
            </w:pPr>
            <w:r w:rsidRPr="00335AE2">
              <w:rPr>
                <w:rFonts w:ascii="Calibri" w:eastAsia="Calibri" w:hAnsi="Calibri" w:cs="Times New Roman"/>
                <w:sz w:val="20"/>
              </w:rPr>
              <w:t>We are not aware that our program applied to implement supplemental</w:t>
            </w:r>
            <w:r>
              <w:rPr>
                <w:rFonts w:ascii="Calibri" w:eastAsia="Calibri" w:hAnsi="Calibri" w:cs="Times New Roman"/>
                <w:sz w:val="20"/>
              </w:rPr>
              <w:t xml:space="preserve"> regular school year supplemental</w:t>
            </w:r>
            <w:r w:rsidRPr="00335AE2">
              <w:rPr>
                <w:rFonts w:ascii="Calibri" w:eastAsia="Calibri" w:hAnsi="Calibri" w:cs="Times New Roman"/>
                <w:sz w:val="20"/>
              </w:rPr>
              <w:t xml:space="preserve"> </w:t>
            </w:r>
            <w:r>
              <w:rPr>
                <w:rFonts w:ascii="Calibri" w:eastAsia="Calibri" w:hAnsi="Calibri" w:cs="Times New Roman"/>
                <w:sz w:val="20"/>
              </w:rPr>
              <w:t>support</w:t>
            </w:r>
            <w:r w:rsidRPr="00335AE2">
              <w:rPr>
                <w:rFonts w:ascii="Calibri" w:eastAsia="Calibri" w:hAnsi="Calibri" w:cs="Times New Roman"/>
                <w:sz w:val="20"/>
              </w:rPr>
              <w:t xml:space="preserve"> for migratory children for improving </w:t>
            </w:r>
            <w:r>
              <w:rPr>
                <w:rFonts w:ascii="Calibri" w:eastAsia="Calibri" w:hAnsi="Calibri" w:cs="Times New Roman"/>
                <w:sz w:val="20"/>
              </w:rPr>
              <w:t>ELA</w:t>
            </w:r>
            <w:r w:rsidRPr="00335AE2">
              <w:rPr>
                <w:rFonts w:ascii="Calibri" w:eastAsia="Calibri" w:hAnsi="Calibri" w:cs="Times New Roman"/>
                <w:sz w:val="20"/>
              </w:rPr>
              <w:t xml:space="preserve"> and math achievement.</w:t>
            </w:r>
          </w:p>
        </w:tc>
        <w:tc>
          <w:tcPr>
            <w:tcW w:w="1000" w:type="pct"/>
            <w:shd w:val="clear" w:color="auto" w:fill="FFFFCC"/>
          </w:tcPr>
          <w:p w14:paraId="41C68A35" w14:textId="2601E79E" w:rsidR="00381ABF" w:rsidRPr="00335AE2" w:rsidRDefault="00381ABF" w:rsidP="00181859">
            <w:pPr>
              <w:rPr>
                <w:rFonts w:ascii="Calibri" w:eastAsia="Calibri" w:hAnsi="Calibri" w:cs="Times New Roman"/>
                <w:sz w:val="20"/>
              </w:rPr>
            </w:pPr>
            <w:r w:rsidRPr="00335AE2">
              <w:rPr>
                <w:rFonts w:ascii="Calibri" w:eastAsia="Calibri" w:hAnsi="Calibri" w:cs="Times New Roman"/>
                <w:sz w:val="20"/>
              </w:rPr>
              <w:t>We are aware that our program applied to implement supplemental</w:t>
            </w:r>
            <w:r>
              <w:rPr>
                <w:rFonts w:ascii="Calibri" w:eastAsia="Calibri" w:hAnsi="Calibri" w:cs="Times New Roman"/>
                <w:sz w:val="20"/>
              </w:rPr>
              <w:t xml:space="preserve"> regular school year supplemental</w:t>
            </w:r>
            <w:r w:rsidRPr="00335AE2">
              <w:rPr>
                <w:rFonts w:ascii="Calibri" w:eastAsia="Calibri" w:hAnsi="Calibri" w:cs="Times New Roman"/>
                <w:sz w:val="20"/>
              </w:rPr>
              <w:t xml:space="preserve"> </w:t>
            </w:r>
            <w:r>
              <w:rPr>
                <w:rFonts w:ascii="Calibri" w:eastAsia="Calibri" w:hAnsi="Calibri" w:cs="Times New Roman"/>
                <w:sz w:val="20"/>
              </w:rPr>
              <w:t>support</w:t>
            </w:r>
            <w:r w:rsidRPr="00335AE2">
              <w:rPr>
                <w:rFonts w:ascii="Calibri" w:eastAsia="Calibri" w:hAnsi="Calibri" w:cs="Times New Roman"/>
                <w:sz w:val="20"/>
              </w:rPr>
              <w:t xml:space="preserve"> for migratory children for improving </w:t>
            </w:r>
            <w:r>
              <w:rPr>
                <w:rFonts w:ascii="Calibri" w:eastAsia="Calibri" w:hAnsi="Calibri" w:cs="Times New Roman"/>
                <w:sz w:val="20"/>
              </w:rPr>
              <w:t>ELA</w:t>
            </w:r>
            <w:r w:rsidRPr="00335AE2">
              <w:rPr>
                <w:rFonts w:ascii="Calibri" w:eastAsia="Calibri" w:hAnsi="Calibri" w:cs="Times New Roman"/>
                <w:sz w:val="20"/>
              </w:rPr>
              <w:t xml:space="preserve"> and math achievement., but we have not started developing or providing services yet.</w:t>
            </w:r>
          </w:p>
        </w:tc>
        <w:tc>
          <w:tcPr>
            <w:tcW w:w="1000" w:type="pct"/>
            <w:shd w:val="clear" w:color="auto" w:fill="FFFF00"/>
          </w:tcPr>
          <w:p w14:paraId="78B0E3A6" w14:textId="783E048F" w:rsidR="00381ABF" w:rsidRPr="00335AE2" w:rsidRDefault="00381ABF" w:rsidP="00181859">
            <w:pPr>
              <w:rPr>
                <w:rFonts w:ascii="Calibri" w:eastAsia="Calibri" w:hAnsi="Calibri" w:cs="Times New Roman"/>
                <w:sz w:val="20"/>
              </w:rPr>
            </w:pPr>
            <w:r w:rsidRPr="00335AE2">
              <w:rPr>
                <w:rFonts w:ascii="Calibri" w:eastAsia="Calibri" w:hAnsi="Calibri" w:cs="Times New Roman"/>
                <w:sz w:val="20"/>
              </w:rPr>
              <w:t xml:space="preserve">We are developing supplemental </w:t>
            </w:r>
            <w:r>
              <w:rPr>
                <w:rFonts w:ascii="Calibri" w:eastAsia="Calibri" w:hAnsi="Calibri" w:cs="Times New Roman"/>
                <w:sz w:val="20"/>
              </w:rPr>
              <w:t>regular school year supplemental</w:t>
            </w:r>
            <w:r w:rsidRPr="00335AE2">
              <w:rPr>
                <w:rFonts w:ascii="Calibri" w:eastAsia="Calibri" w:hAnsi="Calibri" w:cs="Times New Roman"/>
                <w:sz w:val="20"/>
              </w:rPr>
              <w:t xml:space="preserve"> </w:t>
            </w:r>
            <w:r>
              <w:rPr>
                <w:rFonts w:ascii="Calibri" w:eastAsia="Calibri" w:hAnsi="Calibri" w:cs="Times New Roman"/>
                <w:sz w:val="20"/>
              </w:rPr>
              <w:t>support</w:t>
            </w:r>
            <w:r w:rsidRPr="00335AE2">
              <w:rPr>
                <w:rFonts w:ascii="Calibri" w:eastAsia="Calibri" w:hAnsi="Calibri" w:cs="Times New Roman"/>
                <w:sz w:val="20"/>
              </w:rPr>
              <w:t xml:space="preserve"> for migratory children, but services were not provided or were not focused on improving </w:t>
            </w:r>
            <w:r>
              <w:rPr>
                <w:rFonts w:ascii="Calibri" w:eastAsia="Calibri" w:hAnsi="Calibri" w:cs="Times New Roman"/>
                <w:sz w:val="20"/>
              </w:rPr>
              <w:t>ELA</w:t>
            </w:r>
            <w:r w:rsidRPr="00335AE2">
              <w:rPr>
                <w:rFonts w:ascii="Calibri" w:eastAsia="Calibri" w:hAnsi="Calibri" w:cs="Times New Roman"/>
                <w:sz w:val="20"/>
              </w:rPr>
              <w:t xml:space="preserve"> and math achievement.</w:t>
            </w:r>
          </w:p>
        </w:tc>
        <w:tc>
          <w:tcPr>
            <w:tcW w:w="1000" w:type="pct"/>
            <w:shd w:val="clear" w:color="auto" w:fill="66FF66"/>
          </w:tcPr>
          <w:p w14:paraId="351A53B0" w14:textId="3DA82548" w:rsidR="00381ABF" w:rsidRPr="00335AE2" w:rsidRDefault="00381ABF" w:rsidP="00181859">
            <w:pPr>
              <w:rPr>
                <w:rFonts w:ascii="Calibri" w:eastAsia="Calibri" w:hAnsi="Calibri" w:cs="Times New Roman"/>
                <w:sz w:val="20"/>
              </w:rPr>
            </w:pPr>
            <w:r w:rsidRPr="00335AE2">
              <w:rPr>
                <w:rFonts w:ascii="Calibri" w:eastAsia="Calibri" w:hAnsi="Calibri" w:cs="Times New Roman"/>
                <w:sz w:val="20"/>
              </w:rPr>
              <w:t xml:space="preserve">We have provided sufficient </w:t>
            </w:r>
            <w:r>
              <w:rPr>
                <w:rFonts w:ascii="Calibri" w:eastAsia="Calibri" w:hAnsi="Calibri" w:cs="Times New Roman"/>
                <w:sz w:val="20"/>
              </w:rPr>
              <w:t>regular school year supplemental</w:t>
            </w:r>
            <w:r w:rsidRPr="00335AE2">
              <w:rPr>
                <w:rFonts w:ascii="Calibri" w:eastAsia="Calibri" w:hAnsi="Calibri" w:cs="Times New Roman"/>
                <w:sz w:val="20"/>
              </w:rPr>
              <w:t xml:space="preserve"> </w:t>
            </w:r>
            <w:r>
              <w:rPr>
                <w:rFonts w:ascii="Calibri" w:eastAsia="Calibri" w:hAnsi="Calibri" w:cs="Times New Roman"/>
                <w:sz w:val="20"/>
              </w:rPr>
              <w:t>support</w:t>
            </w:r>
            <w:r w:rsidRPr="00335AE2">
              <w:rPr>
                <w:rFonts w:ascii="Calibri" w:eastAsia="Calibri" w:hAnsi="Calibri" w:cs="Times New Roman"/>
                <w:sz w:val="20"/>
              </w:rPr>
              <w:t xml:space="preserve"> for migratory children designed to improve </w:t>
            </w:r>
            <w:r>
              <w:rPr>
                <w:rFonts w:ascii="Calibri" w:eastAsia="Calibri" w:hAnsi="Calibri" w:cs="Times New Roman"/>
                <w:sz w:val="20"/>
              </w:rPr>
              <w:t>ELA</w:t>
            </w:r>
            <w:r w:rsidRPr="00335AE2">
              <w:rPr>
                <w:rFonts w:ascii="Calibri" w:eastAsia="Calibri" w:hAnsi="Calibri" w:cs="Times New Roman"/>
                <w:sz w:val="20"/>
              </w:rPr>
              <w:t xml:space="preserve"> and math achievement.</w:t>
            </w:r>
          </w:p>
        </w:tc>
        <w:tc>
          <w:tcPr>
            <w:tcW w:w="1000" w:type="pct"/>
            <w:shd w:val="clear" w:color="auto" w:fill="33CC33"/>
          </w:tcPr>
          <w:p w14:paraId="4E094E7E" w14:textId="1BAA93D0" w:rsidR="00381ABF" w:rsidRPr="00335AE2" w:rsidRDefault="00381ABF" w:rsidP="00181859">
            <w:pPr>
              <w:rPr>
                <w:rFonts w:ascii="Calibri" w:eastAsia="Calibri" w:hAnsi="Calibri" w:cs="Times New Roman"/>
                <w:sz w:val="20"/>
              </w:rPr>
            </w:pPr>
            <w:r w:rsidRPr="00335AE2">
              <w:rPr>
                <w:rFonts w:ascii="Calibri" w:eastAsia="Calibri" w:hAnsi="Calibri" w:cs="Times New Roman"/>
                <w:sz w:val="20"/>
              </w:rPr>
              <w:t xml:space="preserve">We have provided comprehensive </w:t>
            </w:r>
            <w:r>
              <w:rPr>
                <w:rFonts w:ascii="Calibri" w:eastAsia="Calibri" w:hAnsi="Calibri" w:cs="Times New Roman"/>
                <w:sz w:val="20"/>
              </w:rPr>
              <w:t>regular school year supplemental</w:t>
            </w:r>
            <w:r w:rsidRPr="00335AE2">
              <w:rPr>
                <w:rFonts w:ascii="Calibri" w:eastAsia="Calibri" w:hAnsi="Calibri" w:cs="Times New Roman"/>
                <w:sz w:val="20"/>
              </w:rPr>
              <w:t xml:space="preserve"> </w:t>
            </w:r>
            <w:r>
              <w:rPr>
                <w:rFonts w:ascii="Calibri" w:eastAsia="Calibri" w:hAnsi="Calibri" w:cs="Times New Roman"/>
                <w:sz w:val="20"/>
              </w:rPr>
              <w:t>support</w:t>
            </w:r>
            <w:r w:rsidRPr="00335AE2">
              <w:rPr>
                <w:rFonts w:ascii="Calibri" w:eastAsia="Calibri" w:hAnsi="Calibri" w:cs="Times New Roman"/>
                <w:sz w:val="20"/>
              </w:rPr>
              <w:t xml:space="preserve"> designed to improve </w:t>
            </w:r>
            <w:r>
              <w:rPr>
                <w:rFonts w:ascii="Calibri" w:eastAsia="Calibri" w:hAnsi="Calibri" w:cs="Times New Roman"/>
                <w:sz w:val="20"/>
              </w:rPr>
              <w:t>ELA</w:t>
            </w:r>
            <w:r w:rsidRPr="00335AE2">
              <w:rPr>
                <w:rFonts w:ascii="Calibri" w:eastAsia="Calibri" w:hAnsi="Calibri" w:cs="Times New Roman"/>
                <w:sz w:val="20"/>
              </w:rPr>
              <w:t xml:space="preserve"> and math </w:t>
            </w:r>
            <w:proofErr w:type="gramStart"/>
            <w:r w:rsidRPr="00335AE2">
              <w:rPr>
                <w:rFonts w:ascii="Calibri" w:eastAsia="Calibri" w:hAnsi="Calibri" w:cs="Times New Roman"/>
                <w:sz w:val="20"/>
              </w:rPr>
              <w:t>achievement, and</w:t>
            </w:r>
            <w:proofErr w:type="gramEnd"/>
            <w:r w:rsidRPr="00335AE2">
              <w:rPr>
                <w:rFonts w:ascii="Calibri" w:eastAsia="Calibri" w:hAnsi="Calibri" w:cs="Times New Roman"/>
                <w:sz w:val="20"/>
              </w:rPr>
              <w:t xml:space="preserve"> could share our successful program with other programs in the state.</w:t>
            </w:r>
          </w:p>
        </w:tc>
      </w:tr>
    </w:tbl>
    <w:p w14:paraId="040086CD" w14:textId="77777777" w:rsidR="00381ABF" w:rsidRPr="00335AE2" w:rsidRDefault="00381ABF" w:rsidP="00381ABF">
      <w:pPr>
        <w:pBdr>
          <w:bottom w:val="single" w:sz="4" w:space="1" w:color="auto"/>
        </w:pBdr>
        <w:spacing w:after="0" w:line="240" w:lineRule="auto"/>
        <w:rPr>
          <w:rFonts w:ascii="Calibri" w:eastAsia="Calibri" w:hAnsi="Calibri" w:cs="Times New Roman"/>
          <w:b/>
          <w:sz w:val="2"/>
        </w:rPr>
      </w:pPr>
    </w:p>
    <w:p w14:paraId="23402604" w14:textId="77777777" w:rsidR="00381ABF" w:rsidRDefault="00381ABF" w:rsidP="00381ABF">
      <w:pPr>
        <w:spacing w:after="0" w:line="240" w:lineRule="auto"/>
        <w:rPr>
          <w:rFonts w:ascii="Calibri" w:eastAsia="Calibri" w:hAnsi="Calibri" w:cs="Calibri"/>
          <w:b/>
        </w:rPr>
      </w:pPr>
    </w:p>
    <w:p w14:paraId="6EFF1C20" w14:textId="77777777" w:rsidR="00381ABF" w:rsidRDefault="00381ABF" w:rsidP="00381ABF">
      <w:pPr>
        <w:spacing w:after="0" w:line="240" w:lineRule="auto"/>
        <w:rPr>
          <w:rFonts w:ascii="Calibri" w:eastAsia="Calibri" w:hAnsi="Calibri" w:cs="Calibri"/>
          <w:b/>
        </w:rPr>
        <w:sectPr w:rsidR="00381ABF" w:rsidSect="00381ABF">
          <w:footerReference w:type="default" r:id="rId26"/>
          <w:type w:val="continuous"/>
          <w:pgSz w:w="15840" w:h="12240" w:orient="landscape" w:code="1"/>
          <w:pgMar w:top="576" w:right="720" w:bottom="547" w:left="720" w:header="720" w:footer="288" w:gutter="0"/>
          <w:cols w:space="720"/>
          <w:docGrid w:linePitch="360"/>
        </w:sectPr>
      </w:pPr>
    </w:p>
    <w:p w14:paraId="4BE6EC10" w14:textId="77777777" w:rsidR="00381ABF" w:rsidRPr="00335AE2" w:rsidRDefault="00381ABF" w:rsidP="00381ABF">
      <w:pPr>
        <w:spacing w:after="0" w:line="240" w:lineRule="auto"/>
        <w:rPr>
          <w:rFonts w:ascii="Calibri" w:eastAsia="Calibri" w:hAnsi="Calibri" w:cs="Calibri"/>
          <w:b/>
        </w:rPr>
      </w:pPr>
      <w:r w:rsidRPr="00335AE2">
        <w:rPr>
          <w:rFonts w:ascii="Calibri" w:eastAsia="Calibri" w:hAnsi="Calibri" w:cs="Calibri"/>
          <w:b/>
        </w:rPr>
        <w:t>How was the strategy implemented?</w:t>
      </w:r>
    </w:p>
    <w:p w14:paraId="3A1690E2" w14:textId="7F405167" w:rsidR="00381ABF" w:rsidRPr="00381ABF" w:rsidRDefault="00000000" w:rsidP="00381ABF">
      <w:pPr>
        <w:tabs>
          <w:tab w:val="left" w:pos="360"/>
        </w:tabs>
        <w:spacing w:after="0" w:line="240" w:lineRule="auto"/>
        <w:rPr>
          <w:rFonts w:ascii="Calibri" w:eastAsia="Calibri" w:hAnsi="Calibri" w:cs="Calibri"/>
          <w:sz w:val="20"/>
        </w:rPr>
      </w:pPr>
      <w:sdt>
        <w:sdtPr>
          <w:rPr>
            <w:rFonts w:ascii="Calibri" w:eastAsia="Calibri" w:hAnsi="Calibri" w:cs="Calibri"/>
            <w:sz w:val="20"/>
          </w:rPr>
          <w:id w:val="1738591162"/>
          <w14:checkbox>
            <w14:checked w14:val="0"/>
            <w14:checkedState w14:val="2612" w14:font="MS Gothic"/>
            <w14:uncheckedState w14:val="2610" w14:font="MS Gothic"/>
          </w14:checkbox>
        </w:sdtPr>
        <w:sdtContent>
          <w:r w:rsidR="00381ABF">
            <w:rPr>
              <w:rFonts w:ascii="MS Gothic" w:eastAsia="MS Gothic" w:hAnsi="MS Gothic" w:cs="Calibri" w:hint="eastAsia"/>
              <w:sz w:val="20"/>
            </w:rPr>
            <w:t>☐</w:t>
          </w:r>
        </w:sdtContent>
      </w:sdt>
      <w:r w:rsidR="00381ABF" w:rsidRPr="00381ABF">
        <w:rPr>
          <w:rFonts w:ascii="Calibri" w:eastAsia="Calibri" w:hAnsi="Calibri" w:cs="Calibri"/>
          <w:sz w:val="20"/>
        </w:rPr>
        <w:t>Before/after school tutoring</w:t>
      </w:r>
    </w:p>
    <w:p w14:paraId="0EC111FC" w14:textId="1BAEE551" w:rsidR="00381ABF" w:rsidRPr="00381ABF" w:rsidRDefault="00000000" w:rsidP="00381ABF">
      <w:pPr>
        <w:tabs>
          <w:tab w:val="left" w:pos="360"/>
        </w:tabs>
        <w:spacing w:after="0" w:line="240" w:lineRule="auto"/>
        <w:rPr>
          <w:rFonts w:ascii="Calibri" w:eastAsia="Calibri" w:hAnsi="Calibri" w:cs="Calibri"/>
          <w:sz w:val="20"/>
        </w:rPr>
      </w:pPr>
      <w:sdt>
        <w:sdtPr>
          <w:rPr>
            <w:rFonts w:ascii="Calibri" w:eastAsia="Calibri" w:hAnsi="Calibri" w:cs="Calibri"/>
            <w:sz w:val="20"/>
          </w:rPr>
          <w:id w:val="-1754889751"/>
          <w14:checkbox>
            <w14:checked w14:val="0"/>
            <w14:checkedState w14:val="2612" w14:font="MS Gothic"/>
            <w14:uncheckedState w14:val="2610" w14:font="MS Gothic"/>
          </w14:checkbox>
        </w:sdtPr>
        <w:sdtContent>
          <w:r w:rsidR="00381ABF">
            <w:rPr>
              <w:rFonts w:ascii="MS Gothic" w:eastAsia="MS Gothic" w:hAnsi="MS Gothic" w:cs="Calibri" w:hint="eastAsia"/>
              <w:sz w:val="20"/>
            </w:rPr>
            <w:t>☐</w:t>
          </w:r>
        </w:sdtContent>
      </w:sdt>
      <w:r w:rsidR="00381ABF" w:rsidRPr="00381ABF">
        <w:rPr>
          <w:rFonts w:ascii="Calibri" w:eastAsia="Calibri" w:hAnsi="Calibri" w:cs="Calibri"/>
          <w:sz w:val="20"/>
        </w:rPr>
        <w:t>Time/schedule for tutors to meet with the classroom teacher</w:t>
      </w:r>
    </w:p>
    <w:p w14:paraId="1FDBA8E5" w14:textId="1B30F517" w:rsidR="00381ABF" w:rsidRPr="00381ABF" w:rsidRDefault="00000000" w:rsidP="00381ABF">
      <w:pPr>
        <w:tabs>
          <w:tab w:val="left" w:pos="360"/>
        </w:tabs>
        <w:spacing w:after="0" w:line="240" w:lineRule="auto"/>
        <w:rPr>
          <w:rFonts w:ascii="Calibri" w:eastAsia="Calibri" w:hAnsi="Calibri" w:cs="Calibri"/>
          <w:sz w:val="20"/>
        </w:rPr>
      </w:pPr>
      <w:sdt>
        <w:sdtPr>
          <w:rPr>
            <w:rFonts w:ascii="Calibri" w:eastAsia="Calibri" w:hAnsi="Calibri" w:cs="Calibri"/>
            <w:sz w:val="20"/>
          </w:rPr>
          <w:id w:val="-1084765446"/>
          <w14:checkbox>
            <w14:checked w14:val="0"/>
            <w14:checkedState w14:val="2612" w14:font="MS Gothic"/>
            <w14:uncheckedState w14:val="2610" w14:font="MS Gothic"/>
          </w14:checkbox>
        </w:sdtPr>
        <w:sdtContent>
          <w:r w:rsidR="00381ABF">
            <w:rPr>
              <w:rFonts w:ascii="MS Gothic" w:eastAsia="MS Gothic" w:hAnsi="MS Gothic" w:cs="Calibri" w:hint="eastAsia"/>
              <w:sz w:val="20"/>
            </w:rPr>
            <w:t>☐</w:t>
          </w:r>
        </w:sdtContent>
      </w:sdt>
      <w:r w:rsidR="00381ABF" w:rsidRPr="00381ABF">
        <w:rPr>
          <w:rFonts w:ascii="Calibri" w:eastAsia="Calibri" w:hAnsi="Calibri" w:cs="Calibri"/>
          <w:sz w:val="20"/>
        </w:rPr>
        <w:t>Instructional Support Plan</w:t>
      </w:r>
    </w:p>
    <w:p w14:paraId="1F399F22" w14:textId="5AD817A0" w:rsidR="00381ABF" w:rsidRPr="00381ABF" w:rsidRDefault="00000000" w:rsidP="00381ABF">
      <w:pPr>
        <w:tabs>
          <w:tab w:val="left" w:pos="360"/>
        </w:tabs>
        <w:spacing w:after="0" w:line="240" w:lineRule="auto"/>
        <w:rPr>
          <w:rFonts w:ascii="Calibri" w:eastAsia="Calibri" w:hAnsi="Calibri" w:cs="Calibri"/>
          <w:sz w:val="20"/>
        </w:rPr>
      </w:pPr>
      <w:sdt>
        <w:sdtPr>
          <w:rPr>
            <w:rFonts w:ascii="Calibri" w:eastAsia="Calibri" w:hAnsi="Calibri" w:cs="Calibri"/>
            <w:sz w:val="20"/>
          </w:rPr>
          <w:id w:val="-696307078"/>
          <w14:checkbox>
            <w14:checked w14:val="0"/>
            <w14:checkedState w14:val="2612" w14:font="MS Gothic"/>
            <w14:uncheckedState w14:val="2610" w14:font="MS Gothic"/>
          </w14:checkbox>
        </w:sdtPr>
        <w:sdtContent>
          <w:r w:rsidR="00381ABF">
            <w:rPr>
              <w:rFonts w:ascii="MS Gothic" w:eastAsia="MS Gothic" w:hAnsi="MS Gothic" w:cs="Calibri" w:hint="eastAsia"/>
              <w:sz w:val="20"/>
            </w:rPr>
            <w:t>☐</w:t>
          </w:r>
        </w:sdtContent>
      </w:sdt>
      <w:r w:rsidR="00381ABF" w:rsidRPr="00381ABF">
        <w:rPr>
          <w:rFonts w:ascii="Calibri" w:eastAsia="Calibri" w:hAnsi="Calibri" w:cs="Calibri"/>
          <w:sz w:val="20"/>
        </w:rPr>
        <w:t>Instructional Feedback Plan</w:t>
      </w:r>
    </w:p>
    <w:p w14:paraId="160E7228" w14:textId="3CFF0A44" w:rsidR="00381ABF" w:rsidRPr="00335AE2" w:rsidRDefault="00000000" w:rsidP="00381ABF">
      <w:pPr>
        <w:tabs>
          <w:tab w:val="left" w:pos="360"/>
        </w:tabs>
        <w:spacing w:after="0" w:line="240" w:lineRule="auto"/>
        <w:ind w:left="360" w:hanging="360"/>
        <w:rPr>
          <w:rFonts w:ascii="Calibri" w:eastAsia="Calibri" w:hAnsi="Calibri" w:cs="Calibri"/>
          <w:sz w:val="20"/>
        </w:rPr>
      </w:pPr>
      <w:sdt>
        <w:sdtPr>
          <w:rPr>
            <w:rFonts w:ascii="Calibri" w:eastAsia="Calibri" w:hAnsi="Calibri" w:cs="Calibri"/>
            <w:sz w:val="20"/>
          </w:rPr>
          <w:id w:val="-563407460"/>
          <w14:checkbox>
            <w14:checked w14:val="0"/>
            <w14:checkedState w14:val="2612" w14:font="MS Gothic"/>
            <w14:uncheckedState w14:val="2610" w14:font="MS Gothic"/>
          </w14:checkbox>
        </w:sdtPr>
        <w:sdtContent/>
      </w:sdt>
      <w:r w:rsidR="00381ABF" w:rsidRPr="00335AE2">
        <w:rPr>
          <w:rFonts w:ascii="Calibri" w:eastAsia="Calibri" w:hAnsi="Calibri" w:cs="Calibri"/>
          <w:sz w:val="20"/>
        </w:rPr>
        <w:tab/>
        <w:t xml:space="preserve">Other: </w:t>
      </w:r>
    </w:p>
    <w:p w14:paraId="433E1C75" w14:textId="77777777" w:rsidR="00381ABF" w:rsidRPr="00335AE2" w:rsidRDefault="00381ABF" w:rsidP="00381ABF">
      <w:pPr>
        <w:spacing w:after="0" w:line="240" w:lineRule="auto"/>
        <w:rPr>
          <w:rFonts w:ascii="Calibri" w:eastAsia="Calibri" w:hAnsi="Calibri" w:cs="Calibri"/>
          <w:b/>
        </w:rPr>
      </w:pPr>
      <w:r>
        <w:rPr>
          <w:rFonts w:ascii="Calibri" w:eastAsia="Calibri" w:hAnsi="Calibri" w:cs="Calibri"/>
          <w:b/>
        </w:rPr>
        <w:br w:type="column"/>
      </w:r>
      <w:r w:rsidRPr="00335AE2">
        <w:rPr>
          <w:rFonts w:ascii="Calibri" w:eastAsia="Calibri" w:hAnsi="Calibri" w:cs="Calibri"/>
          <w:b/>
        </w:rPr>
        <w:t>How did you use MEP funds?</w:t>
      </w:r>
    </w:p>
    <w:p w14:paraId="5F3A2A4D" w14:textId="4A7FB9B0" w:rsidR="00381ABF" w:rsidRPr="00CB5E3F" w:rsidRDefault="00000000" w:rsidP="00CB5E3F">
      <w:pPr>
        <w:tabs>
          <w:tab w:val="left" w:pos="360"/>
        </w:tabs>
        <w:spacing w:after="0" w:line="240" w:lineRule="auto"/>
        <w:rPr>
          <w:rFonts w:ascii="Calibri" w:eastAsia="Calibri" w:hAnsi="Calibri" w:cs="Calibri"/>
          <w:sz w:val="20"/>
        </w:rPr>
      </w:pPr>
      <w:sdt>
        <w:sdtPr>
          <w:rPr>
            <w:rFonts w:ascii="Calibri" w:eastAsia="Calibri" w:hAnsi="Calibri" w:cs="Calibri"/>
            <w:sz w:val="20"/>
          </w:rPr>
          <w:id w:val="-1899269300"/>
          <w14:checkbox>
            <w14:checked w14:val="0"/>
            <w14:checkedState w14:val="2612" w14:font="MS Gothic"/>
            <w14:uncheckedState w14:val="2610" w14:font="MS Gothic"/>
          </w14:checkbox>
        </w:sdtPr>
        <w:sdtContent>
          <w:r w:rsidR="00CB5E3F">
            <w:rPr>
              <w:rFonts w:ascii="MS Gothic" w:eastAsia="MS Gothic" w:hAnsi="MS Gothic" w:cs="Calibri" w:hint="eastAsia"/>
              <w:sz w:val="20"/>
            </w:rPr>
            <w:t>☐</w:t>
          </w:r>
        </w:sdtContent>
      </w:sdt>
      <w:r w:rsidR="00381ABF" w:rsidRPr="00CB5E3F">
        <w:rPr>
          <w:rFonts w:ascii="Calibri" w:eastAsia="Calibri" w:hAnsi="Calibri" w:cs="Calibri"/>
          <w:sz w:val="20"/>
        </w:rPr>
        <w:t>Compensation for tutors/ teachers</w:t>
      </w:r>
    </w:p>
    <w:p w14:paraId="5575AF54" w14:textId="46EEEBD7" w:rsidR="00381ABF" w:rsidRPr="00CB5E3F" w:rsidRDefault="00000000" w:rsidP="00CB5E3F">
      <w:pPr>
        <w:tabs>
          <w:tab w:val="left" w:pos="360"/>
        </w:tabs>
        <w:spacing w:after="0" w:line="240" w:lineRule="auto"/>
        <w:rPr>
          <w:rFonts w:ascii="Calibri" w:eastAsia="Calibri" w:hAnsi="Calibri" w:cs="Calibri"/>
          <w:sz w:val="20"/>
        </w:rPr>
      </w:pPr>
      <w:sdt>
        <w:sdtPr>
          <w:rPr>
            <w:rFonts w:ascii="Calibri" w:eastAsia="Calibri" w:hAnsi="Calibri" w:cs="Calibri"/>
            <w:sz w:val="20"/>
          </w:rPr>
          <w:id w:val="-876770622"/>
          <w14:checkbox>
            <w14:checked w14:val="0"/>
            <w14:checkedState w14:val="2612" w14:font="MS Gothic"/>
            <w14:uncheckedState w14:val="2610" w14:font="MS Gothic"/>
          </w14:checkbox>
        </w:sdtPr>
        <w:sdtContent>
          <w:r w:rsidR="00CB5E3F">
            <w:rPr>
              <w:rFonts w:ascii="MS Gothic" w:eastAsia="MS Gothic" w:hAnsi="MS Gothic" w:cs="Calibri" w:hint="eastAsia"/>
              <w:sz w:val="20"/>
            </w:rPr>
            <w:t>☐</w:t>
          </w:r>
        </w:sdtContent>
      </w:sdt>
      <w:r w:rsidR="00381ABF" w:rsidRPr="00CB5E3F">
        <w:rPr>
          <w:rFonts w:ascii="Calibri" w:eastAsia="Calibri" w:hAnsi="Calibri" w:cs="Calibri"/>
          <w:sz w:val="20"/>
        </w:rPr>
        <w:t>Curriculum/programs</w:t>
      </w:r>
    </w:p>
    <w:p w14:paraId="1ED3FDD0" w14:textId="091606AB" w:rsidR="00381ABF" w:rsidRPr="00CB5E3F" w:rsidRDefault="00000000" w:rsidP="00CB5E3F">
      <w:pPr>
        <w:tabs>
          <w:tab w:val="left" w:pos="360"/>
        </w:tabs>
        <w:spacing w:after="0" w:line="240" w:lineRule="auto"/>
        <w:rPr>
          <w:rFonts w:ascii="Calibri" w:eastAsia="Calibri" w:hAnsi="Calibri" w:cs="Calibri"/>
          <w:sz w:val="20"/>
        </w:rPr>
      </w:pPr>
      <w:sdt>
        <w:sdtPr>
          <w:rPr>
            <w:rFonts w:ascii="Calibri" w:eastAsia="Calibri" w:hAnsi="Calibri" w:cs="Calibri"/>
            <w:sz w:val="20"/>
          </w:rPr>
          <w:id w:val="-775088268"/>
          <w14:checkbox>
            <w14:checked w14:val="0"/>
            <w14:checkedState w14:val="2612" w14:font="MS Gothic"/>
            <w14:uncheckedState w14:val="2610" w14:font="MS Gothic"/>
          </w14:checkbox>
        </w:sdtPr>
        <w:sdtContent>
          <w:r w:rsidR="00CB5E3F">
            <w:rPr>
              <w:rFonts w:ascii="MS Gothic" w:eastAsia="MS Gothic" w:hAnsi="MS Gothic" w:cs="Calibri" w:hint="eastAsia"/>
              <w:sz w:val="20"/>
            </w:rPr>
            <w:t>☐</w:t>
          </w:r>
        </w:sdtContent>
      </w:sdt>
      <w:r w:rsidR="00381ABF" w:rsidRPr="00CB5E3F">
        <w:rPr>
          <w:rFonts w:ascii="Calibri" w:eastAsia="Calibri" w:hAnsi="Calibri" w:cs="Calibri"/>
          <w:sz w:val="20"/>
        </w:rPr>
        <w:t>Materials and supplies</w:t>
      </w:r>
    </w:p>
    <w:p w14:paraId="75B19E14" w14:textId="6E1A3998" w:rsidR="00381ABF" w:rsidRPr="00CB5E3F" w:rsidRDefault="00000000" w:rsidP="00CB5E3F">
      <w:pPr>
        <w:tabs>
          <w:tab w:val="left" w:pos="360"/>
        </w:tabs>
        <w:spacing w:after="0" w:line="240" w:lineRule="auto"/>
        <w:rPr>
          <w:rFonts w:ascii="Calibri" w:eastAsia="Calibri" w:hAnsi="Calibri" w:cs="Calibri"/>
          <w:sz w:val="20"/>
        </w:rPr>
      </w:pPr>
      <w:sdt>
        <w:sdtPr>
          <w:rPr>
            <w:rFonts w:ascii="Calibri" w:eastAsia="Calibri" w:hAnsi="Calibri" w:cs="Calibri"/>
            <w:sz w:val="20"/>
          </w:rPr>
          <w:id w:val="-672641782"/>
          <w14:checkbox>
            <w14:checked w14:val="0"/>
            <w14:checkedState w14:val="2612" w14:font="MS Gothic"/>
            <w14:uncheckedState w14:val="2610" w14:font="MS Gothic"/>
          </w14:checkbox>
        </w:sdtPr>
        <w:sdtContent>
          <w:r w:rsidR="00CB5E3F">
            <w:rPr>
              <w:rFonts w:ascii="MS Gothic" w:eastAsia="MS Gothic" w:hAnsi="MS Gothic" w:cs="Calibri" w:hint="eastAsia"/>
              <w:sz w:val="20"/>
            </w:rPr>
            <w:t>☐</w:t>
          </w:r>
        </w:sdtContent>
      </w:sdt>
      <w:r w:rsidR="00381ABF" w:rsidRPr="00CB5E3F">
        <w:rPr>
          <w:rFonts w:ascii="Calibri" w:eastAsia="Calibri" w:hAnsi="Calibri" w:cs="Calibri"/>
          <w:sz w:val="20"/>
        </w:rPr>
        <w:t>Transportation</w:t>
      </w:r>
    </w:p>
    <w:p w14:paraId="782EF7E8" w14:textId="2F0F36AF" w:rsidR="00381ABF" w:rsidRPr="00335AE2" w:rsidRDefault="00000000" w:rsidP="00381ABF">
      <w:pPr>
        <w:tabs>
          <w:tab w:val="left" w:pos="360"/>
        </w:tabs>
        <w:spacing w:after="0" w:line="240" w:lineRule="auto"/>
        <w:ind w:left="360" w:hanging="360"/>
        <w:rPr>
          <w:rFonts w:ascii="Calibri" w:eastAsia="Calibri" w:hAnsi="Calibri" w:cs="Calibri"/>
          <w:sz w:val="20"/>
        </w:rPr>
      </w:pPr>
      <w:sdt>
        <w:sdtPr>
          <w:rPr>
            <w:rFonts w:ascii="Calibri" w:eastAsia="Calibri" w:hAnsi="Calibri" w:cs="Calibri"/>
            <w:sz w:val="20"/>
          </w:rPr>
          <w:id w:val="1980950155"/>
          <w14:checkbox>
            <w14:checked w14:val="0"/>
            <w14:checkedState w14:val="2612" w14:font="MS Gothic"/>
            <w14:uncheckedState w14:val="2610" w14:font="MS Gothic"/>
          </w14:checkbox>
        </w:sdtPr>
        <w:sdtContent/>
      </w:sdt>
      <w:r w:rsidR="00381ABF" w:rsidRPr="00335AE2">
        <w:rPr>
          <w:rFonts w:ascii="Calibri" w:eastAsia="Calibri" w:hAnsi="Calibri" w:cs="Calibri"/>
          <w:sz w:val="20"/>
        </w:rPr>
        <w:tab/>
        <w:t xml:space="preserve">Other: </w:t>
      </w:r>
    </w:p>
    <w:p w14:paraId="3CE97153" w14:textId="77777777" w:rsidR="00381ABF" w:rsidRPr="00335AE2" w:rsidRDefault="00381ABF" w:rsidP="00381ABF">
      <w:pPr>
        <w:spacing w:after="0" w:line="240" w:lineRule="auto"/>
        <w:rPr>
          <w:rFonts w:ascii="Calibri" w:eastAsia="Calibri" w:hAnsi="Calibri" w:cs="Times New Roman"/>
          <w:b/>
        </w:rPr>
      </w:pPr>
      <w:r>
        <w:rPr>
          <w:rFonts w:ascii="Calibri" w:eastAsia="Calibri" w:hAnsi="Calibri" w:cs="Times New Roman"/>
          <w:b/>
        </w:rPr>
        <w:br w:type="column"/>
      </w:r>
      <w:r w:rsidRPr="00335AE2">
        <w:rPr>
          <w:rFonts w:ascii="Calibri" w:eastAsia="Calibri" w:hAnsi="Calibri" w:cs="Times New Roman"/>
          <w:b/>
        </w:rPr>
        <w:t>What documentation is kept on site?</w:t>
      </w:r>
    </w:p>
    <w:p w14:paraId="7708835E" w14:textId="75519282" w:rsidR="00CB5E3F" w:rsidRPr="00CB5E3F" w:rsidRDefault="00000000" w:rsidP="00CB5E3F">
      <w:pPr>
        <w:tabs>
          <w:tab w:val="left" w:pos="360"/>
        </w:tabs>
        <w:spacing w:after="0" w:line="240" w:lineRule="auto"/>
        <w:rPr>
          <w:rFonts w:ascii="Calibri" w:eastAsia="Calibri" w:hAnsi="Calibri" w:cs="Calibri"/>
          <w:sz w:val="20"/>
        </w:rPr>
      </w:pPr>
      <w:sdt>
        <w:sdtPr>
          <w:rPr>
            <w:rFonts w:ascii="Calibri" w:eastAsia="Calibri" w:hAnsi="Calibri" w:cs="Calibri"/>
            <w:sz w:val="20"/>
          </w:rPr>
          <w:id w:val="999390658"/>
          <w14:checkbox>
            <w14:checked w14:val="0"/>
            <w14:checkedState w14:val="2612" w14:font="MS Gothic"/>
            <w14:uncheckedState w14:val="2610" w14:font="MS Gothic"/>
          </w14:checkbox>
        </w:sdtPr>
        <w:sdtContent>
          <w:r w:rsidR="00CB5E3F">
            <w:rPr>
              <w:rFonts w:ascii="MS Gothic" w:eastAsia="MS Gothic" w:hAnsi="MS Gothic" w:cs="Calibri" w:hint="eastAsia"/>
              <w:sz w:val="20"/>
            </w:rPr>
            <w:t>☐</w:t>
          </w:r>
        </w:sdtContent>
      </w:sdt>
      <w:r w:rsidR="00CB5E3F" w:rsidRPr="00CB5E3F">
        <w:rPr>
          <w:rFonts w:ascii="Calibri" w:eastAsia="Calibri" w:hAnsi="Calibri" w:cs="Calibri"/>
          <w:sz w:val="20"/>
        </w:rPr>
        <w:t>Instructional Support Log</w:t>
      </w:r>
    </w:p>
    <w:p w14:paraId="1CA49F31" w14:textId="2AAFC3FD" w:rsidR="00CB5E3F" w:rsidRPr="00CB5E3F" w:rsidRDefault="00000000" w:rsidP="00CB5E3F">
      <w:pPr>
        <w:tabs>
          <w:tab w:val="left" w:pos="360"/>
        </w:tabs>
        <w:spacing w:after="0" w:line="240" w:lineRule="auto"/>
        <w:rPr>
          <w:rFonts w:ascii="Calibri" w:eastAsia="Calibri" w:hAnsi="Calibri" w:cs="Calibri"/>
          <w:sz w:val="20"/>
        </w:rPr>
      </w:pPr>
      <w:sdt>
        <w:sdtPr>
          <w:rPr>
            <w:rFonts w:ascii="Calibri" w:eastAsia="Calibri" w:hAnsi="Calibri" w:cs="Calibri"/>
            <w:sz w:val="20"/>
          </w:rPr>
          <w:id w:val="-865604974"/>
          <w14:checkbox>
            <w14:checked w14:val="0"/>
            <w14:checkedState w14:val="2612" w14:font="MS Gothic"/>
            <w14:uncheckedState w14:val="2610" w14:font="MS Gothic"/>
          </w14:checkbox>
        </w:sdtPr>
        <w:sdtContent>
          <w:r w:rsidR="00CB5E3F">
            <w:rPr>
              <w:rFonts w:ascii="MS Gothic" w:eastAsia="MS Gothic" w:hAnsi="MS Gothic" w:cs="Calibri" w:hint="eastAsia"/>
              <w:sz w:val="20"/>
            </w:rPr>
            <w:t>☐</w:t>
          </w:r>
        </w:sdtContent>
      </w:sdt>
      <w:r w:rsidR="00CB5E3F" w:rsidRPr="00CB5E3F">
        <w:rPr>
          <w:rFonts w:ascii="Calibri" w:eastAsia="Calibri" w:hAnsi="Calibri" w:cs="Calibri"/>
          <w:sz w:val="20"/>
        </w:rPr>
        <w:t>Schedules for regular tutor/teacher interactions</w:t>
      </w:r>
    </w:p>
    <w:p w14:paraId="727BDFF5" w14:textId="37ED8A3C" w:rsidR="00CB5E3F" w:rsidRPr="00CB5E3F" w:rsidRDefault="00000000" w:rsidP="00CB5E3F">
      <w:pPr>
        <w:tabs>
          <w:tab w:val="left" w:pos="360"/>
        </w:tabs>
        <w:spacing w:after="0" w:line="240" w:lineRule="auto"/>
        <w:rPr>
          <w:rFonts w:ascii="Calibri" w:eastAsia="Calibri" w:hAnsi="Calibri" w:cs="Calibri"/>
          <w:sz w:val="20"/>
        </w:rPr>
      </w:pPr>
      <w:sdt>
        <w:sdtPr>
          <w:rPr>
            <w:rFonts w:ascii="Calibri" w:eastAsia="Calibri" w:hAnsi="Calibri" w:cs="Calibri"/>
            <w:sz w:val="20"/>
          </w:rPr>
          <w:id w:val="-315184651"/>
          <w14:checkbox>
            <w14:checked w14:val="0"/>
            <w14:checkedState w14:val="2612" w14:font="MS Gothic"/>
            <w14:uncheckedState w14:val="2610" w14:font="MS Gothic"/>
          </w14:checkbox>
        </w:sdtPr>
        <w:sdtContent>
          <w:r w:rsidR="00CB5E3F">
            <w:rPr>
              <w:rFonts w:ascii="MS Gothic" w:eastAsia="MS Gothic" w:hAnsi="MS Gothic" w:cs="Calibri" w:hint="eastAsia"/>
              <w:sz w:val="20"/>
            </w:rPr>
            <w:t>☐</w:t>
          </w:r>
        </w:sdtContent>
      </w:sdt>
      <w:r w:rsidR="00CB5E3F" w:rsidRPr="00CB5E3F">
        <w:rPr>
          <w:rFonts w:ascii="Calibri" w:eastAsia="Calibri" w:hAnsi="Calibri" w:cs="Calibri"/>
          <w:sz w:val="20"/>
        </w:rPr>
        <w:t>Attendance form</w:t>
      </w:r>
    </w:p>
    <w:p w14:paraId="54A16F66" w14:textId="352F47D6" w:rsidR="00CB5E3F" w:rsidRPr="00CB5E3F" w:rsidRDefault="00000000" w:rsidP="00CB5E3F">
      <w:pPr>
        <w:tabs>
          <w:tab w:val="left" w:pos="360"/>
        </w:tabs>
        <w:spacing w:after="0" w:line="240" w:lineRule="auto"/>
        <w:rPr>
          <w:rFonts w:ascii="Calibri" w:eastAsia="Calibri" w:hAnsi="Calibri" w:cs="Calibri"/>
          <w:sz w:val="20"/>
        </w:rPr>
      </w:pPr>
      <w:sdt>
        <w:sdtPr>
          <w:rPr>
            <w:rFonts w:ascii="Calibri" w:eastAsia="Calibri" w:hAnsi="Calibri" w:cs="Calibri"/>
            <w:sz w:val="20"/>
          </w:rPr>
          <w:id w:val="-2041270218"/>
          <w14:checkbox>
            <w14:checked w14:val="0"/>
            <w14:checkedState w14:val="2612" w14:font="MS Gothic"/>
            <w14:uncheckedState w14:val="2610" w14:font="MS Gothic"/>
          </w14:checkbox>
        </w:sdtPr>
        <w:sdtContent>
          <w:r w:rsidR="00CB5E3F">
            <w:rPr>
              <w:rFonts w:ascii="MS Gothic" w:eastAsia="MS Gothic" w:hAnsi="MS Gothic" w:cs="Calibri" w:hint="eastAsia"/>
              <w:sz w:val="20"/>
            </w:rPr>
            <w:t>☐</w:t>
          </w:r>
        </w:sdtContent>
      </w:sdt>
      <w:r w:rsidR="00CB5E3F" w:rsidRPr="00CB5E3F">
        <w:rPr>
          <w:rFonts w:ascii="Calibri" w:eastAsia="Calibri" w:hAnsi="Calibri" w:cs="Calibri"/>
          <w:sz w:val="20"/>
        </w:rPr>
        <w:t>Instructional Feedback Plan</w:t>
      </w:r>
    </w:p>
    <w:p w14:paraId="77305438" w14:textId="25DE1A3D" w:rsidR="00381ABF" w:rsidRDefault="00000000" w:rsidP="00381ABF">
      <w:pPr>
        <w:tabs>
          <w:tab w:val="left" w:pos="360"/>
        </w:tabs>
        <w:spacing w:after="0" w:line="240" w:lineRule="auto"/>
        <w:ind w:left="360" w:hanging="360"/>
        <w:rPr>
          <w:rFonts w:ascii="Calibri" w:eastAsia="Calibri" w:hAnsi="Calibri" w:cs="Calibri"/>
          <w:sz w:val="20"/>
        </w:rPr>
      </w:pPr>
      <w:sdt>
        <w:sdtPr>
          <w:rPr>
            <w:rFonts w:ascii="Calibri" w:eastAsia="Calibri" w:hAnsi="Calibri" w:cs="Calibri"/>
            <w:sz w:val="20"/>
          </w:rPr>
          <w:id w:val="-66111684"/>
          <w14:checkbox>
            <w14:checked w14:val="0"/>
            <w14:checkedState w14:val="2612" w14:font="MS Gothic"/>
            <w14:uncheckedState w14:val="2610" w14:font="MS Gothic"/>
          </w14:checkbox>
        </w:sdtPr>
        <w:sdtContent/>
      </w:sdt>
      <w:r w:rsidR="00381ABF" w:rsidRPr="00335AE2">
        <w:rPr>
          <w:rFonts w:ascii="Calibri" w:eastAsia="Calibri" w:hAnsi="Calibri" w:cs="Calibri"/>
          <w:sz w:val="20"/>
        </w:rPr>
        <w:tab/>
        <w:t>Other:</w:t>
      </w:r>
    </w:p>
    <w:p w14:paraId="141BE3FA" w14:textId="77777777" w:rsidR="00381ABF" w:rsidRDefault="00381ABF" w:rsidP="00381ABF">
      <w:pPr>
        <w:tabs>
          <w:tab w:val="left" w:pos="360"/>
        </w:tabs>
        <w:spacing w:after="0" w:line="240" w:lineRule="auto"/>
        <w:ind w:left="360" w:hanging="360"/>
        <w:rPr>
          <w:rFonts w:ascii="Calibri" w:eastAsia="Calibri" w:hAnsi="Calibri" w:cs="Calibri"/>
          <w:sz w:val="20"/>
        </w:rPr>
        <w:sectPr w:rsidR="00381ABF" w:rsidSect="00381ABF">
          <w:type w:val="continuous"/>
          <w:pgSz w:w="15840" w:h="12240" w:orient="landscape" w:code="1"/>
          <w:pgMar w:top="576" w:right="720" w:bottom="547" w:left="720" w:header="720" w:footer="288" w:gutter="0"/>
          <w:cols w:num="3" w:sep="1" w:space="720"/>
          <w:docGrid w:linePitch="360"/>
        </w:sectPr>
      </w:pPr>
    </w:p>
    <w:p w14:paraId="0D05BC93" w14:textId="77777777" w:rsidR="00381ABF" w:rsidRDefault="00381ABF" w:rsidP="00381ABF">
      <w:pPr>
        <w:tabs>
          <w:tab w:val="left" w:pos="360"/>
        </w:tabs>
        <w:spacing w:after="0" w:line="240" w:lineRule="auto"/>
        <w:ind w:left="360" w:hanging="360"/>
        <w:rPr>
          <w:rFonts w:ascii="Calibri" w:eastAsia="Calibri" w:hAnsi="Calibri" w:cs="Calibri"/>
          <w:sz w:val="20"/>
        </w:rPr>
      </w:pPr>
    </w:p>
    <w:p w14:paraId="30200335" w14:textId="77777777" w:rsidR="00381ABF" w:rsidRDefault="00381ABF" w:rsidP="00381ABF">
      <w:pPr>
        <w:tabs>
          <w:tab w:val="left" w:pos="360"/>
        </w:tabs>
        <w:spacing w:after="0" w:line="240" w:lineRule="auto"/>
        <w:ind w:left="360" w:hanging="360"/>
        <w:rPr>
          <w:rFonts w:ascii="Calibri" w:eastAsia="Calibri" w:hAnsi="Calibri" w:cs="Calibri"/>
          <w:sz w:val="20"/>
        </w:rPr>
      </w:pPr>
    </w:p>
    <w:p w14:paraId="5727DDBF" w14:textId="77777777" w:rsidR="00381ABF" w:rsidRDefault="00381ABF" w:rsidP="00381ABF">
      <w:pPr>
        <w:tabs>
          <w:tab w:val="left" w:pos="360"/>
        </w:tabs>
        <w:spacing w:after="0" w:line="240" w:lineRule="auto"/>
        <w:ind w:left="360" w:hanging="360"/>
        <w:rPr>
          <w:rFonts w:ascii="Calibri" w:eastAsia="Calibri" w:hAnsi="Calibri" w:cs="Calibri"/>
          <w:sz w:val="20"/>
        </w:rPr>
      </w:pPr>
    </w:p>
    <w:p w14:paraId="2F72CBE5" w14:textId="77777777" w:rsidR="00381ABF" w:rsidRPr="00335AE2" w:rsidRDefault="00381ABF" w:rsidP="00381ABF">
      <w:pPr>
        <w:pBdr>
          <w:top w:val="single" w:sz="4" w:space="1" w:color="auto"/>
        </w:pBdr>
        <w:spacing w:after="0" w:line="240" w:lineRule="auto"/>
        <w:rPr>
          <w:rFonts w:ascii="Calibri" w:eastAsia="Calibri" w:hAnsi="Calibri" w:cs="Times New Roman"/>
          <w:b/>
        </w:rPr>
      </w:pPr>
      <w:r w:rsidRPr="00335AE2">
        <w:rPr>
          <w:rFonts w:ascii="Calibri" w:eastAsia="Calibri" w:hAnsi="Calibri" w:cs="Times New Roman"/>
          <w:b/>
        </w:rPr>
        <w:t>Comments (add a comment about what needs to improve, and what steps you are taking, if a strategy is marked “developing” or lower)</w:t>
      </w:r>
    </w:p>
    <w:p w14:paraId="795EC965" w14:textId="77777777" w:rsidR="00F6371E" w:rsidRDefault="00F6371E" w:rsidP="00CB5E3F">
      <w:pPr>
        <w:spacing w:after="120" w:line="240" w:lineRule="auto"/>
        <w:rPr>
          <w:rFonts w:ascii="Arial Bold" w:hAnsi="Arial Bold" w:cs="Arial"/>
          <w:b/>
          <w:caps/>
          <w:sz w:val="20"/>
          <w:szCs w:val="20"/>
        </w:rPr>
      </w:pPr>
    </w:p>
    <w:p w14:paraId="5ADA7540" w14:textId="09D111CA" w:rsidR="00F6371E" w:rsidRDefault="00F6371E">
      <w:pPr>
        <w:rPr>
          <w:rFonts w:ascii="Arial Bold" w:hAnsi="Arial Bold" w:cs="Arial"/>
          <w:b/>
          <w:caps/>
          <w:sz w:val="20"/>
          <w:szCs w:val="20"/>
        </w:rPr>
      </w:pPr>
      <w:r>
        <w:rPr>
          <w:rFonts w:ascii="Arial Bold" w:hAnsi="Arial Bold" w:cs="Arial"/>
          <w:b/>
          <w:caps/>
          <w:sz w:val="20"/>
          <w:szCs w:val="20"/>
        </w:rPr>
        <w:br w:type="page"/>
      </w:r>
    </w:p>
    <w:p w14:paraId="2F3DD717" w14:textId="692787F6" w:rsidR="004E480D" w:rsidRPr="004E480D" w:rsidRDefault="004E480D" w:rsidP="004E480D">
      <w:pPr>
        <w:shd w:val="clear" w:color="auto" w:fill="17365D" w:themeFill="text2" w:themeFillShade="BF"/>
        <w:rPr>
          <w:rFonts w:cstheme="minorHAnsi"/>
        </w:rPr>
      </w:pPr>
      <w:r w:rsidRPr="004E480D">
        <w:rPr>
          <w:rFonts w:cstheme="minorHAnsi"/>
          <w:b/>
          <w:color w:val="FFFFFF" w:themeColor="background1"/>
        </w:rPr>
        <w:lastRenderedPageBreak/>
        <w:t>1C and 1D)</w:t>
      </w:r>
      <w:r w:rsidRPr="004E480D">
        <w:t xml:space="preserve"> </w:t>
      </w:r>
      <w:r w:rsidRPr="004E480D">
        <w:rPr>
          <w:rFonts w:cstheme="minorHAnsi"/>
          <w:b/>
          <w:color w:val="FFFFFF" w:themeColor="background1"/>
        </w:rPr>
        <w:t xml:space="preserve">By the end of the </w:t>
      </w:r>
      <w:r w:rsidR="00732307">
        <w:rPr>
          <w:rFonts w:cstheme="minorHAnsi"/>
          <w:b/>
          <w:color w:val="FFFFFF" w:themeColor="background1"/>
        </w:rPr>
        <w:t>2024-25</w:t>
      </w:r>
      <w:r w:rsidRPr="004E480D">
        <w:rPr>
          <w:rFonts w:cstheme="minorHAnsi"/>
          <w:b/>
          <w:color w:val="FFFFFF" w:themeColor="background1"/>
        </w:rPr>
        <w:t xml:space="preserve"> performance period, 80% of K-8 migratory students enrolled for at least 6 </w:t>
      </w:r>
      <w:r w:rsidRPr="004E480D">
        <w:rPr>
          <w:rFonts w:cstheme="minorHAnsi"/>
          <w:b/>
          <w:color w:val="FFFFFF" w:themeColor="background1"/>
          <w:shd w:val="clear" w:color="auto" w:fill="17365D" w:themeFill="text2" w:themeFillShade="BF"/>
        </w:rPr>
        <w:t>months that participate in MEP ELA and/or math supplemental support during the regular school year will</w:t>
      </w:r>
      <w:r w:rsidRPr="004E480D">
        <w:rPr>
          <w:rFonts w:cstheme="minorHAnsi"/>
          <w:b/>
          <w:color w:val="FFFFFF" w:themeColor="background1"/>
        </w:rPr>
        <w:t xml:space="preserve"> demonstrate growth in one or more domains on the classroom teacher survey.</w:t>
      </w:r>
    </w:p>
    <w:p w14:paraId="7271531C" w14:textId="77777777" w:rsidR="004E480D" w:rsidRPr="004E480D" w:rsidRDefault="004E480D" w:rsidP="004E480D">
      <w:pPr>
        <w:spacing w:after="0"/>
        <w:rPr>
          <w:rFonts w:cstheme="minorHAnsi"/>
        </w:rPr>
      </w:pPr>
      <w:r w:rsidRPr="004E480D">
        <w:rPr>
          <w:rFonts w:cstheme="minorHAnsi"/>
        </w:rPr>
        <w:t>MEP staff should complete the Classroom Teacher Survey for all migratory children in grades K-8 who are enrolled in the school year for 6 months and who participate in MEP-funded instructional services. Use the following tables to record a summary of the Classroom Teacher Surveys. Priority for Services (PFS) children are a subset of all migratory students. Contact DPI staff if you have any questions about which children are considered PFS.</w:t>
      </w:r>
    </w:p>
    <w:tbl>
      <w:tblPr>
        <w:tblStyle w:val="TableGrid2"/>
        <w:tblW w:w="5000" w:type="pct"/>
        <w:tblLook w:val="04A0" w:firstRow="1" w:lastRow="0" w:firstColumn="1" w:lastColumn="0" w:noHBand="0" w:noVBand="1"/>
      </w:tblPr>
      <w:tblGrid>
        <w:gridCol w:w="1990"/>
        <w:gridCol w:w="3100"/>
        <w:gridCol w:w="3100"/>
        <w:gridCol w:w="3100"/>
        <w:gridCol w:w="3100"/>
      </w:tblGrid>
      <w:tr w:rsidR="004E480D" w:rsidRPr="004E480D" w14:paraId="7B9CF4A1" w14:textId="77777777" w:rsidTr="00FE7D3E">
        <w:trPr>
          <w:trHeight w:val="276"/>
        </w:trPr>
        <w:tc>
          <w:tcPr>
            <w:tcW w:w="691" w:type="pct"/>
            <w:shd w:val="clear" w:color="auto" w:fill="D9D9D9" w:themeFill="background1" w:themeFillShade="D9"/>
            <w:vAlign w:val="center"/>
          </w:tcPr>
          <w:p w14:paraId="008E5D80" w14:textId="77777777" w:rsidR="004E480D" w:rsidRPr="004E480D" w:rsidRDefault="004E480D" w:rsidP="004E480D">
            <w:pPr>
              <w:spacing w:line="276" w:lineRule="auto"/>
              <w:jc w:val="center"/>
              <w:rPr>
                <w:rFonts w:cstheme="minorHAnsi"/>
                <w:b/>
              </w:rPr>
            </w:pPr>
            <w:r w:rsidRPr="004E480D">
              <w:rPr>
                <w:rFonts w:cstheme="minorHAnsi"/>
                <w:b/>
              </w:rPr>
              <w:t>Grade</w:t>
            </w:r>
          </w:p>
        </w:tc>
        <w:tc>
          <w:tcPr>
            <w:tcW w:w="1077" w:type="pct"/>
            <w:tcBorders>
              <w:bottom w:val="single" w:sz="4" w:space="0" w:color="auto"/>
            </w:tcBorders>
            <w:shd w:val="clear" w:color="auto" w:fill="D9D9D9" w:themeFill="background1" w:themeFillShade="D9"/>
          </w:tcPr>
          <w:p w14:paraId="70A5A295" w14:textId="77777777" w:rsidR="004E480D" w:rsidRPr="004E480D" w:rsidRDefault="004E480D" w:rsidP="004E480D">
            <w:pPr>
              <w:spacing w:line="276" w:lineRule="auto"/>
              <w:jc w:val="center"/>
              <w:rPr>
                <w:rFonts w:cstheme="minorHAnsi"/>
                <w:b/>
              </w:rPr>
            </w:pPr>
            <w:r w:rsidRPr="004E480D">
              <w:rPr>
                <w:rFonts w:cstheme="minorHAnsi"/>
                <w:b/>
              </w:rPr>
              <w:t>Number of all migratory students participating in instructional services for 6 months: ELA</w:t>
            </w:r>
          </w:p>
        </w:tc>
        <w:tc>
          <w:tcPr>
            <w:tcW w:w="1077" w:type="pct"/>
            <w:tcBorders>
              <w:bottom w:val="single" w:sz="4" w:space="0" w:color="auto"/>
            </w:tcBorders>
            <w:shd w:val="clear" w:color="auto" w:fill="D9D9D9" w:themeFill="background1" w:themeFillShade="D9"/>
          </w:tcPr>
          <w:p w14:paraId="1D5B18FB" w14:textId="77777777" w:rsidR="004E480D" w:rsidRPr="004E480D" w:rsidRDefault="004E480D" w:rsidP="004E480D">
            <w:pPr>
              <w:spacing w:line="276" w:lineRule="auto"/>
              <w:jc w:val="center"/>
              <w:rPr>
                <w:rFonts w:cstheme="minorHAnsi"/>
                <w:b/>
              </w:rPr>
            </w:pPr>
            <w:r w:rsidRPr="004E480D">
              <w:rPr>
                <w:rFonts w:cstheme="minorHAnsi"/>
                <w:b/>
              </w:rPr>
              <w:t>Number or all gaining in one or more domains on the classroom teacher survey: ELA</w:t>
            </w:r>
          </w:p>
        </w:tc>
        <w:tc>
          <w:tcPr>
            <w:tcW w:w="1077" w:type="pct"/>
            <w:tcBorders>
              <w:bottom w:val="single" w:sz="4" w:space="0" w:color="auto"/>
            </w:tcBorders>
            <w:shd w:val="clear" w:color="auto" w:fill="D9D9D9" w:themeFill="background1" w:themeFillShade="D9"/>
          </w:tcPr>
          <w:p w14:paraId="4ADA14F2" w14:textId="77777777" w:rsidR="004E480D" w:rsidRPr="004E480D" w:rsidRDefault="004E480D" w:rsidP="004E480D">
            <w:pPr>
              <w:spacing w:line="276" w:lineRule="auto"/>
              <w:jc w:val="center"/>
              <w:rPr>
                <w:rFonts w:cstheme="minorHAnsi"/>
                <w:b/>
              </w:rPr>
            </w:pPr>
            <w:r w:rsidRPr="004E480D">
              <w:rPr>
                <w:rFonts w:cstheme="minorHAnsi"/>
                <w:b/>
              </w:rPr>
              <w:t>Number of PFS migratory students participating in instructional services for 6 months: ELA</w:t>
            </w:r>
          </w:p>
        </w:tc>
        <w:tc>
          <w:tcPr>
            <w:tcW w:w="1077" w:type="pct"/>
            <w:tcBorders>
              <w:bottom w:val="single" w:sz="4" w:space="0" w:color="auto"/>
            </w:tcBorders>
            <w:shd w:val="clear" w:color="auto" w:fill="D9D9D9" w:themeFill="background1" w:themeFillShade="D9"/>
          </w:tcPr>
          <w:p w14:paraId="2B6277DC" w14:textId="77777777" w:rsidR="004E480D" w:rsidRPr="004E480D" w:rsidRDefault="004E480D" w:rsidP="004E480D">
            <w:pPr>
              <w:spacing w:line="276" w:lineRule="auto"/>
              <w:jc w:val="center"/>
              <w:rPr>
                <w:rFonts w:cstheme="minorHAnsi"/>
                <w:b/>
              </w:rPr>
            </w:pPr>
            <w:r w:rsidRPr="004E480D">
              <w:rPr>
                <w:rFonts w:cstheme="minorHAnsi"/>
                <w:b/>
              </w:rPr>
              <w:t>Number of PFS gaining in one or more domains on the classroom teacher survey: ELA</w:t>
            </w:r>
          </w:p>
        </w:tc>
      </w:tr>
      <w:tr w:rsidR="004E480D" w:rsidRPr="004E480D" w14:paraId="6A4CB934" w14:textId="77777777" w:rsidTr="00FE7D3E">
        <w:trPr>
          <w:trHeight w:val="276"/>
        </w:trPr>
        <w:tc>
          <w:tcPr>
            <w:tcW w:w="691" w:type="pct"/>
            <w:vAlign w:val="center"/>
          </w:tcPr>
          <w:p w14:paraId="4F61D027" w14:textId="77777777" w:rsidR="004E480D" w:rsidRPr="004E480D" w:rsidRDefault="004E480D" w:rsidP="004E480D">
            <w:pPr>
              <w:spacing w:line="276" w:lineRule="auto"/>
              <w:jc w:val="center"/>
              <w:rPr>
                <w:rFonts w:cstheme="minorHAnsi"/>
                <w:b/>
              </w:rPr>
            </w:pPr>
            <w:r w:rsidRPr="004E480D">
              <w:rPr>
                <w:rFonts w:cstheme="minorHAnsi"/>
                <w:b/>
              </w:rPr>
              <w:t>K</w:t>
            </w:r>
          </w:p>
        </w:tc>
        <w:tc>
          <w:tcPr>
            <w:tcW w:w="1077" w:type="pct"/>
          </w:tcPr>
          <w:p w14:paraId="767B582F" w14:textId="77777777" w:rsidR="004E480D" w:rsidRPr="004E480D" w:rsidRDefault="004E480D" w:rsidP="004E480D">
            <w:pPr>
              <w:spacing w:line="276" w:lineRule="auto"/>
              <w:jc w:val="center"/>
              <w:rPr>
                <w:rFonts w:cstheme="minorHAnsi"/>
              </w:rPr>
            </w:pPr>
          </w:p>
        </w:tc>
        <w:tc>
          <w:tcPr>
            <w:tcW w:w="1077" w:type="pct"/>
          </w:tcPr>
          <w:p w14:paraId="74F2F21D" w14:textId="77777777" w:rsidR="004E480D" w:rsidRPr="004E480D" w:rsidRDefault="004E480D" w:rsidP="004E480D">
            <w:pPr>
              <w:spacing w:line="276" w:lineRule="auto"/>
              <w:jc w:val="center"/>
              <w:rPr>
                <w:rFonts w:cstheme="minorHAnsi"/>
              </w:rPr>
            </w:pPr>
          </w:p>
        </w:tc>
        <w:tc>
          <w:tcPr>
            <w:tcW w:w="1077" w:type="pct"/>
          </w:tcPr>
          <w:p w14:paraId="273F4A3B" w14:textId="77777777" w:rsidR="004E480D" w:rsidRPr="004E480D" w:rsidRDefault="004E480D" w:rsidP="004E480D">
            <w:pPr>
              <w:spacing w:line="276" w:lineRule="auto"/>
              <w:jc w:val="center"/>
              <w:rPr>
                <w:rFonts w:cstheme="minorHAnsi"/>
              </w:rPr>
            </w:pPr>
          </w:p>
        </w:tc>
        <w:tc>
          <w:tcPr>
            <w:tcW w:w="1077" w:type="pct"/>
          </w:tcPr>
          <w:p w14:paraId="420F9179" w14:textId="77777777" w:rsidR="004E480D" w:rsidRPr="004E480D" w:rsidRDefault="004E480D" w:rsidP="004E480D">
            <w:pPr>
              <w:spacing w:line="276" w:lineRule="auto"/>
              <w:jc w:val="center"/>
              <w:rPr>
                <w:rFonts w:cstheme="minorHAnsi"/>
              </w:rPr>
            </w:pPr>
          </w:p>
        </w:tc>
      </w:tr>
      <w:tr w:rsidR="004E480D" w:rsidRPr="004E480D" w14:paraId="6331A5FE" w14:textId="77777777" w:rsidTr="00FE7D3E">
        <w:trPr>
          <w:trHeight w:val="276"/>
        </w:trPr>
        <w:tc>
          <w:tcPr>
            <w:tcW w:w="691" w:type="pct"/>
            <w:vAlign w:val="center"/>
          </w:tcPr>
          <w:p w14:paraId="1C69EF76" w14:textId="77777777" w:rsidR="004E480D" w:rsidRPr="004E480D" w:rsidRDefault="004E480D" w:rsidP="004E480D">
            <w:pPr>
              <w:spacing w:line="276" w:lineRule="auto"/>
              <w:jc w:val="center"/>
              <w:rPr>
                <w:rFonts w:cstheme="minorHAnsi"/>
                <w:b/>
              </w:rPr>
            </w:pPr>
            <w:r w:rsidRPr="004E480D">
              <w:rPr>
                <w:rFonts w:cstheme="minorHAnsi"/>
                <w:b/>
              </w:rPr>
              <w:t>1</w:t>
            </w:r>
          </w:p>
        </w:tc>
        <w:tc>
          <w:tcPr>
            <w:tcW w:w="1077" w:type="pct"/>
          </w:tcPr>
          <w:p w14:paraId="2714471A" w14:textId="77777777" w:rsidR="004E480D" w:rsidRPr="004E480D" w:rsidRDefault="004E480D" w:rsidP="004E480D">
            <w:pPr>
              <w:spacing w:line="276" w:lineRule="auto"/>
              <w:jc w:val="center"/>
              <w:rPr>
                <w:rFonts w:cstheme="minorHAnsi"/>
              </w:rPr>
            </w:pPr>
          </w:p>
        </w:tc>
        <w:tc>
          <w:tcPr>
            <w:tcW w:w="1077" w:type="pct"/>
          </w:tcPr>
          <w:p w14:paraId="4FF883FD" w14:textId="77777777" w:rsidR="004E480D" w:rsidRPr="004E480D" w:rsidRDefault="004E480D" w:rsidP="004E480D">
            <w:pPr>
              <w:spacing w:line="276" w:lineRule="auto"/>
              <w:jc w:val="center"/>
              <w:rPr>
                <w:rFonts w:cstheme="minorHAnsi"/>
              </w:rPr>
            </w:pPr>
          </w:p>
        </w:tc>
        <w:tc>
          <w:tcPr>
            <w:tcW w:w="1077" w:type="pct"/>
          </w:tcPr>
          <w:p w14:paraId="0BEC6F0F" w14:textId="77777777" w:rsidR="004E480D" w:rsidRPr="004E480D" w:rsidRDefault="004E480D" w:rsidP="004E480D">
            <w:pPr>
              <w:spacing w:line="276" w:lineRule="auto"/>
              <w:jc w:val="center"/>
              <w:rPr>
                <w:rFonts w:cstheme="minorHAnsi"/>
              </w:rPr>
            </w:pPr>
          </w:p>
        </w:tc>
        <w:tc>
          <w:tcPr>
            <w:tcW w:w="1077" w:type="pct"/>
          </w:tcPr>
          <w:p w14:paraId="086D4661" w14:textId="77777777" w:rsidR="004E480D" w:rsidRPr="004E480D" w:rsidRDefault="004E480D" w:rsidP="004E480D">
            <w:pPr>
              <w:spacing w:line="276" w:lineRule="auto"/>
              <w:jc w:val="center"/>
              <w:rPr>
                <w:rFonts w:cstheme="minorHAnsi"/>
              </w:rPr>
            </w:pPr>
          </w:p>
        </w:tc>
      </w:tr>
      <w:tr w:rsidR="004E480D" w:rsidRPr="004E480D" w14:paraId="2FCA16D2" w14:textId="77777777" w:rsidTr="00FE7D3E">
        <w:trPr>
          <w:trHeight w:val="276"/>
        </w:trPr>
        <w:tc>
          <w:tcPr>
            <w:tcW w:w="691" w:type="pct"/>
            <w:vAlign w:val="center"/>
          </w:tcPr>
          <w:p w14:paraId="02B9E84E" w14:textId="77777777" w:rsidR="004E480D" w:rsidRPr="004E480D" w:rsidRDefault="004E480D" w:rsidP="004E480D">
            <w:pPr>
              <w:spacing w:line="276" w:lineRule="auto"/>
              <w:jc w:val="center"/>
              <w:rPr>
                <w:rFonts w:cstheme="minorHAnsi"/>
                <w:b/>
              </w:rPr>
            </w:pPr>
            <w:r w:rsidRPr="004E480D">
              <w:rPr>
                <w:rFonts w:cstheme="minorHAnsi"/>
                <w:b/>
              </w:rPr>
              <w:t>2</w:t>
            </w:r>
          </w:p>
        </w:tc>
        <w:tc>
          <w:tcPr>
            <w:tcW w:w="1077" w:type="pct"/>
          </w:tcPr>
          <w:p w14:paraId="3111A272" w14:textId="77777777" w:rsidR="004E480D" w:rsidRPr="004E480D" w:rsidRDefault="004E480D" w:rsidP="004E480D">
            <w:pPr>
              <w:spacing w:line="276" w:lineRule="auto"/>
              <w:jc w:val="center"/>
              <w:rPr>
                <w:rFonts w:cstheme="minorHAnsi"/>
              </w:rPr>
            </w:pPr>
          </w:p>
        </w:tc>
        <w:tc>
          <w:tcPr>
            <w:tcW w:w="1077" w:type="pct"/>
          </w:tcPr>
          <w:p w14:paraId="0C91CC68" w14:textId="77777777" w:rsidR="004E480D" w:rsidRPr="004E480D" w:rsidRDefault="004E480D" w:rsidP="004E480D">
            <w:pPr>
              <w:spacing w:line="276" w:lineRule="auto"/>
              <w:jc w:val="center"/>
              <w:rPr>
                <w:rFonts w:cstheme="minorHAnsi"/>
              </w:rPr>
            </w:pPr>
          </w:p>
        </w:tc>
        <w:tc>
          <w:tcPr>
            <w:tcW w:w="1077" w:type="pct"/>
          </w:tcPr>
          <w:p w14:paraId="505B65DB" w14:textId="77777777" w:rsidR="004E480D" w:rsidRPr="004E480D" w:rsidRDefault="004E480D" w:rsidP="004E480D">
            <w:pPr>
              <w:spacing w:line="276" w:lineRule="auto"/>
              <w:jc w:val="center"/>
              <w:rPr>
                <w:rFonts w:cstheme="minorHAnsi"/>
              </w:rPr>
            </w:pPr>
          </w:p>
        </w:tc>
        <w:tc>
          <w:tcPr>
            <w:tcW w:w="1077" w:type="pct"/>
          </w:tcPr>
          <w:p w14:paraId="5D5F659D" w14:textId="77777777" w:rsidR="004E480D" w:rsidRPr="004E480D" w:rsidRDefault="004E480D" w:rsidP="004E480D">
            <w:pPr>
              <w:spacing w:line="276" w:lineRule="auto"/>
              <w:jc w:val="center"/>
              <w:rPr>
                <w:rFonts w:cstheme="minorHAnsi"/>
              </w:rPr>
            </w:pPr>
          </w:p>
        </w:tc>
      </w:tr>
      <w:tr w:rsidR="004E480D" w:rsidRPr="004E480D" w14:paraId="0D1AA185" w14:textId="77777777" w:rsidTr="00FE7D3E">
        <w:trPr>
          <w:trHeight w:val="276"/>
        </w:trPr>
        <w:tc>
          <w:tcPr>
            <w:tcW w:w="691" w:type="pct"/>
            <w:vAlign w:val="center"/>
          </w:tcPr>
          <w:p w14:paraId="76DA4782" w14:textId="77777777" w:rsidR="004E480D" w:rsidRPr="004E480D" w:rsidRDefault="004E480D" w:rsidP="004E480D">
            <w:pPr>
              <w:spacing w:line="276" w:lineRule="auto"/>
              <w:jc w:val="center"/>
              <w:rPr>
                <w:rFonts w:cstheme="minorHAnsi"/>
                <w:b/>
              </w:rPr>
            </w:pPr>
            <w:r w:rsidRPr="004E480D">
              <w:rPr>
                <w:rFonts w:cstheme="minorHAnsi"/>
                <w:b/>
              </w:rPr>
              <w:t>3</w:t>
            </w:r>
          </w:p>
        </w:tc>
        <w:tc>
          <w:tcPr>
            <w:tcW w:w="1077" w:type="pct"/>
          </w:tcPr>
          <w:p w14:paraId="2EF64289" w14:textId="77777777" w:rsidR="004E480D" w:rsidRPr="004E480D" w:rsidRDefault="004E480D" w:rsidP="004E480D">
            <w:pPr>
              <w:spacing w:line="276" w:lineRule="auto"/>
              <w:jc w:val="center"/>
              <w:rPr>
                <w:rFonts w:cstheme="minorHAnsi"/>
              </w:rPr>
            </w:pPr>
          </w:p>
        </w:tc>
        <w:tc>
          <w:tcPr>
            <w:tcW w:w="1077" w:type="pct"/>
          </w:tcPr>
          <w:p w14:paraId="3863426F" w14:textId="77777777" w:rsidR="004E480D" w:rsidRPr="004E480D" w:rsidRDefault="004E480D" w:rsidP="004E480D">
            <w:pPr>
              <w:spacing w:line="276" w:lineRule="auto"/>
              <w:jc w:val="center"/>
              <w:rPr>
                <w:rFonts w:cstheme="minorHAnsi"/>
              </w:rPr>
            </w:pPr>
          </w:p>
        </w:tc>
        <w:tc>
          <w:tcPr>
            <w:tcW w:w="1077" w:type="pct"/>
          </w:tcPr>
          <w:p w14:paraId="52F86CCC" w14:textId="77777777" w:rsidR="004E480D" w:rsidRPr="004E480D" w:rsidRDefault="004E480D" w:rsidP="004E480D">
            <w:pPr>
              <w:spacing w:line="276" w:lineRule="auto"/>
              <w:jc w:val="center"/>
              <w:rPr>
                <w:rFonts w:cstheme="minorHAnsi"/>
              </w:rPr>
            </w:pPr>
          </w:p>
        </w:tc>
        <w:tc>
          <w:tcPr>
            <w:tcW w:w="1077" w:type="pct"/>
          </w:tcPr>
          <w:p w14:paraId="1F72AB19" w14:textId="77777777" w:rsidR="004E480D" w:rsidRPr="004E480D" w:rsidRDefault="004E480D" w:rsidP="004E480D">
            <w:pPr>
              <w:spacing w:line="276" w:lineRule="auto"/>
              <w:jc w:val="center"/>
              <w:rPr>
                <w:rFonts w:cstheme="minorHAnsi"/>
              </w:rPr>
            </w:pPr>
          </w:p>
        </w:tc>
      </w:tr>
      <w:tr w:rsidR="004E480D" w:rsidRPr="004E480D" w14:paraId="053E501D" w14:textId="77777777" w:rsidTr="00FE7D3E">
        <w:trPr>
          <w:trHeight w:val="276"/>
        </w:trPr>
        <w:tc>
          <w:tcPr>
            <w:tcW w:w="691" w:type="pct"/>
            <w:vAlign w:val="center"/>
          </w:tcPr>
          <w:p w14:paraId="51B33113" w14:textId="77777777" w:rsidR="004E480D" w:rsidRPr="004E480D" w:rsidRDefault="004E480D" w:rsidP="004E480D">
            <w:pPr>
              <w:spacing w:line="276" w:lineRule="auto"/>
              <w:jc w:val="center"/>
              <w:rPr>
                <w:rFonts w:cstheme="minorHAnsi"/>
                <w:b/>
              </w:rPr>
            </w:pPr>
            <w:r w:rsidRPr="004E480D">
              <w:rPr>
                <w:rFonts w:cstheme="minorHAnsi"/>
                <w:b/>
              </w:rPr>
              <w:t>4</w:t>
            </w:r>
          </w:p>
        </w:tc>
        <w:tc>
          <w:tcPr>
            <w:tcW w:w="1077" w:type="pct"/>
          </w:tcPr>
          <w:p w14:paraId="626E83DC" w14:textId="77777777" w:rsidR="004E480D" w:rsidRPr="004E480D" w:rsidRDefault="004E480D" w:rsidP="004E480D">
            <w:pPr>
              <w:spacing w:line="276" w:lineRule="auto"/>
              <w:jc w:val="center"/>
              <w:rPr>
                <w:rFonts w:cstheme="minorHAnsi"/>
              </w:rPr>
            </w:pPr>
          </w:p>
        </w:tc>
        <w:tc>
          <w:tcPr>
            <w:tcW w:w="1077" w:type="pct"/>
          </w:tcPr>
          <w:p w14:paraId="44C58695" w14:textId="77777777" w:rsidR="004E480D" w:rsidRPr="004E480D" w:rsidRDefault="004E480D" w:rsidP="004E480D">
            <w:pPr>
              <w:spacing w:line="276" w:lineRule="auto"/>
              <w:jc w:val="center"/>
              <w:rPr>
                <w:rFonts w:cstheme="minorHAnsi"/>
              </w:rPr>
            </w:pPr>
          </w:p>
        </w:tc>
        <w:tc>
          <w:tcPr>
            <w:tcW w:w="1077" w:type="pct"/>
          </w:tcPr>
          <w:p w14:paraId="68C8DF0A" w14:textId="77777777" w:rsidR="004E480D" w:rsidRPr="004E480D" w:rsidRDefault="004E480D" w:rsidP="004E480D">
            <w:pPr>
              <w:spacing w:line="276" w:lineRule="auto"/>
              <w:jc w:val="center"/>
              <w:rPr>
                <w:rFonts w:cstheme="minorHAnsi"/>
              </w:rPr>
            </w:pPr>
          </w:p>
        </w:tc>
        <w:tc>
          <w:tcPr>
            <w:tcW w:w="1077" w:type="pct"/>
          </w:tcPr>
          <w:p w14:paraId="7D216576" w14:textId="77777777" w:rsidR="004E480D" w:rsidRPr="004E480D" w:rsidRDefault="004E480D" w:rsidP="004E480D">
            <w:pPr>
              <w:spacing w:line="276" w:lineRule="auto"/>
              <w:jc w:val="center"/>
              <w:rPr>
                <w:rFonts w:cstheme="minorHAnsi"/>
              </w:rPr>
            </w:pPr>
          </w:p>
        </w:tc>
      </w:tr>
      <w:tr w:rsidR="004E480D" w:rsidRPr="004E480D" w14:paraId="46DBAEEB" w14:textId="77777777" w:rsidTr="00FE7D3E">
        <w:trPr>
          <w:trHeight w:val="276"/>
        </w:trPr>
        <w:tc>
          <w:tcPr>
            <w:tcW w:w="691" w:type="pct"/>
            <w:vAlign w:val="center"/>
          </w:tcPr>
          <w:p w14:paraId="42941FE8" w14:textId="77777777" w:rsidR="004E480D" w:rsidRPr="004E480D" w:rsidRDefault="004E480D" w:rsidP="004E480D">
            <w:pPr>
              <w:spacing w:line="276" w:lineRule="auto"/>
              <w:jc w:val="center"/>
              <w:rPr>
                <w:rFonts w:cstheme="minorHAnsi"/>
                <w:b/>
              </w:rPr>
            </w:pPr>
            <w:r w:rsidRPr="004E480D">
              <w:rPr>
                <w:rFonts w:cstheme="minorHAnsi"/>
                <w:b/>
              </w:rPr>
              <w:t>5</w:t>
            </w:r>
          </w:p>
        </w:tc>
        <w:tc>
          <w:tcPr>
            <w:tcW w:w="1077" w:type="pct"/>
          </w:tcPr>
          <w:p w14:paraId="4798EA09" w14:textId="77777777" w:rsidR="004E480D" w:rsidRPr="004E480D" w:rsidRDefault="004E480D" w:rsidP="004E480D">
            <w:pPr>
              <w:spacing w:line="276" w:lineRule="auto"/>
              <w:jc w:val="center"/>
              <w:rPr>
                <w:rFonts w:cstheme="minorHAnsi"/>
              </w:rPr>
            </w:pPr>
          </w:p>
        </w:tc>
        <w:tc>
          <w:tcPr>
            <w:tcW w:w="1077" w:type="pct"/>
          </w:tcPr>
          <w:p w14:paraId="5057448B" w14:textId="77777777" w:rsidR="004E480D" w:rsidRPr="004E480D" w:rsidRDefault="004E480D" w:rsidP="004E480D">
            <w:pPr>
              <w:spacing w:line="276" w:lineRule="auto"/>
              <w:jc w:val="center"/>
              <w:rPr>
                <w:rFonts w:cstheme="minorHAnsi"/>
              </w:rPr>
            </w:pPr>
          </w:p>
        </w:tc>
        <w:tc>
          <w:tcPr>
            <w:tcW w:w="1077" w:type="pct"/>
          </w:tcPr>
          <w:p w14:paraId="3EED6A34" w14:textId="77777777" w:rsidR="004E480D" w:rsidRPr="004E480D" w:rsidRDefault="004E480D" w:rsidP="004E480D">
            <w:pPr>
              <w:spacing w:line="276" w:lineRule="auto"/>
              <w:jc w:val="center"/>
              <w:rPr>
                <w:rFonts w:cstheme="minorHAnsi"/>
              </w:rPr>
            </w:pPr>
          </w:p>
        </w:tc>
        <w:tc>
          <w:tcPr>
            <w:tcW w:w="1077" w:type="pct"/>
          </w:tcPr>
          <w:p w14:paraId="35102156" w14:textId="77777777" w:rsidR="004E480D" w:rsidRPr="004E480D" w:rsidRDefault="004E480D" w:rsidP="004E480D">
            <w:pPr>
              <w:spacing w:line="276" w:lineRule="auto"/>
              <w:jc w:val="center"/>
              <w:rPr>
                <w:rFonts w:cstheme="minorHAnsi"/>
              </w:rPr>
            </w:pPr>
          </w:p>
        </w:tc>
      </w:tr>
      <w:tr w:rsidR="004E480D" w:rsidRPr="004E480D" w14:paraId="644E6D48" w14:textId="77777777" w:rsidTr="00FE7D3E">
        <w:trPr>
          <w:trHeight w:val="276"/>
        </w:trPr>
        <w:tc>
          <w:tcPr>
            <w:tcW w:w="691" w:type="pct"/>
            <w:vAlign w:val="center"/>
          </w:tcPr>
          <w:p w14:paraId="74D23C91" w14:textId="77777777" w:rsidR="004E480D" w:rsidRPr="004E480D" w:rsidRDefault="004E480D" w:rsidP="004E480D">
            <w:pPr>
              <w:spacing w:line="276" w:lineRule="auto"/>
              <w:jc w:val="center"/>
              <w:rPr>
                <w:rFonts w:cstheme="minorHAnsi"/>
                <w:b/>
              </w:rPr>
            </w:pPr>
            <w:r w:rsidRPr="004E480D">
              <w:rPr>
                <w:rFonts w:cstheme="minorHAnsi"/>
                <w:b/>
              </w:rPr>
              <w:t>6</w:t>
            </w:r>
          </w:p>
        </w:tc>
        <w:tc>
          <w:tcPr>
            <w:tcW w:w="1077" w:type="pct"/>
          </w:tcPr>
          <w:p w14:paraId="406A86A7" w14:textId="77777777" w:rsidR="004E480D" w:rsidRPr="004E480D" w:rsidRDefault="004E480D" w:rsidP="004E480D">
            <w:pPr>
              <w:spacing w:line="276" w:lineRule="auto"/>
              <w:jc w:val="center"/>
              <w:rPr>
                <w:rFonts w:cstheme="minorHAnsi"/>
              </w:rPr>
            </w:pPr>
          </w:p>
        </w:tc>
        <w:tc>
          <w:tcPr>
            <w:tcW w:w="1077" w:type="pct"/>
          </w:tcPr>
          <w:p w14:paraId="51BC97CC" w14:textId="77777777" w:rsidR="004E480D" w:rsidRPr="004E480D" w:rsidRDefault="004E480D" w:rsidP="004E480D">
            <w:pPr>
              <w:spacing w:line="276" w:lineRule="auto"/>
              <w:jc w:val="center"/>
              <w:rPr>
                <w:rFonts w:cstheme="minorHAnsi"/>
              </w:rPr>
            </w:pPr>
          </w:p>
        </w:tc>
        <w:tc>
          <w:tcPr>
            <w:tcW w:w="1077" w:type="pct"/>
          </w:tcPr>
          <w:p w14:paraId="4B1852DD" w14:textId="77777777" w:rsidR="004E480D" w:rsidRPr="004E480D" w:rsidRDefault="004E480D" w:rsidP="004E480D">
            <w:pPr>
              <w:spacing w:line="276" w:lineRule="auto"/>
              <w:jc w:val="center"/>
              <w:rPr>
                <w:rFonts w:cstheme="minorHAnsi"/>
              </w:rPr>
            </w:pPr>
          </w:p>
        </w:tc>
        <w:tc>
          <w:tcPr>
            <w:tcW w:w="1077" w:type="pct"/>
          </w:tcPr>
          <w:p w14:paraId="7F2FB562" w14:textId="77777777" w:rsidR="004E480D" w:rsidRPr="004E480D" w:rsidRDefault="004E480D" w:rsidP="004E480D">
            <w:pPr>
              <w:spacing w:line="276" w:lineRule="auto"/>
              <w:jc w:val="center"/>
              <w:rPr>
                <w:rFonts w:cstheme="minorHAnsi"/>
              </w:rPr>
            </w:pPr>
          </w:p>
        </w:tc>
      </w:tr>
      <w:tr w:rsidR="004E480D" w:rsidRPr="004E480D" w14:paraId="4BA08EFE" w14:textId="77777777" w:rsidTr="00FE7D3E">
        <w:trPr>
          <w:trHeight w:val="276"/>
        </w:trPr>
        <w:tc>
          <w:tcPr>
            <w:tcW w:w="691" w:type="pct"/>
            <w:vAlign w:val="center"/>
          </w:tcPr>
          <w:p w14:paraId="2FC34696" w14:textId="77777777" w:rsidR="004E480D" w:rsidRPr="004E480D" w:rsidRDefault="004E480D" w:rsidP="004E480D">
            <w:pPr>
              <w:spacing w:line="276" w:lineRule="auto"/>
              <w:jc w:val="center"/>
              <w:rPr>
                <w:rFonts w:cstheme="minorHAnsi"/>
                <w:b/>
              </w:rPr>
            </w:pPr>
            <w:r w:rsidRPr="004E480D">
              <w:rPr>
                <w:rFonts w:cstheme="minorHAnsi"/>
                <w:b/>
              </w:rPr>
              <w:t>7</w:t>
            </w:r>
          </w:p>
        </w:tc>
        <w:tc>
          <w:tcPr>
            <w:tcW w:w="1077" w:type="pct"/>
          </w:tcPr>
          <w:p w14:paraId="7177C3C1" w14:textId="77777777" w:rsidR="004E480D" w:rsidRPr="004E480D" w:rsidRDefault="004E480D" w:rsidP="004E480D">
            <w:pPr>
              <w:spacing w:line="276" w:lineRule="auto"/>
              <w:jc w:val="center"/>
              <w:rPr>
                <w:rFonts w:cstheme="minorHAnsi"/>
              </w:rPr>
            </w:pPr>
          </w:p>
        </w:tc>
        <w:tc>
          <w:tcPr>
            <w:tcW w:w="1077" w:type="pct"/>
          </w:tcPr>
          <w:p w14:paraId="1A9DA619" w14:textId="77777777" w:rsidR="004E480D" w:rsidRPr="004E480D" w:rsidRDefault="004E480D" w:rsidP="004E480D">
            <w:pPr>
              <w:spacing w:line="276" w:lineRule="auto"/>
              <w:jc w:val="center"/>
              <w:rPr>
                <w:rFonts w:cstheme="minorHAnsi"/>
              </w:rPr>
            </w:pPr>
          </w:p>
        </w:tc>
        <w:tc>
          <w:tcPr>
            <w:tcW w:w="1077" w:type="pct"/>
          </w:tcPr>
          <w:p w14:paraId="2CF9BE9C" w14:textId="77777777" w:rsidR="004E480D" w:rsidRPr="004E480D" w:rsidRDefault="004E480D" w:rsidP="004E480D">
            <w:pPr>
              <w:spacing w:line="276" w:lineRule="auto"/>
              <w:jc w:val="center"/>
              <w:rPr>
                <w:rFonts w:cstheme="minorHAnsi"/>
              </w:rPr>
            </w:pPr>
          </w:p>
        </w:tc>
        <w:tc>
          <w:tcPr>
            <w:tcW w:w="1077" w:type="pct"/>
          </w:tcPr>
          <w:p w14:paraId="041242FD" w14:textId="77777777" w:rsidR="004E480D" w:rsidRPr="004E480D" w:rsidRDefault="004E480D" w:rsidP="004E480D">
            <w:pPr>
              <w:spacing w:line="276" w:lineRule="auto"/>
              <w:jc w:val="center"/>
              <w:rPr>
                <w:rFonts w:cstheme="minorHAnsi"/>
              </w:rPr>
            </w:pPr>
          </w:p>
        </w:tc>
      </w:tr>
      <w:tr w:rsidR="004E480D" w:rsidRPr="004E480D" w14:paraId="3ADD2FC4" w14:textId="77777777" w:rsidTr="00FE7D3E">
        <w:trPr>
          <w:trHeight w:val="276"/>
        </w:trPr>
        <w:tc>
          <w:tcPr>
            <w:tcW w:w="691" w:type="pct"/>
            <w:vAlign w:val="center"/>
          </w:tcPr>
          <w:p w14:paraId="699A911E" w14:textId="77777777" w:rsidR="004E480D" w:rsidRPr="004E480D" w:rsidRDefault="004E480D" w:rsidP="004E480D">
            <w:pPr>
              <w:spacing w:line="276" w:lineRule="auto"/>
              <w:jc w:val="center"/>
              <w:rPr>
                <w:rFonts w:cstheme="minorHAnsi"/>
                <w:b/>
              </w:rPr>
            </w:pPr>
            <w:r w:rsidRPr="004E480D">
              <w:rPr>
                <w:rFonts w:cstheme="minorHAnsi"/>
                <w:b/>
              </w:rPr>
              <w:t>8</w:t>
            </w:r>
          </w:p>
        </w:tc>
        <w:tc>
          <w:tcPr>
            <w:tcW w:w="1077" w:type="pct"/>
          </w:tcPr>
          <w:p w14:paraId="69BE2CD9" w14:textId="77777777" w:rsidR="004E480D" w:rsidRPr="004E480D" w:rsidRDefault="004E480D" w:rsidP="004E480D">
            <w:pPr>
              <w:spacing w:line="276" w:lineRule="auto"/>
              <w:jc w:val="center"/>
              <w:rPr>
                <w:rFonts w:cstheme="minorHAnsi"/>
              </w:rPr>
            </w:pPr>
          </w:p>
        </w:tc>
        <w:tc>
          <w:tcPr>
            <w:tcW w:w="1077" w:type="pct"/>
          </w:tcPr>
          <w:p w14:paraId="3FCB71D3" w14:textId="77777777" w:rsidR="004E480D" w:rsidRPr="004E480D" w:rsidRDefault="004E480D" w:rsidP="004E480D">
            <w:pPr>
              <w:spacing w:line="276" w:lineRule="auto"/>
              <w:jc w:val="center"/>
              <w:rPr>
                <w:rFonts w:cstheme="minorHAnsi"/>
              </w:rPr>
            </w:pPr>
          </w:p>
        </w:tc>
        <w:tc>
          <w:tcPr>
            <w:tcW w:w="1077" w:type="pct"/>
          </w:tcPr>
          <w:p w14:paraId="7ADA8231" w14:textId="77777777" w:rsidR="004E480D" w:rsidRPr="004E480D" w:rsidRDefault="004E480D" w:rsidP="004E480D">
            <w:pPr>
              <w:spacing w:line="276" w:lineRule="auto"/>
              <w:jc w:val="center"/>
              <w:rPr>
                <w:rFonts w:cstheme="minorHAnsi"/>
              </w:rPr>
            </w:pPr>
          </w:p>
        </w:tc>
        <w:tc>
          <w:tcPr>
            <w:tcW w:w="1077" w:type="pct"/>
          </w:tcPr>
          <w:p w14:paraId="2BC18A23" w14:textId="77777777" w:rsidR="004E480D" w:rsidRPr="004E480D" w:rsidRDefault="004E480D" w:rsidP="004E480D">
            <w:pPr>
              <w:spacing w:line="276" w:lineRule="auto"/>
              <w:jc w:val="center"/>
              <w:rPr>
                <w:rFonts w:cstheme="minorHAnsi"/>
              </w:rPr>
            </w:pPr>
          </w:p>
        </w:tc>
      </w:tr>
      <w:tr w:rsidR="004E480D" w:rsidRPr="004E480D" w14:paraId="031B09E0" w14:textId="77777777" w:rsidTr="00FE7D3E">
        <w:trPr>
          <w:trHeight w:val="276"/>
        </w:trPr>
        <w:tc>
          <w:tcPr>
            <w:tcW w:w="691" w:type="pct"/>
            <w:shd w:val="clear" w:color="auto" w:fill="FFFFFF" w:themeFill="background1"/>
            <w:vAlign w:val="center"/>
          </w:tcPr>
          <w:p w14:paraId="527E3DE1" w14:textId="77777777" w:rsidR="004E480D" w:rsidRPr="004E480D" w:rsidRDefault="004E480D" w:rsidP="004E480D">
            <w:pPr>
              <w:spacing w:line="276" w:lineRule="auto"/>
              <w:jc w:val="center"/>
              <w:rPr>
                <w:rFonts w:cstheme="minorHAnsi"/>
                <w:b/>
              </w:rPr>
            </w:pPr>
            <w:r w:rsidRPr="004E480D">
              <w:rPr>
                <w:rFonts w:cstheme="minorHAnsi"/>
                <w:b/>
              </w:rPr>
              <w:t>Total</w:t>
            </w:r>
          </w:p>
        </w:tc>
        <w:tc>
          <w:tcPr>
            <w:tcW w:w="1077" w:type="pct"/>
            <w:shd w:val="clear" w:color="auto" w:fill="FFFFFF" w:themeFill="background1"/>
          </w:tcPr>
          <w:p w14:paraId="5018CC1C" w14:textId="77777777" w:rsidR="004E480D" w:rsidRPr="004E480D" w:rsidRDefault="004E480D" w:rsidP="004E480D">
            <w:pPr>
              <w:spacing w:line="276" w:lineRule="auto"/>
              <w:jc w:val="center"/>
              <w:rPr>
                <w:rFonts w:cstheme="minorHAnsi"/>
              </w:rPr>
            </w:pPr>
          </w:p>
        </w:tc>
        <w:tc>
          <w:tcPr>
            <w:tcW w:w="1077" w:type="pct"/>
            <w:shd w:val="clear" w:color="auto" w:fill="FFFFFF" w:themeFill="background1"/>
          </w:tcPr>
          <w:p w14:paraId="625B332C" w14:textId="77777777" w:rsidR="004E480D" w:rsidRPr="004E480D" w:rsidRDefault="004E480D" w:rsidP="004E480D">
            <w:pPr>
              <w:spacing w:line="276" w:lineRule="auto"/>
              <w:jc w:val="center"/>
              <w:rPr>
                <w:rFonts w:cstheme="minorHAnsi"/>
              </w:rPr>
            </w:pPr>
          </w:p>
        </w:tc>
        <w:tc>
          <w:tcPr>
            <w:tcW w:w="1077" w:type="pct"/>
            <w:shd w:val="clear" w:color="auto" w:fill="FFFFFF" w:themeFill="background1"/>
          </w:tcPr>
          <w:p w14:paraId="5FC7197E" w14:textId="77777777" w:rsidR="004E480D" w:rsidRPr="004E480D" w:rsidRDefault="004E480D" w:rsidP="004E480D">
            <w:pPr>
              <w:spacing w:line="276" w:lineRule="auto"/>
              <w:jc w:val="center"/>
              <w:rPr>
                <w:rFonts w:cstheme="minorHAnsi"/>
              </w:rPr>
            </w:pPr>
          </w:p>
        </w:tc>
        <w:tc>
          <w:tcPr>
            <w:tcW w:w="1077" w:type="pct"/>
            <w:shd w:val="clear" w:color="auto" w:fill="FFFFFF" w:themeFill="background1"/>
          </w:tcPr>
          <w:p w14:paraId="7429CFEF" w14:textId="77777777" w:rsidR="004E480D" w:rsidRPr="004E480D" w:rsidRDefault="004E480D" w:rsidP="004E480D">
            <w:pPr>
              <w:spacing w:line="276" w:lineRule="auto"/>
              <w:jc w:val="center"/>
              <w:rPr>
                <w:rFonts w:cstheme="minorHAnsi"/>
              </w:rPr>
            </w:pPr>
          </w:p>
        </w:tc>
      </w:tr>
    </w:tbl>
    <w:p w14:paraId="3F568834" w14:textId="77777777" w:rsidR="004E480D" w:rsidRPr="004E480D" w:rsidRDefault="004E480D" w:rsidP="004E480D">
      <w:pPr>
        <w:spacing w:after="0"/>
        <w:rPr>
          <w:rFonts w:cstheme="minorHAnsi"/>
          <w:b/>
          <w:bCs/>
        </w:rPr>
      </w:pPr>
    </w:p>
    <w:tbl>
      <w:tblPr>
        <w:tblStyle w:val="TableGrid2"/>
        <w:tblW w:w="5000" w:type="pct"/>
        <w:tblLook w:val="04A0" w:firstRow="1" w:lastRow="0" w:firstColumn="1" w:lastColumn="0" w:noHBand="0" w:noVBand="1"/>
      </w:tblPr>
      <w:tblGrid>
        <w:gridCol w:w="1990"/>
        <w:gridCol w:w="3100"/>
        <w:gridCol w:w="3100"/>
        <w:gridCol w:w="3100"/>
        <w:gridCol w:w="3100"/>
      </w:tblGrid>
      <w:tr w:rsidR="004E480D" w:rsidRPr="004E480D" w14:paraId="673C01E6" w14:textId="77777777" w:rsidTr="00FE7D3E">
        <w:trPr>
          <w:trHeight w:val="276"/>
        </w:trPr>
        <w:tc>
          <w:tcPr>
            <w:tcW w:w="691" w:type="pct"/>
            <w:shd w:val="clear" w:color="auto" w:fill="D9D9D9" w:themeFill="background1" w:themeFillShade="D9"/>
            <w:vAlign w:val="center"/>
          </w:tcPr>
          <w:p w14:paraId="75B404B6" w14:textId="77777777" w:rsidR="004E480D" w:rsidRPr="004E480D" w:rsidRDefault="004E480D" w:rsidP="004E480D">
            <w:pPr>
              <w:spacing w:line="276" w:lineRule="auto"/>
              <w:jc w:val="center"/>
              <w:rPr>
                <w:rFonts w:cstheme="minorHAnsi"/>
                <w:b/>
              </w:rPr>
            </w:pPr>
            <w:r w:rsidRPr="004E480D">
              <w:rPr>
                <w:rFonts w:cstheme="minorHAnsi"/>
                <w:b/>
              </w:rPr>
              <w:t>Grade</w:t>
            </w:r>
          </w:p>
        </w:tc>
        <w:tc>
          <w:tcPr>
            <w:tcW w:w="1077" w:type="pct"/>
            <w:tcBorders>
              <w:bottom w:val="single" w:sz="4" w:space="0" w:color="auto"/>
            </w:tcBorders>
            <w:shd w:val="clear" w:color="auto" w:fill="D9D9D9" w:themeFill="background1" w:themeFillShade="D9"/>
          </w:tcPr>
          <w:p w14:paraId="1625B873" w14:textId="77777777" w:rsidR="004E480D" w:rsidRPr="004E480D" w:rsidRDefault="004E480D" w:rsidP="004E480D">
            <w:pPr>
              <w:spacing w:line="276" w:lineRule="auto"/>
              <w:jc w:val="center"/>
              <w:rPr>
                <w:rFonts w:cstheme="minorHAnsi"/>
                <w:b/>
              </w:rPr>
            </w:pPr>
            <w:r w:rsidRPr="004E480D">
              <w:rPr>
                <w:rFonts w:cstheme="minorHAnsi"/>
                <w:b/>
              </w:rPr>
              <w:t>Number of all migratory students participating in instructional services for 6 months: mathematics</w:t>
            </w:r>
          </w:p>
        </w:tc>
        <w:tc>
          <w:tcPr>
            <w:tcW w:w="1077" w:type="pct"/>
            <w:tcBorders>
              <w:bottom w:val="single" w:sz="4" w:space="0" w:color="auto"/>
            </w:tcBorders>
            <w:shd w:val="clear" w:color="auto" w:fill="D9D9D9" w:themeFill="background1" w:themeFillShade="D9"/>
          </w:tcPr>
          <w:p w14:paraId="4021D0D8" w14:textId="77777777" w:rsidR="004E480D" w:rsidRPr="004E480D" w:rsidRDefault="004E480D" w:rsidP="004E480D">
            <w:pPr>
              <w:spacing w:line="276" w:lineRule="auto"/>
              <w:jc w:val="center"/>
              <w:rPr>
                <w:rFonts w:cstheme="minorHAnsi"/>
                <w:b/>
              </w:rPr>
            </w:pPr>
            <w:r w:rsidRPr="004E480D">
              <w:rPr>
                <w:rFonts w:cstheme="minorHAnsi"/>
                <w:b/>
              </w:rPr>
              <w:t>Number of all gaining in one or more domains on the classroom teacher survey: mathematics</w:t>
            </w:r>
          </w:p>
        </w:tc>
        <w:tc>
          <w:tcPr>
            <w:tcW w:w="1077" w:type="pct"/>
            <w:tcBorders>
              <w:bottom w:val="single" w:sz="4" w:space="0" w:color="auto"/>
            </w:tcBorders>
            <w:shd w:val="clear" w:color="auto" w:fill="D9D9D9" w:themeFill="background1" w:themeFillShade="D9"/>
          </w:tcPr>
          <w:p w14:paraId="6C55C9BB" w14:textId="77777777" w:rsidR="004E480D" w:rsidRPr="004E480D" w:rsidRDefault="004E480D" w:rsidP="004E480D">
            <w:pPr>
              <w:spacing w:line="276" w:lineRule="auto"/>
              <w:jc w:val="center"/>
              <w:rPr>
                <w:rFonts w:cstheme="minorHAnsi"/>
                <w:b/>
              </w:rPr>
            </w:pPr>
            <w:r w:rsidRPr="004E480D">
              <w:rPr>
                <w:rFonts w:cstheme="minorHAnsi"/>
                <w:b/>
              </w:rPr>
              <w:t>Number of PFS migratory students participating in instructional services for 6 months: mathematics</w:t>
            </w:r>
          </w:p>
        </w:tc>
        <w:tc>
          <w:tcPr>
            <w:tcW w:w="1077" w:type="pct"/>
            <w:tcBorders>
              <w:bottom w:val="single" w:sz="4" w:space="0" w:color="auto"/>
            </w:tcBorders>
            <w:shd w:val="clear" w:color="auto" w:fill="D9D9D9" w:themeFill="background1" w:themeFillShade="D9"/>
          </w:tcPr>
          <w:p w14:paraId="3228EDEA" w14:textId="77777777" w:rsidR="004E480D" w:rsidRPr="004E480D" w:rsidRDefault="004E480D" w:rsidP="004E480D">
            <w:pPr>
              <w:spacing w:line="276" w:lineRule="auto"/>
              <w:jc w:val="center"/>
              <w:rPr>
                <w:rFonts w:cstheme="minorHAnsi"/>
                <w:b/>
              </w:rPr>
            </w:pPr>
            <w:r w:rsidRPr="004E480D">
              <w:rPr>
                <w:rFonts w:cstheme="minorHAnsi"/>
                <w:b/>
              </w:rPr>
              <w:t>Number of PFS gaining in one or more domains on the classroom teacher survey: mathematics</w:t>
            </w:r>
          </w:p>
        </w:tc>
      </w:tr>
      <w:tr w:rsidR="004E480D" w:rsidRPr="004E480D" w14:paraId="6F71346B" w14:textId="77777777" w:rsidTr="00FE7D3E">
        <w:trPr>
          <w:trHeight w:val="276"/>
        </w:trPr>
        <w:tc>
          <w:tcPr>
            <w:tcW w:w="691" w:type="pct"/>
            <w:vAlign w:val="center"/>
          </w:tcPr>
          <w:p w14:paraId="0421B0DF" w14:textId="77777777" w:rsidR="004E480D" w:rsidRPr="004E480D" w:rsidRDefault="004E480D" w:rsidP="004E480D">
            <w:pPr>
              <w:spacing w:line="276" w:lineRule="auto"/>
              <w:jc w:val="center"/>
              <w:rPr>
                <w:rFonts w:cstheme="minorHAnsi"/>
                <w:b/>
              </w:rPr>
            </w:pPr>
            <w:r w:rsidRPr="004E480D">
              <w:rPr>
                <w:rFonts w:cstheme="minorHAnsi"/>
                <w:b/>
              </w:rPr>
              <w:t>K</w:t>
            </w:r>
          </w:p>
        </w:tc>
        <w:tc>
          <w:tcPr>
            <w:tcW w:w="1077" w:type="pct"/>
          </w:tcPr>
          <w:p w14:paraId="1B8B0619" w14:textId="77777777" w:rsidR="004E480D" w:rsidRPr="004E480D" w:rsidRDefault="004E480D" w:rsidP="004E480D">
            <w:pPr>
              <w:spacing w:line="276" w:lineRule="auto"/>
              <w:jc w:val="center"/>
              <w:rPr>
                <w:rFonts w:cstheme="minorHAnsi"/>
              </w:rPr>
            </w:pPr>
          </w:p>
        </w:tc>
        <w:tc>
          <w:tcPr>
            <w:tcW w:w="1077" w:type="pct"/>
          </w:tcPr>
          <w:p w14:paraId="3F75B191" w14:textId="77777777" w:rsidR="004E480D" w:rsidRPr="004E480D" w:rsidRDefault="004E480D" w:rsidP="004E480D">
            <w:pPr>
              <w:spacing w:line="276" w:lineRule="auto"/>
              <w:jc w:val="center"/>
              <w:rPr>
                <w:rFonts w:cstheme="minorHAnsi"/>
              </w:rPr>
            </w:pPr>
          </w:p>
        </w:tc>
        <w:tc>
          <w:tcPr>
            <w:tcW w:w="1077" w:type="pct"/>
          </w:tcPr>
          <w:p w14:paraId="2129E244" w14:textId="77777777" w:rsidR="004E480D" w:rsidRPr="004E480D" w:rsidRDefault="004E480D" w:rsidP="004E480D">
            <w:pPr>
              <w:spacing w:line="276" w:lineRule="auto"/>
              <w:jc w:val="center"/>
              <w:rPr>
                <w:rFonts w:cstheme="minorHAnsi"/>
              </w:rPr>
            </w:pPr>
          </w:p>
        </w:tc>
        <w:tc>
          <w:tcPr>
            <w:tcW w:w="1077" w:type="pct"/>
          </w:tcPr>
          <w:p w14:paraId="5EDA1555" w14:textId="77777777" w:rsidR="004E480D" w:rsidRPr="004E480D" w:rsidRDefault="004E480D" w:rsidP="004E480D">
            <w:pPr>
              <w:spacing w:line="276" w:lineRule="auto"/>
              <w:jc w:val="center"/>
              <w:rPr>
                <w:rFonts w:cstheme="minorHAnsi"/>
              </w:rPr>
            </w:pPr>
          </w:p>
        </w:tc>
      </w:tr>
      <w:tr w:rsidR="004E480D" w:rsidRPr="004E480D" w14:paraId="0372811B" w14:textId="77777777" w:rsidTr="00FE7D3E">
        <w:trPr>
          <w:trHeight w:val="276"/>
        </w:trPr>
        <w:tc>
          <w:tcPr>
            <w:tcW w:w="691" w:type="pct"/>
            <w:vAlign w:val="center"/>
          </w:tcPr>
          <w:p w14:paraId="64F4E534" w14:textId="77777777" w:rsidR="004E480D" w:rsidRPr="004E480D" w:rsidRDefault="004E480D" w:rsidP="004E480D">
            <w:pPr>
              <w:spacing w:line="276" w:lineRule="auto"/>
              <w:jc w:val="center"/>
              <w:rPr>
                <w:rFonts w:cstheme="minorHAnsi"/>
                <w:b/>
              </w:rPr>
            </w:pPr>
            <w:r w:rsidRPr="004E480D">
              <w:rPr>
                <w:rFonts w:cstheme="minorHAnsi"/>
                <w:b/>
              </w:rPr>
              <w:t>1</w:t>
            </w:r>
          </w:p>
        </w:tc>
        <w:tc>
          <w:tcPr>
            <w:tcW w:w="1077" w:type="pct"/>
          </w:tcPr>
          <w:p w14:paraId="2209F14E" w14:textId="77777777" w:rsidR="004E480D" w:rsidRPr="004E480D" w:rsidRDefault="004E480D" w:rsidP="004E480D">
            <w:pPr>
              <w:spacing w:line="276" w:lineRule="auto"/>
              <w:jc w:val="center"/>
              <w:rPr>
                <w:rFonts w:cstheme="minorHAnsi"/>
              </w:rPr>
            </w:pPr>
          </w:p>
        </w:tc>
        <w:tc>
          <w:tcPr>
            <w:tcW w:w="1077" w:type="pct"/>
          </w:tcPr>
          <w:p w14:paraId="727B0903" w14:textId="77777777" w:rsidR="004E480D" w:rsidRPr="004E480D" w:rsidRDefault="004E480D" w:rsidP="004E480D">
            <w:pPr>
              <w:spacing w:line="276" w:lineRule="auto"/>
              <w:jc w:val="center"/>
              <w:rPr>
                <w:rFonts w:cstheme="minorHAnsi"/>
              </w:rPr>
            </w:pPr>
          </w:p>
        </w:tc>
        <w:tc>
          <w:tcPr>
            <w:tcW w:w="1077" w:type="pct"/>
          </w:tcPr>
          <w:p w14:paraId="7515A376" w14:textId="77777777" w:rsidR="004E480D" w:rsidRPr="004E480D" w:rsidRDefault="004E480D" w:rsidP="004E480D">
            <w:pPr>
              <w:spacing w:line="276" w:lineRule="auto"/>
              <w:jc w:val="center"/>
              <w:rPr>
                <w:rFonts w:cstheme="minorHAnsi"/>
              </w:rPr>
            </w:pPr>
          </w:p>
        </w:tc>
        <w:tc>
          <w:tcPr>
            <w:tcW w:w="1077" w:type="pct"/>
          </w:tcPr>
          <w:p w14:paraId="5A2CCAF2" w14:textId="77777777" w:rsidR="004E480D" w:rsidRPr="004E480D" w:rsidRDefault="004E480D" w:rsidP="004E480D">
            <w:pPr>
              <w:spacing w:line="276" w:lineRule="auto"/>
              <w:jc w:val="center"/>
              <w:rPr>
                <w:rFonts w:cstheme="minorHAnsi"/>
              </w:rPr>
            </w:pPr>
          </w:p>
        </w:tc>
      </w:tr>
      <w:tr w:rsidR="004E480D" w:rsidRPr="004E480D" w14:paraId="5C8BB4BE" w14:textId="77777777" w:rsidTr="00FE7D3E">
        <w:trPr>
          <w:trHeight w:val="276"/>
        </w:trPr>
        <w:tc>
          <w:tcPr>
            <w:tcW w:w="691" w:type="pct"/>
            <w:vAlign w:val="center"/>
          </w:tcPr>
          <w:p w14:paraId="5ACF9E75" w14:textId="77777777" w:rsidR="004E480D" w:rsidRPr="004E480D" w:rsidRDefault="004E480D" w:rsidP="004E480D">
            <w:pPr>
              <w:spacing w:line="276" w:lineRule="auto"/>
              <w:jc w:val="center"/>
              <w:rPr>
                <w:rFonts w:cstheme="minorHAnsi"/>
                <w:b/>
              </w:rPr>
            </w:pPr>
            <w:r w:rsidRPr="004E480D">
              <w:rPr>
                <w:rFonts w:cstheme="minorHAnsi"/>
                <w:b/>
              </w:rPr>
              <w:t>2</w:t>
            </w:r>
          </w:p>
        </w:tc>
        <w:tc>
          <w:tcPr>
            <w:tcW w:w="1077" w:type="pct"/>
          </w:tcPr>
          <w:p w14:paraId="69FECA70" w14:textId="77777777" w:rsidR="004E480D" w:rsidRPr="004E480D" w:rsidRDefault="004E480D" w:rsidP="004E480D">
            <w:pPr>
              <w:spacing w:line="276" w:lineRule="auto"/>
              <w:jc w:val="center"/>
              <w:rPr>
                <w:rFonts w:cstheme="minorHAnsi"/>
              </w:rPr>
            </w:pPr>
          </w:p>
        </w:tc>
        <w:tc>
          <w:tcPr>
            <w:tcW w:w="1077" w:type="pct"/>
          </w:tcPr>
          <w:p w14:paraId="6EA92604" w14:textId="77777777" w:rsidR="004E480D" w:rsidRPr="004E480D" w:rsidRDefault="004E480D" w:rsidP="004E480D">
            <w:pPr>
              <w:spacing w:line="276" w:lineRule="auto"/>
              <w:jc w:val="center"/>
              <w:rPr>
                <w:rFonts w:cstheme="minorHAnsi"/>
              </w:rPr>
            </w:pPr>
          </w:p>
        </w:tc>
        <w:tc>
          <w:tcPr>
            <w:tcW w:w="1077" w:type="pct"/>
          </w:tcPr>
          <w:p w14:paraId="6A2466E7" w14:textId="77777777" w:rsidR="004E480D" w:rsidRPr="004E480D" w:rsidRDefault="004E480D" w:rsidP="004E480D">
            <w:pPr>
              <w:spacing w:line="276" w:lineRule="auto"/>
              <w:jc w:val="center"/>
              <w:rPr>
                <w:rFonts w:cstheme="minorHAnsi"/>
              </w:rPr>
            </w:pPr>
          </w:p>
        </w:tc>
        <w:tc>
          <w:tcPr>
            <w:tcW w:w="1077" w:type="pct"/>
          </w:tcPr>
          <w:p w14:paraId="118CAB13" w14:textId="77777777" w:rsidR="004E480D" w:rsidRPr="004E480D" w:rsidRDefault="004E480D" w:rsidP="004E480D">
            <w:pPr>
              <w:spacing w:line="276" w:lineRule="auto"/>
              <w:jc w:val="center"/>
              <w:rPr>
                <w:rFonts w:cstheme="minorHAnsi"/>
              </w:rPr>
            </w:pPr>
          </w:p>
        </w:tc>
      </w:tr>
      <w:tr w:rsidR="004E480D" w:rsidRPr="004E480D" w14:paraId="25D5086F" w14:textId="77777777" w:rsidTr="00FE7D3E">
        <w:trPr>
          <w:trHeight w:val="276"/>
        </w:trPr>
        <w:tc>
          <w:tcPr>
            <w:tcW w:w="691" w:type="pct"/>
            <w:vAlign w:val="center"/>
          </w:tcPr>
          <w:p w14:paraId="76A1C9BE" w14:textId="77777777" w:rsidR="004E480D" w:rsidRPr="004E480D" w:rsidRDefault="004E480D" w:rsidP="004E480D">
            <w:pPr>
              <w:spacing w:line="276" w:lineRule="auto"/>
              <w:jc w:val="center"/>
              <w:rPr>
                <w:rFonts w:cstheme="minorHAnsi"/>
                <w:b/>
              </w:rPr>
            </w:pPr>
            <w:r w:rsidRPr="004E480D">
              <w:rPr>
                <w:rFonts w:cstheme="minorHAnsi"/>
                <w:b/>
              </w:rPr>
              <w:t>3</w:t>
            </w:r>
          </w:p>
        </w:tc>
        <w:tc>
          <w:tcPr>
            <w:tcW w:w="1077" w:type="pct"/>
          </w:tcPr>
          <w:p w14:paraId="37C56D5E" w14:textId="77777777" w:rsidR="004E480D" w:rsidRPr="004E480D" w:rsidRDefault="004E480D" w:rsidP="004E480D">
            <w:pPr>
              <w:spacing w:line="276" w:lineRule="auto"/>
              <w:jc w:val="center"/>
              <w:rPr>
                <w:rFonts w:cstheme="minorHAnsi"/>
              </w:rPr>
            </w:pPr>
          </w:p>
        </w:tc>
        <w:tc>
          <w:tcPr>
            <w:tcW w:w="1077" w:type="pct"/>
          </w:tcPr>
          <w:p w14:paraId="2C0185FE" w14:textId="77777777" w:rsidR="004E480D" w:rsidRPr="004E480D" w:rsidRDefault="004E480D" w:rsidP="004E480D">
            <w:pPr>
              <w:spacing w:line="276" w:lineRule="auto"/>
              <w:jc w:val="center"/>
              <w:rPr>
                <w:rFonts w:cstheme="minorHAnsi"/>
              </w:rPr>
            </w:pPr>
          </w:p>
        </w:tc>
        <w:tc>
          <w:tcPr>
            <w:tcW w:w="1077" w:type="pct"/>
          </w:tcPr>
          <w:p w14:paraId="517E28C1" w14:textId="77777777" w:rsidR="004E480D" w:rsidRPr="004E480D" w:rsidRDefault="004E480D" w:rsidP="004E480D">
            <w:pPr>
              <w:spacing w:line="276" w:lineRule="auto"/>
              <w:jc w:val="center"/>
              <w:rPr>
                <w:rFonts w:cstheme="minorHAnsi"/>
              </w:rPr>
            </w:pPr>
          </w:p>
        </w:tc>
        <w:tc>
          <w:tcPr>
            <w:tcW w:w="1077" w:type="pct"/>
          </w:tcPr>
          <w:p w14:paraId="6FEE58E4" w14:textId="77777777" w:rsidR="004E480D" w:rsidRPr="004E480D" w:rsidRDefault="004E480D" w:rsidP="004E480D">
            <w:pPr>
              <w:spacing w:line="276" w:lineRule="auto"/>
              <w:jc w:val="center"/>
              <w:rPr>
                <w:rFonts w:cstheme="minorHAnsi"/>
              </w:rPr>
            </w:pPr>
          </w:p>
        </w:tc>
      </w:tr>
      <w:tr w:rsidR="004E480D" w:rsidRPr="004E480D" w14:paraId="76141D99" w14:textId="77777777" w:rsidTr="00FE7D3E">
        <w:trPr>
          <w:trHeight w:val="276"/>
        </w:trPr>
        <w:tc>
          <w:tcPr>
            <w:tcW w:w="691" w:type="pct"/>
            <w:vAlign w:val="center"/>
          </w:tcPr>
          <w:p w14:paraId="78B1497C" w14:textId="77777777" w:rsidR="004E480D" w:rsidRPr="004E480D" w:rsidRDefault="004E480D" w:rsidP="004E480D">
            <w:pPr>
              <w:spacing w:line="276" w:lineRule="auto"/>
              <w:jc w:val="center"/>
              <w:rPr>
                <w:rFonts w:cstheme="minorHAnsi"/>
                <w:b/>
              </w:rPr>
            </w:pPr>
            <w:r w:rsidRPr="004E480D">
              <w:rPr>
                <w:rFonts w:cstheme="minorHAnsi"/>
                <w:b/>
              </w:rPr>
              <w:t>4</w:t>
            </w:r>
          </w:p>
        </w:tc>
        <w:tc>
          <w:tcPr>
            <w:tcW w:w="1077" w:type="pct"/>
          </w:tcPr>
          <w:p w14:paraId="445D1EF8" w14:textId="77777777" w:rsidR="004E480D" w:rsidRPr="004E480D" w:rsidRDefault="004E480D" w:rsidP="004E480D">
            <w:pPr>
              <w:spacing w:line="276" w:lineRule="auto"/>
              <w:jc w:val="center"/>
              <w:rPr>
                <w:rFonts w:cstheme="minorHAnsi"/>
              </w:rPr>
            </w:pPr>
          </w:p>
        </w:tc>
        <w:tc>
          <w:tcPr>
            <w:tcW w:w="1077" w:type="pct"/>
          </w:tcPr>
          <w:p w14:paraId="4379F2ED" w14:textId="77777777" w:rsidR="004E480D" w:rsidRPr="004E480D" w:rsidRDefault="004E480D" w:rsidP="004E480D">
            <w:pPr>
              <w:spacing w:line="276" w:lineRule="auto"/>
              <w:jc w:val="center"/>
              <w:rPr>
                <w:rFonts w:cstheme="minorHAnsi"/>
              </w:rPr>
            </w:pPr>
          </w:p>
        </w:tc>
        <w:tc>
          <w:tcPr>
            <w:tcW w:w="1077" w:type="pct"/>
          </w:tcPr>
          <w:p w14:paraId="386937FA" w14:textId="77777777" w:rsidR="004E480D" w:rsidRPr="004E480D" w:rsidRDefault="004E480D" w:rsidP="004E480D">
            <w:pPr>
              <w:spacing w:line="276" w:lineRule="auto"/>
              <w:jc w:val="center"/>
              <w:rPr>
                <w:rFonts w:cstheme="minorHAnsi"/>
              </w:rPr>
            </w:pPr>
          </w:p>
        </w:tc>
        <w:tc>
          <w:tcPr>
            <w:tcW w:w="1077" w:type="pct"/>
          </w:tcPr>
          <w:p w14:paraId="37954F68" w14:textId="77777777" w:rsidR="004E480D" w:rsidRPr="004E480D" w:rsidRDefault="004E480D" w:rsidP="004E480D">
            <w:pPr>
              <w:spacing w:line="276" w:lineRule="auto"/>
              <w:jc w:val="center"/>
              <w:rPr>
                <w:rFonts w:cstheme="minorHAnsi"/>
              </w:rPr>
            </w:pPr>
          </w:p>
        </w:tc>
      </w:tr>
      <w:tr w:rsidR="004E480D" w:rsidRPr="004E480D" w14:paraId="024EC0C3" w14:textId="77777777" w:rsidTr="00FE7D3E">
        <w:trPr>
          <w:trHeight w:val="276"/>
        </w:trPr>
        <w:tc>
          <w:tcPr>
            <w:tcW w:w="691" w:type="pct"/>
            <w:vAlign w:val="center"/>
          </w:tcPr>
          <w:p w14:paraId="7CC06818" w14:textId="77777777" w:rsidR="004E480D" w:rsidRPr="004E480D" w:rsidRDefault="004E480D" w:rsidP="004E480D">
            <w:pPr>
              <w:spacing w:line="276" w:lineRule="auto"/>
              <w:jc w:val="center"/>
              <w:rPr>
                <w:rFonts w:cstheme="minorHAnsi"/>
                <w:b/>
              </w:rPr>
            </w:pPr>
            <w:r w:rsidRPr="004E480D">
              <w:rPr>
                <w:rFonts w:cstheme="minorHAnsi"/>
                <w:b/>
              </w:rPr>
              <w:t>5</w:t>
            </w:r>
          </w:p>
        </w:tc>
        <w:tc>
          <w:tcPr>
            <w:tcW w:w="1077" w:type="pct"/>
          </w:tcPr>
          <w:p w14:paraId="7C66681C" w14:textId="77777777" w:rsidR="004E480D" w:rsidRPr="004E480D" w:rsidRDefault="004E480D" w:rsidP="004E480D">
            <w:pPr>
              <w:spacing w:line="276" w:lineRule="auto"/>
              <w:jc w:val="center"/>
              <w:rPr>
                <w:rFonts w:cstheme="minorHAnsi"/>
              </w:rPr>
            </w:pPr>
          </w:p>
        </w:tc>
        <w:tc>
          <w:tcPr>
            <w:tcW w:w="1077" w:type="pct"/>
          </w:tcPr>
          <w:p w14:paraId="7FB50310" w14:textId="77777777" w:rsidR="004E480D" w:rsidRPr="004E480D" w:rsidRDefault="004E480D" w:rsidP="004E480D">
            <w:pPr>
              <w:spacing w:line="276" w:lineRule="auto"/>
              <w:jc w:val="center"/>
              <w:rPr>
                <w:rFonts w:cstheme="minorHAnsi"/>
              </w:rPr>
            </w:pPr>
          </w:p>
        </w:tc>
        <w:tc>
          <w:tcPr>
            <w:tcW w:w="1077" w:type="pct"/>
          </w:tcPr>
          <w:p w14:paraId="5E43779E" w14:textId="77777777" w:rsidR="004E480D" w:rsidRPr="004E480D" w:rsidRDefault="004E480D" w:rsidP="004E480D">
            <w:pPr>
              <w:spacing w:line="276" w:lineRule="auto"/>
              <w:jc w:val="center"/>
              <w:rPr>
                <w:rFonts w:cstheme="minorHAnsi"/>
              </w:rPr>
            </w:pPr>
          </w:p>
        </w:tc>
        <w:tc>
          <w:tcPr>
            <w:tcW w:w="1077" w:type="pct"/>
          </w:tcPr>
          <w:p w14:paraId="5D50DD83" w14:textId="77777777" w:rsidR="004E480D" w:rsidRPr="004E480D" w:rsidRDefault="004E480D" w:rsidP="004E480D">
            <w:pPr>
              <w:spacing w:line="276" w:lineRule="auto"/>
              <w:jc w:val="center"/>
              <w:rPr>
                <w:rFonts w:cstheme="minorHAnsi"/>
              </w:rPr>
            </w:pPr>
          </w:p>
        </w:tc>
      </w:tr>
      <w:tr w:rsidR="004E480D" w:rsidRPr="004E480D" w14:paraId="7FCEFDAA" w14:textId="77777777" w:rsidTr="00FE7D3E">
        <w:trPr>
          <w:trHeight w:val="276"/>
        </w:trPr>
        <w:tc>
          <w:tcPr>
            <w:tcW w:w="691" w:type="pct"/>
            <w:vAlign w:val="center"/>
          </w:tcPr>
          <w:p w14:paraId="2245A7F9" w14:textId="77777777" w:rsidR="004E480D" w:rsidRPr="004E480D" w:rsidRDefault="004E480D" w:rsidP="004E480D">
            <w:pPr>
              <w:spacing w:line="276" w:lineRule="auto"/>
              <w:jc w:val="center"/>
              <w:rPr>
                <w:rFonts w:cstheme="minorHAnsi"/>
                <w:b/>
              </w:rPr>
            </w:pPr>
            <w:r w:rsidRPr="004E480D">
              <w:rPr>
                <w:rFonts w:cstheme="minorHAnsi"/>
                <w:b/>
              </w:rPr>
              <w:t>6</w:t>
            </w:r>
          </w:p>
        </w:tc>
        <w:tc>
          <w:tcPr>
            <w:tcW w:w="1077" w:type="pct"/>
          </w:tcPr>
          <w:p w14:paraId="6549B899" w14:textId="77777777" w:rsidR="004E480D" w:rsidRPr="004E480D" w:rsidRDefault="004E480D" w:rsidP="004E480D">
            <w:pPr>
              <w:spacing w:line="276" w:lineRule="auto"/>
              <w:jc w:val="center"/>
              <w:rPr>
                <w:rFonts w:cstheme="minorHAnsi"/>
              </w:rPr>
            </w:pPr>
          </w:p>
        </w:tc>
        <w:tc>
          <w:tcPr>
            <w:tcW w:w="1077" w:type="pct"/>
          </w:tcPr>
          <w:p w14:paraId="583BBED1" w14:textId="77777777" w:rsidR="004E480D" w:rsidRPr="004E480D" w:rsidRDefault="004E480D" w:rsidP="004E480D">
            <w:pPr>
              <w:spacing w:line="276" w:lineRule="auto"/>
              <w:jc w:val="center"/>
              <w:rPr>
                <w:rFonts w:cstheme="minorHAnsi"/>
              </w:rPr>
            </w:pPr>
          </w:p>
        </w:tc>
        <w:tc>
          <w:tcPr>
            <w:tcW w:w="1077" w:type="pct"/>
          </w:tcPr>
          <w:p w14:paraId="07142DB9" w14:textId="77777777" w:rsidR="004E480D" w:rsidRPr="004E480D" w:rsidRDefault="004E480D" w:rsidP="004E480D">
            <w:pPr>
              <w:spacing w:line="276" w:lineRule="auto"/>
              <w:jc w:val="center"/>
              <w:rPr>
                <w:rFonts w:cstheme="minorHAnsi"/>
              </w:rPr>
            </w:pPr>
          </w:p>
        </w:tc>
        <w:tc>
          <w:tcPr>
            <w:tcW w:w="1077" w:type="pct"/>
          </w:tcPr>
          <w:p w14:paraId="2C2AC4DC" w14:textId="77777777" w:rsidR="004E480D" w:rsidRPr="004E480D" w:rsidRDefault="004E480D" w:rsidP="004E480D">
            <w:pPr>
              <w:spacing w:line="276" w:lineRule="auto"/>
              <w:jc w:val="center"/>
              <w:rPr>
                <w:rFonts w:cstheme="minorHAnsi"/>
              </w:rPr>
            </w:pPr>
          </w:p>
        </w:tc>
      </w:tr>
      <w:tr w:rsidR="004E480D" w:rsidRPr="004E480D" w14:paraId="5E88A658" w14:textId="77777777" w:rsidTr="00FE7D3E">
        <w:trPr>
          <w:trHeight w:val="276"/>
        </w:trPr>
        <w:tc>
          <w:tcPr>
            <w:tcW w:w="691" w:type="pct"/>
            <w:vAlign w:val="center"/>
          </w:tcPr>
          <w:p w14:paraId="42E6697B" w14:textId="77777777" w:rsidR="004E480D" w:rsidRPr="004E480D" w:rsidRDefault="004E480D" w:rsidP="004E480D">
            <w:pPr>
              <w:spacing w:line="276" w:lineRule="auto"/>
              <w:jc w:val="center"/>
              <w:rPr>
                <w:rFonts w:cstheme="minorHAnsi"/>
                <w:b/>
              </w:rPr>
            </w:pPr>
            <w:r w:rsidRPr="004E480D">
              <w:rPr>
                <w:rFonts w:cstheme="minorHAnsi"/>
                <w:b/>
              </w:rPr>
              <w:t>7</w:t>
            </w:r>
          </w:p>
        </w:tc>
        <w:tc>
          <w:tcPr>
            <w:tcW w:w="1077" w:type="pct"/>
          </w:tcPr>
          <w:p w14:paraId="1C695DF1" w14:textId="77777777" w:rsidR="004E480D" w:rsidRPr="004E480D" w:rsidRDefault="004E480D" w:rsidP="004E480D">
            <w:pPr>
              <w:spacing w:line="276" w:lineRule="auto"/>
              <w:jc w:val="center"/>
              <w:rPr>
                <w:rFonts w:cstheme="minorHAnsi"/>
              </w:rPr>
            </w:pPr>
          </w:p>
        </w:tc>
        <w:tc>
          <w:tcPr>
            <w:tcW w:w="1077" w:type="pct"/>
          </w:tcPr>
          <w:p w14:paraId="11459A41" w14:textId="77777777" w:rsidR="004E480D" w:rsidRPr="004E480D" w:rsidRDefault="004E480D" w:rsidP="004E480D">
            <w:pPr>
              <w:spacing w:line="276" w:lineRule="auto"/>
              <w:jc w:val="center"/>
              <w:rPr>
                <w:rFonts w:cstheme="minorHAnsi"/>
              </w:rPr>
            </w:pPr>
          </w:p>
        </w:tc>
        <w:tc>
          <w:tcPr>
            <w:tcW w:w="1077" w:type="pct"/>
          </w:tcPr>
          <w:p w14:paraId="363B6FD4" w14:textId="77777777" w:rsidR="004E480D" w:rsidRPr="004E480D" w:rsidRDefault="004E480D" w:rsidP="004E480D">
            <w:pPr>
              <w:spacing w:line="276" w:lineRule="auto"/>
              <w:jc w:val="center"/>
              <w:rPr>
                <w:rFonts w:cstheme="minorHAnsi"/>
              </w:rPr>
            </w:pPr>
          </w:p>
        </w:tc>
        <w:tc>
          <w:tcPr>
            <w:tcW w:w="1077" w:type="pct"/>
          </w:tcPr>
          <w:p w14:paraId="213DE50B" w14:textId="77777777" w:rsidR="004E480D" w:rsidRPr="004E480D" w:rsidRDefault="004E480D" w:rsidP="004E480D">
            <w:pPr>
              <w:spacing w:line="276" w:lineRule="auto"/>
              <w:jc w:val="center"/>
              <w:rPr>
                <w:rFonts w:cstheme="minorHAnsi"/>
              </w:rPr>
            </w:pPr>
          </w:p>
        </w:tc>
      </w:tr>
      <w:tr w:rsidR="004E480D" w:rsidRPr="004E480D" w14:paraId="0EB1F765" w14:textId="77777777" w:rsidTr="00FE7D3E">
        <w:trPr>
          <w:trHeight w:val="276"/>
        </w:trPr>
        <w:tc>
          <w:tcPr>
            <w:tcW w:w="691" w:type="pct"/>
            <w:vAlign w:val="center"/>
          </w:tcPr>
          <w:p w14:paraId="3B626585" w14:textId="77777777" w:rsidR="004E480D" w:rsidRPr="004E480D" w:rsidRDefault="004E480D" w:rsidP="004E480D">
            <w:pPr>
              <w:spacing w:line="276" w:lineRule="auto"/>
              <w:jc w:val="center"/>
              <w:rPr>
                <w:rFonts w:cstheme="minorHAnsi"/>
                <w:b/>
              </w:rPr>
            </w:pPr>
            <w:r w:rsidRPr="004E480D">
              <w:rPr>
                <w:rFonts w:cstheme="minorHAnsi"/>
                <w:b/>
              </w:rPr>
              <w:t>8</w:t>
            </w:r>
          </w:p>
        </w:tc>
        <w:tc>
          <w:tcPr>
            <w:tcW w:w="1077" w:type="pct"/>
          </w:tcPr>
          <w:p w14:paraId="48DD7A34" w14:textId="77777777" w:rsidR="004E480D" w:rsidRPr="004E480D" w:rsidRDefault="004E480D" w:rsidP="004E480D">
            <w:pPr>
              <w:spacing w:line="276" w:lineRule="auto"/>
              <w:jc w:val="center"/>
              <w:rPr>
                <w:rFonts w:cstheme="minorHAnsi"/>
              </w:rPr>
            </w:pPr>
          </w:p>
        </w:tc>
        <w:tc>
          <w:tcPr>
            <w:tcW w:w="1077" w:type="pct"/>
          </w:tcPr>
          <w:p w14:paraId="73A60364" w14:textId="77777777" w:rsidR="004E480D" w:rsidRPr="004E480D" w:rsidRDefault="004E480D" w:rsidP="004E480D">
            <w:pPr>
              <w:spacing w:line="276" w:lineRule="auto"/>
              <w:jc w:val="center"/>
              <w:rPr>
                <w:rFonts w:cstheme="minorHAnsi"/>
              </w:rPr>
            </w:pPr>
          </w:p>
        </w:tc>
        <w:tc>
          <w:tcPr>
            <w:tcW w:w="1077" w:type="pct"/>
          </w:tcPr>
          <w:p w14:paraId="42DCFFC0" w14:textId="77777777" w:rsidR="004E480D" w:rsidRPr="004E480D" w:rsidRDefault="004E480D" w:rsidP="004E480D">
            <w:pPr>
              <w:spacing w:line="276" w:lineRule="auto"/>
              <w:jc w:val="center"/>
              <w:rPr>
                <w:rFonts w:cstheme="minorHAnsi"/>
              </w:rPr>
            </w:pPr>
          </w:p>
        </w:tc>
        <w:tc>
          <w:tcPr>
            <w:tcW w:w="1077" w:type="pct"/>
          </w:tcPr>
          <w:p w14:paraId="334C3C4C" w14:textId="77777777" w:rsidR="004E480D" w:rsidRPr="004E480D" w:rsidRDefault="004E480D" w:rsidP="004E480D">
            <w:pPr>
              <w:spacing w:line="276" w:lineRule="auto"/>
              <w:jc w:val="center"/>
              <w:rPr>
                <w:rFonts w:cstheme="minorHAnsi"/>
              </w:rPr>
            </w:pPr>
          </w:p>
        </w:tc>
      </w:tr>
      <w:tr w:rsidR="004E480D" w:rsidRPr="004E480D" w14:paraId="71197F40" w14:textId="77777777" w:rsidTr="00FE7D3E">
        <w:trPr>
          <w:trHeight w:val="276"/>
        </w:trPr>
        <w:tc>
          <w:tcPr>
            <w:tcW w:w="691" w:type="pct"/>
            <w:shd w:val="clear" w:color="auto" w:fill="FFFFFF" w:themeFill="background1"/>
            <w:vAlign w:val="center"/>
          </w:tcPr>
          <w:p w14:paraId="5C6C919E" w14:textId="77777777" w:rsidR="004E480D" w:rsidRPr="004E480D" w:rsidRDefault="004E480D" w:rsidP="004E480D">
            <w:pPr>
              <w:spacing w:line="276" w:lineRule="auto"/>
              <w:jc w:val="center"/>
              <w:rPr>
                <w:rFonts w:cstheme="minorHAnsi"/>
                <w:b/>
              </w:rPr>
            </w:pPr>
            <w:r w:rsidRPr="004E480D">
              <w:rPr>
                <w:rFonts w:cstheme="minorHAnsi"/>
                <w:b/>
              </w:rPr>
              <w:t>Total</w:t>
            </w:r>
          </w:p>
        </w:tc>
        <w:tc>
          <w:tcPr>
            <w:tcW w:w="1077" w:type="pct"/>
            <w:shd w:val="clear" w:color="auto" w:fill="FFFFFF" w:themeFill="background1"/>
          </w:tcPr>
          <w:p w14:paraId="4C1B2F84" w14:textId="77777777" w:rsidR="004E480D" w:rsidRPr="004E480D" w:rsidRDefault="004E480D" w:rsidP="004E480D">
            <w:pPr>
              <w:spacing w:line="276" w:lineRule="auto"/>
              <w:jc w:val="center"/>
              <w:rPr>
                <w:rFonts w:cstheme="minorHAnsi"/>
              </w:rPr>
            </w:pPr>
          </w:p>
        </w:tc>
        <w:tc>
          <w:tcPr>
            <w:tcW w:w="1077" w:type="pct"/>
            <w:shd w:val="clear" w:color="auto" w:fill="FFFFFF" w:themeFill="background1"/>
          </w:tcPr>
          <w:p w14:paraId="49FAC1FB" w14:textId="77777777" w:rsidR="004E480D" w:rsidRPr="004E480D" w:rsidRDefault="004E480D" w:rsidP="004E480D">
            <w:pPr>
              <w:spacing w:line="276" w:lineRule="auto"/>
              <w:jc w:val="center"/>
              <w:rPr>
                <w:rFonts w:cstheme="minorHAnsi"/>
              </w:rPr>
            </w:pPr>
          </w:p>
        </w:tc>
        <w:tc>
          <w:tcPr>
            <w:tcW w:w="1077" w:type="pct"/>
            <w:shd w:val="clear" w:color="auto" w:fill="FFFFFF" w:themeFill="background1"/>
          </w:tcPr>
          <w:p w14:paraId="33F08AA8" w14:textId="77777777" w:rsidR="004E480D" w:rsidRPr="004E480D" w:rsidRDefault="004E480D" w:rsidP="004E480D">
            <w:pPr>
              <w:spacing w:line="276" w:lineRule="auto"/>
              <w:jc w:val="center"/>
              <w:rPr>
                <w:rFonts w:cstheme="minorHAnsi"/>
              </w:rPr>
            </w:pPr>
          </w:p>
        </w:tc>
        <w:tc>
          <w:tcPr>
            <w:tcW w:w="1077" w:type="pct"/>
            <w:shd w:val="clear" w:color="auto" w:fill="FFFFFF" w:themeFill="background1"/>
          </w:tcPr>
          <w:p w14:paraId="2E042C05" w14:textId="77777777" w:rsidR="004E480D" w:rsidRPr="004E480D" w:rsidRDefault="004E480D" w:rsidP="004E480D">
            <w:pPr>
              <w:spacing w:line="276" w:lineRule="auto"/>
              <w:jc w:val="center"/>
              <w:rPr>
                <w:rFonts w:cstheme="minorHAnsi"/>
              </w:rPr>
            </w:pPr>
          </w:p>
        </w:tc>
      </w:tr>
    </w:tbl>
    <w:p w14:paraId="79ED9C29" w14:textId="4461111E" w:rsidR="00CB5E3F" w:rsidRPr="00381ABF" w:rsidRDefault="00381ABF" w:rsidP="00CB5E3F">
      <w:pPr>
        <w:spacing w:after="120" w:line="240" w:lineRule="auto"/>
        <w:rPr>
          <w:rFonts w:ascii="Calibri" w:eastAsia="Times New Roman" w:hAnsi="Calibri" w:cs="Arial"/>
          <w:b/>
          <w:bCs/>
          <w:color w:val="000000"/>
          <w:sz w:val="24"/>
          <w:szCs w:val="24"/>
        </w:rPr>
      </w:pPr>
      <w:r>
        <w:rPr>
          <w:rFonts w:ascii="Arial Bold" w:hAnsi="Arial Bold" w:cs="Arial"/>
          <w:b/>
          <w:caps/>
          <w:sz w:val="20"/>
          <w:szCs w:val="20"/>
        </w:rPr>
        <w:br w:type="page"/>
      </w:r>
      <w:r w:rsidR="00CB5E3F" w:rsidRPr="00381ABF">
        <w:rPr>
          <w:rFonts w:ascii="Calibri" w:eastAsia="Times New Roman" w:hAnsi="Calibri" w:cs="Arial"/>
          <w:b/>
          <w:bCs/>
          <w:color w:val="000000"/>
          <w:sz w:val="24"/>
          <w:szCs w:val="24"/>
        </w:rPr>
        <w:lastRenderedPageBreak/>
        <w:t>1.</w:t>
      </w:r>
      <w:r w:rsidR="00CB5E3F">
        <w:rPr>
          <w:rFonts w:ascii="Calibri" w:eastAsia="Times New Roman" w:hAnsi="Calibri" w:cs="Arial"/>
          <w:b/>
          <w:bCs/>
          <w:color w:val="000000"/>
          <w:sz w:val="24"/>
          <w:szCs w:val="24"/>
        </w:rPr>
        <w:t xml:space="preserve">3) </w:t>
      </w:r>
      <w:r w:rsidR="00CB5E3F" w:rsidRPr="00CB5E3F">
        <w:rPr>
          <w:rFonts w:ascii="Calibri" w:eastAsia="Times New Roman" w:hAnsi="Calibri" w:cs="Arial"/>
          <w:b/>
          <w:bCs/>
          <w:color w:val="000000"/>
          <w:sz w:val="24"/>
          <w:szCs w:val="24"/>
        </w:rPr>
        <w:t>Participate in professional development offered by the State for MEP and non-MEP instructional staff related to serving migratory students with EL support.</w:t>
      </w:r>
    </w:p>
    <w:p w14:paraId="2B8CC87B" w14:textId="1262EB10" w:rsidR="00CB5E3F" w:rsidRPr="00335AE2" w:rsidRDefault="00CB5E3F" w:rsidP="00CB5E3F">
      <w:pPr>
        <w:tabs>
          <w:tab w:val="right" w:pos="14400"/>
        </w:tabs>
        <w:spacing w:before="40" w:after="0" w:line="240" w:lineRule="auto"/>
        <w:rPr>
          <w:rFonts w:ascii="Calibri Light" w:eastAsia="Calibri" w:hAnsi="Calibri Light" w:cs="Calibri Light"/>
          <w:b/>
          <w:bCs/>
          <w:color w:val="1F3864"/>
        </w:rPr>
      </w:pPr>
      <w:r w:rsidRPr="00335AE2">
        <w:rPr>
          <w:rFonts w:ascii="Calibri Light" w:eastAsia="Calibri" w:hAnsi="Calibri Light" w:cs="Calibri Light"/>
          <w:b/>
          <w:bCs/>
          <w:color w:val="1F3864"/>
        </w:rPr>
        <w:t xml:space="preserve">Implementation Level </w:t>
      </w:r>
      <w:r w:rsidRPr="00335AE2">
        <w:rPr>
          <w:rFonts w:ascii="Calibri Light" w:eastAsia="Calibri" w:hAnsi="Calibri Light" w:cs="Calibri Light"/>
          <w:b/>
          <w:bCs/>
          <w:color w:val="1F3864"/>
        </w:rPr>
        <w:tab/>
      </w:r>
      <w:sdt>
        <w:sdtPr>
          <w:rPr>
            <w:rFonts w:ascii="Calibri Light" w:eastAsia="Calibri" w:hAnsi="Calibri Light" w:cs="Calibri Light"/>
            <w:b/>
            <w:bCs/>
            <w:color w:val="1F3864"/>
          </w:rPr>
          <w:id w:val="-712655516"/>
          <w14:checkbox>
            <w14:checked w14:val="0"/>
            <w14:checkedState w14:val="2612" w14:font="MS Gothic"/>
            <w14:uncheckedState w14:val="2610" w14:font="MS Gothic"/>
          </w14:checkbox>
        </w:sdtPr>
        <w:sdtContent>
          <w:r w:rsidR="00820BED">
            <w:rPr>
              <w:rFonts w:ascii="MS Gothic" w:eastAsia="MS Gothic" w:hAnsi="MS Gothic" w:cs="Calibri Light" w:hint="eastAsia"/>
              <w:b/>
              <w:bCs/>
              <w:color w:val="1F3864"/>
            </w:rPr>
            <w:t>☐</w:t>
          </w:r>
        </w:sdtContent>
      </w:sdt>
      <w:r w:rsidRPr="00335AE2">
        <w:rPr>
          <w:rFonts w:ascii="Calibri" w:eastAsia="Calibri" w:hAnsi="Calibri" w:cs="Calibri"/>
          <w:b/>
          <w:bCs/>
        </w:rPr>
        <w:t>Not Applicable (did not apply for this strategy – skip to next strategy)</w:t>
      </w:r>
    </w:p>
    <w:tbl>
      <w:tblPr>
        <w:tblStyle w:val="TableGrid"/>
        <w:tblW w:w="5000" w:type="pct"/>
        <w:tblLook w:val="04A0" w:firstRow="1" w:lastRow="0" w:firstColumn="1" w:lastColumn="0" w:noHBand="0" w:noVBand="1"/>
        <w:tblCaption w:val="Implementation Levels for Strategy 1.1"/>
        <w:tblDescription w:val="The table contains six columns. Each column represents the district's level of implementation regarding the given strategy. Users should mark the district's level of implementation.&#10;The first column is labeled Not Applicable, if the district has not applied for the strategy. Users should skip to the next strategy.&#10;The second column is labeled Not Aware.&#10;The third column is labeled Aware.&#10;The fourth column is labeled Developing.&#10;The fifth column is labeled Suceeding.&#10;The sixth column is labeled Exceeding."/>
      </w:tblPr>
      <w:tblGrid>
        <w:gridCol w:w="2878"/>
        <w:gridCol w:w="2878"/>
        <w:gridCol w:w="2878"/>
        <w:gridCol w:w="2878"/>
        <w:gridCol w:w="2878"/>
      </w:tblGrid>
      <w:tr w:rsidR="00CB5E3F" w:rsidRPr="00335AE2" w14:paraId="0868DBD2" w14:textId="77777777" w:rsidTr="007346F0">
        <w:trPr>
          <w:tblHeader/>
        </w:trPr>
        <w:tc>
          <w:tcPr>
            <w:tcW w:w="1000" w:type="pct"/>
            <w:shd w:val="clear" w:color="auto" w:fill="auto"/>
          </w:tcPr>
          <w:p w14:paraId="52F3ECA0" w14:textId="0FFCA8A7" w:rsidR="00CB5E3F" w:rsidRPr="00335AE2" w:rsidRDefault="00000000" w:rsidP="00181859">
            <w:pPr>
              <w:jc w:val="center"/>
              <w:rPr>
                <w:rFonts w:ascii="Calibri" w:eastAsia="Calibri" w:hAnsi="Calibri" w:cs="Times New Roman"/>
                <w:b/>
              </w:rPr>
            </w:pPr>
            <w:sdt>
              <w:sdtPr>
                <w:rPr>
                  <w:rFonts w:ascii="Calibri" w:eastAsia="Calibri" w:hAnsi="Calibri" w:cs="Times New Roman"/>
                  <w:b/>
                </w:rPr>
                <w:id w:val="441576574"/>
                <w14:checkbox>
                  <w14:checked w14:val="0"/>
                  <w14:checkedState w14:val="2612" w14:font="MS Gothic"/>
                  <w14:uncheckedState w14:val="2610" w14:font="MS Gothic"/>
                </w14:checkbox>
              </w:sdtPr>
              <w:sdtContent>
                <w:r w:rsidR="007346F0">
                  <w:rPr>
                    <w:rFonts w:ascii="MS Gothic" w:eastAsia="MS Gothic" w:hAnsi="MS Gothic" w:cs="Times New Roman" w:hint="eastAsia"/>
                    <w:b/>
                  </w:rPr>
                  <w:t>☐</w:t>
                </w:r>
              </w:sdtContent>
            </w:sdt>
            <w:r w:rsidR="00CB5E3F" w:rsidRPr="00335AE2">
              <w:rPr>
                <w:rFonts w:ascii="Calibri" w:eastAsia="Calibri" w:hAnsi="Calibri" w:cs="Times New Roman"/>
                <w:b/>
              </w:rPr>
              <w:t>Not Aware</w:t>
            </w:r>
          </w:p>
        </w:tc>
        <w:tc>
          <w:tcPr>
            <w:tcW w:w="1000" w:type="pct"/>
            <w:shd w:val="clear" w:color="auto" w:fill="auto"/>
          </w:tcPr>
          <w:p w14:paraId="72C99D13" w14:textId="36A558E5" w:rsidR="00CB5E3F" w:rsidRPr="00335AE2" w:rsidRDefault="00000000" w:rsidP="00181859">
            <w:pPr>
              <w:jc w:val="center"/>
              <w:rPr>
                <w:rFonts w:ascii="Calibri" w:eastAsia="Calibri" w:hAnsi="Calibri" w:cs="Times New Roman"/>
                <w:b/>
              </w:rPr>
            </w:pPr>
            <w:sdt>
              <w:sdtPr>
                <w:rPr>
                  <w:rFonts w:ascii="Calibri" w:eastAsia="Calibri" w:hAnsi="Calibri" w:cs="Times New Roman"/>
                  <w:b/>
                </w:rPr>
                <w:id w:val="188964476"/>
                <w14:checkbox>
                  <w14:checked w14:val="0"/>
                  <w14:checkedState w14:val="2612" w14:font="MS Gothic"/>
                  <w14:uncheckedState w14:val="2610" w14:font="MS Gothic"/>
                </w14:checkbox>
              </w:sdtPr>
              <w:sdtContent>
                <w:r w:rsidR="007346F0">
                  <w:rPr>
                    <w:rFonts w:ascii="MS Gothic" w:eastAsia="MS Gothic" w:hAnsi="MS Gothic" w:cs="Times New Roman" w:hint="eastAsia"/>
                    <w:b/>
                  </w:rPr>
                  <w:t>☐</w:t>
                </w:r>
              </w:sdtContent>
            </w:sdt>
            <w:r w:rsidR="00CB5E3F" w:rsidRPr="00335AE2">
              <w:rPr>
                <w:rFonts w:ascii="Calibri" w:eastAsia="Calibri" w:hAnsi="Calibri" w:cs="Times New Roman"/>
                <w:b/>
              </w:rPr>
              <w:t>Aware</w:t>
            </w:r>
          </w:p>
        </w:tc>
        <w:tc>
          <w:tcPr>
            <w:tcW w:w="1000" w:type="pct"/>
            <w:shd w:val="clear" w:color="auto" w:fill="auto"/>
          </w:tcPr>
          <w:p w14:paraId="3B9BD1C5" w14:textId="6265FBAD" w:rsidR="00CB5E3F" w:rsidRPr="00335AE2" w:rsidRDefault="00000000" w:rsidP="00181859">
            <w:pPr>
              <w:jc w:val="center"/>
              <w:rPr>
                <w:rFonts w:ascii="Calibri" w:eastAsia="Calibri" w:hAnsi="Calibri" w:cs="Times New Roman"/>
                <w:b/>
              </w:rPr>
            </w:pPr>
            <w:sdt>
              <w:sdtPr>
                <w:rPr>
                  <w:rFonts w:ascii="Calibri" w:eastAsia="Calibri" w:hAnsi="Calibri" w:cs="Times New Roman"/>
                  <w:b/>
                </w:rPr>
                <w:id w:val="357157897"/>
                <w14:checkbox>
                  <w14:checked w14:val="0"/>
                  <w14:checkedState w14:val="2612" w14:font="MS Gothic"/>
                  <w14:uncheckedState w14:val="2610" w14:font="MS Gothic"/>
                </w14:checkbox>
              </w:sdtPr>
              <w:sdtContent>
                <w:r w:rsidR="007346F0">
                  <w:rPr>
                    <w:rFonts w:ascii="MS Gothic" w:eastAsia="MS Gothic" w:hAnsi="MS Gothic" w:cs="Times New Roman" w:hint="eastAsia"/>
                    <w:b/>
                  </w:rPr>
                  <w:t>☐</w:t>
                </w:r>
              </w:sdtContent>
            </w:sdt>
            <w:r w:rsidR="00CB5E3F" w:rsidRPr="00335AE2">
              <w:rPr>
                <w:rFonts w:ascii="Calibri" w:eastAsia="Calibri" w:hAnsi="Calibri" w:cs="Times New Roman"/>
                <w:b/>
              </w:rPr>
              <w:t>Developing</w:t>
            </w:r>
          </w:p>
        </w:tc>
        <w:tc>
          <w:tcPr>
            <w:tcW w:w="1000" w:type="pct"/>
            <w:shd w:val="clear" w:color="auto" w:fill="auto"/>
          </w:tcPr>
          <w:p w14:paraId="63CB53BF" w14:textId="0642902E" w:rsidR="00CB5E3F" w:rsidRPr="00335AE2" w:rsidRDefault="00000000" w:rsidP="00181859">
            <w:pPr>
              <w:jc w:val="center"/>
              <w:rPr>
                <w:rFonts w:ascii="Calibri" w:eastAsia="Calibri" w:hAnsi="Calibri" w:cs="Times New Roman"/>
                <w:b/>
              </w:rPr>
            </w:pPr>
            <w:sdt>
              <w:sdtPr>
                <w:rPr>
                  <w:rFonts w:ascii="Calibri" w:eastAsia="Calibri" w:hAnsi="Calibri" w:cs="Times New Roman"/>
                  <w:b/>
                </w:rPr>
                <w:id w:val="-715577977"/>
                <w14:checkbox>
                  <w14:checked w14:val="0"/>
                  <w14:checkedState w14:val="2612" w14:font="MS Gothic"/>
                  <w14:uncheckedState w14:val="2610" w14:font="MS Gothic"/>
                </w14:checkbox>
              </w:sdtPr>
              <w:sdtContent>
                <w:r w:rsidR="007346F0">
                  <w:rPr>
                    <w:rFonts w:ascii="MS Gothic" w:eastAsia="MS Gothic" w:hAnsi="MS Gothic" w:cs="Times New Roman" w:hint="eastAsia"/>
                    <w:b/>
                  </w:rPr>
                  <w:t>☐</w:t>
                </w:r>
              </w:sdtContent>
            </w:sdt>
            <w:r w:rsidR="00CB5E3F" w:rsidRPr="00335AE2">
              <w:rPr>
                <w:rFonts w:ascii="Calibri" w:eastAsia="Calibri" w:hAnsi="Calibri" w:cs="Times New Roman"/>
                <w:b/>
              </w:rPr>
              <w:t>Succeeding</w:t>
            </w:r>
          </w:p>
        </w:tc>
        <w:tc>
          <w:tcPr>
            <w:tcW w:w="1000" w:type="pct"/>
            <w:shd w:val="clear" w:color="auto" w:fill="auto"/>
          </w:tcPr>
          <w:p w14:paraId="0A58B6C8" w14:textId="6324B4FA" w:rsidR="00CB5E3F" w:rsidRPr="00335AE2" w:rsidRDefault="00000000" w:rsidP="00181859">
            <w:pPr>
              <w:jc w:val="center"/>
              <w:rPr>
                <w:rFonts w:ascii="Calibri" w:eastAsia="Calibri" w:hAnsi="Calibri" w:cs="Times New Roman"/>
                <w:b/>
              </w:rPr>
            </w:pPr>
            <w:sdt>
              <w:sdtPr>
                <w:rPr>
                  <w:rFonts w:ascii="Calibri" w:eastAsia="Calibri" w:hAnsi="Calibri" w:cs="Times New Roman"/>
                  <w:b/>
                </w:rPr>
                <w:id w:val="82420452"/>
                <w14:checkbox>
                  <w14:checked w14:val="0"/>
                  <w14:checkedState w14:val="2612" w14:font="MS Gothic"/>
                  <w14:uncheckedState w14:val="2610" w14:font="MS Gothic"/>
                </w14:checkbox>
              </w:sdtPr>
              <w:sdtContent>
                <w:r w:rsidR="007346F0">
                  <w:rPr>
                    <w:rFonts w:ascii="MS Gothic" w:eastAsia="MS Gothic" w:hAnsi="MS Gothic" w:cs="Times New Roman" w:hint="eastAsia"/>
                    <w:b/>
                  </w:rPr>
                  <w:t>☐</w:t>
                </w:r>
              </w:sdtContent>
            </w:sdt>
            <w:r w:rsidR="00CB5E3F" w:rsidRPr="00335AE2">
              <w:rPr>
                <w:rFonts w:ascii="Calibri" w:eastAsia="Calibri" w:hAnsi="Calibri" w:cs="Times New Roman"/>
                <w:b/>
              </w:rPr>
              <w:t>Exceeding</w:t>
            </w:r>
          </w:p>
        </w:tc>
      </w:tr>
      <w:tr w:rsidR="00CB5E3F" w:rsidRPr="00335AE2" w14:paraId="35158A05" w14:textId="77777777" w:rsidTr="007346F0">
        <w:tc>
          <w:tcPr>
            <w:tcW w:w="1000" w:type="pct"/>
            <w:shd w:val="clear" w:color="auto" w:fill="FF9999"/>
          </w:tcPr>
          <w:p w14:paraId="39C5AD81" w14:textId="6D510AE7" w:rsidR="00CB5E3F" w:rsidRPr="00335AE2" w:rsidRDefault="00CB5E3F" w:rsidP="00181859">
            <w:pPr>
              <w:rPr>
                <w:rFonts w:ascii="Calibri" w:eastAsia="Calibri" w:hAnsi="Calibri" w:cs="Times New Roman"/>
                <w:sz w:val="20"/>
              </w:rPr>
            </w:pPr>
            <w:r w:rsidRPr="00335AE2">
              <w:rPr>
                <w:rFonts w:ascii="Calibri" w:eastAsia="Calibri" w:hAnsi="Calibri" w:cs="Times New Roman"/>
                <w:sz w:val="20"/>
              </w:rPr>
              <w:t xml:space="preserve">We are not aware that our program applied to </w:t>
            </w:r>
            <w:r>
              <w:rPr>
                <w:rFonts w:ascii="Calibri" w:eastAsia="Calibri" w:hAnsi="Calibri" w:cs="Times New Roman"/>
                <w:sz w:val="20"/>
              </w:rPr>
              <w:t>participate in professional development offered by the state</w:t>
            </w:r>
            <w:r w:rsidRPr="00335AE2">
              <w:rPr>
                <w:rFonts w:ascii="Calibri" w:eastAsia="Calibri" w:hAnsi="Calibri" w:cs="Times New Roman"/>
                <w:sz w:val="20"/>
              </w:rPr>
              <w:t>.</w:t>
            </w:r>
          </w:p>
        </w:tc>
        <w:tc>
          <w:tcPr>
            <w:tcW w:w="1000" w:type="pct"/>
            <w:shd w:val="clear" w:color="auto" w:fill="FFFFCC"/>
          </w:tcPr>
          <w:p w14:paraId="6F9DF9C3" w14:textId="47846B65" w:rsidR="00CB5E3F" w:rsidRPr="00335AE2" w:rsidRDefault="00CB5E3F" w:rsidP="00181859">
            <w:pPr>
              <w:rPr>
                <w:rFonts w:ascii="Calibri" w:eastAsia="Calibri" w:hAnsi="Calibri" w:cs="Times New Roman"/>
                <w:sz w:val="20"/>
              </w:rPr>
            </w:pPr>
            <w:r w:rsidRPr="00335AE2">
              <w:rPr>
                <w:rFonts w:ascii="Calibri" w:eastAsia="Calibri" w:hAnsi="Calibri" w:cs="Times New Roman"/>
                <w:sz w:val="20"/>
              </w:rPr>
              <w:t xml:space="preserve">We are aware that our program applied to </w:t>
            </w:r>
            <w:r>
              <w:rPr>
                <w:rFonts w:ascii="Calibri" w:eastAsia="Calibri" w:hAnsi="Calibri" w:cs="Times New Roman"/>
                <w:sz w:val="20"/>
              </w:rPr>
              <w:t>participate in professional development offered by the state</w:t>
            </w:r>
            <w:r w:rsidRPr="00335AE2">
              <w:rPr>
                <w:rFonts w:ascii="Calibri" w:eastAsia="Calibri" w:hAnsi="Calibri" w:cs="Times New Roman"/>
                <w:sz w:val="20"/>
              </w:rPr>
              <w:t xml:space="preserve">., but we </w:t>
            </w:r>
            <w:r>
              <w:rPr>
                <w:rFonts w:ascii="Calibri" w:eastAsia="Calibri" w:hAnsi="Calibri" w:cs="Times New Roman"/>
                <w:sz w:val="20"/>
              </w:rPr>
              <w:t>were unable to participate</w:t>
            </w:r>
            <w:r w:rsidRPr="00335AE2">
              <w:rPr>
                <w:rFonts w:ascii="Calibri" w:eastAsia="Calibri" w:hAnsi="Calibri" w:cs="Times New Roman"/>
                <w:sz w:val="20"/>
              </w:rPr>
              <w:t>.</w:t>
            </w:r>
          </w:p>
        </w:tc>
        <w:tc>
          <w:tcPr>
            <w:tcW w:w="1000" w:type="pct"/>
            <w:shd w:val="clear" w:color="auto" w:fill="FFFF00"/>
          </w:tcPr>
          <w:p w14:paraId="1A83AE1F" w14:textId="70E6636D" w:rsidR="00CB5E3F" w:rsidRPr="00335AE2" w:rsidRDefault="00CB5E3F" w:rsidP="00181859">
            <w:pPr>
              <w:rPr>
                <w:rFonts w:ascii="Calibri" w:eastAsia="Calibri" w:hAnsi="Calibri" w:cs="Times New Roman"/>
                <w:sz w:val="20"/>
              </w:rPr>
            </w:pPr>
            <w:r w:rsidRPr="00335AE2">
              <w:rPr>
                <w:rFonts w:ascii="Calibri" w:eastAsia="Calibri" w:hAnsi="Calibri" w:cs="Times New Roman"/>
                <w:sz w:val="20"/>
              </w:rPr>
              <w:t xml:space="preserve">We are </w:t>
            </w:r>
            <w:r w:rsidR="004E480D" w:rsidRPr="00335AE2">
              <w:rPr>
                <w:rFonts w:ascii="Calibri" w:eastAsia="Calibri" w:hAnsi="Calibri" w:cs="Times New Roman"/>
                <w:sz w:val="20"/>
              </w:rPr>
              <w:t xml:space="preserve">developing </w:t>
            </w:r>
            <w:r w:rsidR="004E480D">
              <w:rPr>
                <w:rFonts w:ascii="Calibri" w:eastAsia="Calibri" w:hAnsi="Calibri" w:cs="Times New Roman"/>
                <w:sz w:val="20"/>
              </w:rPr>
              <w:t>a</w:t>
            </w:r>
            <w:r>
              <w:rPr>
                <w:rFonts w:ascii="Calibri" w:eastAsia="Calibri" w:hAnsi="Calibri" w:cs="Times New Roman"/>
                <w:sz w:val="20"/>
              </w:rPr>
              <w:t xml:space="preserve"> plan to participate in professional development offered by the state</w:t>
            </w:r>
            <w:r w:rsidRPr="00335AE2">
              <w:rPr>
                <w:rFonts w:ascii="Calibri" w:eastAsia="Calibri" w:hAnsi="Calibri" w:cs="Times New Roman"/>
                <w:sz w:val="20"/>
              </w:rPr>
              <w:t xml:space="preserve">, but </w:t>
            </w:r>
            <w:r>
              <w:rPr>
                <w:rFonts w:ascii="Calibri" w:eastAsia="Calibri" w:hAnsi="Calibri" w:cs="Times New Roman"/>
                <w:sz w:val="20"/>
              </w:rPr>
              <w:t>few or no staff participated</w:t>
            </w:r>
            <w:r w:rsidRPr="00335AE2">
              <w:rPr>
                <w:rFonts w:ascii="Calibri" w:eastAsia="Calibri" w:hAnsi="Calibri" w:cs="Times New Roman"/>
                <w:sz w:val="20"/>
              </w:rPr>
              <w:t>.</w:t>
            </w:r>
          </w:p>
        </w:tc>
        <w:tc>
          <w:tcPr>
            <w:tcW w:w="1000" w:type="pct"/>
            <w:shd w:val="clear" w:color="auto" w:fill="66FF66"/>
          </w:tcPr>
          <w:p w14:paraId="48BB8D8A" w14:textId="597E44E8" w:rsidR="00CB5E3F" w:rsidRPr="00335AE2" w:rsidRDefault="006D125D" w:rsidP="00181859">
            <w:pPr>
              <w:rPr>
                <w:rFonts w:ascii="Calibri" w:eastAsia="Calibri" w:hAnsi="Calibri" w:cs="Times New Roman"/>
                <w:sz w:val="20"/>
              </w:rPr>
            </w:pPr>
            <w:r>
              <w:rPr>
                <w:rFonts w:ascii="Calibri" w:eastAsia="Calibri" w:hAnsi="Calibri" w:cs="Times New Roman"/>
                <w:sz w:val="20"/>
              </w:rPr>
              <w:t>S</w:t>
            </w:r>
            <w:r w:rsidR="00CB5E3F" w:rsidRPr="00335AE2">
              <w:rPr>
                <w:rFonts w:ascii="Calibri" w:eastAsia="Calibri" w:hAnsi="Calibri" w:cs="Times New Roman"/>
                <w:sz w:val="20"/>
              </w:rPr>
              <w:t xml:space="preserve">ufficient </w:t>
            </w:r>
            <w:r>
              <w:rPr>
                <w:rFonts w:ascii="Calibri" w:eastAsia="Calibri" w:hAnsi="Calibri" w:cs="Times New Roman"/>
                <w:sz w:val="20"/>
              </w:rPr>
              <w:t>MEP staff participated in professional development offered by the state</w:t>
            </w:r>
            <w:r w:rsidR="00CB5E3F" w:rsidRPr="00335AE2">
              <w:rPr>
                <w:rFonts w:ascii="Calibri" w:eastAsia="Calibri" w:hAnsi="Calibri" w:cs="Times New Roman"/>
                <w:sz w:val="20"/>
              </w:rPr>
              <w:t>.</w:t>
            </w:r>
          </w:p>
        </w:tc>
        <w:tc>
          <w:tcPr>
            <w:tcW w:w="1000" w:type="pct"/>
            <w:shd w:val="clear" w:color="auto" w:fill="33CC33"/>
          </w:tcPr>
          <w:p w14:paraId="5E31BC66" w14:textId="1384426A" w:rsidR="00CB5E3F" w:rsidRPr="00335AE2" w:rsidRDefault="006D125D" w:rsidP="00181859">
            <w:pPr>
              <w:rPr>
                <w:rFonts w:ascii="Calibri" w:eastAsia="Calibri" w:hAnsi="Calibri" w:cs="Times New Roman"/>
                <w:sz w:val="20"/>
              </w:rPr>
            </w:pPr>
            <w:r>
              <w:rPr>
                <w:rFonts w:ascii="Calibri" w:eastAsia="Calibri" w:hAnsi="Calibri" w:cs="Times New Roman"/>
                <w:sz w:val="20"/>
              </w:rPr>
              <w:t>MEP staff and non-MEP staff participated in all applicable professional development offered by the State</w:t>
            </w:r>
            <w:r w:rsidR="00CB5E3F" w:rsidRPr="00335AE2">
              <w:rPr>
                <w:rFonts w:ascii="Calibri" w:eastAsia="Calibri" w:hAnsi="Calibri" w:cs="Times New Roman"/>
                <w:sz w:val="20"/>
              </w:rPr>
              <w:t>.</w:t>
            </w:r>
          </w:p>
        </w:tc>
      </w:tr>
    </w:tbl>
    <w:p w14:paraId="165CAA0D" w14:textId="77777777" w:rsidR="00CB5E3F" w:rsidRPr="00335AE2" w:rsidRDefault="00CB5E3F" w:rsidP="00CB5E3F">
      <w:pPr>
        <w:pBdr>
          <w:bottom w:val="single" w:sz="4" w:space="1" w:color="auto"/>
        </w:pBdr>
        <w:spacing w:after="0" w:line="240" w:lineRule="auto"/>
        <w:rPr>
          <w:rFonts w:ascii="Calibri" w:eastAsia="Calibri" w:hAnsi="Calibri" w:cs="Times New Roman"/>
          <w:b/>
          <w:sz w:val="2"/>
        </w:rPr>
      </w:pPr>
    </w:p>
    <w:p w14:paraId="7BF46C17" w14:textId="77777777" w:rsidR="00CB5E3F" w:rsidRDefault="00CB5E3F" w:rsidP="00CB5E3F">
      <w:pPr>
        <w:spacing w:after="0" w:line="240" w:lineRule="auto"/>
        <w:rPr>
          <w:rFonts w:ascii="Calibri" w:eastAsia="Calibri" w:hAnsi="Calibri" w:cs="Calibri"/>
          <w:b/>
        </w:rPr>
      </w:pPr>
    </w:p>
    <w:p w14:paraId="6AE3B779" w14:textId="77777777" w:rsidR="00CB5E3F" w:rsidRDefault="00CB5E3F" w:rsidP="00CB5E3F">
      <w:pPr>
        <w:spacing w:after="0" w:line="240" w:lineRule="auto"/>
        <w:rPr>
          <w:rFonts w:ascii="Calibri" w:eastAsia="Calibri" w:hAnsi="Calibri" w:cs="Calibri"/>
          <w:b/>
        </w:rPr>
        <w:sectPr w:rsidR="00CB5E3F" w:rsidSect="00381ABF">
          <w:footerReference w:type="default" r:id="rId27"/>
          <w:type w:val="continuous"/>
          <w:pgSz w:w="15840" w:h="12240" w:orient="landscape" w:code="1"/>
          <w:pgMar w:top="576" w:right="720" w:bottom="547" w:left="720" w:header="720" w:footer="288" w:gutter="0"/>
          <w:cols w:space="720"/>
          <w:docGrid w:linePitch="360"/>
        </w:sectPr>
      </w:pPr>
    </w:p>
    <w:p w14:paraId="3D028662" w14:textId="77777777" w:rsidR="00CB5E3F" w:rsidRPr="00335AE2" w:rsidRDefault="00CB5E3F" w:rsidP="00CB5E3F">
      <w:pPr>
        <w:spacing w:after="0" w:line="240" w:lineRule="auto"/>
        <w:rPr>
          <w:rFonts w:ascii="Calibri" w:eastAsia="Calibri" w:hAnsi="Calibri" w:cs="Calibri"/>
          <w:b/>
        </w:rPr>
      </w:pPr>
      <w:r w:rsidRPr="00335AE2">
        <w:rPr>
          <w:rFonts w:ascii="Calibri" w:eastAsia="Calibri" w:hAnsi="Calibri" w:cs="Calibri"/>
          <w:b/>
        </w:rPr>
        <w:t>How was the strategy implemented?</w:t>
      </w:r>
    </w:p>
    <w:p w14:paraId="26ADE4A2" w14:textId="2B939857" w:rsidR="006D125D" w:rsidRPr="006D125D" w:rsidRDefault="00000000" w:rsidP="006D125D">
      <w:pPr>
        <w:tabs>
          <w:tab w:val="left" w:pos="360"/>
        </w:tabs>
        <w:spacing w:after="0" w:line="240" w:lineRule="auto"/>
        <w:ind w:left="360" w:hanging="360"/>
        <w:rPr>
          <w:rFonts w:ascii="Calibri" w:eastAsia="Calibri" w:hAnsi="Calibri" w:cs="Calibri"/>
          <w:sz w:val="20"/>
        </w:rPr>
      </w:pPr>
      <w:sdt>
        <w:sdtPr>
          <w:rPr>
            <w:rFonts w:ascii="Calibri" w:eastAsia="Calibri" w:hAnsi="Calibri" w:cs="Calibri"/>
            <w:sz w:val="20"/>
          </w:rPr>
          <w:id w:val="52512900"/>
          <w14:checkbox>
            <w14:checked w14:val="0"/>
            <w14:checkedState w14:val="2612" w14:font="MS Gothic"/>
            <w14:uncheckedState w14:val="2610" w14:font="MS Gothic"/>
          </w14:checkbox>
        </w:sdtPr>
        <w:sdtContent>
          <w:r w:rsidR="006D125D">
            <w:rPr>
              <w:rFonts w:ascii="MS Gothic" w:eastAsia="MS Gothic" w:hAnsi="MS Gothic" w:cs="Calibri" w:hint="eastAsia"/>
              <w:sz w:val="20"/>
            </w:rPr>
            <w:t>☐</w:t>
          </w:r>
        </w:sdtContent>
      </w:sdt>
      <w:r w:rsidR="006D125D" w:rsidRPr="006D125D">
        <w:rPr>
          <w:rFonts w:ascii="Calibri" w:eastAsia="Calibri" w:hAnsi="Calibri" w:cs="Calibri"/>
          <w:sz w:val="20"/>
        </w:rPr>
        <w:t>Provide time/opportunity to participate</w:t>
      </w:r>
    </w:p>
    <w:p w14:paraId="7828E879" w14:textId="4E7920C2" w:rsidR="006D125D" w:rsidRPr="006D125D" w:rsidRDefault="00000000" w:rsidP="006D125D">
      <w:pPr>
        <w:tabs>
          <w:tab w:val="left" w:pos="360"/>
        </w:tabs>
        <w:spacing w:after="0" w:line="240" w:lineRule="auto"/>
        <w:ind w:left="360" w:hanging="360"/>
        <w:rPr>
          <w:rFonts w:ascii="Calibri" w:eastAsia="Calibri" w:hAnsi="Calibri" w:cs="Calibri"/>
          <w:sz w:val="20"/>
        </w:rPr>
      </w:pPr>
      <w:sdt>
        <w:sdtPr>
          <w:rPr>
            <w:rFonts w:ascii="Calibri" w:eastAsia="Calibri" w:hAnsi="Calibri" w:cs="Calibri"/>
            <w:sz w:val="20"/>
          </w:rPr>
          <w:id w:val="-2076200771"/>
          <w14:checkbox>
            <w14:checked w14:val="0"/>
            <w14:checkedState w14:val="2612" w14:font="MS Gothic"/>
            <w14:uncheckedState w14:val="2610" w14:font="MS Gothic"/>
          </w14:checkbox>
        </w:sdtPr>
        <w:sdtContent>
          <w:r w:rsidR="006D125D">
            <w:rPr>
              <w:rFonts w:ascii="MS Gothic" w:eastAsia="MS Gothic" w:hAnsi="MS Gothic" w:cs="Calibri" w:hint="eastAsia"/>
              <w:sz w:val="20"/>
            </w:rPr>
            <w:t>☐</w:t>
          </w:r>
        </w:sdtContent>
      </w:sdt>
      <w:r w:rsidR="006D125D" w:rsidRPr="006D125D">
        <w:rPr>
          <w:rFonts w:ascii="Calibri" w:eastAsia="Calibri" w:hAnsi="Calibri" w:cs="Calibri"/>
          <w:sz w:val="20"/>
        </w:rPr>
        <w:t>Technology to participate</w:t>
      </w:r>
    </w:p>
    <w:p w14:paraId="434FF3D4" w14:textId="3A63B548" w:rsidR="006D125D" w:rsidRPr="006D125D" w:rsidRDefault="00000000" w:rsidP="006D125D">
      <w:pPr>
        <w:tabs>
          <w:tab w:val="left" w:pos="360"/>
        </w:tabs>
        <w:spacing w:after="0" w:line="240" w:lineRule="auto"/>
        <w:ind w:left="360" w:hanging="360"/>
        <w:rPr>
          <w:rFonts w:ascii="Calibri" w:eastAsia="Calibri" w:hAnsi="Calibri" w:cs="Calibri"/>
          <w:sz w:val="20"/>
        </w:rPr>
      </w:pPr>
      <w:sdt>
        <w:sdtPr>
          <w:rPr>
            <w:rFonts w:ascii="Calibri" w:eastAsia="Calibri" w:hAnsi="Calibri" w:cs="Calibri"/>
            <w:sz w:val="20"/>
          </w:rPr>
          <w:id w:val="-658774939"/>
          <w14:checkbox>
            <w14:checked w14:val="0"/>
            <w14:checkedState w14:val="2612" w14:font="MS Gothic"/>
            <w14:uncheckedState w14:val="2610" w14:font="MS Gothic"/>
          </w14:checkbox>
        </w:sdtPr>
        <w:sdtContent>
          <w:r w:rsidR="006D125D">
            <w:rPr>
              <w:rFonts w:ascii="MS Gothic" w:eastAsia="MS Gothic" w:hAnsi="MS Gothic" w:cs="Calibri" w:hint="eastAsia"/>
              <w:sz w:val="20"/>
            </w:rPr>
            <w:t>☐</w:t>
          </w:r>
        </w:sdtContent>
      </w:sdt>
      <w:r w:rsidR="006D125D" w:rsidRPr="006D125D">
        <w:rPr>
          <w:rFonts w:ascii="Calibri" w:eastAsia="Calibri" w:hAnsi="Calibri" w:cs="Calibri"/>
          <w:sz w:val="20"/>
        </w:rPr>
        <w:t>Offering CEUs</w:t>
      </w:r>
    </w:p>
    <w:p w14:paraId="0C40F3C7" w14:textId="68E56491" w:rsidR="00CB5E3F" w:rsidRPr="00335AE2" w:rsidRDefault="00000000" w:rsidP="00CB5E3F">
      <w:pPr>
        <w:tabs>
          <w:tab w:val="left" w:pos="360"/>
        </w:tabs>
        <w:spacing w:after="0" w:line="240" w:lineRule="auto"/>
        <w:ind w:left="360" w:hanging="360"/>
        <w:rPr>
          <w:rFonts w:ascii="Calibri" w:eastAsia="Calibri" w:hAnsi="Calibri" w:cs="Calibri"/>
          <w:sz w:val="20"/>
        </w:rPr>
      </w:pPr>
      <w:sdt>
        <w:sdtPr>
          <w:rPr>
            <w:rFonts w:ascii="Calibri" w:eastAsia="Calibri" w:hAnsi="Calibri" w:cs="Calibri"/>
            <w:sz w:val="20"/>
          </w:rPr>
          <w:id w:val="-1785111717"/>
          <w14:checkbox>
            <w14:checked w14:val="0"/>
            <w14:checkedState w14:val="2612" w14:font="MS Gothic"/>
            <w14:uncheckedState w14:val="2610" w14:font="MS Gothic"/>
          </w14:checkbox>
        </w:sdtPr>
        <w:sdtContent/>
      </w:sdt>
      <w:r w:rsidR="00CB5E3F" w:rsidRPr="00335AE2">
        <w:rPr>
          <w:rFonts w:ascii="Calibri" w:eastAsia="Calibri" w:hAnsi="Calibri" w:cs="Calibri"/>
          <w:sz w:val="20"/>
        </w:rPr>
        <w:tab/>
        <w:t xml:space="preserve">Other: </w:t>
      </w:r>
    </w:p>
    <w:p w14:paraId="32D4C534" w14:textId="77777777" w:rsidR="00CB5E3F" w:rsidRPr="00335AE2" w:rsidRDefault="00CB5E3F" w:rsidP="00CB5E3F">
      <w:pPr>
        <w:spacing w:after="0" w:line="240" w:lineRule="auto"/>
        <w:rPr>
          <w:rFonts w:ascii="Calibri" w:eastAsia="Calibri" w:hAnsi="Calibri" w:cs="Calibri"/>
          <w:b/>
        </w:rPr>
      </w:pPr>
      <w:r>
        <w:rPr>
          <w:rFonts w:ascii="Calibri" w:eastAsia="Calibri" w:hAnsi="Calibri" w:cs="Calibri"/>
          <w:b/>
        </w:rPr>
        <w:br w:type="column"/>
      </w:r>
      <w:r w:rsidRPr="00335AE2">
        <w:rPr>
          <w:rFonts w:ascii="Calibri" w:eastAsia="Calibri" w:hAnsi="Calibri" w:cs="Calibri"/>
          <w:b/>
        </w:rPr>
        <w:t>How did you use MEP funds?</w:t>
      </w:r>
    </w:p>
    <w:p w14:paraId="139A688E" w14:textId="61294888" w:rsidR="006D125D" w:rsidRPr="006D125D" w:rsidRDefault="00000000" w:rsidP="006D125D">
      <w:pPr>
        <w:tabs>
          <w:tab w:val="left" w:pos="360"/>
        </w:tabs>
        <w:spacing w:after="0" w:line="240" w:lineRule="auto"/>
        <w:ind w:left="360" w:hanging="360"/>
        <w:rPr>
          <w:rFonts w:ascii="Calibri" w:eastAsia="Calibri" w:hAnsi="Calibri" w:cs="Calibri"/>
          <w:sz w:val="20"/>
        </w:rPr>
      </w:pPr>
      <w:sdt>
        <w:sdtPr>
          <w:rPr>
            <w:rFonts w:ascii="Calibri" w:eastAsia="Calibri" w:hAnsi="Calibri" w:cs="Calibri"/>
            <w:sz w:val="20"/>
          </w:rPr>
          <w:id w:val="-188603643"/>
          <w14:checkbox>
            <w14:checked w14:val="0"/>
            <w14:checkedState w14:val="2612" w14:font="MS Gothic"/>
            <w14:uncheckedState w14:val="2610" w14:font="MS Gothic"/>
          </w14:checkbox>
        </w:sdtPr>
        <w:sdtContent>
          <w:r w:rsidR="006D125D">
            <w:rPr>
              <w:rFonts w:ascii="MS Gothic" w:eastAsia="MS Gothic" w:hAnsi="MS Gothic" w:cs="Calibri" w:hint="eastAsia"/>
              <w:sz w:val="20"/>
            </w:rPr>
            <w:t>☐</w:t>
          </w:r>
        </w:sdtContent>
      </w:sdt>
      <w:r w:rsidR="006D125D" w:rsidRPr="006D125D">
        <w:rPr>
          <w:rFonts w:ascii="Calibri" w:eastAsia="Calibri" w:hAnsi="Calibri" w:cs="Calibri"/>
          <w:sz w:val="20"/>
        </w:rPr>
        <w:t>Travel reimbursement (if needed)</w:t>
      </w:r>
    </w:p>
    <w:p w14:paraId="0E7319E1" w14:textId="14C27F01" w:rsidR="006D125D" w:rsidRPr="006D125D" w:rsidRDefault="00000000" w:rsidP="006D125D">
      <w:pPr>
        <w:tabs>
          <w:tab w:val="left" w:pos="360"/>
        </w:tabs>
        <w:spacing w:after="0" w:line="240" w:lineRule="auto"/>
        <w:rPr>
          <w:rFonts w:ascii="Calibri" w:eastAsia="Calibri" w:hAnsi="Calibri" w:cs="Calibri"/>
          <w:sz w:val="20"/>
        </w:rPr>
      </w:pPr>
      <w:sdt>
        <w:sdtPr>
          <w:rPr>
            <w:rFonts w:ascii="Calibri" w:eastAsia="Calibri" w:hAnsi="Calibri" w:cs="Calibri"/>
            <w:sz w:val="20"/>
          </w:rPr>
          <w:id w:val="1926682119"/>
          <w14:checkbox>
            <w14:checked w14:val="0"/>
            <w14:checkedState w14:val="2612" w14:font="MS Gothic"/>
            <w14:uncheckedState w14:val="2610" w14:font="MS Gothic"/>
          </w14:checkbox>
        </w:sdtPr>
        <w:sdtContent>
          <w:r w:rsidR="006D125D">
            <w:rPr>
              <w:rFonts w:ascii="MS Gothic" w:eastAsia="MS Gothic" w:hAnsi="MS Gothic" w:cs="Calibri" w:hint="eastAsia"/>
              <w:sz w:val="20"/>
            </w:rPr>
            <w:t>☐</w:t>
          </w:r>
        </w:sdtContent>
      </w:sdt>
      <w:r w:rsidR="006D125D" w:rsidRPr="006D125D">
        <w:rPr>
          <w:rFonts w:ascii="Calibri" w:eastAsia="Calibri" w:hAnsi="Calibri" w:cs="Calibri"/>
          <w:sz w:val="20"/>
        </w:rPr>
        <w:t>Paying for substitutes for teachers to</w:t>
      </w:r>
      <w:r w:rsidR="006D125D">
        <w:rPr>
          <w:rFonts w:ascii="Calibri" w:eastAsia="Calibri" w:hAnsi="Calibri" w:cs="Calibri"/>
          <w:sz w:val="20"/>
        </w:rPr>
        <w:t xml:space="preserve"> </w:t>
      </w:r>
      <w:r w:rsidR="006D125D" w:rsidRPr="006D125D">
        <w:rPr>
          <w:rFonts w:ascii="Calibri" w:eastAsia="Calibri" w:hAnsi="Calibri" w:cs="Calibri"/>
          <w:sz w:val="20"/>
        </w:rPr>
        <w:t>attend/participate in PD</w:t>
      </w:r>
    </w:p>
    <w:p w14:paraId="554EADB4" w14:textId="38DCECBE" w:rsidR="00CB5E3F" w:rsidRPr="00335AE2" w:rsidRDefault="00000000" w:rsidP="00CB5E3F">
      <w:pPr>
        <w:tabs>
          <w:tab w:val="left" w:pos="360"/>
        </w:tabs>
        <w:spacing w:after="0" w:line="240" w:lineRule="auto"/>
        <w:ind w:left="360" w:hanging="360"/>
        <w:rPr>
          <w:rFonts w:ascii="Calibri" w:eastAsia="Calibri" w:hAnsi="Calibri" w:cs="Calibri"/>
          <w:sz w:val="20"/>
        </w:rPr>
      </w:pPr>
      <w:sdt>
        <w:sdtPr>
          <w:rPr>
            <w:rFonts w:ascii="Calibri" w:eastAsia="Calibri" w:hAnsi="Calibri" w:cs="Calibri"/>
            <w:sz w:val="20"/>
          </w:rPr>
          <w:id w:val="-139500725"/>
          <w14:checkbox>
            <w14:checked w14:val="0"/>
            <w14:checkedState w14:val="2612" w14:font="MS Gothic"/>
            <w14:uncheckedState w14:val="2610" w14:font="MS Gothic"/>
          </w14:checkbox>
        </w:sdtPr>
        <w:sdtContent/>
      </w:sdt>
      <w:r w:rsidR="00CB5E3F" w:rsidRPr="00335AE2">
        <w:rPr>
          <w:rFonts w:ascii="Calibri" w:eastAsia="Calibri" w:hAnsi="Calibri" w:cs="Calibri"/>
          <w:sz w:val="20"/>
        </w:rPr>
        <w:tab/>
        <w:t xml:space="preserve">Other: </w:t>
      </w:r>
    </w:p>
    <w:p w14:paraId="466AB1C6" w14:textId="77777777" w:rsidR="00CB5E3F" w:rsidRPr="00335AE2" w:rsidRDefault="00CB5E3F" w:rsidP="00CB5E3F">
      <w:pPr>
        <w:spacing w:after="0" w:line="240" w:lineRule="auto"/>
        <w:rPr>
          <w:rFonts w:ascii="Calibri" w:eastAsia="Calibri" w:hAnsi="Calibri" w:cs="Times New Roman"/>
          <w:b/>
        </w:rPr>
      </w:pPr>
      <w:r>
        <w:rPr>
          <w:rFonts w:ascii="Calibri" w:eastAsia="Calibri" w:hAnsi="Calibri" w:cs="Times New Roman"/>
          <w:b/>
        </w:rPr>
        <w:br w:type="column"/>
      </w:r>
      <w:r w:rsidRPr="00335AE2">
        <w:rPr>
          <w:rFonts w:ascii="Calibri" w:eastAsia="Calibri" w:hAnsi="Calibri" w:cs="Times New Roman"/>
          <w:b/>
        </w:rPr>
        <w:t>What documentation is kept on site?</w:t>
      </w:r>
    </w:p>
    <w:p w14:paraId="245E431F" w14:textId="5CC95312" w:rsidR="006D125D" w:rsidRPr="006D125D" w:rsidRDefault="00000000" w:rsidP="006D125D">
      <w:pPr>
        <w:tabs>
          <w:tab w:val="left" w:pos="360"/>
        </w:tabs>
        <w:spacing w:after="0" w:line="240" w:lineRule="auto"/>
        <w:ind w:left="360" w:hanging="360"/>
        <w:rPr>
          <w:rFonts w:ascii="Calibri" w:eastAsia="Calibri" w:hAnsi="Calibri" w:cs="Calibri"/>
          <w:sz w:val="20"/>
        </w:rPr>
      </w:pPr>
      <w:sdt>
        <w:sdtPr>
          <w:rPr>
            <w:rFonts w:ascii="Calibri" w:eastAsia="Calibri" w:hAnsi="Calibri" w:cs="Calibri"/>
            <w:sz w:val="20"/>
          </w:rPr>
          <w:id w:val="-1889338850"/>
          <w14:checkbox>
            <w14:checked w14:val="0"/>
            <w14:checkedState w14:val="2612" w14:font="MS Gothic"/>
            <w14:uncheckedState w14:val="2610" w14:font="MS Gothic"/>
          </w14:checkbox>
        </w:sdtPr>
        <w:sdtContent>
          <w:r w:rsidR="006D125D">
            <w:rPr>
              <w:rFonts w:ascii="MS Gothic" w:eastAsia="MS Gothic" w:hAnsi="MS Gothic" w:cs="Calibri" w:hint="eastAsia"/>
              <w:sz w:val="20"/>
            </w:rPr>
            <w:t>☐</w:t>
          </w:r>
        </w:sdtContent>
      </w:sdt>
      <w:r w:rsidR="006D125D" w:rsidRPr="006D125D">
        <w:rPr>
          <w:rFonts w:ascii="Calibri" w:eastAsia="Calibri" w:hAnsi="Calibri" w:cs="Calibri"/>
          <w:sz w:val="20"/>
        </w:rPr>
        <w:t>Travel reimbursement log</w:t>
      </w:r>
    </w:p>
    <w:p w14:paraId="4F41CA90" w14:textId="1ECB08B4" w:rsidR="006D125D" w:rsidRPr="006D125D" w:rsidRDefault="00000000" w:rsidP="006D125D">
      <w:pPr>
        <w:tabs>
          <w:tab w:val="left" w:pos="360"/>
        </w:tabs>
        <w:spacing w:after="0" w:line="240" w:lineRule="auto"/>
        <w:ind w:left="360" w:hanging="360"/>
        <w:rPr>
          <w:rFonts w:ascii="Calibri" w:eastAsia="Calibri" w:hAnsi="Calibri" w:cs="Calibri"/>
          <w:sz w:val="20"/>
        </w:rPr>
      </w:pPr>
      <w:sdt>
        <w:sdtPr>
          <w:rPr>
            <w:rFonts w:ascii="Calibri" w:eastAsia="Calibri" w:hAnsi="Calibri" w:cs="Calibri"/>
            <w:sz w:val="20"/>
          </w:rPr>
          <w:id w:val="-1727369034"/>
          <w14:checkbox>
            <w14:checked w14:val="0"/>
            <w14:checkedState w14:val="2612" w14:font="MS Gothic"/>
            <w14:uncheckedState w14:val="2610" w14:font="MS Gothic"/>
          </w14:checkbox>
        </w:sdtPr>
        <w:sdtContent>
          <w:r w:rsidR="006D125D">
            <w:rPr>
              <w:rFonts w:ascii="MS Gothic" w:eastAsia="MS Gothic" w:hAnsi="MS Gothic" w:cs="Calibri" w:hint="eastAsia"/>
              <w:sz w:val="20"/>
            </w:rPr>
            <w:t>☐</w:t>
          </w:r>
        </w:sdtContent>
      </w:sdt>
      <w:r w:rsidR="006D125D" w:rsidRPr="006D125D">
        <w:rPr>
          <w:rFonts w:ascii="Calibri" w:eastAsia="Calibri" w:hAnsi="Calibri" w:cs="Calibri"/>
          <w:sz w:val="20"/>
        </w:rPr>
        <w:t>Contact hour certificates</w:t>
      </w:r>
    </w:p>
    <w:p w14:paraId="2A04C909" w14:textId="1FF76436" w:rsidR="006D125D" w:rsidRPr="006D125D" w:rsidRDefault="00000000" w:rsidP="006D125D">
      <w:pPr>
        <w:tabs>
          <w:tab w:val="left" w:pos="360"/>
        </w:tabs>
        <w:spacing w:after="0" w:line="240" w:lineRule="auto"/>
        <w:ind w:left="360" w:hanging="360"/>
        <w:rPr>
          <w:rFonts w:ascii="Calibri" w:eastAsia="Calibri" w:hAnsi="Calibri" w:cs="Calibri"/>
          <w:sz w:val="20"/>
        </w:rPr>
      </w:pPr>
      <w:sdt>
        <w:sdtPr>
          <w:rPr>
            <w:rFonts w:ascii="Calibri" w:eastAsia="Calibri" w:hAnsi="Calibri" w:cs="Calibri"/>
            <w:sz w:val="20"/>
          </w:rPr>
          <w:id w:val="-654530708"/>
          <w14:checkbox>
            <w14:checked w14:val="0"/>
            <w14:checkedState w14:val="2612" w14:font="MS Gothic"/>
            <w14:uncheckedState w14:val="2610" w14:font="MS Gothic"/>
          </w14:checkbox>
        </w:sdtPr>
        <w:sdtContent>
          <w:r w:rsidR="006D125D">
            <w:rPr>
              <w:rFonts w:ascii="MS Gothic" w:eastAsia="MS Gothic" w:hAnsi="MS Gothic" w:cs="Calibri" w:hint="eastAsia"/>
              <w:sz w:val="20"/>
            </w:rPr>
            <w:t>☐</w:t>
          </w:r>
        </w:sdtContent>
      </w:sdt>
      <w:r w:rsidR="006D125D" w:rsidRPr="006D125D">
        <w:rPr>
          <w:rFonts w:ascii="Calibri" w:eastAsia="Calibri" w:hAnsi="Calibri" w:cs="Calibri"/>
          <w:sz w:val="20"/>
        </w:rPr>
        <w:t>PD agenda/evaluations</w:t>
      </w:r>
    </w:p>
    <w:p w14:paraId="42E807DE" w14:textId="17395A3C" w:rsidR="006D125D" w:rsidRPr="006D125D" w:rsidRDefault="00000000" w:rsidP="006D125D">
      <w:pPr>
        <w:tabs>
          <w:tab w:val="left" w:pos="360"/>
        </w:tabs>
        <w:spacing w:after="0" w:line="240" w:lineRule="auto"/>
        <w:ind w:left="360" w:hanging="360"/>
        <w:rPr>
          <w:rFonts w:ascii="Calibri" w:eastAsia="Calibri" w:hAnsi="Calibri" w:cs="Calibri"/>
          <w:sz w:val="20"/>
        </w:rPr>
      </w:pPr>
      <w:sdt>
        <w:sdtPr>
          <w:rPr>
            <w:rFonts w:ascii="Calibri" w:eastAsia="Calibri" w:hAnsi="Calibri" w:cs="Calibri"/>
            <w:sz w:val="20"/>
          </w:rPr>
          <w:id w:val="-1100864714"/>
          <w14:checkbox>
            <w14:checked w14:val="0"/>
            <w14:checkedState w14:val="2612" w14:font="MS Gothic"/>
            <w14:uncheckedState w14:val="2610" w14:font="MS Gothic"/>
          </w14:checkbox>
        </w:sdtPr>
        <w:sdtContent>
          <w:r w:rsidR="006D125D">
            <w:rPr>
              <w:rFonts w:ascii="MS Gothic" w:eastAsia="MS Gothic" w:hAnsi="MS Gothic" w:cs="Calibri" w:hint="eastAsia"/>
              <w:sz w:val="20"/>
            </w:rPr>
            <w:t>☐</w:t>
          </w:r>
        </w:sdtContent>
      </w:sdt>
      <w:r w:rsidR="006D125D" w:rsidRPr="006D125D">
        <w:rPr>
          <w:rFonts w:ascii="Calibri" w:eastAsia="Calibri" w:hAnsi="Calibri" w:cs="Calibri"/>
          <w:sz w:val="20"/>
        </w:rPr>
        <w:t>Staff survey results</w:t>
      </w:r>
    </w:p>
    <w:p w14:paraId="5D4212B3" w14:textId="7F678F0E" w:rsidR="00CB5E3F" w:rsidRDefault="00000000" w:rsidP="00CB5E3F">
      <w:pPr>
        <w:tabs>
          <w:tab w:val="left" w:pos="360"/>
        </w:tabs>
        <w:spacing w:after="0" w:line="240" w:lineRule="auto"/>
        <w:ind w:left="360" w:hanging="360"/>
        <w:rPr>
          <w:rFonts w:ascii="Calibri" w:eastAsia="Calibri" w:hAnsi="Calibri" w:cs="Calibri"/>
          <w:sz w:val="20"/>
        </w:rPr>
      </w:pPr>
      <w:sdt>
        <w:sdtPr>
          <w:rPr>
            <w:rFonts w:ascii="Calibri" w:eastAsia="Calibri" w:hAnsi="Calibri" w:cs="Calibri"/>
            <w:sz w:val="20"/>
          </w:rPr>
          <w:id w:val="436497317"/>
          <w14:checkbox>
            <w14:checked w14:val="0"/>
            <w14:checkedState w14:val="2612" w14:font="MS Gothic"/>
            <w14:uncheckedState w14:val="2610" w14:font="MS Gothic"/>
          </w14:checkbox>
        </w:sdtPr>
        <w:sdtContent/>
      </w:sdt>
      <w:r w:rsidR="00CB5E3F" w:rsidRPr="00335AE2">
        <w:rPr>
          <w:rFonts w:ascii="Calibri" w:eastAsia="Calibri" w:hAnsi="Calibri" w:cs="Calibri"/>
          <w:sz w:val="20"/>
        </w:rPr>
        <w:tab/>
        <w:t>Other:</w:t>
      </w:r>
    </w:p>
    <w:p w14:paraId="4AD45570" w14:textId="77777777" w:rsidR="00CB5E3F" w:rsidRDefault="00CB5E3F" w:rsidP="00CB5E3F">
      <w:pPr>
        <w:tabs>
          <w:tab w:val="left" w:pos="360"/>
        </w:tabs>
        <w:spacing w:after="0" w:line="240" w:lineRule="auto"/>
        <w:ind w:left="360" w:hanging="360"/>
        <w:rPr>
          <w:rFonts w:ascii="Calibri" w:eastAsia="Calibri" w:hAnsi="Calibri" w:cs="Calibri"/>
          <w:sz w:val="20"/>
        </w:rPr>
        <w:sectPr w:rsidR="00CB5E3F" w:rsidSect="00381ABF">
          <w:type w:val="continuous"/>
          <w:pgSz w:w="15840" w:h="12240" w:orient="landscape" w:code="1"/>
          <w:pgMar w:top="576" w:right="720" w:bottom="547" w:left="720" w:header="720" w:footer="288" w:gutter="0"/>
          <w:cols w:num="3" w:sep="1" w:space="720"/>
          <w:docGrid w:linePitch="360"/>
        </w:sectPr>
      </w:pPr>
    </w:p>
    <w:p w14:paraId="4EDE7F8E" w14:textId="77777777" w:rsidR="00CB5E3F" w:rsidRDefault="00CB5E3F" w:rsidP="00CB5E3F">
      <w:pPr>
        <w:tabs>
          <w:tab w:val="left" w:pos="360"/>
        </w:tabs>
        <w:spacing w:after="0" w:line="240" w:lineRule="auto"/>
        <w:ind w:left="360" w:hanging="360"/>
        <w:rPr>
          <w:rFonts w:ascii="Calibri" w:eastAsia="Calibri" w:hAnsi="Calibri" w:cs="Calibri"/>
          <w:sz w:val="20"/>
        </w:rPr>
      </w:pPr>
    </w:p>
    <w:p w14:paraId="48D04A92" w14:textId="77777777" w:rsidR="00CB5E3F" w:rsidRDefault="00CB5E3F" w:rsidP="00CB5E3F">
      <w:pPr>
        <w:tabs>
          <w:tab w:val="left" w:pos="360"/>
        </w:tabs>
        <w:spacing w:after="0" w:line="240" w:lineRule="auto"/>
        <w:ind w:left="360" w:hanging="360"/>
        <w:rPr>
          <w:rFonts w:ascii="Calibri" w:eastAsia="Calibri" w:hAnsi="Calibri" w:cs="Calibri"/>
          <w:sz w:val="20"/>
        </w:rPr>
      </w:pPr>
    </w:p>
    <w:p w14:paraId="79C990A9" w14:textId="77777777" w:rsidR="00CB5E3F" w:rsidRDefault="00CB5E3F" w:rsidP="00CB5E3F">
      <w:pPr>
        <w:tabs>
          <w:tab w:val="left" w:pos="360"/>
        </w:tabs>
        <w:spacing w:after="0" w:line="240" w:lineRule="auto"/>
        <w:ind w:left="360" w:hanging="360"/>
        <w:rPr>
          <w:rFonts w:ascii="Calibri" w:eastAsia="Calibri" w:hAnsi="Calibri" w:cs="Calibri"/>
          <w:sz w:val="20"/>
        </w:rPr>
      </w:pPr>
    </w:p>
    <w:p w14:paraId="44BFAA7E" w14:textId="77777777" w:rsidR="00CB5E3F" w:rsidRPr="00335AE2" w:rsidRDefault="00CB5E3F" w:rsidP="00CB5E3F">
      <w:pPr>
        <w:pBdr>
          <w:top w:val="single" w:sz="4" w:space="1" w:color="auto"/>
        </w:pBdr>
        <w:spacing w:after="0" w:line="240" w:lineRule="auto"/>
        <w:rPr>
          <w:rFonts w:ascii="Calibri" w:eastAsia="Calibri" w:hAnsi="Calibri" w:cs="Times New Roman"/>
          <w:b/>
        </w:rPr>
      </w:pPr>
      <w:r w:rsidRPr="00335AE2">
        <w:rPr>
          <w:rFonts w:ascii="Calibri" w:eastAsia="Calibri" w:hAnsi="Calibri" w:cs="Times New Roman"/>
          <w:b/>
        </w:rPr>
        <w:t>Comments (add a comment about what needs to improve, and what steps you are taking, if a strategy is marked “developing” or lower)</w:t>
      </w:r>
    </w:p>
    <w:p w14:paraId="34714A15" w14:textId="0E4776AF" w:rsidR="003C256A" w:rsidRDefault="003C256A" w:rsidP="00381ABF">
      <w:pPr>
        <w:rPr>
          <w:rFonts w:ascii="Arial Bold" w:hAnsi="Arial Bold" w:cs="Arial"/>
          <w:b/>
          <w:caps/>
          <w:sz w:val="20"/>
          <w:szCs w:val="20"/>
        </w:rPr>
      </w:pPr>
    </w:p>
    <w:p w14:paraId="66A0C49B" w14:textId="40A34E84" w:rsidR="006D125D" w:rsidRDefault="006D125D" w:rsidP="00381ABF">
      <w:pPr>
        <w:rPr>
          <w:rFonts w:ascii="Arial Bold" w:hAnsi="Arial Bold" w:cs="Arial"/>
          <w:b/>
          <w:caps/>
          <w:sz w:val="20"/>
          <w:szCs w:val="20"/>
        </w:rPr>
      </w:pPr>
    </w:p>
    <w:p w14:paraId="5408007C" w14:textId="5207696A" w:rsidR="006D125D" w:rsidRDefault="006D125D">
      <w:pPr>
        <w:rPr>
          <w:rFonts w:ascii="Arial Bold" w:hAnsi="Arial Bold" w:cs="Arial"/>
          <w:b/>
          <w:caps/>
          <w:sz w:val="20"/>
          <w:szCs w:val="20"/>
        </w:rPr>
      </w:pPr>
      <w:r>
        <w:rPr>
          <w:rFonts w:ascii="Arial Bold" w:hAnsi="Arial Bold" w:cs="Arial"/>
          <w:b/>
          <w:caps/>
          <w:sz w:val="20"/>
          <w:szCs w:val="20"/>
        </w:rPr>
        <w:br w:type="page"/>
      </w:r>
    </w:p>
    <w:p w14:paraId="2C8AE7A4" w14:textId="7C5CF63C" w:rsidR="006D125D" w:rsidRPr="00945495" w:rsidRDefault="006D125D" w:rsidP="006D125D">
      <w:pPr>
        <w:spacing w:after="120" w:line="240" w:lineRule="auto"/>
        <w:rPr>
          <w:rFonts w:ascii="Georgia" w:eastAsia="Times New Roman" w:hAnsi="Georgia" w:cs="Arial"/>
          <w:b/>
          <w:bCs/>
          <w:color w:val="000000"/>
          <w:sz w:val="32"/>
          <w:szCs w:val="32"/>
        </w:rPr>
      </w:pPr>
      <w:r w:rsidRPr="00945495">
        <w:rPr>
          <w:rFonts w:ascii="Georgia" w:eastAsia="Times New Roman" w:hAnsi="Georgia" w:cs="Arial"/>
          <w:b/>
          <w:bCs/>
          <w:color w:val="000000"/>
          <w:sz w:val="32"/>
          <w:szCs w:val="32"/>
        </w:rPr>
        <w:lastRenderedPageBreak/>
        <w:t>Goal Area 2: School Readiness</w:t>
      </w:r>
    </w:p>
    <w:p w14:paraId="364277C0" w14:textId="28583DE9" w:rsidR="006D125D" w:rsidRPr="00381ABF" w:rsidRDefault="006D125D" w:rsidP="006D125D">
      <w:pPr>
        <w:spacing w:after="120" w:line="240" w:lineRule="auto"/>
        <w:rPr>
          <w:rFonts w:ascii="Calibri" w:eastAsia="Times New Roman" w:hAnsi="Calibri" w:cs="Arial"/>
          <w:b/>
          <w:bCs/>
          <w:color w:val="000000"/>
          <w:sz w:val="24"/>
          <w:szCs w:val="24"/>
        </w:rPr>
      </w:pPr>
      <w:r>
        <w:rPr>
          <w:rFonts w:ascii="Calibri" w:eastAsia="Times New Roman" w:hAnsi="Calibri" w:cs="Arial"/>
          <w:b/>
          <w:bCs/>
          <w:color w:val="000000"/>
          <w:sz w:val="24"/>
          <w:szCs w:val="24"/>
        </w:rPr>
        <w:t xml:space="preserve">2.1) </w:t>
      </w:r>
      <w:r w:rsidRPr="006D125D">
        <w:rPr>
          <w:rFonts w:ascii="Calibri" w:eastAsia="Times New Roman" w:hAnsi="Calibri" w:cs="Arial"/>
          <w:b/>
          <w:bCs/>
          <w:color w:val="000000"/>
          <w:sz w:val="24"/>
          <w:szCs w:val="24"/>
        </w:rPr>
        <w:t>Coordinate and facilitate enrollment with existing early childhood education (ECE) programs (e.g., local, federal, East Coast Migrant Head Start [ECMHS], private providers), and advocate for ECEs to accept migratory preschool children after the enrollment period, by having all enrollment documentation ready prior to enrollment deadline.</w:t>
      </w:r>
    </w:p>
    <w:p w14:paraId="2EF8DBF0" w14:textId="316C2899" w:rsidR="006D125D" w:rsidRPr="00335AE2" w:rsidRDefault="006D125D" w:rsidP="006D125D">
      <w:pPr>
        <w:tabs>
          <w:tab w:val="right" w:pos="14400"/>
        </w:tabs>
        <w:spacing w:before="40" w:after="0" w:line="240" w:lineRule="auto"/>
        <w:rPr>
          <w:rFonts w:ascii="Calibri Light" w:eastAsia="Calibri" w:hAnsi="Calibri Light" w:cs="Calibri Light"/>
          <w:b/>
          <w:bCs/>
          <w:color w:val="1F3864"/>
        </w:rPr>
      </w:pPr>
      <w:r w:rsidRPr="00335AE2">
        <w:rPr>
          <w:rFonts w:ascii="Calibri Light" w:eastAsia="Calibri" w:hAnsi="Calibri Light" w:cs="Calibri Light"/>
          <w:b/>
          <w:bCs/>
          <w:color w:val="1F3864"/>
        </w:rPr>
        <w:t xml:space="preserve">Implementation Level </w:t>
      </w:r>
      <w:r w:rsidRPr="00335AE2">
        <w:rPr>
          <w:rFonts w:ascii="Calibri Light" w:eastAsia="Calibri" w:hAnsi="Calibri Light" w:cs="Calibri Light"/>
          <w:b/>
          <w:bCs/>
          <w:color w:val="1F3864"/>
        </w:rPr>
        <w:tab/>
      </w:r>
      <w:sdt>
        <w:sdtPr>
          <w:rPr>
            <w:rFonts w:ascii="Calibri Light" w:eastAsia="Calibri" w:hAnsi="Calibri Light" w:cs="Calibri Light"/>
            <w:b/>
            <w:bCs/>
            <w:color w:val="1F3864"/>
          </w:rPr>
          <w:id w:val="-1263988894"/>
          <w14:checkbox>
            <w14:checked w14:val="0"/>
            <w14:checkedState w14:val="2612" w14:font="MS Gothic"/>
            <w14:uncheckedState w14:val="2610" w14:font="MS Gothic"/>
          </w14:checkbox>
        </w:sdtPr>
        <w:sdtContent>
          <w:r w:rsidR="00820BED">
            <w:rPr>
              <w:rFonts w:ascii="MS Gothic" w:eastAsia="MS Gothic" w:hAnsi="MS Gothic" w:cs="Calibri Light" w:hint="eastAsia"/>
              <w:b/>
              <w:bCs/>
              <w:color w:val="1F3864"/>
            </w:rPr>
            <w:t>☐</w:t>
          </w:r>
        </w:sdtContent>
      </w:sdt>
      <w:r w:rsidRPr="00335AE2">
        <w:rPr>
          <w:rFonts w:ascii="Calibri" w:eastAsia="Calibri" w:hAnsi="Calibri" w:cs="Calibri"/>
          <w:b/>
          <w:bCs/>
        </w:rPr>
        <w:t>Not Applicable (did not apply for this strategy – skip to next strategy)</w:t>
      </w:r>
    </w:p>
    <w:tbl>
      <w:tblPr>
        <w:tblStyle w:val="TableGrid"/>
        <w:tblW w:w="5000" w:type="pct"/>
        <w:tblLook w:val="04A0" w:firstRow="1" w:lastRow="0" w:firstColumn="1" w:lastColumn="0" w:noHBand="0" w:noVBand="1"/>
        <w:tblCaption w:val="Implementation Levels for Strategy 1.1"/>
        <w:tblDescription w:val="The table contains six columns. Each column represents the district's level of implementation regarding the given strategy. Users should mark the district's level of implementation.&#10;The first column is labeled Not Applicable, if the district has not applied for the strategy. Users should skip to the next strategy.&#10;The second column is labeled Not Aware.&#10;The third column is labeled Aware.&#10;The fourth column is labeled Developing.&#10;The fifth column is labeled Suceeding.&#10;The sixth column is labeled Exceeding."/>
      </w:tblPr>
      <w:tblGrid>
        <w:gridCol w:w="2878"/>
        <w:gridCol w:w="2878"/>
        <w:gridCol w:w="2878"/>
        <w:gridCol w:w="2878"/>
        <w:gridCol w:w="2878"/>
      </w:tblGrid>
      <w:tr w:rsidR="006D125D" w:rsidRPr="00335AE2" w14:paraId="7FA393C5" w14:textId="77777777" w:rsidTr="007346F0">
        <w:trPr>
          <w:tblHeader/>
        </w:trPr>
        <w:tc>
          <w:tcPr>
            <w:tcW w:w="1000" w:type="pct"/>
            <w:shd w:val="clear" w:color="auto" w:fill="auto"/>
          </w:tcPr>
          <w:p w14:paraId="1C1A6234" w14:textId="19A3C5F9" w:rsidR="006D125D" w:rsidRPr="00335AE2" w:rsidRDefault="00000000" w:rsidP="00181859">
            <w:pPr>
              <w:jc w:val="center"/>
              <w:rPr>
                <w:rFonts w:ascii="Calibri" w:eastAsia="Calibri" w:hAnsi="Calibri" w:cs="Times New Roman"/>
                <w:b/>
              </w:rPr>
            </w:pPr>
            <w:sdt>
              <w:sdtPr>
                <w:rPr>
                  <w:rFonts w:ascii="Calibri" w:eastAsia="Calibri" w:hAnsi="Calibri" w:cs="Times New Roman"/>
                  <w:b/>
                </w:rPr>
                <w:id w:val="1792856710"/>
                <w14:checkbox>
                  <w14:checked w14:val="0"/>
                  <w14:checkedState w14:val="2612" w14:font="MS Gothic"/>
                  <w14:uncheckedState w14:val="2610" w14:font="MS Gothic"/>
                </w14:checkbox>
              </w:sdtPr>
              <w:sdtContent>
                <w:r w:rsidR="007346F0">
                  <w:rPr>
                    <w:rFonts w:ascii="MS Gothic" w:eastAsia="MS Gothic" w:hAnsi="MS Gothic" w:cs="Times New Roman" w:hint="eastAsia"/>
                    <w:b/>
                  </w:rPr>
                  <w:t>☐</w:t>
                </w:r>
              </w:sdtContent>
            </w:sdt>
            <w:r w:rsidR="006D125D" w:rsidRPr="00335AE2">
              <w:rPr>
                <w:rFonts w:ascii="Calibri" w:eastAsia="Calibri" w:hAnsi="Calibri" w:cs="Times New Roman"/>
                <w:b/>
              </w:rPr>
              <w:t>Not Aware</w:t>
            </w:r>
          </w:p>
        </w:tc>
        <w:tc>
          <w:tcPr>
            <w:tcW w:w="1000" w:type="pct"/>
            <w:shd w:val="clear" w:color="auto" w:fill="auto"/>
          </w:tcPr>
          <w:p w14:paraId="3B361A77" w14:textId="00D630D5" w:rsidR="006D125D" w:rsidRPr="00335AE2" w:rsidRDefault="00000000" w:rsidP="00181859">
            <w:pPr>
              <w:jc w:val="center"/>
              <w:rPr>
                <w:rFonts w:ascii="Calibri" w:eastAsia="Calibri" w:hAnsi="Calibri" w:cs="Times New Roman"/>
                <w:b/>
              </w:rPr>
            </w:pPr>
            <w:sdt>
              <w:sdtPr>
                <w:rPr>
                  <w:rFonts w:ascii="Calibri" w:eastAsia="Calibri" w:hAnsi="Calibri" w:cs="Times New Roman"/>
                  <w:b/>
                </w:rPr>
                <w:id w:val="-1157066218"/>
                <w14:checkbox>
                  <w14:checked w14:val="0"/>
                  <w14:checkedState w14:val="2612" w14:font="MS Gothic"/>
                  <w14:uncheckedState w14:val="2610" w14:font="MS Gothic"/>
                </w14:checkbox>
              </w:sdtPr>
              <w:sdtContent>
                <w:r w:rsidR="007346F0">
                  <w:rPr>
                    <w:rFonts w:ascii="MS Gothic" w:eastAsia="MS Gothic" w:hAnsi="MS Gothic" w:cs="Times New Roman" w:hint="eastAsia"/>
                    <w:b/>
                  </w:rPr>
                  <w:t>☐</w:t>
                </w:r>
              </w:sdtContent>
            </w:sdt>
            <w:r w:rsidR="006D125D" w:rsidRPr="00335AE2">
              <w:rPr>
                <w:rFonts w:ascii="Calibri" w:eastAsia="Calibri" w:hAnsi="Calibri" w:cs="Times New Roman"/>
                <w:b/>
              </w:rPr>
              <w:t>Aware</w:t>
            </w:r>
          </w:p>
        </w:tc>
        <w:tc>
          <w:tcPr>
            <w:tcW w:w="1000" w:type="pct"/>
            <w:shd w:val="clear" w:color="auto" w:fill="auto"/>
          </w:tcPr>
          <w:p w14:paraId="25A21C33" w14:textId="2927B0BF" w:rsidR="006D125D" w:rsidRPr="00335AE2" w:rsidRDefault="00000000" w:rsidP="00181859">
            <w:pPr>
              <w:jc w:val="center"/>
              <w:rPr>
                <w:rFonts w:ascii="Calibri" w:eastAsia="Calibri" w:hAnsi="Calibri" w:cs="Times New Roman"/>
                <w:b/>
              </w:rPr>
            </w:pPr>
            <w:sdt>
              <w:sdtPr>
                <w:rPr>
                  <w:rFonts w:ascii="Calibri" w:eastAsia="Calibri" w:hAnsi="Calibri" w:cs="Times New Roman"/>
                  <w:b/>
                </w:rPr>
                <w:id w:val="-1354725259"/>
                <w14:checkbox>
                  <w14:checked w14:val="0"/>
                  <w14:checkedState w14:val="2612" w14:font="MS Gothic"/>
                  <w14:uncheckedState w14:val="2610" w14:font="MS Gothic"/>
                </w14:checkbox>
              </w:sdtPr>
              <w:sdtContent>
                <w:r w:rsidR="007346F0">
                  <w:rPr>
                    <w:rFonts w:ascii="MS Gothic" w:eastAsia="MS Gothic" w:hAnsi="MS Gothic" w:cs="Times New Roman" w:hint="eastAsia"/>
                    <w:b/>
                  </w:rPr>
                  <w:t>☐</w:t>
                </w:r>
              </w:sdtContent>
            </w:sdt>
            <w:r w:rsidR="006D125D" w:rsidRPr="00335AE2">
              <w:rPr>
                <w:rFonts w:ascii="Calibri" w:eastAsia="Calibri" w:hAnsi="Calibri" w:cs="Times New Roman"/>
                <w:b/>
              </w:rPr>
              <w:t>Developing</w:t>
            </w:r>
          </w:p>
        </w:tc>
        <w:tc>
          <w:tcPr>
            <w:tcW w:w="1000" w:type="pct"/>
            <w:shd w:val="clear" w:color="auto" w:fill="auto"/>
          </w:tcPr>
          <w:p w14:paraId="5720A99E" w14:textId="1C6C09FD" w:rsidR="006D125D" w:rsidRPr="00335AE2" w:rsidRDefault="00000000" w:rsidP="00181859">
            <w:pPr>
              <w:jc w:val="center"/>
              <w:rPr>
                <w:rFonts w:ascii="Calibri" w:eastAsia="Calibri" w:hAnsi="Calibri" w:cs="Times New Roman"/>
                <w:b/>
              </w:rPr>
            </w:pPr>
            <w:sdt>
              <w:sdtPr>
                <w:rPr>
                  <w:rFonts w:ascii="Calibri" w:eastAsia="Calibri" w:hAnsi="Calibri" w:cs="Times New Roman"/>
                  <w:b/>
                </w:rPr>
                <w:id w:val="1428683831"/>
                <w14:checkbox>
                  <w14:checked w14:val="0"/>
                  <w14:checkedState w14:val="2612" w14:font="MS Gothic"/>
                  <w14:uncheckedState w14:val="2610" w14:font="MS Gothic"/>
                </w14:checkbox>
              </w:sdtPr>
              <w:sdtContent>
                <w:r w:rsidR="007346F0">
                  <w:rPr>
                    <w:rFonts w:ascii="MS Gothic" w:eastAsia="MS Gothic" w:hAnsi="MS Gothic" w:cs="Times New Roman" w:hint="eastAsia"/>
                    <w:b/>
                  </w:rPr>
                  <w:t>☐</w:t>
                </w:r>
              </w:sdtContent>
            </w:sdt>
            <w:r w:rsidR="006D125D" w:rsidRPr="00335AE2">
              <w:rPr>
                <w:rFonts w:ascii="Calibri" w:eastAsia="Calibri" w:hAnsi="Calibri" w:cs="Times New Roman"/>
                <w:b/>
              </w:rPr>
              <w:t>Succeeding</w:t>
            </w:r>
          </w:p>
        </w:tc>
        <w:tc>
          <w:tcPr>
            <w:tcW w:w="1000" w:type="pct"/>
            <w:shd w:val="clear" w:color="auto" w:fill="auto"/>
          </w:tcPr>
          <w:p w14:paraId="1B17EB1E" w14:textId="5C5C3770" w:rsidR="006D125D" w:rsidRPr="00335AE2" w:rsidRDefault="00000000" w:rsidP="00181859">
            <w:pPr>
              <w:jc w:val="center"/>
              <w:rPr>
                <w:rFonts w:ascii="Calibri" w:eastAsia="Calibri" w:hAnsi="Calibri" w:cs="Times New Roman"/>
                <w:b/>
              </w:rPr>
            </w:pPr>
            <w:sdt>
              <w:sdtPr>
                <w:rPr>
                  <w:rFonts w:ascii="Calibri" w:eastAsia="Calibri" w:hAnsi="Calibri" w:cs="Times New Roman"/>
                  <w:b/>
                </w:rPr>
                <w:id w:val="1245380726"/>
                <w14:checkbox>
                  <w14:checked w14:val="0"/>
                  <w14:checkedState w14:val="2612" w14:font="MS Gothic"/>
                  <w14:uncheckedState w14:val="2610" w14:font="MS Gothic"/>
                </w14:checkbox>
              </w:sdtPr>
              <w:sdtContent>
                <w:r w:rsidR="007346F0">
                  <w:rPr>
                    <w:rFonts w:ascii="MS Gothic" w:eastAsia="MS Gothic" w:hAnsi="MS Gothic" w:cs="Times New Roman" w:hint="eastAsia"/>
                    <w:b/>
                  </w:rPr>
                  <w:t>☐</w:t>
                </w:r>
              </w:sdtContent>
            </w:sdt>
            <w:r w:rsidR="006D125D" w:rsidRPr="00335AE2">
              <w:rPr>
                <w:rFonts w:ascii="Calibri" w:eastAsia="Calibri" w:hAnsi="Calibri" w:cs="Times New Roman"/>
                <w:b/>
              </w:rPr>
              <w:t>Exceeding</w:t>
            </w:r>
          </w:p>
        </w:tc>
      </w:tr>
      <w:tr w:rsidR="006D125D" w:rsidRPr="00335AE2" w14:paraId="5C30C215" w14:textId="77777777" w:rsidTr="007346F0">
        <w:tc>
          <w:tcPr>
            <w:tcW w:w="1000" w:type="pct"/>
            <w:shd w:val="clear" w:color="auto" w:fill="FF9999"/>
          </w:tcPr>
          <w:p w14:paraId="4168DD69" w14:textId="60D65EEB" w:rsidR="006D125D" w:rsidRPr="00335AE2" w:rsidRDefault="006D125D" w:rsidP="00181859">
            <w:pPr>
              <w:rPr>
                <w:rFonts w:ascii="Calibri" w:eastAsia="Calibri" w:hAnsi="Calibri" w:cs="Times New Roman"/>
                <w:sz w:val="20"/>
              </w:rPr>
            </w:pPr>
            <w:r w:rsidRPr="00335AE2">
              <w:rPr>
                <w:rFonts w:ascii="Calibri" w:eastAsia="Calibri" w:hAnsi="Calibri" w:cs="Times New Roman"/>
                <w:sz w:val="20"/>
              </w:rPr>
              <w:t xml:space="preserve">We are not aware that our program applied </w:t>
            </w:r>
            <w:r w:rsidR="00AE1F91">
              <w:rPr>
                <w:rFonts w:ascii="Calibri" w:eastAsia="Calibri" w:hAnsi="Calibri" w:cs="Times New Roman"/>
                <w:sz w:val="20"/>
              </w:rPr>
              <w:t>to coordinate and facilitate enrollment in local ECE programs</w:t>
            </w:r>
            <w:r w:rsidRPr="00335AE2">
              <w:rPr>
                <w:rFonts w:ascii="Calibri" w:eastAsia="Calibri" w:hAnsi="Calibri" w:cs="Times New Roman"/>
                <w:sz w:val="20"/>
              </w:rPr>
              <w:t>.</w:t>
            </w:r>
          </w:p>
        </w:tc>
        <w:tc>
          <w:tcPr>
            <w:tcW w:w="1000" w:type="pct"/>
            <w:shd w:val="clear" w:color="auto" w:fill="FFFFCC"/>
          </w:tcPr>
          <w:p w14:paraId="6F02CDE6" w14:textId="1B5A2994" w:rsidR="006D125D" w:rsidRPr="00335AE2" w:rsidRDefault="006D125D" w:rsidP="00181859">
            <w:pPr>
              <w:rPr>
                <w:rFonts w:ascii="Calibri" w:eastAsia="Calibri" w:hAnsi="Calibri" w:cs="Times New Roman"/>
                <w:sz w:val="20"/>
              </w:rPr>
            </w:pPr>
            <w:r w:rsidRPr="00335AE2">
              <w:rPr>
                <w:rFonts w:ascii="Calibri" w:eastAsia="Calibri" w:hAnsi="Calibri" w:cs="Times New Roman"/>
                <w:sz w:val="20"/>
              </w:rPr>
              <w:t xml:space="preserve">We are aware that our program applied to </w:t>
            </w:r>
            <w:r w:rsidR="00AE1F91">
              <w:rPr>
                <w:rFonts w:ascii="Calibri" w:eastAsia="Calibri" w:hAnsi="Calibri" w:cs="Times New Roman"/>
                <w:sz w:val="20"/>
              </w:rPr>
              <w:t>coordinate and facilitate enrollment in local ECE programs</w:t>
            </w:r>
            <w:r w:rsidRPr="00335AE2">
              <w:rPr>
                <w:rFonts w:ascii="Calibri" w:eastAsia="Calibri" w:hAnsi="Calibri" w:cs="Times New Roman"/>
                <w:sz w:val="20"/>
              </w:rPr>
              <w:t xml:space="preserve">., but </w:t>
            </w:r>
            <w:r w:rsidR="00AE1F91">
              <w:rPr>
                <w:rFonts w:ascii="Calibri" w:eastAsia="Calibri" w:hAnsi="Calibri" w:cs="Times New Roman"/>
                <w:sz w:val="20"/>
              </w:rPr>
              <w:t xml:space="preserve">no coordination has occurred. </w:t>
            </w:r>
          </w:p>
        </w:tc>
        <w:tc>
          <w:tcPr>
            <w:tcW w:w="1000" w:type="pct"/>
            <w:shd w:val="clear" w:color="auto" w:fill="FFFF00"/>
          </w:tcPr>
          <w:p w14:paraId="59A1D8B4" w14:textId="060DCB16" w:rsidR="006D125D" w:rsidRPr="00335AE2" w:rsidRDefault="006D125D" w:rsidP="00181859">
            <w:pPr>
              <w:rPr>
                <w:rFonts w:ascii="Calibri" w:eastAsia="Calibri" w:hAnsi="Calibri" w:cs="Times New Roman"/>
                <w:sz w:val="20"/>
              </w:rPr>
            </w:pPr>
            <w:r w:rsidRPr="00335AE2">
              <w:rPr>
                <w:rFonts w:ascii="Calibri" w:eastAsia="Calibri" w:hAnsi="Calibri" w:cs="Times New Roman"/>
                <w:sz w:val="20"/>
              </w:rPr>
              <w:t xml:space="preserve">We are developing </w:t>
            </w:r>
            <w:r w:rsidR="00AE1F91">
              <w:rPr>
                <w:rFonts w:ascii="Calibri" w:eastAsia="Calibri" w:hAnsi="Calibri" w:cs="Times New Roman"/>
                <w:sz w:val="20"/>
              </w:rPr>
              <w:t>a plan to coordinate and facilitate enrollment in local ECE programs</w:t>
            </w:r>
            <w:r w:rsidRPr="00335AE2">
              <w:rPr>
                <w:rFonts w:ascii="Calibri" w:eastAsia="Calibri" w:hAnsi="Calibri" w:cs="Times New Roman"/>
                <w:sz w:val="20"/>
              </w:rPr>
              <w:t xml:space="preserve">, but </w:t>
            </w:r>
            <w:r w:rsidR="00AE1F91">
              <w:rPr>
                <w:rFonts w:ascii="Calibri" w:eastAsia="Calibri" w:hAnsi="Calibri" w:cs="Times New Roman"/>
                <w:sz w:val="20"/>
              </w:rPr>
              <w:t>little coordination</w:t>
            </w:r>
            <w:r w:rsidRPr="00335AE2">
              <w:rPr>
                <w:rFonts w:ascii="Calibri" w:eastAsia="Calibri" w:hAnsi="Calibri" w:cs="Times New Roman"/>
                <w:sz w:val="20"/>
              </w:rPr>
              <w:t xml:space="preserve"> </w:t>
            </w:r>
            <w:proofErr w:type="gramStart"/>
            <w:r w:rsidR="00AE1F91">
              <w:rPr>
                <w:rFonts w:ascii="Calibri" w:eastAsia="Calibri" w:hAnsi="Calibri" w:cs="Times New Roman"/>
                <w:sz w:val="20"/>
              </w:rPr>
              <w:t>occurred</w:t>
            </w:r>
            <w:proofErr w:type="gramEnd"/>
            <w:r w:rsidR="00AE1F91">
              <w:rPr>
                <w:rFonts w:ascii="Calibri" w:eastAsia="Calibri" w:hAnsi="Calibri" w:cs="Times New Roman"/>
                <w:sz w:val="20"/>
              </w:rPr>
              <w:t xml:space="preserve"> or enrollment documentation was no provided to families</w:t>
            </w:r>
            <w:r w:rsidRPr="00335AE2">
              <w:rPr>
                <w:rFonts w:ascii="Calibri" w:eastAsia="Calibri" w:hAnsi="Calibri" w:cs="Times New Roman"/>
                <w:sz w:val="20"/>
              </w:rPr>
              <w:t>.</w:t>
            </w:r>
          </w:p>
        </w:tc>
        <w:tc>
          <w:tcPr>
            <w:tcW w:w="1000" w:type="pct"/>
            <w:shd w:val="clear" w:color="auto" w:fill="66FF66"/>
          </w:tcPr>
          <w:p w14:paraId="31035DD0" w14:textId="4CE89570" w:rsidR="006D125D" w:rsidRPr="00335AE2" w:rsidRDefault="006D125D" w:rsidP="00181859">
            <w:pPr>
              <w:rPr>
                <w:rFonts w:ascii="Calibri" w:eastAsia="Calibri" w:hAnsi="Calibri" w:cs="Times New Roman"/>
                <w:sz w:val="20"/>
              </w:rPr>
            </w:pPr>
            <w:r w:rsidRPr="00335AE2">
              <w:rPr>
                <w:rFonts w:ascii="Calibri" w:eastAsia="Calibri" w:hAnsi="Calibri" w:cs="Times New Roman"/>
                <w:sz w:val="20"/>
              </w:rPr>
              <w:t xml:space="preserve">We have provided sufficient </w:t>
            </w:r>
            <w:r w:rsidR="00AE1F91">
              <w:rPr>
                <w:rFonts w:ascii="Calibri" w:eastAsia="Calibri" w:hAnsi="Calibri" w:cs="Times New Roman"/>
                <w:sz w:val="20"/>
              </w:rPr>
              <w:t>coordination and facilitation of enrollment in local ECE programs, and families regularly receive enrollment documentation prior to deadlines.</w:t>
            </w:r>
          </w:p>
        </w:tc>
        <w:tc>
          <w:tcPr>
            <w:tcW w:w="1000" w:type="pct"/>
            <w:shd w:val="clear" w:color="auto" w:fill="33CC33"/>
          </w:tcPr>
          <w:p w14:paraId="6932C808" w14:textId="1C342004" w:rsidR="006D125D" w:rsidRPr="00335AE2" w:rsidRDefault="006D125D" w:rsidP="00181859">
            <w:pPr>
              <w:rPr>
                <w:rFonts w:ascii="Calibri" w:eastAsia="Calibri" w:hAnsi="Calibri" w:cs="Times New Roman"/>
                <w:sz w:val="20"/>
              </w:rPr>
            </w:pPr>
            <w:r w:rsidRPr="00335AE2">
              <w:rPr>
                <w:rFonts w:ascii="Calibri" w:eastAsia="Calibri" w:hAnsi="Calibri" w:cs="Times New Roman"/>
                <w:sz w:val="20"/>
              </w:rPr>
              <w:t xml:space="preserve">We have provided comprehensive </w:t>
            </w:r>
            <w:r w:rsidR="00AE1F91">
              <w:rPr>
                <w:rFonts w:ascii="Calibri" w:eastAsia="Calibri" w:hAnsi="Calibri" w:cs="Times New Roman"/>
                <w:sz w:val="20"/>
              </w:rPr>
              <w:t>coordination and facilitation of enrollment in local ECE programs</w:t>
            </w:r>
            <w:r w:rsidRPr="00335AE2">
              <w:rPr>
                <w:rFonts w:ascii="Calibri" w:eastAsia="Calibri" w:hAnsi="Calibri" w:cs="Times New Roman"/>
                <w:sz w:val="20"/>
              </w:rPr>
              <w:t xml:space="preserve"> and could share our successful program with other programs in the state.</w:t>
            </w:r>
          </w:p>
        </w:tc>
      </w:tr>
    </w:tbl>
    <w:p w14:paraId="55927E0A" w14:textId="77777777" w:rsidR="006D125D" w:rsidRPr="00335AE2" w:rsidRDefault="006D125D" w:rsidP="006D125D">
      <w:pPr>
        <w:pBdr>
          <w:bottom w:val="single" w:sz="4" w:space="1" w:color="auto"/>
        </w:pBdr>
        <w:spacing w:after="0" w:line="240" w:lineRule="auto"/>
        <w:rPr>
          <w:rFonts w:ascii="Calibri" w:eastAsia="Calibri" w:hAnsi="Calibri" w:cs="Times New Roman"/>
          <w:b/>
          <w:sz w:val="2"/>
        </w:rPr>
      </w:pPr>
    </w:p>
    <w:p w14:paraId="6FFA1A60" w14:textId="77777777" w:rsidR="006D125D" w:rsidRDefault="006D125D" w:rsidP="006D125D">
      <w:pPr>
        <w:spacing w:after="0" w:line="240" w:lineRule="auto"/>
        <w:rPr>
          <w:rFonts w:ascii="Calibri" w:eastAsia="Calibri" w:hAnsi="Calibri" w:cs="Calibri"/>
          <w:b/>
        </w:rPr>
      </w:pPr>
    </w:p>
    <w:p w14:paraId="68D2BF6C" w14:textId="77777777" w:rsidR="006D125D" w:rsidRDefault="006D125D" w:rsidP="006D125D">
      <w:pPr>
        <w:spacing w:after="0" w:line="240" w:lineRule="auto"/>
        <w:rPr>
          <w:rFonts w:ascii="Calibri" w:eastAsia="Calibri" w:hAnsi="Calibri" w:cs="Calibri"/>
          <w:b/>
        </w:rPr>
        <w:sectPr w:rsidR="006D125D" w:rsidSect="00381ABF">
          <w:type w:val="continuous"/>
          <w:pgSz w:w="15840" w:h="12240" w:orient="landscape" w:code="1"/>
          <w:pgMar w:top="576" w:right="720" w:bottom="547" w:left="720" w:header="720" w:footer="288" w:gutter="0"/>
          <w:cols w:space="720"/>
          <w:docGrid w:linePitch="360"/>
        </w:sectPr>
      </w:pPr>
    </w:p>
    <w:p w14:paraId="78067776" w14:textId="77777777" w:rsidR="006D125D" w:rsidRPr="00335AE2" w:rsidRDefault="006D125D" w:rsidP="006D125D">
      <w:pPr>
        <w:spacing w:after="0" w:line="240" w:lineRule="auto"/>
        <w:rPr>
          <w:rFonts w:ascii="Calibri" w:eastAsia="Calibri" w:hAnsi="Calibri" w:cs="Calibri"/>
          <w:b/>
        </w:rPr>
      </w:pPr>
      <w:r w:rsidRPr="00335AE2">
        <w:rPr>
          <w:rFonts w:ascii="Calibri" w:eastAsia="Calibri" w:hAnsi="Calibri" w:cs="Calibri"/>
          <w:b/>
        </w:rPr>
        <w:t>How was the strategy implemented?</w:t>
      </w:r>
    </w:p>
    <w:p w14:paraId="592B2151" w14:textId="7B015364" w:rsidR="00AE1F91" w:rsidRPr="00AE1F91" w:rsidRDefault="00000000" w:rsidP="00AE1F91">
      <w:pPr>
        <w:spacing w:after="0" w:line="240" w:lineRule="auto"/>
        <w:rPr>
          <w:rFonts w:ascii="Calibri" w:eastAsia="Calibri" w:hAnsi="Calibri" w:cs="Calibri"/>
          <w:sz w:val="20"/>
        </w:rPr>
      </w:pPr>
      <w:sdt>
        <w:sdtPr>
          <w:rPr>
            <w:rFonts w:ascii="Calibri" w:eastAsia="Calibri" w:hAnsi="Calibri" w:cs="Calibri"/>
            <w:sz w:val="20"/>
          </w:rPr>
          <w:id w:val="-1887942579"/>
          <w14:checkbox>
            <w14:checked w14:val="0"/>
            <w14:checkedState w14:val="2612" w14:font="MS Gothic"/>
            <w14:uncheckedState w14:val="2610" w14:font="MS Gothic"/>
          </w14:checkbox>
        </w:sdtPr>
        <w:sdtContent>
          <w:r w:rsidR="00AE1F91">
            <w:rPr>
              <w:rFonts w:ascii="MS Gothic" w:eastAsia="MS Gothic" w:hAnsi="MS Gothic" w:cs="Calibri" w:hint="eastAsia"/>
              <w:sz w:val="20"/>
            </w:rPr>
            <w:t>☐</w:t>
          </w:r>
        </w:sdtContent>
      </w:sdt>
      <w:r w:rsidR="00AE1F91" w:rsidRPr="00AE1F91">
        <w:rPr>
          <w:rFonts w:ascii="Calibri" w:eastAsia="Calibri" w:hAnsi="Calibri" w:cs="Calibri"/>
          <w:sz w:val="20"/>
        </w:rPr>
        <w:t>Communicate with ECE programs and potential families about the enrollment process and enrollment timeline for the MEP. Methods of communication will include but not limited to phone calls, text messages, fliers, social media.</w:t>
      </w:r>
    </w:p>
    <w:p w14:paraId="66AA0547" w14:textId="5A49B47F" w:rsidR="00AE1F91" w:rsidRPr="00AE1F91" w:rsidRDefault="00000000" w:rsidP="00AE1F91">
      <w:pPr>
        <w:spacing w:after="0" w:line="240" w:lineRule="auto"/>
        <w:rPr>
          <w:rFonts w:ascii="Calibri" w:eastAsia="Calibri" w:hAnsi="Calibri" w:cs="Calibri"/>
          <w:sz w:val="20"/>
        </w:rPr>
      </w:pPr>
      <w:sdt>
        <w:sdtPr>
          <w:rPr>
            <w:rFonts w:ascii="Calibri" w:eastAsia="Calibri" w:hAnsi="Calibri" w:cs="Calibri"/>
            <w:sz w:val="20"/>
          </w:rPr>
          <w:id w:val="1213229527"/>
          <w14:checkbox>
            <w14:checked w14:val="0"/>
            <w14:checkedState w14:val="2612" w14:font="MS Gothic"/>
            <w14:uncheckedState w14:val="2610" w14:font="MS Gothic"/>
          </w14:checkbox>
        </w:sdtPr>
        <w:sdtContent>
          <w:r w:rsidR="00945495">
            <w:rPr>
              <w:rFonts w:ascii="MS Gothic" w:eastAsia="MS Gothic" w:hAnsi="MS Gothic" w:cs="Calibri" w:hint="eastAsia"/>
              <w:sz w:val="20"/>
            </w:rPr>
            <w:t>☐</w:t>
          </w:r>
        </w:sdtContent>
      </w:sdt>
      <w:r w:rsidR="00AE1F91" w:rsidRPr="00AE1F91">
        <w:rPr>
          <w:rFonts w:ascii="Calibri" w:eastAsia="Calibri" w:hAnsi="Calibri" w:cs="Calibri"/>
          <w:sz w:val="20"/>
        </w:rPr>
        <w:t>Invite ECE programs and families to MEP meetings where they will receive information regarding enrollment and necessary documentation for participation in their programs.</w:t>
      </w:r>
    </w:p>
    <w:p w14:paraId="7DE24CBB" w14:textId="2EAEC8FA" w:rsidR="00AE1F91" w:rsidRPr="00AE1F91" w:rsidRDefault="00000000" w:rsidP="00AE1F91">
      <w:pPr>
        <w:tabs>
          <w:tab w:val="left" w:pos="360"/>
        </w:tabs>
        <w:spacing w:after="0" w:line="240" w:lineRule="auto"/>
        <w:rPr>
          <w:rFonts w:ascii="Calibri" w:eastAsia="Calibri" w:hAnsi="Calibri" w:cs="Calibri"/>
          <w:sz w:val="20"/>
        </w:rPr>
      </w:pPr>
      <w:sdt>
        <w:sdtPr>
          <w:rPr>
            <w:rFonts w:ascii="Calibri" w:eastAsia="Calibri" w:hAnsi="Calibri" w:cs="Calibri"/>
            <w:sz w:val="20"/>
          </w:rPr>
          <w:id w:val="616108968"/>
          <w14:checkbox>
            <w14:checked w14:val="0"/>
            <w14:checkedState w14:val="2612" w14:font="MS Gothic"/>
            <w14:uncheckedState w14:val="2610" w14:font="MS Gothic"/>
          </w14:checkbox>
        </w:sdtPr>
        <w:sdtContent>
          <w:r w:rsidR="00945495">
            <w:rPr>
              <w:rFonts w:ascii="MS Gothic" w:eastAsia="MS Gothic" w:hAnsi="MS Gothic" w:cs="Calibri" w:hint="eastAsia"/>
              <w:sz w:val="20"/>
            </w:rPr>
            <w:t>☐</w:t>
          </w:r>
        </w:sdtContent>
      </w:sdt>
      <w:r w:rsidR="00AE1F91" w:rsidRPr="00AE1F91">
        <w:rPr>
          <w:rFonts w:ascii="Calibri" w:eastAsia="Calibri" w:hAnsi="Calibri" w:cs="Calibri"/>
          <w:sz w:val="20"/>
        </w:rPr>
        <w:t>Train MEP staff to assist families prior to and during the local enrollment process to ensure that necessary documentation is identified and completed so MEP staff may secure a space in a PreK classroom.</w:t>
      </w:r>
    </w:p>
    <w:p w14:paraId="7DE650C7" w14:textId="4E390E31" w:rsidR="006D125D" w:rsidRPr="00335AE2" w:rsidRDefault="00000000" w:rsidP="00AE1F91">
      <w:pPr>
        <w:tabs>
          <w:tab w:val="left" w:pos="360"/>
        </w:tabs>
        <w:spacing w:after="0" w:line="240" w:lineRule="auto"/>
        <w:ind w:left="360" w:hanging="360"/>
        <w:rPr>
          <w:rFonts w:ascii="Calibri" w:eastAsia="Calibri" w:hAnsi="Calibri" w:cs="Calibri"/>
          <w:sz w:val="20"/>
        </w:rPr>
      </w:pPr>
      <w:sdt>
        <w:sdtPr>
          <w:rPr>
            <w:rFonts w:ascii="Calibri" w:eastAsia="Calibri" w:hAnsi="Calibri" w:cs="Calibri"/>
            <w:sz w:val="20"/>
          </w:rPr>
          <w:id w:val="-1445541246"/>
          <w14:checkbox>
            <w14:checked w14:val="0"/>
            <w14:checkedState w14:val="2612" w14:font="MS Gothic"/>
            <w14:uncheckedState w14:val="2610" w14:font="MS Gothic"/>
          </w14:checkbox>
        </w:sdtPr>
        <w:sdtContent/>
      </w:sdt>
      <w:r w:rsidR="006D125D" w:rsidRPr="00335AE2">
        <w:rPr>
          <w:rFonts w:ascii="Calibri" w:eastAsia="Calibri" w:hAnsi="Calibri" w:cs="Calibri"/>
          <w:sz w:val="20"/>
        </w:rPr>
        <w:tab/>
        <w:t xml:space="preserve">Other: </w:t>
      </w:r>
    </w:p>
    <w:p w14:paraId="07B5CC52" w14:textId="77777777" w:rsidR="006D125D" w:rsidRPr="00335AE2" w:rsidRDefault="006D125D" w:rsidP="006D125D">
      <w:pPr>
        <w:spacing w:after="0" w:line="240" w:lineRule="auto"/>
        <w:rPr>
          <w:rFonts w:ascii="Calibri" w:eastAsia="Calibri" w:hAnsi="Calibri" w:cs="Calibri"/>
          <w:b/>
        </w:rPr>
      </w:pPr>
      <w:r>
        <w:rPr>
          <w:rFonts w:ascii="Calibri" w:eastAsia="Calibri" w:hAnsi="Calibri" w:cs="Calibri"/>
          <w:b/>
        </w:rPr>
        <w:br w:type="column"/>
      </w:r>
      <w:r w:rsidRPr="00335AE2">
        <w:rPr>
          <w:rFonts w:ascii="Calibri" w:eastAsia="Calibri" w:hAnsi="Calibri" w:cs="Calibri"/>
          <w:b/>
        </w:rPr>
        <w:t>How did you use MEP funds?</w:t>
      </w:r>
    </w:p>
    <w:p w14:paraId="1FB1B3AB" w14:textId="46569B29" w:rsidR="00AE1F91" w:rsidRPr="00945495" w:rsidRDefault="00000000" w:rsidP="00945495">
      <w:pPr>
        <w:spacing w:after="0" w:line="240" w:lineRule="auto"/>
        <w:rPr>
          <w:rFonts w:ascii="Calibri" w:eastAsia="Calibri" w:hAnsi="Calibri" w:cs="Calibri"/>
          <w:sz w:val="20"/>
        </w:rPr>
      </w:pPr>
      <w:sdt>
        <w:sdtPr>
          <w:rPr>
            <w:rFonts w:ascii="Calibri" w:eastAsia="Calibri" w:hAnsi="Calibri" w:cs="Calibri"/>
            <w:sz w:val="20"/>
          </w:rPr>
          <w:id w:val="1181701392"/>
          <w14:checkbox>
            <w14:checked w14:val="0"/>
            <w14:checkedState w14:val="2612" w14:font="MS Gothic"/>
            <w14:uncheckedState w14:val="2610" w14:font="MS Gothic"/>
          </w14:checkbox>
        </w:sdtPr>
        <w:sdtContent>
          <w:r w:rsidR="00945495">
            <w:rPr>
              <w:rFonts w:ascii="MS Gothic" w:eastAsia="MS Gothic" w:hAnsi="MS Gothic" w:cs="Calibri" w:hint="eastAsia"/>
              <w:sz w:val="20"/>
            </w:rPr>
            <w:t>☐</w:t>
          </w:r>
        </w:sdtContent>
      </w:sdt>
      <w:r w:rsidR="00AE1F91" w:rsidRPr="00945495">
        <w:rPr>
          <w:rFonts w:ascii="Calibri" w:eastAsia="Calibri" w:hAnsi="Calibri" w:cs="Calibri"/>
          <w:sz w:val="20"/>
        </w:rPr>
        <w:t>Parent meeting expenses: childcare, snacks and food</w:t>
      </w:r>
    </w:p>
    <w:p w14:paraId="7F465B91" w14:textId="32354171" w:rsidR="00AE1F91" w:rsidRPr="00945495" w:rsidRDefault="00000000" w:rsidP="00945495">
      <w:pPr>
        <w:spacing w:after="0" w:line="240" w:lineRule="auto"/>
        <w:rPr>
          <w:rFonts w:ascii="Calibri" w:eastAsia="Calibri" w:hAnsi="Calibri" w:cs="Calibri"/>
          <w:sz w:val="20"/>
        </w:rPr>
      </w:pPr>
      <w:sdt>
        <w:sdtPr>
          <w:rPr>
            <w:rFonts w:ascii="Calibri" w:eastAsia="Calibri" w:hAnsi="Calibri" w:cs="Calibri"/>
            <w:sz w:val="20"/>
          </w:rPr>
          <w:id w:val="-197385616"/>
          <w14:checkbox>
            <w14:checked w14:val="0"/>
            <w14:checkedState w14:val="2612" w14:font="MS Gothic"/>
            <w14:uncheckedState w14:val="2610" w14:font="MS Gothic"/>
          </w14:checkbox>
        </w:sdtPr>
        <w:sdtContent>
          <w:r w:rsidR="00945495">
            <w:rPr>
              <w:rFonts w:ascii="MS Gothic" w:eastAsia="MS Gothic" w:hAnsi="MS Gothic" w:cs="Calibri" w:hint="eastAsia"/>
              <w:sz w:val="20"/>
            </w:rPr>
            <w:t>☐</w:t>
          </w:r>
        </w:sdtContent>
      </w:sdt>
      <w:r w:rsidR="00AE1F91" w:rsidRPr="00945495">
        <w:rPr>
          <w:rFonts w:ascii="Calibri" w:eastAsia="Calibri" w:hAnsi="Calibri" w:cs="Calibri"/>
          <w:sz w:val="20"/>
        </w:rPr>
        <w:t>Transport families to meeting</w:t>
      </w:r>
    </w:p>
    <w:p w14:paraId="4933CF93" w14:textId="4D4D319D" w:rsidR="00AE1F91" w:rsidRPr="00945495" w:rsidRDefault="00000000" w:rsidP="00945495">
      <w:pPr>
        <w:spacing w:after="0" w:line="240" w:lineRule="auto"/>
        <w:rPr>
          <w:rFonts w:ascii="Calibri" w:eastAsia="Calibri" w:hAnsi="Calibri" w:cs="Calibri"/>
          <w:sz w:val="20"/>
        </w:rPr>
      </w:pPr>
      <w:sdt>
        <w:sdtPr>
          <w:rPr>
            <w:rFonts w:ascii="Calibri" w:eastAsia="Calibri" w:hAnsi="Calibri" w:cs="Calibri"/>
            <w:sz w:val="20"/>
          </w:rPr>
          <w:id w:val="-1356186214"/>
          <w14:checkbox>
            <w14:checked w14:val="0"/>
            <w14:checkedState w14:val="2612" w14:font="MS Gothic"/>
            <w14:uncheckedState w14:val="2610" w14:font="MS Gothic"/>
          </w14:checkbox>
        </w:sdtPr>
        <w:sdtContent>
          <w:r w:rsidR="00945495">
            <w:rPr>
              <w:rFonts w:ascii="MS Gothic" w:eastAsia="MS Gothic" w:hAnsi="MS Gothic" w:cs="Calibri" w:hint="eastAsia"/>
              <w:sz w:val="20"/>
            </w:rPr>
            <w:t>☐</w:t>
          </w:r>
        </w:sdtContent>
      </w:sdt>
      <w:r w:rsidR="00AE1F91" w:rsidRPr="00945495">
        <w:rPr>
          <w:rFonts w:ascii="Calibri" w:eastAsia="Calibri" w:hAnsi="Calibri" w:cs="Calibri"/>
          <w:sz w:val="20"/>
        </w:rPr>
        <w:t>MEP staff regular expenses and travel</w:t>
      </w:r>
    </w:p>
    <w:p w14:paraId="63AF04A8" w14:textId="67D07D1E" w:rsidR="00AE1F91" w:rsidRPr="00945495" w:rsidRDefault="00000000" w:rsidP="00945495">
      <w:pPr>
        <w:spacing w:after="0" w:line="240" w:lineRule="auto"/>
        <w:rPr>
          <w:rFonts w:ascii="Calibri" w:eastAsia="Calibri" w:hAnsi="Calibri" w:cs="Calibri"/>
          <w:sz w:val="20"/>
        </w:rPr>
      </w:pPr>
      <w:sdt>
        <w:sdtPr>
          <w:rPr>
            <w:rFonts w:ascii="Calibri" w:eastAsia="Calibri" w:hAnsi="Calibri" w:cs="Calibri"/>
            <w:sz w:val="20"/>
          </w:rPr>
          <w:id w:val="39631392"/>
          <w14:checkbox>
            <w14:checked w14:val="0"/>
            <w14:checkedState w14:val="2612" w14:font="MS Gothic"/>
            <w14:uncheckedState w14:val="2610" w14:font="MS Gothic"/>
          </w14:checkbox>
        </w:sdtPr>
        <w:sdtContent>
          <w:r w:rsidR="00945495">
            <w:rPr>
              <w:rFonts w:ascii="MS Gothic" w:eastAsia="MS Gothic" w:hAnsi="MS Gothic" w:cs="Calibri" w:hint="eastAsia"/>
              <w:sz w:val="20"/>
            </w:rPr>
            <w:t>☐</w:t>
          </w:r>
        </w:sdtContent>
      </w:sdt>
      <w:r w:rsidR="00AE1F91" w:rsidRPr="00945495">
        <w:rPr>
          <w:rFonts w:ascii="Calibri" w:eastAsia="Calibri" w:hAnsi="Calibri" w:cs="Calibri"/>
          <w:sz w:val="20"/>
        </w:rPr>
        <w:t>Materials for flyers, meetings, and enrollment packets</w:t>
      </w:r>
    </w:p>
    <w:p w14:paraId="5CB1C2C1" w14:textId="05849AAD" w:rsidR="00945495" w:rsidRPr="00945495" w:rsidRDefault="00000000" w:rsidP="00945495">
      <w:pPr>
        <w:spacing w:after="0" w:line="240" w:lineRule="auto"/>
        <w:rPr>
          <w:rFonts w:ascii="Calibri" w:eastAsia="Calibri" w:hAnsi="Calibri" w:cs="Calibri"/>
          <w:sz w:val="20"/>
        </w:rPr>
      </w:pPr>
      <w:sdt>
        <w:sdtPr>
          <w:rPr>
            <w:rFonts w:ascii="Calibri" w:eastAsia="Calibri" w:hAnsi="Calibri" w:cs="Calibri"/>
            <w:sz w:val="20"/>
          </w:rPr>
          <w:id w:val="-1950464377"/>
          <w14:checkbox>
            <w14:checked w14:val="0"/>
            <w14:checkedState w14:val="2612" w14:font="MS Gothic"/>
            <w14:uncheckedState w14:val="2610" w14:font="MS Gothic"/>
          </w14:checkbox>
        </w:sdtPr>
        <w:sdtContent>
          <w:r w:rsidR="00945495">
            <w:rPr>
              <w:rFonts w:ascii="MS Gothic" w:eastAsia="MS Gothic" w:hAnsi="MS Gothic" w:cs="Calibri" w:hint="eastAsia"/>
              <w:sz w:val="20"/>
            </w:rPr>
            <w:t>☐</w:t>
          </w:r>
        </w:sdtContent>
      </w:sdt>
      <w:r w:rsidR="00AE1F91" w:rsidRPr="00945495">
        <w:rPr>
          <w:rFonts w:ascii="Calibri" w:eastAsia="Calibri" w:hAnsi="Calibri" w:cs="Calibri"/>
          <w:sz w:val="20"/>
        </w:rPr>
        <w:t>Postage for enrollment packets</w:t>
      </w:r>
    </w:p>
    <w:p w14:paraId="14C963A5" w14:textId="0260F55E" w:rsidR="006D125D" w:rsidRPr="00335AE2" w:rsidRDefault="00000000" w:rsidP="00AE1F91">
      <w:pPr>
        <w:tabs>
          <w:tab w:val="left" w:pos="360"/>
        </w:tabs>
        <w:spacing w:after="0" w:line="240" w:lineRule="auto"/>
        <w:ind w:left="360" w:hanging="360"/>
        <w:rPr>
          <w:rFonts w:ascii="Calibri" w:eastAsia="Calibri" w:hAnsi="Calibri" w:cs="Calibri"/>
          <w:sz w:val="20"/>
        </w:rPr>
      </w:pPr>
      <w:sdt>
        <w:sdtPr>
          <w:rPr>
            <w:rFonts w:ascii="Calibri" w:eastAsia="Calibri" w:hAnsi="Calibri" w:cs="Calibri"/>
            <w:sz w:val="20"/>
          </w:rPr>
          <w:id w:val="20360137"/>
          <w14:checkbox>
            <w14:checked w14:val="0"/>
            <w14:checkedState w14:val="2612" w14:font="MS Gothic"/>
            <w14:uncheckedState w14:val="2610" w14:font="MS Gothic"/>
          </w14:checkbox>
        </w:sdtPr>
        <w:sdtContent/>
      </w:sdt>
      <w:r w:rsidR="006D125D" w:rsidRPr="00335AE2">
        <w:rPr>
          <w:rFonts w:ascii="Calibri" w:eastAsia="Calibri" w:hAnsi="Calibri" w:cs="Calibri"/>
          <w:sz w:val="20"/>
        </w:rPr>
        <w:tab/>
        <w:t xml:space="preserve">Other: </w:t>
      </w:r>
    </w:p>
    <w:p w14:paraId="0D006BD7" w14:textId="77777777" w:rsidR="006D125D" w:rsidRPr="00335AE2" w:rsidRDefault="006D125D" w:rsidP="006D125D">
      <w:pPr>
        <w:spacing w:after="0" w:line="240" w:lineRule="auto"/>
        <w:rPr>
          <w:rFonts w:ascii="Calibri" w:eastAsia="Calibri" w:hAnsi="Calibri" w:cs="Times New Roman"/>
          <w:b/>
        </w:rPr>
      </w:pPr>
      <w:r>
        <w:rPr>
          <w:rFonts w:ascii="Calibri" w:eastAsia="Calibri" w:hAnsi="Calibri" w:cs="Times New Roman"/>
          <w:b/>
        </w:rPr>
        <w:br w:type="column"/>
      </w:r>
      <w:r w:rsidRPr="00335AE2">
        <w:rPr>
          <w:rFonts w:ascii="Calibri" w:eastAsia="Calibri" w:hAnsi="Calibri" w:cs="Times New Roman"/>
          <w:b/>
        </w:rPr>
        <w:t>What documentation is kept on site?</w:t>
      </w:r>
    </w:p>
    <w:p w14:paraId="5A9C2DE0" w14:textId="4F628274" w:rsidR="00AE1F91" w:rsidRPr="00945495" w:rsidRDefault="00000000" w:rsidP="00945495">
      <w:pPr>
        <w:spacing w:after="0" w:line="240" w:lineRule="auto"/>
        <w:rPr>
          <w:rFonts w:ascii="Calibri" w:eastAsia="Calibri" w:hAnsi="Calibri" w:cs="Calibri"/>
          <w:sz w:val="20"/>
        </w:rPr>
      </w:pPr>
      <w:sdt>
        <w:sdtPr>
          <w:rPr>
            <w:rFonts w:ascii="Calibri" w:eastAsia="Calibri" w:hAnsi="Calibri" w:cs="Calibri"/>
            <w:sz w:val="20"/>
          </w:rPr>
          <w:id w:val="1477031478"/>
          <w14:checkbox>
            <w14:checked w14:val="0"/>
            <w14:checkedState w14:val="2612" w14:font="MS Gothic"/>
            <w14:uncheckedState w14:val="2610" w14:font="MS Gothic"/>
          </w14:checkbox>
        </w:sdtPr>
        <w:sdtContent>
          <w:r w:rsidR="00945495">
            <w:rPr>
              <w:rFonts w:ascii="MS Gothic" w:eastAsia="MS Gothic" w:hAnsi="MS Gothic" w:cs="Calibri" w:hint="eastAsia"/>
              <w:sz w:val="20"/>
            </w:rPr>
            <w:t>☐</w:t>
          </w:r>
        </w:sdtContent>
      </w:sdt>
      <w:r w:rsidR="00AE1F91" w:rsidRPr="00945495">
        <w:rPr>
          <w:rFonts w:ascii="Calibri" w:eastAsia="Calibri" w:hAnsi="Calibri" w:cs="Calibri"/>
          <w:sz w:val="20"/>
        </w:rPr>
        <w:t>Enrollment packets for all ECE programs</w:t>
      </w:r>
    </w:p>
    <w:p w14:paraId="3498DD9E" w14:textId="2021AA1C" w:rsidR="00AE1F91" w:rsidRPr="00945495" w:rsidRDefault="00000000" w:rsidP="00945495">
      <w:pPr>
        <w:spacing w:after="0" w:line="240" w:lineRule="auto"/>
        <w:rPr>
          <w:rFonts w:ascii="Calibri" w:eastAsia="Calibri" w:hAnsi="Calibri" w:cs="Calibri"/>
          <w:sz w:val="20"/>
        </w:rPr>
      </w:pPr>
      <w:sdt>
        <w:sdtPr>
          <w:rPr>
            <w:rFonts w:ascii="Calibri" w:eastAsia="Calibri" w:hAnsi="Calibri" w:cs="Calibri"/>
            <w:sz w:val="20"/>
          </w:rPr>
          <w:id w:val="1245069450"/>
          <w14:checkbox>
            <w14:checked w14:val="0"/>
            <w14:checkedState w14:val="2612" w14:font="MS Gothic"/>
            <w14:uncheckedState w14:val="2610" w14:font="MS Gothic"/>
          </w14:checkbox>
        </w:sdtPr>
        <w:sdtContent>
          <w:r w:rsidR="00945495">
            <w:rPr>
              <w:rFonts w:ascii="MS Gothic" w:eastAsia="MS Gothic" w:hAnsi="MS Gothic" w:cs="Calibri" w:hint="eastAsia"/>
              <w:sz w:val="20"/>
            </w:rPr>
            <w:t>☐</w:t>
          </w:r>
        </w:sdtContent>
      </w:sdt>
      <w:r w:rsidR="00AE1F91" w:rsidRPr="00945495">
        <w:rPr>
          <w:rFonts w:ascii="Calibri" w:eastAsia="Calibri" w:hAnsi="Calibri" w:cs="Calibri"/>
          <w:sz w:val="20"/>
        </w:rPr>
        <w:t>List of all the required documentation families will need to provide to the accepting ECE program</w:t>
      </w:r>
    </w:p>
    <w:p w14:paraId="677AB7CF" w14:textId="413DBEE2" w:rsidR="00AE1F91" w:rsidRPr="00945495" w:rsidRDefault="00000000" w:rsidP="00945495">
      <w:pPr>
        <w:spacing w:after="0" w:line="240" w:lineRule="auto"/>
        <w:rPr>
          <w:rFonts w:ascii="Calibri" w:eastAsia="Calibri" w:hAnsi="Calibri" w:cs="Calibri"/>
          <w:sz w:val="20"/>
        </w:rPr>
      </w:pPr>
      <w:sdt>
        <w:sdtPr>
          <w:rPr>
            <w:rFonts w:ascii="Calibri" w:eastAsia="Calibri" w:hAnsi="Calibri" w:cs="Calibri"/>
            <w:sz w:val="20"/>
          </w:rPr>
          <w:id w:val="-51320139"/>
          <w14:checkbox>
            <w14:checked w14:val="0"/>
            <w14:checkedState w14:val="2612" w14:font="MS Gothic"/>
            <w14:uncheckedState w14:val="2610" w14:font="MS Gothic"/>
          </w14:checkbox>
        </w:sdtPr>
        <w:sdtContent>
          <w:r w:rsidR="00945495">
            <w:rPr>
              <w:rFonts w:ascii="MS Gothic" w:eastAsia="MS Gothic" w:hAnsi="MS Gothic" w:cs="Calibri" w:hint="eastAsia"/>
              <w:sz w:val="20"/>
            </w:rPr>
            <w:t>☐</w:t>
          </w:r>
        </w:sdtContent>
      </w:sdt>
      <w:r w:rsidR="00AE1F91" w:rsidRPr="00945495">
        <w:rPr>
          <w:rFonts w:ascii="Calibri" w:eastAsia="Calibri" w:hAnsi="Calibri" w:cs="Calibri"/>
          <w:sz w:val="20"/>
        </w:rPr>
        <w:t>Meeting agendas, notes, and sign-in sheets</w:t>
      </w:r>
    </w:p>
    <w:p w14:paraId="6528E117" w14:textId="0FEC1E50" w:rsidR="00945495" w:rsidRPr="00945495" w:rsidRDefault="00000000" w:rsidP="00945495">
      <w:pPr>
        <w:spacing w:after="0" w:line="240" w:lineRule="auto"/>
        <w:rPr>
          <w:rFonts w:ascii="Calibri" w:eastAsia="Calibri" w:hAnsi="Calibri" w:cs="Calibri"/>
          <w:sz w:val="20"/>
        </w:rPr>
      </w:pPr>
      <w:sdt>
        <w:sdtPr>
          <w:rPr>
            <w:rFonts w:ascii="Calibri" w:eastAsia="Calibri" w:hAnsi="Calibri" w:cs="Calibri"/>
            <w:sz w:val="20"/>
          </w:rPr>
          <w:id w:val="-951324855"/>
          <w14:checkbox>
            <w14:checked w14:val="0"/>
            <w14:checkedState w14:val="2612" w14:font="MS Gothic"/>
            <w14:uncheckedState w14:val="2610" w14:font="MS Gothic"/>
          </w14:checkbox>
        </w:sdtPr>
        <w:sdtContent>
          <w:r w:rsidR="00945495">
            <w:rPr>
              <w:rFonts w:ascii="MS Gothic" w:eastAsia="MS Gothic" w:hAnsi="MS Gothic" w:cs="Calibri" w:hint="eastAsia"/>
              <w:sz w:val="20"/>
            </w:rPr>
            <w:t>☐</w:t>
          </w:r>
        </w:sdtContent>
      </w:sdt>
      <w:r w:rsidR="00AE1F91" w:rsidRPr="00945495">
        <w:rPr>
          <w:rFonts w:ascii="Calibri" w:eastAsia="Calibri" w:hAnsi="Calibri" w:cs="Calibri"/>
          <w:sz w:val="20"/>
        </w:rPr>
        <w:t>Parent surveys</w:t>
      </w:r>
    </w:p>
    <w:p w14:paraId="1BC03FC0" w14:textId="68461F3A" w:rsidR="006D125D" w:rsidRDefault="00000000" w:rsidP="00AE1F91">
      <w:pPr>
        <w:tabs>
          <w:tab w:val="left" w:pos="360"/>
        </w:tabs>
        <w:spacing w:after="0" w:line="240" w:lineRule="auto"/>
        <w:ind w:left="360" w:hanging="360"/>
        <w:rPr>
          <w:rFonts w:ascii="Calibri" w:eastAsia="Calibri" w:hAnsi="Calibri" w:cs="Calibri"/>
          <w:sz w:val="20"/>
        </w:rPr>
      </w:pPr>
      <w:sdt>
        <w:sdtPr>
          <w:rPr>
            <w:rFonts w:ascii="Calibri" w:eastAsia="Calibri" w:hAnsi="Calibri" w:cs="Calibri"/>
            <w:sz w:val="20"/>
          </w:rPr>
          <w:id w:val="-1123994509"/>
          <w14:checkbox>
            <w14:checked w14:val="0"/>
            <w14:checkedState w14:val="2612" w14:font="MS Gothic"/>
            <w14:uncheckedState w14:val="2610" w14:font="MS Gothic"/>
          </w14:checkbox>
        </w:sdtPr>
        <w:sdtContent/>
      </w:sdt>
      <w:r w:rsidR="006D125D" w:rsidRPr="00335AE2">
        <w:rPr>
          <w:rFonts w:ascii="Calibri" w:eastAsia="Calibri" w:hAnsi="Calibri" w:cs="Calibri"/>
          <w:sz w:val="20"/>
        </w:rPr>
        <w:tab/>
        <w:t>Other:</w:t>
      </w:r>
    </w:p>
    <w:p w14:paraId="395A5FC0" w14:textId="77777777" w:rsidR="006D125D" w:rsidRDefault="006D125D" w:rsidP="006D125D">
      <w:pPr>
        <w:tabs>
          <w:tab w:val="left" w:pos="360"/>
        </w:tabs>
        <w:spacing w:after="0" w:line="240" w:lineRule="auto"/>
        <w:ind w:left="360" w:hanging="360"/>
        <w:rPr>
          <w:rFonts w:ascii="Calibri" w:eastAsia="Calibri" w:hAnsi="Calibri" w:cs="Calibri"/>
          <w:sz w:val="20"/>
        </w:rPr>
        <w:sectPr w:rsidR="006D125D" w:rsidSect="00381ABF">
          <w:type w:val="continuous"/>
          <w:pgSz w:w="15840" w:h="12240" w:orient="landscape" w:code="1"/>
          <w:pgMar w:top="576" w:right="720" w:bottom="547" w:left="720" w:header="720" w:footer="288" w:gutter="0"/>
          <w:cols w:num="3" w:sep="1" w:space="720"/>
          <w:docGrid w:linePitch="360"/>
        </w:sectPr>
      </w:pPr>
    </w:p>
    <w:p w14:paraId="5B1808AA" w14:textId="77777777" w:rsidR="006D125D" w:rsidRDefault="006D125D" w:rsidP="006D125D">
      <w:pPr>
        <w:tabs>
          <w:tab w:val="left" w:pos="360"/>
        </w:tabs>
        <w:spacing w:after="0" w:line="240" w:lineRule="auto"/>
        <w:ind w:left="360" w:hanging="360"/>
        <w:rPr>
          <w:rFonts w:ascii="Calibri" w:eastAsia="Calibri" w:hAnsi="Calibri" w:cs="Calibri"/>
          <w:sz w:val="20"/>
        </w:rPr>
      </w:pPr>
    </w:p>
    <w:p w14:paraId="44113946" w14:textId="77777777" w:rsidR="006D125D" w:rsidRDefault="006D125D" w:rsidP="006D125D">
      <w:pPr>
        <w:tabs>
          <w:tab w:val="left" w:pos="360"/>
        </w:tabs>
        <w:spacing w:after="0" w:line="240" w:lineRule="auto"/>
        <w:ind w:left="360" w:hanging="360"/>
        <w:rPr>
          <w:rFonts w:ascii="Calibri" w:eastAsia="Calibri" w:hAnsi="Calibri" w:cs="Calibri"/>
          <w:sz w:val="20"/>
        </w:rPr>
      </w:pPr>
    </w:p>
    <w:p w14:paraId="63CF1243" w14:textId="77777777" w:rsidR="006D125D" w:rsidRDefault="006D125D" w:rsidP="006D125D">
      <w:pPr>
        <w:tabs>
          <w:tab w:val="left" w:pos="360"/>
        </w:tabs>
        <w:spacing w:after="0" w:line="240" w:lineRule="auto"/>
        <w:ind w:left="360" w:hanging="360"/>
        <w:rPr>
          <w:rFonts w:ascii="Calibri" w:eastAsia="Calibri" w:hAnsi="Calibri" w:cs="Calibri"/>
          <w:sz w:val="20"/>
        </w:rPr>
      </w:pPr>
    </w:p>
    <w:p w14:paraId="19FC7A65" w14:textId="77777777" w:rsidR="006D125D" w:rsidRPr="00335AE2" w:rsidRDefault="006D125D" w:rsidP="006D125D">
      <w:pPr>
        <w:pBdr>
          <w:top w:val="single" w:sz="4" w:space="1" w:color="auto"/>
        </w:pBdr>
        <w:spacing w:after="0" w:line="240" w:lineRule="auto"/>
        <w:rPr>
          <w:rFonts w:ascii="Calibri" w:eastAsia="Calibri" w:hAnsi="Calibri" w:cs="Times New Roman"/>
          <w:b/>
        </w:rPr>
      </w:pPr>
      <w:r w:rsidRPr="00335AE2">
        <w:rPr>
          <w:rFonts w:ascii="Calibri" w:eastAsia="Calibri" w:hAnsi="Calibri" w:cs="Times New Roman"/>
          <w:b/>
        </w:rPr>
        <w:t>Comments (add a comment about what needs to improve, and what steps you are taking, if a strategy is marked “developing” or lower)</w:t>
      </w:r>
    </w:p>
    <w:p w14:paraId="0163F595" w14:textId="1D44696E" w:rsidR="006D125D" w:rsidRDefault="006D125D" w:rsidP="00381ABF">
      <w:pPr>
        <w:rPr>
          <w:rFonts w:ascii="Arial Bold" w:hAnsi="Arial Bold" w:cs="Arial"/>
          <w:b/>
          <w:caps/>
          <w:sz w:val="20"/>
          <w:szCs w:val="20"/>
        </w:rPr>
      </w:pPr>
    </w:p>
    <w:p w14:paraId="674F92F2" w14:textId="72C53FA7" w:rsidR="004E480D" w:rsidRDefault="004E480D">
      <w:pPr>
        <w:rPr>
          <w:rFonts w:ascii="Arial Bold" w:hAnsi="Arial Bold" w:cs="Arial"/>
          <w:b/>
          <w:caps/>
          <w:sz w:val="20"/>
          <w:szCs w:val="20"/>
        </w:rPr>
      </w:pPr>
      <w:r>
        <w:rPr>
          <w:rFonts w:ascii="Arial Bold" w:hAnsi="Arial Bold" w:cs="Arial"/>
          <w:b/>
          <w:caps/>
          <w:sz w:val="20"/>
          <w:szCs w:val="20"/>
        </w:rPr>
        <w:lastRenderedPageBreak/>
        <w:br w:type="page"/>
      </w:r>
    </w:p>
    <w:p w14:paraId="610B08E8" w14:textId="581B993B" w:rsidR="004E480D" w:rsidRPr="004E480D" w:rsidRDefault="004E480D" w:rsidP="004E480D">
      <w:pPr>
        <w:shd w:val="clear" w:color="auto" w:fill="244061" w:themeFill="accent1" w:themeFillShade="80"/>
        <w:spacing w:after="0"/>
        <w:rPr>
          <w:rFonts w:cstheme="minorHAnsi"/>
          <w:b/>
          <w:bCs/>
        </w:rPr>
      </w:pPr>
      <w:r w:rsidRPr="004E480D">
        <w:rPr>
          <w:rFonts w:cstheme="minorHAnsi"/>
          <w:b/>
          <w:bCs/>
        </w:rPr>
        <w:lastRenderedPageBreak/>
        <w:t xml:space="preserve">2A and B) By the end of </w:t>
      </w:r>
      <w:r w:rsidR="00732307">
        <w:rPr>
          <w:rFonts w:cstheme="minorHAnsi"/>
          <w:b/>
          <w:bCs/>
        </w:rPr>
        <w:t>2024-25</w:t>
      </w:r>
      <w:r w:rsidRPr="004E480D">
        <w:rPr>
          <w:rFonts w:cstheme="minorHAnsi"/>
          <w:b/>
          <w:bCs/>
        </w:rPr>
        <w:t xml:space="preserve"> performance period, 70% of children enrolled in a year-round ECE program will demonstrate growth within one or more of the developmental indicators identified within the NC Foundation for Early Learning and Development.</w:t>
      </w:r>
    </w:p>
    <w:p w14:paraId="7F61A164" w14:textId="77777777" w:rsidR="004E480D" w:rsidRPr="004E480D" w:rsidRDefault="004E480D" w:rsidP="004E480D">
      <w:pPr>
        <w:spacing w:after="0"/>
        <w:rPr>
          <w:rFonts w:cstheme="minorHAnsi"/>
        </w:rPr>
      </w:pPr>
    </w:p>
    <w:p w14:paraId="5F7975DB" w14:textId="77777777" w:rsidR="004E480D" w:rsidRPr="004E480D" w:rsidRDefault="004E480D" w:rsidP="004E480D">
      <w:pPr>
        <w:spacing w:after="0"/>
        <w:rPr>
          <w:rFonts w:cstheme="minorHAnsi"/>
        </w:rPr>
      </w:pPr>
      <w:r w:rsidRPr="004E480D">
        <w:rPr>
          <w:rFonts w:cstheme="minorHAnsi"/>
        </w:rPr>
        <w:t>Record results for migratory children ages 3-5 who were enrolled in ANY Early Childhood Education program that operates year-round and for whom assessment results are available.</w:t>
      </w:r>
    </w:p>
    <w:tbl>
      <w:tblPr>
        <w:tblStyle w:val="TableGrid3"/>
        <w:tblW w:w="4460" w:type="pct"/>
        <w:tblLook w:val="04A0" w:firstRow="1" w:lastRow="0" w:firstColumn="1" w:lastColumn="0" w:noHBand="0" w:noVBand="1"/>
      </w:tblPr>
      <w:tblGrid>
        <w:gridCol w:w="2621"/>
        <w:gridCol w:w="3373"/>
        <w:gridCol w:w="3001"/>
        <w:gridCol w:w="3841"/>
      </w:tblGrid>
      <w:tr w:rsidR="004E480D" w:rsidRPr="004E480D" w14:paraId="4A30383C" w14:textId="77777777" w:rsidTr="00FE7D3E">
        <w:trPr>
          <w:trHeight w:val="276"/>
        </w:trPr>
        <w:tc>
          <w:tcPr>
            <w:tcW w:w="1021" w:type="pct"/>
            <w:shd w:val="clear" w:color="auto" w:fill="D9D9D9" w:themeFill="background1" w:themeFillShade="D9"/>
            <w:vAlign w:val="center"/>
          </w:tcPr>
          <w:p w14:paraId="51AB4E90" w14:textId="77777777" w:rsidR="004E480D" w:rsidRPr="004E480D" w:rsidRDefault="004E480D" w:rsidP="004E480D">
            <w:pPr>
              <w:spacing w:line="276" w:lineRule="auto"/>
              <w:jc w:val="center"/>
              <w:rPr>
                <w:rFonts w:cstheme="minorHAnsi"/>
                <w:b/>
              </w:rPr>
            </w:pPr>
            <w:r w:rsidRPr="004E480D">
              <w:rPr>
                <w:rFonts w:cstheme="minorHAnsi"/>
                <w:b/>
              </w:rPr>
              <w:t>PFS Status</w:t>
            </w:r>
          </w:p>
        </w:tc>
        <w:tc>
          <w:tcPr>
            <w:tcW w:w="1314" w:type="pct"/>
            <w:tcBorders>
              <w:bottom w:val="single" w:sz="4" w:space="0" w:color="auto"/>
            </w:tcBorders>
            <w:shd w:val="clear" w:color="auto" w:fill="D9D9D9" w:themeFill="background1" w:themeFillShade="D9"/>
          </w:tcPr>
          <w:p w14:paraId="33F1DBC1" w14:textId="77777777" w:rsidR="004E480D" w:rsidRPr="004E480D" w:rsidRDefault="004E480D" w:rsidP="004E480D">
            <w:pPr>
              <w:spacing w:line="276" w:lineRule="auto"/>
              <w:jc w:val="center"/>
              <w:rPr>
                <w:rFonts w:cstheme="minorHAnsi"/>
                <w:b/>
              </w:rPr>
            </w:pPr>
            <w:r w:rsidRPr="004E480D">
              <w:rPr>
                <w:rFonts w:cstheme="minorHAnsi"/>
                <w:b/>
              </w:rPr>
              <w:t>Number of migratory children enrolled in any ECE program</w:t>
            </w:r>
          </w:p>
        </w:tc>
        <w:tc>
          <w:tcPr>
            <w:tcW w:w="1169" w:type="pct"/>
            <w:tcBorders>
              <w:bottom w:val="single" w:sz="4" w:space="0" w:color="auto"/>
            </w:tcBorders>
            <w:shd w:val="clear" w:color="auto" w:fill="D9D9D9" w:themeFill="background1" w:themeFillShade="D9"/>
          </w:tcPr>
          <w:p w14:paraId="6088551A" w14:textId="77777777" w:rsidR="004E480D" w:rsidRPr="004E480D" w:rsidRDefault="004E480D" w:rsidP="004E480D">
            <w:pPr>
              <w:spacing w:line="276" w:lineRule="auto"/>
              <w:jc w:val="center"/>
              <w:rPr>
                <w:rFonts w:cstheme="minorHAnsi"/>
                <w:b/>
              </w:rPr>
            </w:pPr>
            <w:r w:rsidRPr="004E480D">
              <w:rPr>
                <w:rFonts w:cstheme="minorHAnsi"/>
                <w:b/>
              </w:rPr>
              <w:t>Number with pre/post assessment results</w:t>
            </w:r>
          </w:p>
        </w:tc>
        <w:tc>
          <w:tcPr>
            <w:tcW w:w="1496" w:type="pct"/>
            <w:tcBorders>
              <w:bottom w:val="single" w:sz="4" w:space="0" w:color="auto"/>
            </w:tcBorders>
            <w:shd w:val="clear" w:color="auto" w:fill="D9D9D9" w:themeFill="background1" w:themeFillShade="D9"/>
          </w:tcPr>
          <w:p w14:paraId="6935A60D" w14:textId="77777777" w:rsidR="004E480D" w:rsidRPr="004E480D" w:rsidRDefault="004E480D" w:rsidP="004E480D">
            <w:pPr>
              <w:spacing w:line="276" w:lineRule="auto"/>
              <w:jc w:val="center"/>
              <w:rPr>
                <w:rFonts w:cstheme="minorHAnsi"/>
                <w:b/>
              </w:rPr>
            </w:pPr>
            <w:r w:rsidRPr="004E480D">
              <w:rPr>
                <w:rFonts w:cstheme="minorHAnsi"/>
                <w:b/>
              </w:rPr>
              <w:t>Number demonstrating a gain of 1+ points or levels between pre and post</w:t>
            </w:r>
          </w:p>
        </w:tc>
      </w:tr>
      <w:tr w:rsidR="004E480D" w:rsidRPr="004E480D" w14:paraId="7B75CB44" w14:textId="77777777" w:rsidTr="00FE7D3E">
        <w:trPr>
          <w:trHeight w:val="276"/>
        </w:trPr>
        <w:tc>
          <w:tcPr>
            <w:tcW w:w="1021" w:type="pct"/>
            <w:vAlign w:val="center"/>
          </w:tcPr>
          <w:p w14:paraId="36EA24C6" w14:textId="77777777" w:rsidR="004E480D" w:rsidRPr="004E480D" w:rsidRDefault="004E480D" w:rsidP="004E480D">
            <w:pPr>
              <w:spacing w:line="276" w:lineRule="auto"/>
              <w:jc w:val="center"/>
              <w:rPr>
                <w:rFonts w:cstheme="minorHAnsi"/>
                <w:b/>
              </w:rPr>
            </w:pPr>
            <w:r w:rsidRPr="004E480D">
              <w:rPr>
                <w:rFonts w:cstheme="minorHAnsi"/>
                <w:b/>
              </w:rPr>
              <w:t>All migratory</w:t>
            </w:r>
          </w:p>
        </w:tc>
        <w:tc>
          <w:tcPr>
            <w:tcW w:w="1314" w:type="pct"/>
          </w:tcPr>
          <w:p w14:paraId="4F9184A3" w14:textId="77777777" w:rsidR="004E480D" w:rsidRPr="004E480D" w:rsidRDefault="004E480D" w:rsidP="004E480D">
            <w:pPr>
              <w:spacing w:line="276" w:lineRule="auto"/>
              <w:jc w:val="center"/>
              <w:rPr>
                <w:rFonts w:cstheme="minorHAnsi"/>
              </w:rPr>
            </w:pPr>
          </w:p>
        </w:tc>
        <w:tc>
          <w:tcPr>
            <w:tcW w:w="1169" w:type="pct"/>
          </w:tcPr>
          <w:p w14:paraId="1C9A50B6" w14:textId="77777777" w:rsidR="004E480D" w:rsidRPr="004E480D" w:rsidRDefault="004E480D" w:rsidP="004E480D">
            <w:pPr>
              <w:spacing w:line="276" w:lineRule="auto"/>
              <w:jc w:val="center"/>
              <w:rPr>
                <w:rFonts w:cstheme="minorHAnsi"/>
              </w:rPr>
            </w:pPr>
          </w:p>
        </w:tc>
        <w:tc>
          <w:tcPr>
            <w:tcW w:w="1496" w:type="pct"/>
          </w:tcPr>
          <w:p w14:paraId="67171461" w14:textId="77777777" w:rsidR="004E480D" w:rsidRPr="004E480D" w:rsidRDefault="004E480D" w:rsidP="004E480D">
            <w:pPr>
              <w:spacing w:line="276" w:lineRule="auto"/>
              <w:jc w:val="center"/>
              <w:rPr>
                <w:rFonts w:cstheme="minorHAnsi"/>
              </w:rPr>
            </w:pPr>
          </w:p>
        </w:tc>
      </w:tr>
      <w:tr w:rsidR="004E480D" w:rsidRPr="004E480D" w14:paraId="3E15486D" w14:textId="77777777" w:rsidTr="00FE7D3E">
        <w:trPr>
          <w:trHeight w:val="276"/>
        </w:trPr>
        <w:tc>
          <w:tcPr>
            <w:tcW w:w="1021" w:type="pct"/>
            <w:vAlign w:val="center"/>
          </w:tcPr>
          <w:p w14:paraId="7103DD78" w14:textId="77777777" w:rsidR="004E480D" w:rsidRPr="004E480D" w:rsidRDefault="004E480D" w:rsidP="004E480D">
            <w:pPr>
              <w:spacing w:line="276" w:lineRule="auto"/>
              <w:jc w:val="center"/>
              <w:rPr>
                <w:rFonts w:cstheme="minorHAnsi"/>
                <w:b/>
              </w:rPr>
            </w:pPr>
            <w:r w:rsidRPr="004E480D">
              <w:rPr>
                <w:rFonts w:cstheme="minorHAnsi"/>
                <w:b/>
              </w:rPr>
              <w:t>PFS migratory</w:t>
            </w:r>
          </w:p>
        </w:tc>
        <w:tc>
          <w:tcPr>
            <w:tcW w:w="1314" w:type="pct"/>
          </w:tcPr>
          <w:p w14:paraId="3C5448D8" w14:textId="77777777" w:rsidR="004E480D" w:rsidRPr="004E480D" w:rsidRDefault="004E480D" w:rsidP="004E480D">
            <w:pPr>
              <w:spacing w:line="276" w:lineRule="auto"/>
              <w:jc w:val="center"/>
              <w:rPr>
                <w:rFonts w:cstheme="minorHAnsi"/>
              </w:rPr>
            </w:pPr>
          </w:p>
        </w:tc>
        <w:tc>
          <w:tcPr>
            <w:tcW w:w="1169" w:type="pct"/>
          </w:tcPr>
          <w:p w14:paraId="087B50E0" w14:textId="77777777" w:rsidR="004E480D" w:rsidRPr="004E480D" w:rsidRDefault="004E480D" w:rsidP="004E480D">
            <w:pPr>
              <w:spacing w:line="276" w:lineRule="auto"/>
              <w:jc w:val="center"/>
              <w:rPr>
                <w:rFonts w:cstheme="minorHAnsi"/>
              </w:rPr>
            </w:pPr>
          </w:p>
        </w:tc>
        <w:tc>
          <w:tcPr>
            <w:tcW w:w="1496" w:type="pct"/>
          </w:tcPr>
          <w:p w14:paraId="7DDA6302" w14:textId="77777777" w:rsidR="004E480D" w:rsidRPr="004E480D" w:rsidRDefault="004E480D" w:rsidP="004E480D">
            <w:pPr>
              <w:spacing w:line="276" w:lineRule="auto"/>
              <w:jc w:val="center"/>
              <w:rPr>
                <w:rFonts w:cstheme="minorHAnsi"/>
              </w:rPr>
            </w:pPr>
          </w:p>
        </w:tc>
      </w:tr>
    </w:tbl>
    <w:p w14:paraId="1427DF88" w14:textId="77777777" w:rsidR="004E480D" w:rsidRDefault="004E480D" w:rsidP="00381ABF">
      <w:pPr>
        <w:rPr>
          <w:rFonts w:ascii="Arial Bold" w:hAnsi="Arial Bold" w:cs="Arial"/>
          <w:b/>
          <w:caps/>
          <w:sz w:val="20"/>
          <w:szCs w:val="20"/>
        </w:rPr>
      </w:pPr>
    </w:p>
    <w:p w14:paraId="648D6EF6" w14:textId="20E6B095" w:rsidR="00945495" w:rsidRDefault="00945495">
      <w:pPr>
        <w:rPr>
          <w:rFonts w:ascii="Arial Bold" w:hAnsi="Arial Bold" w:cs="Arial"/>
          <w:b/>
          <w:caps/>
          <w:sz w:val="20"/>
          <w:szCs w:val="20"/>
        </w:rPr>
      </w:pPr>
      <w:r>
        <w:rPr>
          <w:rFonts w:ascii="Arial Bold" w:hAnsi="Arial Bold" w:cs="Arial"/>
          <w:b/>
          <w:caps/>
          <w:sz w:val="20"/>
          <w:szCs w:val="20"/>
        </w:rPr>
        <w:br w:type="page"/>
      </w:r>
    </w:p>
    <w:p w14:paraId="132D810F" w14:textId="6E608350" w:rsidR="00945495" w:rsidRPr="00381ABF" w:rsidRDefault="00945495" w:rsidP="00945495">
      <w:pPr>
        <w:spacing w:after="120" w:line="240" w:lineRule="auto"/>
        <w:rPr>
          <w:rFonts w:ascii="Calibri" w:eastAsia="Times New Roman" w:hAnsi="Calibri" w:cs="Arial"/>
          <w:b/>
          <w:bCs/>
          <w:color w:val="000000"/>
          <w:sz w:val="24"/>
          <w:szCs w:val="24"/>
        </w:rPr>
      </w:pPr>
      <w:r>
        <w:rPr>
          <w:rFonts w:ascii="Calibri" w:eastAsia="Times New Roman" w:hAnsi="Calibri" w:cs="Arial"/>
          <w:b/>
          <w:bCs/>
          <w:color w:val="000000"/>
          <w:sz w:val="24"/>
          <w:szCs w:val="24"/>
        </w:rPr>
        <w:lastRenderedPageBreak/>
        <w:t xml:space="preserve">2.2a) </w:t>
      </w:r>
      <w:r w:rsidRPr="00945495">
        <w:rPr>
          <w:rFonts w:ascii="Calibri" w:eastAsia="Times New Roman" w:hAnsi="Calibri" w:cs="Arial"/>
          <w:b/>
          <w:bCs/>
          <w:color w:val="000000"/>
          <w:sz w:val="24"/>
          <w:szCs w:val="24"/>
        </w:rPr>
        <w:t xml:space="preserve">Provide in-home visits during the regular school year to provide resource kits and formal instruction for preschool children to supplement instructional time at least 18 hours per term, including the use of online resources such as: NC Literacy at Home Digital Children’s Reading Initiative, I2MPACT, Let’s Get Ready a Family Guide to Supporting School Readiness, NC Foundations for Early Learning and Development Unpacking Guides, Imagine Learning, and Khan Academy Kids. Collaborate with ECMHS to provide </w:t>
      </w:r>
      <w:proofErr w:type="spellStart"/>
      <w:r w:rsidRPr="00945495">
        <w:rPr>
          <w:rFonts w:ascii="Calibri" w:eastAsia="Times New Roman" w:hAnsi="Calibri" w:cs="Arial"/>
          <w:b/>
          <w:bCs/>
          <w:color w:val="000000"/>
          <w:sz w:val="24"/>
          <w:szCs w:val="24"/>
        </w:rPr>
        <w:t>Abriendo</w:t>
      </w:r>
      <w:proofErr w:type="spellEnd"/>
      <w:r w:rsidRPr="00945495">
        <w:rPr>
          <w:rFonts w:ascii="Calibri" w:eastAsia="Times New Roman" w:hAnsi="Calibri" w:cs="Arial"/>
          <w:b/>
          <w:bCs/>
          <w:color w:val="000000"/>
          <w:sz w:val="24"/>
          <w:szCs w:val="24"/>
        </w:rPr>
        <w:t xml:space="preserve"> Puertas training. Utilize a rubric of identified skills to document child participation and growth of identified content.</w:t>
      </w:r>
    </w:p>
    <w:p w14:paraId="53BCCDFA" w14:textId="7791245D" w:rsidR="00945495" w:rsidRPr="00335AE2" w:rsidRDefault="00945495" w:rsidP="00945495">
      <w:pPr>
        <w:tabs>
          <w:tab w:val="right" w:pos="14400"/>
        </w:tabs>
        <w:spacing w:before="40" w:after="0" w:line="240" w:lineRule="auto"/>
        <w:rPr>
          <w:rFonts w:ascii="Calibri Light" w:eastAsia="Calibri" w:hAnsi="Calibri Light" w:cs="Calibri Light"/>
          <w:b/>
          <w:bCs/>
          <w:color w:val="1F3864"/>
        </w:rPr>
      </w:pPr>
      <w:r w:rsidRPr="00335AE2">
        <w:rPr>
          <w:rFonts w:ascii="Calibri Light" w:eastAsia="Calibri" w:hAnsi="Calibri Light" w:cs="Calibri Light"/>
          <w:b/>
          <w:bCs/>
          <w:color w:val="1F3864"/>
        </w:rPr>
        <w:t xml:space="preserve">Implementation Level </w:t>
      </w:r>
      <w:r w:rsidRPr="00335AE2">
        <w:rPr>
          <w:rFonts w:ascii="Calibri Light" w:eastAsia="Calibri" w:hAnsi="Calibri Light" w:cs="Calibri Light"/>
          <w:b/>
          <w:bCs/>
          <w:color w:val="1F3864"/>
        </w:rPr>
        <w:tab/>
      </w:r>
      <w:sdt>
        <w:sdtPr>
          <w:rPr>
            <w:rFonts w:ascii="Calibri Light" w:eastAsia="Calibri" w:hAnsi="Calibri Light" w:cs="Calibri Light"/>
            <w:b/>
            <w:bCs/>
            <w:color w:val="1F3864"/>
          </w:rPr>
          <w:id w:val="1412894334"/>
          <w14:checkbox>
            <w14:checked w14:val="0"/>
            <w14:checkedState w14:val="2612" w14:font="MS Gothic"/>
            <w14:uncheckedState w14:val="2610" w14:font="MS Gothic"/>
          </w14:checkbox>
        </w:sdtPr>
        <w:sdtContent>
          <w:r w:rsidR="00820BED">
            <w:rPr>
              <w:rFonts w:ascii="MS Gothic" w:eastAsia="MS Gothic" w:hAnsi="MS Gothic" w:cs="Calibri Light" w:hint="eastAsia"/>
              <w:b/>
              <w:bCs/>
              <w:color w:val="1F3864"/>
            </w:rPr>
            <w:t>☐</w:t>
          </w:r>
        </w:sdtContent>
      </w:sdt>
      <w:r w:rsidRPr="00335AE2">
        <w:rPr>
          <w:rFonts w:ascii="Calibri" w:eastAsia="Calibri" w:hAnsi="Calibri" w:cs="Calibri"/>
          <w:b/>
          <w:bCs/>
        </w:rPr>
        <w:t>Not Applicable (did not apply for this strategy – skip to next strategy)</w:t>
      </w:r>
    </w:p>
    <w:tbl>
      <w:tblPr>
        <w:tblStyle w:val="TableGrid"/>
        <w:tblW w:w="5000" w:type="pct"/>
        <w:tblLook w:val="04A0" w:firstRow="1" w:lastRow="0" w:firstColumn="1" w:lastColumn="0" w:noHBand="0" w:noVBand="1"/>
        <w:tblCaption w:val="Implementation Levels for Strategy 1.1"/>
        <w:tblDescription w:val="The table contains six columns. Each column represents the district's level of implementation regarding the given strategy. Users should mark the district's level of implementation.&#10;The first column is labeled Not Applicable, if the district has not applied for the strategy. Users should skip to the next strategy.&#10;The second column is labeled Not Aware.&#10;The third column is labeled Aware.&#10;The fourth column is labeled Developing.&#10;The fifth column is labeled Suceeding.&#10;The sixth column is labeled Exceeding."/>
      </w:tblPr>
      <w:tblGrid>
        <w:gridCol w:w="2878"/>
        <w:gridCol w:w="2878"/>
        <w:gridCol w:w="2878"/>
        <w:gridCol w:w="2878"/>
        <w:gridCol w:w="2878"/>
      </w:tblGrid>
      <w:tr w:rsidR="00945495" w:rsidRPr="00335AE2" w14:paraId="24396260" w14:textId="77777777" w:rsidTr="007346F0">
        <w:trPr>
          <w:tblHeader/>
        </w:trPr>
        <w:tc>
          <w:tcPr>
            <w:tcW w:w="1000" w:type="pct"/>
            <w:shd w:val="clear" w:color="auto" w:fill="auto"/>
          </w:tcPr>
          <w:p w14:paraId="0D36CC23" w14:textId="58FDF905" w:rsidR="00945495" w:rsidRPr="00335AE2" w:rsidRDefault="00000000" w:rsidP="00181859">
            <w:pPr>
              <w:jc w:val="center"/>
              <w:rPr>
                <w:rFonts w:ascii="Calibri" w:eastAsia="Calibri" w:hAnsi="Calibri" w:cs="Times New Roman"/>
                <w:b/>
              </w:rPr>
            </w:pPr>
            <w:sdt>
              <w:sdtPr>
                <w:rPr>
                  <w:rFonts w:ascii="Calibri" w:eastAsia="Calibri" w:hAnsi="Calibri" w:cs="Times New Roman"/>
                  <w:b/>
                </w:rPr>
                <w:id w:val="1084038565"/>
                <w14:checkbox>
                  <w14:checked w14:val="0"/>
                  <w14:checkedState w14:val="2612" w14:font="MS Gothic"/>
                  <w14:uncheckedState w14:val="2610" w14:font="MS Gothic"/>
                </w14:checkbox>
              </w:sdtPr>
              <w:sdtContent>
                <w:r w:rsidR="007346F0">
                  <w:rPr>
                    <w:rFonts w:ascii="MS Gothic" w:eastAsia="MS Gothic" w:hAnsi="MS Gothic" w:cs="Times New Roman" w:hint="eastAsia"/>
                    <w:b/>
                  </w:rPr>
                  <w:t>☐</w:t>
                </w:r>
              </w:sdtContent>
            </w:sdt>
            <w:r w:rsidR="00945495" w:rsidRPr="00335AE2">
              <w:rPr>
                <w:rFonts w:ascii="Calibri" w:eastAsia="Calibri" w:hAnsi="Calibri" w:cs="Times New Roman"/>
                <w:b/>
              </w:rPr>
              <w:t>Not Aware</w:t>
            </w:r>
          </w:p>
        </w:tc>
        <w:tc>
          <w:tcPr>
            <w:tcW w:w="1000" w:type="pct"/>
            <w:shd w:val="clear" w:color="auto" w:fill="auto"/>
          </w:tcPr>
          <w:p w14:paraId="0A4205CD" w14:textId="6BF17583" w:rsidR="00945495" w:rsidRPr="00335AE2" w:rsidRDefault="00000000" w:rsidP="00181859">
            <w:pPr>
              <w:jc w:val="center"/>
              <w:rPr>
                <w:rFonts w:ascii="Calibri" w:eastAsia="Calibri" w:hAnsi="Calibri" w:cs="Times New Roman"/>
                <w:b/>
              </w:rPr>
            </w:pPr>
            <w:sdt>
              <w:sdtPr>
                <w:rPr>
                  <w:rFonts w:ascii="Calibri" w:eastAsia="Calibri" w:hAnsi="Calibri" w:cs="Times New Roman"/>
                  <w:b/>
                </w:rPr>
                <w:id w:val="-1676259013"/>
                <w14:checkbox>
                  <w14:checked w14:val="0"/>
                  <w14:checkedState w14:val="2612" w14:font="MS Gothic"/>
                  <w14:uncheckedState w14:val="2610" w14:font="MS Gothic"/>
                </w14:checkbox>
              </w:sdtPr>
              <w:sdtContent>
                <w:r w:rsidR="007346F0">
                  <w:rPr>
                    <w:rFonts w:ascii="MS Gothic" w:eastAsia="MS Gothic" w:hAnsi="MS Gothic" w:cs="Times New Roman" w:hint="eastAsia"/>
                    <w:b/>
                  </w:rPr>
                  <w:t>☐</w:t>
                </w:r>
              </w:sdtContent>
            </w:sdt>
            <w:r w:rsidR="00945495" w:rsidRPr="00335AE2">
              <w:rPr>
                <w:rFonts w:ascii="Calibri" w:eastAsia="Calibri" w:hAnsi="Calibri" w:cs="Times New Roman"/>
                <w:b/>
              </w:rPr>
              <w:t>Aware</w:t>
            </w:r>
          </w:p>
        </w:tc>
        <w:tc>
          <w:tcPr>
            <w:tcW w:w="1000" w:type="pct"/>
            <w:shd w:val="clear" w:color="auto" w:fill="auto"/>
          </w:tcPr>
          <w:p w14:paraId="21E54DF6" w14:textId="5207E4E4" w:rsidR="00945495" w:rsidRPr="00335AE2" w:rsidRDefault="00000000" w:rsidP="00181859">
            <w:pPr>
              <w:jc w:val="center"/>
              <w:rPr>
                <w:rFonts w:ascii="Calibri" w:eastAsia="Calibri" w:hAnsi="Calibri" w:cs="Times New Roman"/>
                <w:b/>
              </w:rPr>
            </w:pPr>
            <w:sdt>
              <w:sdtPr>
                <w:rPr>
                  <w:rFonts w:ascii="Calibri" w:eastAsia="Calibri" w:hAnsi="Calibri" w:cs="Times New Roman"/>
                  <w:b/>
                </w:rPr>
                <w:id w:val="-1601485573"/>
                <w14:checkbox>
                  <w14:checked w14:val="0"/>
                  <w14:checkedState w14:val="2612" w14:font="MS Gothic"/>
                  <w14:uncheckedState w14:val="2610" w14:font="MS Gothic"/>
                </w14:checkbox>
              </w:sdtPr>
              <w:sdtContent>
                <w:r w:rsidR="007346F0">
                  <w:rPr>
                    <w:rFonts w:ascii="MS Gothic" w:eastAsia="MS Gothic" w:hAnsi="MS Gothic" w:cs="Times New Roman" w:hint="eastAsia"/>
                    <w:b/>
                  </w:rPr>
                  <w:t>☐</w:t>
                </w:r>
              </w:sdtContent>
            </w:sdt>
            <w:r w:rsidR="00945495" w:rsidRPr="00335AE2">
              <w:rPr>
                <w:rFonts w:ascii="Calibri" w:eastAsia="Calibri" w:hAnsi="Calibri" w:cs="Times New Roman"/>
                <w:b/>
              </w:rPr>
              <w:t>Developing</w:t>
            </w:r>
          </w:p>
        </w:tc>
        <w:tc>
          <w:tcPr>
            <w:tcW w:w="1000" w:type="pct"/>
            <w:shd w:val="clear" w:color="auto" w:fill="auto"/>
          </w:tcPr>
          <w:p w14:paraId="74EC8A97" w14:textId="320F2E89" w:rsidR="00945495" w:rsidRPr="00335AE2" w:rsidRDefault="00000000" w:rsidP="00181859">
            <w:pPr>
              <w:jc w:val="center"/>
              <w:rPr>
                <w:rFonts w:ascii="Calibri" w:eastAsia="Calibri" w:hAnsi="Calibri" w:cs="Times New Roman"/>
                <w:b/>
              </w:rPr>
            </w:pPr>
            <w:sdt>
              <w:sdtPr>
                <w:rPr>
                  <w:rFonts w:ascii="Calibri" w:eastAsia="Calibri" w:hAnsi="Calibri" w:cs="Times New Roman"/>
                  <w:b/>
                </w:rPr>
                <w:id w:val="-1475516998"/>
                <w14:checkbox>
                  <w14:checked w14:val="0"/>
                  <w14:checkedState w14:val="2612" w14:font="MS Gothic"/>
                  <w14:uncheckedState w14:val="2610" w14:font="MS Gothic"/>
                </w14:checkbox>
              </w:sdtPr>
              <w:sdtContent>
                <w:r w:rsidR="007346F0">
                  <w:rPr>
                    <w:rFonts w:ascii="MS Gothic" w:eastAsia="MS Gothic" w:hAnsi="MS Gothic" w:cs="Times New Roman" w:hint="eastAsia"/>
                    <w:b/>
                  </w:rPr>
                  <w:t>☐</w:t>
                </w:r>
              </w:sdtContent>
            </w:sdt>
            <w:r w:rsidR="00945495" w:rsidRPr="00335AE2">
              <w:rPr>
                <w:rFonts w:ascii="Calibri" w:eastAsia="Calibri" w:hAnsi="Calibri" w:cs="Times New Roman"/>
                <w:b/>
              </w:rPr>
              <w:t>Succeeding</w:t>
            </w:r>
          </w:p>
        </w:tc>
        <w:tc>
          <w:tcPr>
            <w:tcW w:w="1000" w:type="pct"/>
            <w:shd w:val="clear" w:color="auto" w:fill="auto"/>
          </w:tcPr>
          <w:p w14:paraId="318DB3D9" w14:textId="4B808E24" w:rsidR="00945495" w:rsidRPr="00335AE2" w:rsidRDefault="00000000" w:rsidP="00181859">
            <w:pPr>
              <w:jc w:val="center"/>
              <w:rPr>
                <w:rFonts w:ascii="Calibri" w:eastAsia="Calibri" w:hAnsi="Calibri" w:cs="Times New Roman"/>
                <w:b/>
              </w:rPr>
            </w:pPr>
            <w:sdt>
              <w:sdtPr>
                <w:rPr>
                  <w:rFonts w:ascii="Calibri" w:eastAsia="Calibri" w:hAnsi="Calibri" w:cs="Times New Roman"/>
                  <w:b/>
                </w:rPr>
                <w:id w:val="-674260135"/>
                <w14:checkbox>
                  <w14:checked w14:val="0"/>
                  <w14:checkedState w14:val="2612" w14:font="MS Gothic"/>
                  <w14:uncheckedState w14:val="2610" w14:font="MS Gothic"/>
                </w14:checkbox>
              </w:sdtPr>
              <w:sdtContent>
                <w:r w:rsidR="007346F0">
                  <w:rPr>
                    <w:rFonts w:ascii="MS Gothic" w:eastAsia="MS Gothic" w:hAnsi="MS Gothic" w:cs="Times New Roman" w:hint="eastAsia"/>
                    <w:b/>
                  </w:rPr>
                  <w:t>☐</w:t>
                </w:r>
              </w:sdtContent>
            </w:sdt>
            <w:r w:rsidR="00945495" w:rsidRPr="00335AE2">
              <w:rPr>
                <w:rFonts w:ascii="Calibri" w:eastAsia="Calibri" w:hAnsi="Calibri" w:cs="Times New Roman"/>
                <w:b/>
              </w:rPr>
              <w:t>Exceeding</w:t>
            </w:r>
          </w:p>
        </w:tc>
      </w:tr>
      <w:tr w:rsidR="00945495" w:rsidRPr="00335AE2" w14:paraId="12D4AF40" w14:textId="77777777" w:rsidTr="007346F0">
        <w:tc>
          <w:tcPr>
            <w:tcW w:w="1000" w:type="pct"/>
            <w:shd w:val="clear" w:color="auto" w:fill="FF9999"/>
          </w:tcPr>
          <w:p w14:paraId="487FCED9" w14:textId="40C6094B" w:rsidR="00945495" w:rsidRPr="00335AE2" w:rsidRDefault="00945495" w:rsidP="00181859">
            <w:pPr>
              <w:rPr>
                <w:rFonts w:ascii="Calibri" w:eastAsia="Calibri" w:hAnsi="Calibri" w:cs="Times New Roman"/>
                <w:sz w:val="20"/>
              </w:rPr>
            </w:pPr>
            <w:r w:rsidRPr="00335AE2">
              <w:rPr>
                <w:rFonts w:ascii="Calibri" w:eastAsia="Calibri" w:hAnsi="Calibri" w:cs="Times New Roman"/>
                <w:sz w:val="20"/>
              </w:rPr>
              <w:t xml:space="preserve">We are not aware that our program applied </w:t>
            </w:r>
            <w:r>
              <w:rPr>
                <w:rFonts w:ascii="Calibri" w:eastAsia="Calibri" w:hAnsi="Calibri" w:cs="Times New Roman"/>
                <w:sz w:val="20"/>
              </w:rPr>
              <w:t xml:space="preserve">to </w:t>
            </w:r>
            <w:r w:rsidR="00EB0400">
              <w:rPr>
                <w:rFonts w:ascii="Calibri" w:eastAsia="Calibri" w:hAnsi="Calibri" w:cs="Times New Roman"/>
                <w:sz w:val="20"/>
              </w:rPr>
              <w:t>provide home visits with 18 hours of instructional time.</w:t>
            </w:r>
          </w:p>
        </w:tc>
        <w:tc>
          <w:tcPr>
            <w:tcW w:w="1000" w:type="pct"/>
            <w:shd w:val="clear" w:color="auto" w:fill="FFFFCC"/>
          </w:tcPr>
          <w:p w14:paraId="6A2F29BB" w14:textId="1C6F788A" w:rsidR="00945495" w:rsidRPr="00335AE2" w:rsidRDefault="00945495" w:rsidP="00181859">
            <w:pPr>
              <w:rPr>
                <w:rFonts w:ascii="Calibri" w:eastAsia="Calibri" w:hAnsi="Calibri" w:cs="Times New Roman"/>
                <w:sz w:val="20"/>
              </w:rPr>
            </w:pPr>
            <w:r w:rsidRPr="00335AE2">
              <w:rPr>
                <w:rFonts w:ascii="Calibri" w:eastAsia="Calibri" w:hAnsi="Calibri" w:cs="Times New Roman"/>
                <w:sz w:val="20"/>
              </w:rPr>
              <w:t xml:space="preserve">We are aware that our program applied to </w:t>
            </w:r>
            <w:r w:rsidR="00EB0400">
              <w:rPr>
                <w:rFonts w:ascii="Calibri" w:eastAsia="Calibri" w:hAnsi="Calibri" w:cs="Times New Roman"/>
                <w:sz w:val="20"/>
              </w:rPr>
              <w:t>provide home visits with 18 hours of instructional time, but we have not started developing or providing services yet</w:t>
            </w:r>
            <w:r>
              <w:rPr>
                <w:rFonts w:ascii="Calibri" w:eastAsia="Calibri" w:hAnsi="Calibri" w:cs="Times New Roman"/>
                <w:sz w:val="20"/>
              </w:rPr>
              <w:t xml:space="preserve">. </w:t>
            </w:r>
          </w:p>
        </w:tc>
        <w:tc>
          <w:tcPr>
            <w:tcW w:w="1000" w:type="pct"/>
            <w:shd w:val="clear" w:color="auto" w:fill="FFFF00"/>
          </w:tcPr>
          <w:p w14:paraId="2E60CF0A" w14:textId="1189AF07" w:rsidR="00945495" w:rsidRPr="00335AE2" w:rsidRDefault="00945495" w:rsidP="00181859">
            <w:pPr>
              <w:rPr>
                <w:rFonts w:ascii="Calibri" w:eastAsia="Calibri" w:hAnsi="Calibri" w:cs="Times New Roman"/>
                <w:sz w:val="20"/>
              </w:rPr>
            </w:pPr>
            <w:r w:rsidRPr="00335AE2">
              <w:rPr>
                <w:rFonts w:ascii="Calibri" w:eastAsia="Calibri" w:hAnsi="Calibri" w:cs="Times New Roman"/>
                <w:sz w:val="20"/>
              </w:rPr>
              <w:t xml:space="preserve">We are developing </w:t>
            </w:r>
            <w:r>
              <w:rPr>
                <w:rFonts w:ascii="Calibri" w:eastAsia="Calibri" w:hAnsi="Calibri" w:cs="Times New Roman"/>
                <w:sz w:val="20"/>
              </w:rPr>
              <w:t xml:space="preserve">a plan to </w:t>
            </w:r>
            <w:r w:rsidR="00EB0400">
              <w:rPr>
                <w:rFonts w:ascii="Calibri" w:eastAsia="Calibri" w:hAnsi="Calibri" w:cs="Times New Roman"/>
                <w:sz w:val="20"/>
              </w:rPr>
              <w:t>provide home visits with 18 hours of instructional time</w:t>
            </w:r>
            <w:r w:rsidRPr="00335AE2">
              <w:rPr>
                <w:rFonts w:ascii="Calibri" w:eastAsia="Calibri" w:hAnsi="Calibri" w:cs="Times New Roman"/>
                <w:sz w:val="20"/>
              </w:rPr>
              <w:t xml:space="preserve">, but </w:t>
            </w:r>
            <w:r w:rsidR="00EB0400">
              <w:rPr>
                <w:rFonts w:ascii="Calibri" w:eastAsia="Calibri" w:hAnsi="Calibri" w:cs="Times New Roman"/>
                <w:sz w:val="20"/>
              </w:rPr>
              <w:t xml:space="preserve">few services were </w:t>
            </w:r>
            <w:proofErr w:type="gramStart"/>
            <w:r w:rsidR="00EB0400">
              <w:rPr>
                <w:rFonts w:ascii="Calibri" w:eastAsia="Calibri" w:hAnsi="Calibri" w:cs="Times New Roman"/>
                <w:sz w:val="20"/>
              </w:rPr>
              <w:t>provided</w:t>
            </w:r>
            <w:proofErr w:type="gramEnd"/>
            <w:r w:rsidR="00EB0400">
              <w:rPr>
                <w:rFonts w:ascii="Calibri" w:eastAsia="Calibri" w:hAnsi="Calibri" w:cs="Times New Roman"/>
                <w:sz w:val="20"/>
              </w:rPr>
              <w:t xml:space="preserve"> or documentation of progress was not maintained</w:t>
            </w:r>
            <w:r w:rsidRPr="00335AE2">
              <w:rPr>
                <w:rFonts w:ascii="Calibri" w:eastAsia="Calibri" w:hAnsi="Calibri" w:cs="Times New Roman"/>
                <w:sz w:val="20"/>
              </w:rPr>
              <w:t>.</w:t>
            </w:r>
          </w:p>
        </w:tc>
        <w:tc>
          <w:tcPr>
            <w:tcW w:w="1000" w:type="pct"/>
            <w:shd w:val="clear" w:color="auto" w:fill="66FF66"/>
          </w:tcPr>
          <w:p w14:paraId="52F37FE2" w14:textId="5FE3C2DA" w:rsidR="00945495" w:rsidRPr="00335AE2" w:rsidRDefault="00945495" w:rsidP="00181859">
            <w:pPr>
              <w:rPr>
                <w:rFonts w:ascii="Calibri" w:eastAsia="Calibri" w:hAnsi="Calibri" w:cs="Times New Roman"/>
                <w:sz w:val="20"/>
              </w:rPr>
            </w:pPr>
            <w:r w:rsidRPr="00335AE2">
              <w:rPr>
                <w:rFonts w:ascii="Calibri" w:eastAsia="Calibri" w:hAnsi="Calibri" w:cs="Times New Roman"/>
                <w:sz w:val="20"/>
              </w:rPr>
              <w:t>We have</w:t>
            </w:r>
            <w:r w:rsidR="000F42ED">
              <w:rPr>
                <w:rFonts w:ascii="Calibri" w:eastAsia="Calibri" w:hAnsi="Calibri" w:cs="Times New Roman"/>
                <w:sz w:val="20"/>
              </w:rPr>
              <w:t xml:space="preserve"> provided</w:t>
            </w:r>
            <w:r w:rsidRPr="00335AE2">
              <w:rPr>
                <w:rFonts w:ascii="Calibri" w:eastAsia="Calibri" w:hAnsi="Calibri" w:cs="Times New Roman"/>
                <w:sz w:val="20"/>
              </w:rPr>
              <w:t xml:space="preserve"> </w:t>
            </w:r>
            <w:r w:rsidR="00EB0400">
              <w:rPr>
                <w:rFonts w:ascii="Calibri" w:eastAsia="Calibri" w:hAnsi="Calibri" w:cs="Times New Roman"/>
                <w:sz w:val="20"/>
              </w:rPr>
              <w:t xml:space="preserve">home visits with 18 hours of instructional time and documented progress using a rubric to </w:t>
            </w:r>
            <w:r w:rsidR="00EB0400" w:rsidRPr="00EB0400">
              <w:rPr>
                <w:rFonts w:ascii="Calibri" w:eastAsia="Calibri" w:hAnsi="Calibri" w:cs="Times New Roman"/>
                <w:sz w:val="20"/>
              </w:rPr>
              <w:t>document child participation and growth</w:t>
            </w:r>
            <w:r>
              <w:rPr>
                <w:rFonts w:ascii="Calibri" w:eastAsia="Calibri" w:hAnsi="Calibri" w:cs="Times New Roman"/>
                <w:sz w:val="20"/>
              </w:rPr>
              <w:t>.</w:t>
            </w:r>
          </w:p>
        </w:tc>
        <w:tc>
          <w:tcPr>
            <w:tcW w:w="1000" w:type="pct"/>
            <w:shd w:val="clear" w:color="auto" w:fill="33CC33"/>
          </w:tcPr>
          <w:p w14:paraId="627DE55B" w14:textId="3D3D32ED" w:rsidR="00945495" w:rsidRPr="00335AE2" w:rsidRDefault="00945495" w:rsidP="00181859">
            <w:pPr>
              <w:rPr>
                <w:rFonts w:ascii="Calibri" w:eastAsia="Calibri" w:hAnsi="Calibri" w:cs="Times New Roman"/>
                <w:sz w:val="20"/>
              </w:rPr>
            </w:pPr>
            <w:r w:rsidRPr="00335AE2">
              <w:rPr>
                <w:rFonts w:ascii="Calibri" w:eastAsia="Calibri" w:hAnsi="Calibri" w:cs="Times New Roman"/>
                <w:sz w:val="20"/>
              </w:rPr>
              <w:t xml:space="preserve">We have provided comprehensive </w:t>
            </w:r>
            <w:r w:rsidR="00EB0400">
              <w:rPr>
                <w:rFonts w:ascii="Calibri" w:eastAsia="Calibri" w:hAnsi="Calibri" w:cs="Times New Roman"/>
                <w:sz w:val="20"/>
              </w:rPr>
              <w:t xml:space="preserve">home visits with 18 hours of instructional time, documented progress, </w:t>
            </w:r>
            <w:r w:rsidRPr="00335AE2">
              <w:rPr>
                <w:rFonts w:ascii="Calibri" w:eastAsia="Calibri" w:hAnsi="Calibri" w:cs="Times New Roman"/>
                <w:sz w:val="20"/>
              </w:rPr>
              <w:t>and could share our successful program with other programs in the state.</w:t>
            </w:r>
          </w:p>
        </w:tc>
      </w:tr>
    </w:tbl>
    <w:p w14:paraId="0453DFE7" w14:textId="77777777" w:rsidR="00945495" w:rsidRPr="00335AE2" w:rsidRDefault="00945495" w:rsidP="00945495">
      <w:pPr>
        <w:pBdr>
          <w:bottom w:val="single" w:sz="4" w:space="1" w:color="auto"/>
        </w:pBdr>
        <w:spacing w:after="0" w:line="240" w:lineRule="auto"/>
        <w:rPr>
          <w:rFonts w:ascii="Calibri" w:eastAsia="Calibri" w:hAnsi="Calibri" w:cs="Times New Roman"/>
          <w:b/>
          <w:sz w:val="2"/>
        </w:rPr>
      </w:pPr>
    </w:p>
    <w:p w14:paraId="20C1567E" w14:textId="77777777" w:rsidR="00945495" w:rsidRDefault="00945495" w:rsidP="00945495">
      <w:pPr>
        <w:spacing w:after="0" w:line="240" w:lineRule="auto"/>
        <w:rPr>
          <w:rFonts w:ascii="Calibri" w:eastAsia="Calibri" w:hAnsi="Calibri" w:cs="Calibri"/>
          <w:b/>
        </w:rPr>
      </w:pPr>
    </w:p>
    <w:p w14:paraId="341FF4BE" w14:textId="77777777" w:rsidR="00945495" w:rsidRDefault="00945495" w:rsidP="00945495">
      <w:pPr>
        <w:spacing w:after="0" w:line="240" w:lineRule="auto"/>
        <w:rPr>
          <w:rFonts w:ascii="Calibri" w:eastAsia="Calibri" w:hAnsi="Calibri" w:cs="Calibri"/>
          <w:b/>
        </w:rPr>
        <w:sectPr w:rsidR="00945495" w:rsidSect="00381ABF">
          <w:type w:val="continuous"/>
          <w:pgSz w:w="15840" w:h="12240" w:orient="landscape" w:code="1"/>
          <w:pgMar w:top="576" w:right="720" w:bottom="547" w:left="720" w:header="720" w:footer="288" w:gutter="0"/>
          <w:cols w:space="720"/>
          <w:docGrid w:linePitch="360"/>
        </w:sectPr>
      </w:pPr>
    </w:p>
    <w:p w14:paraId="48FCF61D" w14:textId="77777777" w:rsidR="00945495" w:rsidRPr="00335AE2" w:rsidRDefault="00945495" w:rsidP="00945495">
      <w:pPr>
        <w:spacing w:after="0" w:line="240" w:lineRule="auto"/>
        <w:rPr>
          <w:rFonts w:ascii="Calibri" w:eastAsia="Calibri" w:hAnsi="Calibri" w:cs="Calibri"/>
          <w:b/>
        </w:rPr>
      </w:pPr>
      <w:r w:rsidRPr="00335AE2">
        <w:rPr>
          <w:rFonts w:ascii="Calibri" w:eastAsia="Calibri" w:hAnsi="Calibri" w:cs="Calibri"/>
          <w:b/>
        </w:rPr>
        <w:t>How was the strategy implemented?</w:t>
      </w:r>
    </w:p>
    <w:p w14:paraId="0BAE8AF2" w14:textId="13FCAC83" w:rsidR="00815EC6" w:rsidRPr="00815EC6" w:rsidRDefault="00000000" w:rsidP="00815EC6">
      <w:pPr>
        <w:tabs>
          <w:tab w:val="left" w:pos="360"/>
        </w:tabs>
        <w:spacing w:after="0" w:line="240" w:lineRule="auto"/>
        <w:rPr>
          <w:rFonts w:ascii="Calibri" w:eastAsia="Calibri" w:hAnsi="Calibri" w:cs="Calibri"/>
          <w:sz w:val="20"/>
        </w:rPr>
      </w:pPr>
      <w:sdt>
        <w:sdtPr>
          <w:rPr>
            <w:rFonts w:ascii="Calibri" w:eastAsia="Calibri" w:hAnsi="Calibri" w:cs="Calibri"/>
            <w:sz w:val="20"/>
          </w:rPr>
          <w:id w:val="-791829039"/>
          <w14:checkbox>
            <w14:checked w14:val="0"/>
            <w14:checkedState w14:val="2612" w14:font="MS Gothic"/>
            <w14:uncheckedState w14:val="2610" w14:font="MS Gothic"/>
          </w14:checkbox>
        </w:sdtPr>
        <w:sdtContent>
          <w:r w:rsidR="00815EC6">
            <w:rPr>
              <w:rFonts w:ascii="MS Gothic" w:eastAsia="MS Gothic" w:hAnsi="MS Gothic" w:cs="Calibri" w:hint="eastAsia"/>
              <w:sz w:val="20"/>
            </w:rPr>
            <w:t>☐</w:t>
          </w:r>
        </w:sdtContent>
      </w:sdt>
      <w:r w:rsidR="00815EC6" w:rsidRPr="00815EC6">
        <w:rPr>
          <w:rFonts w:ascii="Calibri" w:eastAsia="Calibri" w:hAnsi="Calibri" w:cs="Calibri"/>
          <w:sz w:val="20"/>
        </w:rPr>
        <w:t xml:space="preserve">Implement the NC MEP 18 Hour PreK Foundation </w:t>
      </w:r>
      <w:sdt>
        <w:sdtPr>
          <w:rPr>
            <w:rFonts w:ascii="Calibri" w:eastAsia="Calibri" w:hAnsi="Calibri" w:cs="Calibri"/>
            <w:sz w:val="20"/>
          </w:rPr>
          <w:id w:val="604618398"/>
          <w14:checkbox>
            <w14:checked w14:val="0"/>
            <w14:checkedState w14:val="2612" w14:font="MS Gothic"/>
            <w14:uncheckedState w14:val="2610" w14:font="MS Gothic"/>
          </w14:checkbox>
        </w:sdtPr>
        <w:sdtContent>
          <w:r w:rsidR="00815EC6">
            <w:rPr>
              <w:rFonts w:ascii="MS Gothic" w:eastAsia="MS Gothic" w:hAnsi="MS Gothic" w:cs="Calibri" w:hint="eastAsia"/>
              <w:sz w:val="20"/>
            </w:rPr>
            <w:t>☐</w:t>
          </w:r>
        </w:sdtContent>
      </w:sdt>
      <w:r w:rsidR="00815EC6" w:rsidRPr="00815EC6">
        <w:rPr>
          <w:rFonts w:ascii="Calibri" w:eastAsia="Calibri" w:hAnsi="Calibri" w:cs="Calibri"/>
          <w:sz w:val="20"/>
        </w:rPr>
        <w:t>Document (The MEP PreK Foundation will be consistent across the State)</w:t>
      </w:r>
    </w:p>
    <w:p w14:paraId="4215193D" w14:textId="1C055BAC" w:rsidR="00815EC6" w:rsidRPr="00815EC6" w:rsidRDefault="00000000" w:rsidP="00815EC6">
      <w:pPr>
        <w:tabs>
          <w:tab w:val="left" w:pos="360"/>
        </w:tabs>
        <w:spacing w:after="0" w:line="240" w:lineRule="auto"/>
        <w:ind w:left="360" w:hanging="360"/>
        <w:rPr>
          <w:rFonts w:ascii="Calibri" w:eastAsia="Calibri" w:hAnsi="Calibri" w:cs="Calibri"/>
          <w:sz w:val="20"/>
        </w:rPr>
      </w:pPr>
      <w:sdt>
        <w:sdtPr>
          <w:rPr>
            <w:rFonts w:ascii="Calibri" w:eastAsia="Calibri" w:hAnsi="Calibri" w:cs="Calibri"/>
            <w:sz w:val="20"/>
          </w:rPr>
          <w:id w:val="1749916046"/>
          <w14:checkbox>
            <w14:checked w14:val="0"/>
            <w14:checkedState w14:val="2612" w14:font="MS Gothic"/>
            <w14:uncheckedState w14:val="2610" w14:font="MS Gothic"/>
          </w14:checkbox>
        </w:sdtPr>
        <w:sdtContent>
          <w:r w:rsidR="00815EC6">
            <w:rPr>
              <w:rFonts w:ascii="MS Gothic" w:eastAsia="MS Gothic" w:hAnsi="MS Gothic" w:cs="Calibri" w:hint="eastAsia"/>
              <w:sz w:val="20"/>
            </w:rPr>
            <w:t>☐</w:t>
          </w:r>
        </w:sdtContent>
      </w:sdt>
      <w:proofErr w:type="spellStart"/>
      <w:r w:rsidR="00815EC6" w:rsidRPr="00815EC6">
        <w:rPr>
          <w:rFonts w:ascii="Calibri" w:eastAsia="Calibri" w:hAnsi="Calibri" w:cs="Calibri"/>
          <w:sz w:val="20"/>
        </w:rPr>
        <w:t>Abriendo</w:t>
      </w:r>
      <w:proofErr w:type="spellEnd"/>
      <w:r w:rsidR="00815EC6" w:rsidRPr="00815EC6">
        <w:rPr>
          <w:rFonts w:ascii="Calibri" w:eastAsia="Calibri" w:hAnsi="Calibri" w:cs="Calibri"/>
          <w:sz w:val="20"/>
        </w:rPr>
        <w:t xml:space="preserve"> Puertas programming and training</w:t>
      </w:r>
    </w:p>
    <w:p w14:paraId="33403A26" w14:textId="3EBC2F35" w:rsidR="00815EC6" w:rsidRPr="00815EC6" w:rsidRDefault="00000000" w:rsidP="00815EC6">
      <w:pPr>
        <w:tabs>
          <w:tab w:val="left" w:pos="360"/>
        </w:tabs>
        <w:spacing w:after="0" w:line="240" w:lineRule="auto"/>
        <w:ind w:left="360" w:hanging="360"/>
        <w:rPr>
          <w:rFonts w:ascii="Calibri" w:eastAsia="Calibri" w:hAnsi="Calibri" w:cs="Calibri"/>
          <w:sz w:val="20"/>
        </w:rPr>
      </w:pPr>
      <w:sdt>
        <w:sdtPr>
          <w:rPr>
            <w:rFonts w:ascii="Calibri" w:eastAsia="Calibri" w:hAnsi="Calibri" w:cs="Calibri"/>
            <w:sz w:val="20"/>
          </w:rPr>
          <w:id w:val="1173991472"/>
          <w14:checkbox>
            <w14:checked w14:val="0"/>
            <w14:checkedState w14:val="2612" w14:font="MS Gothic"/>
            <w14:uncheckedState w14:val="2610" w14:font="MS Gothic"/>
          </w14:checkbox>
        </w:sdtPr>
        <w:sdtContent>
          <w:r w:rsidR="00815EC6">
            <w:rPr>
              <w:rFonts w:ascii="MS Gothic" w:eastAsia="MS Gothic" w:hAnsi="MS Gothic" w:cs="Calibri" w:hint="eastAsia"/>
              <w:sz w:val="20"/>
            </w:rPr>
            <w:t>☐</w:t>
          </w:r>
        </w:sdtContent>
      </w:sdt>
      <w:r w:rsidR="00815EC6" w:rsidRPr="00815EC6">
        <w:rPr>
          <w:rFonts w:ascii="Calibri" w:eastAsia="Calibri" w:hAnsi="Calibri" w:cs="Calibri"/>
          <w:sz w:val="20"/>
        </w:rPr>
        <w:t>Digital learning</w:t>
      </w:r>
    </w:p>
    <w:p w14:paraId="3E045A6F" w14:textId="55337C9B" w:rsidR="00945495" w:rsidRPr="00335AE2" w:rsidRDefault="00000000" w:rsidP="00815EC6">
      <w:pPr>
        <w:tabs>
          <w:tab w:val="left" w:pos="360"/>
        </w:tabs>
        <w:spacing w:after="0" w:line="240" w:lineRule="auto"/>
        <w:rPr>
          <w:rFonts w:ascii="Calibri" w:eastAsia="Calibri" w:hAnsi="Calibri" w:cs="Calibri"/>
          <w:sz w:val="20"/>
        </w:rPr>
      </w:pPr>
      <w:sdt>
        <w:sdtPr>
          <w:rPr>
            <w:rFonts w:ascii="Calibri" w:eastAsia="Calibri" w:hAnsi="Calibri" w:cs="Calibri"/>
            <w:sz w:val="20"/>
          </w:rPr>
          <w:id w:val="-1759818704"/>
          <w14:checkbox>
            <w14:checked w14:val="0"/>
            <w14:checkedState w14:val="2612" w14:font="MS Gothic"/>
            <w14:uncheckedState w14:val="2610" w14:font="MS Gothic"/>
          </w14:checkbox>
        </w:sdtPr>
        <w:sdtContent/>
      </w:sdt>
      <w:r w:rsidR="00945495" w:rsidRPr="00335AE2">
        <w:rPr>
          <w:rFonts w:ascii="Calibri" w:eastAsia="Calibri" w:hAnsi="Calibri" w:cs="Calibri"/>
          <w:sz w:val="20"/>
        </w:rPr>
        <w:tab/>
        <w:t xml:space="preserve">Other: </w:t>
      </w:r>
    </w:p>
    <w:p w14:paraId="480E2E8A" w14:textId="77777777" w:rsidR="00945495" w:rsidRPr="00335AE2" w:rsidRDefault="00945495" w:rsidP="00945495">
      <w:pPr>
        <w:spacing w:after="0" w:line="240" w:lineRule="auto"/>
        <w:rPr>
          <w:rFonts w:ascii="Calibri" w:eastAsia="Calibri" w:hAnsi="Calibri" w:cs="Calibri"/>
          <w:b/>
        </w:rPr>
      </w:pPr>
      <w:r>
        <w:rPr>
          <w:rFonts w:ascii="Calibri" w:eastAsia="Calibri" w:hAnsi="Calibri" w:cs="Calibri"/>
          <w:b/>
        </w:rPr>
        <w:br w:type="column"/>
      </w:r>
      <w:r w:rsidRPr="00335AE2">
        <w:rPr>
          <w:rFonts w:ascii="Calibri" w:eastAsia="Calibri" w:hAnsi="Calibri" w:cs="Calibri"/>
          <w:b/>
        </w:rPr>
        <w:t>How did you use MEP funds?</w:t>
      </w:r>
    </w:p>
    <w:p w14:paraId="29D034FF" w14:textId="5709A149" w:rsidR="00815EC6" w:rsidRPr="00815EC6" w:rsidRDefault="00000000" w:rsidP="00815EC6">
      <w:pPr>
        <w:tabs>
          <w:tab w:val="left" w:pos="360"/>
        </w:tabs>
        <w:spacing w:after="0" w:line="240" w:lineRule="auto"/>
        <w:ind w:left="360" w:hanging="360"/>
        <w:rPr>
          <w:rFonts w:ascii="Calibri" w:eastAsia="Calibri" w:hAnsi="Calibri" w:cs="Calibri"/>
          <w:sz w:val="20"/>
        </w:rPr>
      </w:pPr>
      <w:sdt>
        <w:sdtPr>
          <w:rPr>
            <w:rFonts w:ascii="Calibri" w:eastAsia="Calibri" w:hAnsi="Calibri" w:cs="Calibri"/>
            <w:sz w:val="20"/>
          </w:rPr>
          <w:id w:val="505493437"/>
          <w14:checkbox>
            <w14:checked w14:val="0"/>
            <w14:checkedState w14:val="2612" w14:font="MS Gothic"/>
            <w14:uncheckedState w14:val="2610" w14:font="MS Gothic"/>
          </w14:checkbox>
        </w:sdtPr>
        <w:sdtContent>
          <w:r w:rsidR="00815EC6">
            <w:rPr>
              <w:rFonts w:ascii="MS Gothic" w:eastAsia="MS Gothic" w:hAnsi="MS Gothic" w:cs="Calibri" w:hint="eastAsia"/>
              <w:sz w:val="20"/>
            </w:rPr>
            <w:t>☐</w:t>
          </w:r>
        </w:sdtContent>
      </w:sdt>
      <w:r w:rsidR="00815EC6" w:rsidRPr="00815EC6">
        <w:rPr>
          <w:rFonts w:ascii="Calibri" w:eastAsia="Calibri" w:hAnsi="Calibri" w:cs="Calibri"/>
          <w:sz w:val="20"/>
        </w:rPr>
        <w:t>Document translation</w:t>
      </w:r>
    </w:p>
    <w:p w14:paraId="338DF0A8" w14:textId="7A40C16D" w:rsidR="00815EC6" w:rsidRPr="00815EC6" w:rsidRDefault="00000000" w:rsidP="00815EC6">
      <w:pPr>
        <w:tabs>
          <w:tab w:val="left" w:pos="360"/>
        </w:tabs>
        <w:spacing w:after="0" w:line="240" w:lineRule="auto"/>
        <w:ind w:left="360" w:hanging="360"/>
        <w:rPr>
          <w:rFonts w:ascii="Calibri" w:eastAsia="Calibri" w:hAnsi="Calibri" w:cs="Calibri"/>
          <w:sz w:val="20"/>
        </w:rPr>
      </w:pPr>
      <w:sdt>
        <w:sdtPr>
          <w:rPr>
            <w:rFonts w:ascii="Calibri" w:eastAsia="Calibri" w:hAnsi="Calibri" w:cs="Calibri"/>
            <w:sz w:val="20"/>
          </w:rPr>
          <w:id w:val="-2113424263"/>
          <w14:checkbox>
            <w14:checked w14:val="0"/>
            <w14:checkedState w14:val="2612" w14:font="MS Gothic"/>
            <w14:uncheckedState w14:val="2610" w14:font="MS Gothic"/>
          </w14:checkbox>
        </w:sdtPr>
        <w:sdtContent>
          <w:r w:rsidR="00815EC6">
            <w:rPr>
              <w:rFonts w:ascii="MS Gothic" w:eastAsia="MS Gothic" w:hAnsi="MS Gothic" w:cs="Calibri" w:hint="eastAsia"/>
              <w:sz w:val="20"/>
            </w:rPr>
            <w:t>☐</w:t>
          </w:r>
        </w:sdtContent>
      </w:sdt>
      <w:r w:rsidR="00815EC6" w:rsidRPr="00815EC6">
        <w:rPr>
          <w:rFonts w:ascii="Calibri" w:eastAsia="Calibri" w:hAnsi="Calibri" w:cs="Calibri"/>
          <w:sz w:val="20"/>
        </w:rPr>
        <w:t>Paper copies of digital resources</w:t>
      </w:r>
    </w:p>
    <w:p w14:paraId="67562496" w14:textId="2409737F" w:rsidR="00815EC6" w:rsidRPr="00815EC6" w:rsidRDefault="00000000" w:rsidP="00815EC6">
      <w:pPr>
        <w:tabs>
          <w:tab w:val="left" w:pos="360"/>
        </w:tabs>
        <w:spacing w:after="0" w:line="240" w:lineRule="auto"/>
        <w:ind w:left="360" w:hanging="360"/>
        <w:rPr>
          <w:rFonts w:ascii="Calibri" w:eastAsia="Calibri" w:hAnsi="Calibri" w:cs="Calibri"/>
          <w:sz w:val="20"/>
        </w:rPr>
      </w:pPr>
      <w:sdt>
        <w:sdtPr>
          <w:rPr>
            <w:rFonts w:ascii="Calibri" w:eastAsia="Calibri" w:hAnsi="Calibri" w:cs="Calibri"/>
            <w:sz w:val="20"/>
          </w:rPr>
          <w:id w:val="-1710178143"/>
          <w14:checkbox>
            <w14:checked w14:val="0"/>
            <w14:checkedState w14:val="2612" w14:font="MS Gothic"/>
            <w14:uncheckedState w14:val="2610" w14:font="MS Gothic"/>
          </w14:checkbox>
        </w:sdtPr>
        <w:sdtContent>
          <w:r w:rsidR="00815EC6">
            <w:rPr>
              <w:rFonts w:ascii="MS Gothic" w:eastAsia="MS Gothic" w:hAnsi="MS Gothic" w:cs="Calibri" w:hint="eastAsia"/>
              <w:sz w:val="20"/>
            </w:rPr>
            <w:t>☐</w:t>
          </w:r>
        </w:sdtContent>
      </w:sdt>
      <w:r w:rsidR="00815EC6" w:rsidRPr="00815EC6">
        <w:rPr>
          <w:rFonts w:ascii="Calibri" w:eastAsia="Calibri" w:hAnsi="Calibri" w:cs="Calibri"/>
          <w:sz w:val="20"/>
        </w:rPr>
        <w:t>MEP staff regular expenses and travel</w:t>
      </w:r>
    </w:p>
    <w:p w14:paraId="0FE06D98" w14:textId="0241B3AB" w:rsidR="00815EC6" w:rsidRPr="00815EC6" w:rsidRDefault="00000000" w:rsidP="00815EC6">
      <w:pPr>
        <w:tabs>
          <w:tab w:val="left" w:pos="360"/>
        </w:tabs>
        <w:spacing w:after="0" w:line="240" w:lineRule="auto"/>
        <w:ind w:left="360" w:hanging="360"/>
        <w:rPr>
          <w:rFonts w:ascii="Calibri" w:eastAsia="Calibri" w:hAnsi="Calibri" w:cs="Calibri"/>
          <w:sz w:val="20"/>
        </w:rPr>
      </w:pPr>
      <w:sdt>
        <w:sdtPr>
          <w:rPr>
            <w:rFonts w:ascii="Calibri" w:eastAsia="Calibri" w:hAnsi="Calibri" w:cs="Calibri"/>
            <w:sz w:val="20"/>
          </w:rPr>
          <w:id w:val="-45614360"/>
          <w14:checkbox>
            <w14:checked w14:val="0"/>
            <w14:checkedState w14:val="2612" w14:font="MS Gothic"/>
            <w14:uncheckedState w14:val="2610" w14:font="MS Gothic"/>
          </w14:checkbox>
        </w:sdtPr>
        <w:sdtContent>
          <w:r w:rsidR="00815EC6">
            <w:rPr>
              <w:rFonts w:ascii="MS Gothic" w:eastAsia="MS Gothic" w:hAnsi="MS Gothic" w:cs="Calibri" w:hint="eastAsia"/>
              <w:sz w:val="20"/>
            </w:rPr>
            <w:t>☐</w:t>
          </w:r>
        </w:sdtContent>
      </w:sdt>
      <w:r w:rsidR="00815EC6" w:rsidRPr="00815EC6">
        <w:rPr>
          <w:rFonts w:ascii="Calibri" w:eastAsia="Calibri" w:hAnsi="Calibri" w:cs="Calibri"/>
          <w:sz w:val="20"/>
        </w:rPr>
        <w:t xml:space="preserve">Materials for flyers and meetings </w:t>
      </w:r>
    </w:p>
    <w:p w14:paraId="15F16B1F" w14:textId="3ECB148E" w:rsidR="00945495" w:rsidRPr="00335AE2" w:rsidRDefault="00000000" w:rsidP="00815EC6">
      <w:pPr>
        <w:tabs>
          <w:tab w:val="left" w:pos="360"/>
        </w:tabs>
        <w:spacing w:after="0" w:line="240" w:lineRule="auto"/>
        <w:ind w:left="360" w:hanging="360"/>
        <w:rPr>
          <w:rFonts w:ascii="Calibri" w:eastAsia="Calibri" w:hAnsi="Calibri" w:cs="Calibri"/>
          <w:sz w:val="20"/>
        </w:rPr>
      </w:pPr>
      <w:sdt>
        <w:sdtPr>
          <w:rPr>
            <w:rFonts w:ascii="Calibri" w:eastAsia="Calibri" w:hAnsi="Calibri" w:cs="Calibri"/>
            <w:sz w:val="20"/>
          </w:rPr>
          <w:id w:val="-971835407"/>
          <w14:checkbox>
            <w14:checked w14:val="0"/>
            <w14:checkedState w14:val="2612" w14:font="MS Gothic"/>
            <w14:uncheckedState w14:val="2610" w14:font="MS Gothic"/>
          </w14:checkbox>
        </w:sdtPr>
        <w:sdtContent/>
      </w:sdt>
      <w:r w:rsidR="00945495" w:rsidRPr="00335AE2">
        <w:rPr>
          <w:rFonts w:ascii="Calibri" w:eastAsia="Calibri" w:hAnsi="Calibri" w:cs="Calibri"/>
          <w:sz w:val="20"/>
        </w:rPr>
        <w:tab/>
        <w:t xml:space="preserve">Other: </w:t>
      </w:r>
    </w:p>
    <w:p w14:paraId="69A74D9D" w14:textId="77777777" w:rsidR="00945495" w:rsidRPr="00335AE2" w:rsidRDefault="00945495" w:rsidP="00945495">
      <w:pPr>
        <w:spacing w:after="0" w:line="240" w:lineRule="auto"/>
        <w:rPr>
          <w:rFonts w:ascii="Calibri" w:eastAsia="Calibri" w:hAnsi="Calibri" w:cs="Times New Roman"/>
          <w:b/>
        </w:rPr>
      </w:pPr>
      <w:r>
        <w:rPr>
          <w:rFonts w:ascii="Calibri" w:eastAsia="Calibri" w:hAnsi="Calibri" w:cs="Times New Roman"/>
          <w:b/>
        </w:rPr>
        <w:br w:type="column"/>
      </w:r>
      <w:r w:rsidRPr="00335AE2">
        <w:rPr>
          <w:rFonts w:ascii="Calibri" w:eastAsia="Calibri" w:hAnsi="Calibri" w:cs="Times New Roman"/>
          <w:b/>
        </w:rPr>
        <w:t>What documentation is kept on site?</w:t>
      </w:r>
    </w:p>
    <w:p w14:paraId="777790B8" w14:textId="57921617" w:rsidR="00815EC6" w:rsidRPr="00815EC6" w:rsidRDefault="00000000" w:rsidP="00815EC6">
      <w:pPr>
        <w:tabs>
          <w:tab w:val="left" w:pos="360"/>
        </w:tabs>
        <w:spacing w:after="0" w:line="240" w:lineRule="auto"/>
        <w:rPr>
          <w:rFonts w:ascii="Calibri" w:eastAsia="Calibri" w:hAnsi="Calibri" w:cs="Calibri"/>
          <w:sz w:val="20"/>
        </w:rPr>
      </w:pPr>
      <w:sdt>
        <w:sdtPr>
          <w:rPr>
            <w:rFonts w:ascii="Calibri" w:eastAsia="Calibri" w:hAnsi="Calibri" w:cs="Calibri"/>
            <w:sz w:val="20"/>
          </w:rPr>
          <w:id w:val="-1989090274"/>
          <w14:checkbox>
            <w14:checked w14:val="0"/>
            <w14:checkedState w14:val="2612" w14:font="MS Gothic"/>
            <w14:uncheckedState w14:val="2610" w14:font="MS Gothic"/>
          </w14:checkbox>
        </w:sdtPr>
        <w:sdtContent>
          <w:r w:rsidR="00815EC6">
            <w:rPr>
              <w:rFonts w:ascii="MS Gothic" w:eastAsia="MS Gothic" w:hAnsi="MS Gothic" w:cs="Calibri" w:hint="eastAsia"/>
              <w:sz w:val="20"/>
            </w:rPr>
            <w:t>☐</w:t>
          </w:r>
        </w:sdtContent>
      </w:sdt>
      <w:r w:rsidR="00815EC6" w:rsidRPr="00815EC6">
        <w:rPr>
          <w:rFonts w:ascii="Calibri" w:eastAsia="Calibri" w:hAnsi="Calibri" w:cs="Calibri"/>
          <w:sz w:val="20"/>
        </w:rPr>
        <w:t>MEP 18 Hour PreK Foundation Lesson Plan</w:t>
      </w:r>
    </w:p>
    <w:p w14:paraId="3A75559E" w14:textId="77777777" w:rsidR="00C61506" w:rsidRDefault="00000000" w:rsidP="00815EC6">
      <w:pPr>
        <w:tabs>
          <w:tab w:val="left" w:pos="360"/>
        </w:tabs>
        <w:spacing w:after="0" w:line="240" w:lineRule="auto"/>
        <w:rPr>
          <w:rFonts w:ascii="Calibri" w:eastAsia="Calibri" w:hAnsi="Calibri" w:cs="Calibri"/>
          <w:sz w:val="20"/>
        </w:rPr>
      </w:pPr>
      <w:sdt>
        <w:sdtPr>
          <w:rPr>
            <w:rFonts w:ascii="Calibri" w:eastAsia="Calibri" w:hAnsi="Calibri" w:cs="Calibri"/>
            <w:sz w:val="20"/>
          </w:rPr>
          <w:id w:val="1121498014"/>
          <w14:checkbox>
            <w14:checked w14:val="0"/>
            <w14:checkedState w14:val="2612" w14:font="MS Gothic"/>
            <w14:uncheckedState w14:val="2610" w14:font="MS Gothic"/>
          </w14:checkbox>
        </w:sdtPr>
        <w:sdtContent>
          <w:r w:rsidR="00815EC6">
            <w:rPr>
              <w:rFonts w:ascii="MS Gothic" w:eastAsia="MS Gothic" w:hAnsi="MS Gothic" w:cs="Calibri" w:hint="eastAsia"/>
              <w:sz w:val="20"/>
            </w:rPr>
            <w:t>☐</w:t>
          </w:r>
        </w:sdtContent>
      </w:sdt>
      <w:r w:rsidR="00815EC6" w:rsidRPr="00815EC6">
        <w:rPr>
          <w:rFonts w:ascii="Calibri" w:eastAsia="Calibri" w:hAnsi="Calibri" w:cs="Calibri"/>
          <w:sz w:val="20"/>
        </w:rPr>
        <w:t>Digital resources to include but not limited to NC</w:t>
      </w:r>
    </w:p>
    <w:p w14:paraId="40F7CD3E" w14:textId="47054066" w:rsidR="00815EC6" w:rsidRPr="00815EC6" w:rsidRDefault="00000000" w:rsidP="00815EC6">
      <w:pPr>
        <w:tabs>
          <w:tab w:val="left" w:pos="360"/>
        </w:tabs>
        <w:spacing w:after="0" w:line="240" w:lineRule="auto"/>
        <w:rPr>
          <w:rFonts w:ascii="Calibri" w:eastAsia="Calibri" w:hAnsi="Calibri" w:cs="Calibri"/>
          <w:sz w:val="20"/>
        </w:rPr>
      </w:pPr>
      <w:sdt>
        <w:sdtPr>
          <w:rPr>
            <w:rFonts w:ascii="Calibri" w:eastAsia="Calibri" w:hAnsi="Calibri" w:cs="Calibri"/>
            <w:sz w:val="20"/>
          </w:rPr>
          <w:id w:val="-1668855421"/>
          <w14:checkbox>
            <w14:checked w14:val="0"/>
            <w14:checkedState w14:val="2612" w14:font="MS Gothic"/>
            <w14:uncheckedState w14:val="2610" w14:font="MS Gothic"/>
          </w14:checkbox>
        </w:sdtPr>
        <w:sdtContent>
          <w:r w:rsidR="00815EC6">
            <w:rPr>
              <w:rFonts w:ascii="MS Gothic" w:eastAsia="MS Gothic" w:hAnsi="MS Gothic" w:cs="Calibri" w:hint="eastAsia"/>
              <w:sz w:val="20"/>
            </w:rPr>
            <w:t>☐</w:t>
          </w:r>
        </w:sdtContent>
      </w:sdt>
      <w:r w:rsidR="00815EC6" w:rsidRPr="00815EC6">
        <w:rPr>
          <w:rFonts w:ascii="Calibri" w:eastAsia="Calibri" w:hAnsi="Calibri" w:cs="Calibri"/>
          <w:sz w:val="20"/>
        </w:rPr>
        <w:t>Digital Learning, I2MPACT, Let’s Get Ready Family Guide to School Readiness, Imagine Learning, and</w:t>
      </w:r>
      <w:r w:rsidR="00C61506">
        <w:rPr>
          <w:rFonts w:ascii="Calibri" w:eastAsia="Calibri" w:hAnsi="Calibri" w:cs="Calibri"/>
          <w:sz w:val="20"/>
        </w:rPr>
        <w:t xml:space="preserve"> </w:t>
      </w:r>
      <w:r w:rsidR="00815EC6" w:rsidRPr="00815EC6">
        <w:rPr>
          <w:rFonts w:ascii="Calibri" w:eastAsia="Calibri" w:hAnsi="Calibri" w:cs="Calibri"/>
          <w:sz w:val="20"/>
        </w:rPr>
        <w:t>Khan Academy Kids</w:t>
      </w:r>
    </w:p>
    <w:p w14:paraId="7D899AA9" w14:textId="1B2092B7" w:rsidR="00815EC6" w:rsidRPr="00815EC6" w:rsidRDefault="00000000" w:rsidP="00815EC6">
      <w:pPr>
        <w:tabs>
          <w:tab w:val="left" w:pos="360"/>
        </w:tabs>
        <w:spacing w:after="0" w:line="240" w:lineRule="auto"/>
        <w:rPr>
          <w:rFonts w:ascii="Calibri" w:eastAsia="Calibri" w:hAnsi="Calibri" w:cs="Calibri"/>
          <w:sz w:val="20"/>
        </w:rPr>
      </w:pPr>
      <w:sdt>
        <w:sdtPr>
          <w:rPr>
            <w:rFonts w:ascii="Calibri" w:eastAsia="Calibri" w:hAnsi="Calibri" w:cs="Calibri"/>
            <w:sz w:val="20"/>
          </w:rPr>
          <w:id w:val="-535195798"/>
          <w14:checkbox>
            <w14:checked w14:val="0"/>
            <w14:checkedState w14:val="2612" w14:font="MS Gothic"/>
            <w14:uncheckedState w14:val="2610" w14:font="MS Gothic"/>
          </w14:checkbox>
        </w:sdtPr>
        <w:sdtContent>
          <w:r w:rsidR="00815EC6">
            <w:rPr>
              <w:rFonts w:ascii="MS Gothic" w:eastAsia="MS Gothic" w:hAnsi="MS Gothic" w:cs="Calibri" w:hint="eastAsia"/>
              <w:sz w:val="20"/>
            </w:rPr>
            <w:t>☐</w:t>
          </w:r>
        </w:sdtContent>
      </w:sdt>
      <w:r w:rsidR="00815EC6" w:rsidRPr="00815EC6">
        <w:rPr>
          <w:rFonts w:ascii="Calibri" w:eastAsia="Calibri" w:hAnsi="Calibri" w:cs="Calibri"/>
          <w:sz w:val="20"/>
        </w:rPr>
        <w:t>Pre/post Pre-K assessment of skills taught through the 18 MEP Hour PreK Foundation Document</w:t>
      </w:r>
    </w:p>
    <w:p w14:paraId="65BF6EDB" w14:textId="28105B4E" w:rsidR="00815EC6" w:rsidRPr="00815EC6" w:rsidRDefault="00000000" w:rsidP="00815EC6">
      <w:pPr>
        <w:tabs>
          <w:tab w:val="left" w:pos="360"/>
        </w:tabs>
        <w:spacing w:after="0" w:line="240" w:lineRule="auto"/>
        <w:rPr>
          <w:rFonts w:ascii="Calibri" w:eastAsia="Calibri" w:hAnsi="Calibri" w:cs="Calibri"/>
          <w:sz w:val="20"/>
        </w:rPr>
      </w:pPr>
      <w:sdt>
        <w:sdtPr>
          <w:rPr>
            <w:rFonts w:ascii="Calibri" w:eastAsia="Calibri" w:hAnsi="Calibri" w:cs="Calibri"/>
            <w:sz w:val="20"/>
          </w:rPr>
          <w:id w:val="444209274"/>
          <w14:checkbox>
            <w14:checked w14:val="0"/>
            <w14:checkedState w14:val="2612" w14:font="MS Gothic"/>
            <w14:uncheckedState w14:val="2610" w14:font="MS Gothic"/>
          </w14:checkbox>
        </w:sdtPr>
        <w:sdtContent>
          <w:r w:rsidR="00815EC6">
            <w:rPr>
              <w:rFonts w:ascii="MS Gothic" w:eastAsia="MS Gothic" w:hAnsi="MS Gothic" w:cs="Calibri" w:hint="eastAsia"/>
              <w:sz w:val="20"/>
            </w:rPr>
            <w:t>☐</w:t>
          </w:r>
        </w:sdtContent>
      </w:sdt>
      <w:r w:rsidR="00815EC6" w:rsidRPr="00815EC6">
        <w:rPr>
          <w:rFonts w:ascii="Calibri" w:eastAsia="Calibri" w:hAnsi="Calibri" w:cs="Calibri"/>
          <w:sz w:val="20"/>
        </w:rPr>
        <w:t>Survey for families regarding utilization of the Family School Readiness Guide and its role in supporting the PreK-K Transition Process</w:t>
      </w:r>
    </w:p>
    <w:p w14:paraId="6E33ABA8" w14:textId="378ADFFB" w:rsidR="00945495" w:rsidRDefault="00000000" w:rsidP="00815EC6">
      <w:pPr>
        <w:tabs>
          <w:tab w:val="left" w:pos="360"/>
        </w:tabs>
        <w:spacing w:after="0" w:line="240" w:lineRule="auto"/>
        <w:ind w:left="360" w:hanging="360"/>
        <w:rPr>
          <w:rFonts w:ascii="Calibri" w:eastAsia="Calibri" w:hAnsi="Calibri" w:cs="Calibri"/>
          <w:sz w:val="20"/>
        </w:rPr>
      </w:pPr>
      <w:sdt>
        <w:sdtPr>
          <w:rPr>
            <w:rFonts w:ascii="Calibri" w:eastAsia="Calibri" w:hAnsi="Calibri" w:cs="Calibri"/>
            <w:sz w:val="20"/>
          </w:rPr>
          <w:id w:val="-1309166316"/>
          <w14:checkbox>
            <w14:checked w14:val="0"/>
            <w14:checkedState w14:val="2612" w14:font="MS Gothic"/>
            <w14:uncheckedState w14:val="2610" w14:font="MS Gothic"/>
          </w14:checkbox>
        </w:sdtPr>
        <w:sdtContent/>
      </w:sdt>
      <w:r w:rsidR="00945495" w:rsidRPr="00335AE2">
        <w:rPr>
          <w:rFonts w:ascii="Calibri" w:eastAsia="Calibri" w:hAnsi="Calibri" w:cs="Calibri"/>
          <w:sz w:val="20"/>
        </w:rPr>
        <w:tab/>
        <w:t>Other:</w:t>
      </w:r>
    </w:p>
    <w:p w14:paraId="4F4D36CE" w14:textId="77777777" w:rsidR="00945495" w:rsidRDefault="00945495" w:rsidP="00945495">
      <w:pPr>
        <w:tabs>
          <w:tab w:val="left" w:pos="360"/>
        </w:tabs>
        <w:spacing w:after="0" w:line="240" w:lineRule="auto"/>
        <w:ind w:left="360" w:hanging="360"/>
        <w:rPr>
          <w:rFonts w:ascii="Calibri" w:eastAsia="Calibri" w:hAnsi="Calibri" w:cs="Calibri"/>
          <w:sz w:val="20"/>
        </w:rPr>
        <w:sectPr w:rsidR="00945495" w:rsidSect="00381ABF">
          <w:type w:val="continuous"/>
          <w:pgSz w:w="15840" w:h="12240" w:orient="landscape" w:code="1"/>
          <w:pgMar w:top="576" w:right="720" w:bottom="547" w:left="720" w:header="720" w:footer="288" w:gutter="0"/>
          <w:cols w:num="3" w:sep="1" w:space="720"/>
          <w:docGrid w:linePitch="360"/>
        </w:sectPr>
      </w:pPr>
    </w:p>
    <w:p w14:paraId="603C5087" w14:textId="77777777" w:rsidR="00945495" w:rsidRDefault="00945495" w:rsidP="00945495">
      <w:pPr>
        <w:tabs>
          <w:tab w:val="left" w:pos="360"/>
        </w:tabs>
        <w:spacing w:after="0" w:line="240" w:lineRule="auto"/>
        <w:ind w:left="360" w:hanging="360"/>
        <w:rPr>
          <w:rFonts w:ascii="Calibri" w:eastAsia="Calibri" w:hAnsi="Calibri" w:cs="Calibri"/>
          <w:sz w:val="20"/>
        </w:rPr>
      </w:pPr>
    </w:p>
    <w:p w14:paraId="04EA4721" w14:textId="77777777" w:rsidR="00945495" w:rsidRDefault="00945495" w:rsidP="00945495">
      <w:pPr>
        <w:tabs>
          <w:tab w:val="left" w:pos="360"/>
        </w:tabs>
        <w:spacing w:after="0" w:line="240" w:lineRule="auto"/>
        <w:ind w:left="360" w:hanging="360"/>
        <w:rPr>
          <w:rFonts w:ascii="Calibri" w:eastAsia="Calibri" w:hAnsi="Calibri" w:cs="Calibri"/>
          <w:sz w:val="20"/>
        </w:rPr>
      </w:pPr>
    </w:p>
    <w:p w14:paraId="2AB768AC" w14:textId="77777777" w:rsidR="00945495" w:rsidRDefault="00945495" w:rsidP="00945495">
      <w:pPr>
        <w:tabs>
          <w:tab w:val="left" w:pos="360"/>
        </w:tabs>
        <w:spacing w:after="0" w:line="240" w:lineRule="auto"/>
        <w:ind w:left="360" w:hanging="360"/>
        <w:rPr>
          <w:rFonts w:ascii="Calibri" w:eastAsia="Calibri" w:hAnsi="Calibri" w:cs="Calibri"/>
          <w:sz w:val="20"/>
        </w:rPr>
      </w:pPr>
    </w:p>
    <w:p w14:paraId="5937645A" w14:textId="77777777" w:rsidR="00945495" w:rsidRPr="00335AE2" w:rsidRDefault="00945495" w:rsidP="00945495">
      <w:pPr>
        <w:pBdr>
          <w:top w:val="single" w:sz="4" w:space="1" w:color="auto"/>
        </w:pBdr>
        <w:spacing w:after="0" w:line="240" w:lineRule="auto"/>
        <w:rPr>
          <w:rFonts w:ascii="Calibri" w:eastAsia="Calibri" w:hAnsi="Calibri" w:cs="Times New Roman"/>
          <w:b/>
        </w:rPr>
      </w:pPr>
      <w:r w:rsidRPr="00335AE2">
        <w:rPr>
          <w:rFonts w:ascii="Calibri" w:eastAsia="Calibri" w:hAnsi="Calibri" w:cs="Times New Roman"/>
          <w:b/>
        </w:rPr>
        <w:t>Comments (add a comment about what needs to improve, and what steps you are taking, if a strategy is marked “developing” or lower)</w:t>
      </w:r>
    </w:p>
    <w:p w14:paraId="3D11B0AE" w14:textId="77777777" w:rsidR="00945495" w:rsidRDefault="00945495" w:rsidP="00815EC6">
      <w:pPr>
        <w:spacing w:after="0"/>
        <w:rPr>
          <w:rFonts w:ascii="Arial Bold" w:hAnsi="Arial Bold" w:cs="Arial"/>
          <w:b/>
          <w:caps/>
          <w:sz w:val="20"/>
          <w:szCs w:val="20"/>
        </w:rPr>
      </w:pPr>
    </w:p>
    <w:p w14:paraId="5DFCDDA0" w14:textId="48CF23B5" w:rsidR="004E480D" w:rsidRDefault="004E480D">
      <w:pPr>
        <w:rPr>
          <w:rFonts w:ascii="Arial Bold" w:hAnsi="Arial Bold" w:cs="Arial"/>
          <w:b/>
          <w:caps/>
          <w:sz w:val="20"/>
          <w:szCs w:val="20"/>
        </w:rPr>
      </w:pPr>
      <w:r>
        <w:rPr>
          <w:rFonts w:ascii="Arial Bold" w:hAnsi="Arial Bold" w:cs="Arial"/>
          <w:b/>
          <w:caps/>
          <w:sz w:val="20"/>
          <w:szCs w:val="20"/>
        </w:rPr>
        <w:br w:type="page"/>
      </w:r>
    </w:p>
    <w:p w14:paraId="2E7E0FBE" w14:textId="60D2E699" w:rsidR="004E480D" w:rsidRPr="004E480D" w:rsidRDefault="004E480D" w:rsidP="004E480D">
      <w:pPr>
        <w:shd w:val="clear" w:color="auto" w:fill="244061" w:themeFill="accent1" w:themeFillShade="80"/>
        <w:spacing w:after="0"/>
        <w:rPr>
          <w:rFonts w:cstheme="minorHAnsi"/>
          <w:b/>
          <w:bCs/>
        </w:rPr>
      </w:pPr>
      <w:r w:rsidRPr="004E480D">
        <w:rPr>
          <w:rFonts w:cstheme="minorHAnsi"/>
          <w:b/>
          <w:bCs/>
        </w:rPr>
        <w:lastRenderedPageBreak/>
        <w:t xml:space="preserve">2C) By the end of the </w:t>
      </w:r>
      <w:r w:rsidR="00732307">
        <w:rPr>
          <w:rFonts w:cstheme="minorHAnsi"/>
          <w:b/>
          <w:bCs/>
        </w:rPr>
        <w:t>2024-25</w:t>
      </w:r>
      <w:r w:rsidRPr="004E480D">
        <w:rPr>
          <w:rFonts w:cstheme="minorHAnsi"/>
          <w:b/>
          <w:bCs/>
        </w:rPr>
        <w:t xml:space="preserve"> performance period, 70% of children who participated in 18 hours of instruction will show growth in one or more domains addressed within the NC Foundations for Early Learning and Development, to include: social-emotional, mathematics, approaches to learning, language and literacy, and physical domains.</w:t>
      </w:r>
    </w:p>
    <w:p w14:paraId="352EA57F" w14:textId="77777777" w:rsidR="004E480D" w:rsidRPr="004E480D" w:rsidRDefault="004E480D" w:rsidP="004E480D">
      <w:pPr>
        <w:spacing w:after="0"/>
        <w:rPr>
          <w:rFonts w:cstheme="minorHAnsi"/>
          <w:b/>
          <w:bCs/>
        </w:rPr>
      </w:pPr>
    </w:p>
    <w:p w14:paraId="598FB8D3" w14:textId="77777777" w:rsidR="004E480D" w:rsidRPr="004E480D" w:rsidRDefault="004E480D" w:rsidP="004E480D">
      <w:pPr>
        <w:spacing w:after="0"/>
        <w:rPr>
          <w:rFonts w:cstheme="minorHAnsi"/>
          <w:b/>
          <w:bCs/>
        </w:rPr>
      </w:pPr>
      <w:r w:rsidRPr="004E480D">
        <w:rPr>
          <w:rFonts w:cstheme="minorHAnsi"/>
        </w:rPr>
        <w:t>Record results for migratory children ages 3-5 who were enrolled in MEP-funded early childhood instruction for at least 18 hours during the regular term or summer.</w:t>
      </w:r>
    </w:p>
    <w:tbl>
      <w:tblPr>
        <w:tblStyle w:val="TableGrid4"/>
        <w:tblW w:w="4460" w:type="pct"/>
        <w:tblLook w:val="04A0" w:firstRow="1" w:lastRow="0" w:firstColumn="1" w:lastColumn="0" w:noHBand="0" w:noVBand="1"/>
      </w:tblPr>
      <w:tblGrid>
        <w:gridCol w:w="2621"/>
        <w:gridCol w:w="3373"/>
        <w:gridCol w:w="3001"/>
        <w:gridCol w:w="3841"/>
      </w:tblGrid>
      <w:tr w:rsidR="004E480D" w:rsidRPr="004E480D" w14:paraId="12F4A81B" w14:textId="77777777" w:rsidTr="00FE7D3E">
        <w:trPr>
          <w:trHeight w:val="276"/>
        </w:trPr>
        <w:tc>
          <w:tcPr>
            <w:tcW w:w="1021" w:type="pct"/>
            <w:shd w:val="clear" w:color="auto" w:fill="D9D9D9" w:themeFill="background1" w:themeFillShade="D9"/>
            <w:vAlign w:val="center"/>
          </w:tcPr>
          <w:p w14:paraId="79B25FA0" w14:textId="77777777" w:rsidR="004E480D" w:rsidRPr="004E480D" w:rsidRDefault="004E480D" w:rsidP="004E480D">
            <w:pPr>
              <w:spacing w:line="276" w:lineRule="auto"/>
              <w:jc w:val="center"/>
              <w:rPr>
                <w:rFonts w:cstheme="minorHAnsi"/>
                <w:b/>
              </w:rPr>
            </w:pPr>
            <w:r w:rsidRPr="004E480D">
              <w:rPr>
                <w:rFonts w:cstheme="minorHAnsi"/>
                <w:b/>
              </w:rPr>
              <w:t>PFS Status</w:t>
            </w:r>
          </w:p>
        </w:tc>
        <w:tc>
          <w:tcPr>
            <w:tcW w:w="1314" w:type="pct"/>
            <w:tcBorders>
              <w:bottom w:val="single" w:sz="4" w:space="0" w:color="auto"/>
            </w:tcBorders>
            <w:shd w:val="clear" w:color="auto" w:fill="D9D9D9" w:themeFill="background1" w:themeFillShade="D9"/>
          </w:tcPr>
          <w:p w14:paraId="4B0B6952" w14:textId="77777777" w:rsidR="004E480D" w:rsidRPr="004E480D" w:rsidRDefault="004E480D" w:rsidP="004E480D">
            <w:pPr>
              <w:spacing w:line="276" w:lineRule="auto"/>
              <w:jc w:val="center"/>
              <w:rPr>
                <w:rFonts w:cstheme="minorHAnsi"/>
                <w:b/>
              </w:rPr>
            </w:pPr>
            <w:r w:rsidRPr="004E480D">
              <w:rPr>
                <w:rFonts w:cstheme="minorHAnsi"/>
                <w:b/>
              </w:rPr>
              <w:t>Number of migratory children enrolled 18 hours of MEP instruction</w:t>
            </w:r>
          </w:p>
        </w:tc>
        <w:tc>
          <w:tcPr>
            <w:tcW w:w="1169" w:type="pct"/>
            <w:tcBorders>
              <w:bottom w:val="single" w:sz="4" w:space="0" w:color="auto"/>
            </w:tcBorders>
            <w:shd w:val="clear" w:color="auto" w:fill="D9D9D9" w:themeFill="background1" w:themeFillShade="D9"/>
          </w:tcPr>
          <w:p w14:paraId="0FD453B9" w14:textId="77777777" w:rsidR="004E480D" w:rsidRPr="004E480D" w:rsidRDefault="004E480D" w:rsidP="004E480D">
            <w:pPr>
              <w:spacing w:line="276" w:lineRule="auto"/>
              <w:jc w:val="center"/>
              <w:rPr>
                <w:rFonts w:cstheme="minorHAnsi"/>
                <w:b/>
              </w:rPr>
            </w:pPr>
            <w:r w:rsidRPr="004E480D">
              <w:rPr>
                <w:rFonts w:cstheme="minorHAnsi"/>
                <w:b/>
              </w:rPr>
              <w:t>Number with pre/post assessment results</w:t>
            </w:r>
          </w:p>
        </w:tc>
        <w:tc>
          <w:tcPr>
            <w:tcW w:w="1496" w:type="pct"/>
            <w:tcBorders>
              <w:bottom w:val="single" w:sz="4" w:space="0" w:color="auto"/>
            </w:tcBorders>
            <w:shd w:val="clear" w:color="auto" w:fill="D9D9D9" w:themeFill="background1" w:themeFillShade="D9"/>
          </w:tcPr>
          <w:p w14:paraId="5F9C8705" w14:textId="77777777" w:rsidR="004E480D" w:rsidRPr="004E480D" w:rsidRDefault="004E480D" w:rsidP="004E480D">
            <w:pPr>
              <w:spacing w:line="276" w:lineRule="auto"/>
              <w:jc w:val="center"/>
              <w:rPr>
                <w:rFonts w:cstheme="minorHAnsi"/>
                <w:b/>
              </w:rPr>
            </w:pPr>
            <w:r w:rsidRPr="004E480D">
              <w:rPr>
                <w:rFonts w:cstheme="minorHAnsi"/>
                <w:b/>
              </w:rPr>
              <w:t>Number demonstrating a gain of 1+ points or levels between pre and post</w:t>
            </w:r>
          </w:p>
        </w:tc>
      </w:tr>
      <w:tr w:rsidR="004E480D" w:rsidRPr="004E480D" w14:paraId="2753CA3C" w14:textId="77777777" w:rsidTr="00FE7D3E">
        <w:trPr>
          <w:trHeight w:val="276"/>
        </w:trPr>
        <w:tc>
          <w:tcPr>
            <w:tcW w:w="1021" w:type="pct"/>
            <w:vAlign w:val="center"/>
          </w:tcPr>
          <w:p w14:paraId="4EE1CCC1" w14:textId="77777777" w:rsidR="004E480D" w:rsidRPr="004E480D" w:rsidRDefault="004E480D" w:rsidP="004E480D">
            <w:pPr>
              <w:spacing w:line="276" w:lineRule="auto"/>
              <w:jc w:val="center"/>
              <w:rPr>
                <w:rFonts w:cstheme="minorHAnsi"/>
                <w:b/>
              </w:rPr>
            </w:pPr>
            <w:r w:rsidRPr="004E480D">
              <w:rPr>
                <w:rFonts w:cstheme="minorHAnsi"/>
                <w:b/>
              </w:rPr>
              <w:t>PFS migratory</w:t>
            </w:r>
          </w:p>
        </w:tc>
        <w:tc>
          <w:tcPr>
            <w:tcW w:w="1314" w:type="pct"/>
          </w:tcPr>
          <w:p w14:paraId="4778E3C0" w14:textId="77777777" w:rsidR="004E480D" w:rsidRPr="004E480D" w:rsidRDefault="004E480D" w:rsidP="004E480D">
            <w:pPr>
              <w:spacing w:line="276" w:lineRule="auto"/>
              <w:jc w:val="center"/>
              <w:rPr>
                <w:rFonts w:cstheme="minorHAnsi"/>
              </w:rPr>
            </w:pPr>
          </w:p>
        </w:tc>
        <w:tc>
          <w:tcPr>
            <w:tcW w:w="1169" w:type="pct"/>
          </w:tcPr>
          <w:p w14:paraId="03C61C36" w14:textId="77777777" w:rsidR="004E480D" w:rsidRPr="004E480D" w:rsidRDefault="004E480D" w:rsidP="004E480D">
            <w:pPr>
              <w:spacing w:line="276" w:lineRule="auto"/>
              <w:jc w:val="center"/>
              <w:rPr>
                <w:rFonts w:cstheme="minorHAnsi"/>
              </w:rPr>
            </w:pPr>
          </w:p>
        </w:tc>
        <w:tc>
          <w:tcPr>
            <w:tcW w:w="1496" w:type="pct"/>
          </w:tcPr>
          <w:p w14:paraId="623506D3" w14:textId="77777777" w:rsidR="004E480D" w:rsidRPr="004E480D" w:rsidRDefault="004E480D" w:rsidP="004E480D">
            <w:pPr>
              <w:spacing w:line="276" w:lineRule="auto"/>
              <w:jc w:val="center"/>
              <w:rPr>
                <w:rFonts w:cstheme="minorHAnsi"/>
              </w:rPr>
            </w:pPr>
          </w:p>
        </w:tc>
      </w:tr>
      <w:tr w:rsidR="004E480D" w:rsidRPr="004E480D" w14:paraId="42404A07" w14:textId="77777777" w:rsidTr="00FE7D3E">
        <w:trPr>
          <w:trHeight w:val="276"/>
        </w:trPr>
        <w:tc>
          <w:tcPr>
            <w:tcW w:w="1021" w:type="pct"/>
            <w:vAlign w:val="center"/>
          </w:tcPr>
          <w:p w14:paraId="548223C2" w14:textId="77777777" w:rsidR="004E480D" w:rsidRPr="004E480D" w:rsidRDefault="004E480D" w:rsidP="004E480D">
            <w:pPr>
              <w:spacing w:line="276" w:lineRule="auto"/>
              <w:jc w:val="center"/>
              <w:rPr>
                <w:rFonts w:cstheme="minorHAnsi"/>
                <w:b/>
              </w:rPr>
            </w:pPr>
            <w:r w:rsidRPr="004E480D">
              <w:rPr>
                <w:rFonts w:cstheme="minorHAnsi"/>
                <w:b/>
              </w:rPr>
              <w:t>All migratory</w:t>
            </w:r>
          </w:p>
        </w:tc>
        <w:tc>
          <w:tcPr>
            <w:tcW w:w="1314" w:type="pct"/>
          </w:tcPr>
          <w:p w14:paraId="1FA299A7" w14:textId="77777777" w:rsidR="004E480D" w:rsidRPr="004E480D" w:rsidRDefault="004E480D" w:rsidP="004E480D">
            <w:pPr>
              <w:spacing w:line="276" w:lineRule="auto"/>
              <w:jc w:val="center"/>
              <w:rPr>
                <w:rFonts w:cstheme="minorHAnsi"/>
              </w:rPr>
            </w:pPr>
          </w:p>
        </w:tc>
        <w:tc>
          <w:tcPr>
            <w:tcW w:w="1169" w:type="pct"/>
          </w:tcPr>
          <w:p w14:paraId="3BED5CC8" w14:textId="77777777" w:rsidR="004E480D" w:rsidRPr="004E480D" w:rsidRDefault="004E480D" w:rsidP="004E480D">
            <w:pPr>
              <w:spacing w:line="276" w:lineRule="auto"/>
              <w:jc w:val="center"/>
              <w:rPr>
                <w:rFonts w:cstheme="minorHAnsi"/>
              </w:rPr>
            </w:pPr>
          </w:p>
        </w:tc>
        <w:tc>
          <w:tcPr>
            <w:tcW w:w="1496" w:type="pct"/>
          </w:tcPr>
          <w:p w14:paraId="1C0D3894" w14:textId="77777777" w:rsidR="004E480D" w:rsidRPr="004E480D" w:rsidRDefault="004E480D" w:rsidP="004E480D">
            <w:pPr>
              <w:spacing w:line="276" w:lineRule="auto"/>
              <w:jc w:val="center"/>
              <w:rPr>
                <w:rFonts w:cstheme="minorHAnsi"/>
              </w:rPr>
            </w:pPr>
          </w:p>
        </w:tc>
      </w:tr>
    </w:tbl>
    <w:p w14:paraId="4D99B5C3" w14:textId="77777777" w:rsidR="004E480D" w:rsidRDefault="004E480D" w:rsidP="00815EC6">
      <w:pPr>
        <w:spacing w:after="0"/>
        <w:rPr>
          <w:rFonts w:ascii="Arial Bold" w:hAnsi="Arial Bold" w:cs="Arial"/>
          <w:b/>
          <w:caps/>
          <w:sz w:val="20"/>
          <w:szCs w:val="20"/>
        </w:rPr>
      </w:pPr>
    </w:p>
    <w:p w14:paraId="4D10F61B" w14:textId="21D73F93" w:rsidR="00815EC6" w:rsidRDefault="00815EC6">
      <w:pPr>
        <w:rPr>
          <w:rFonts w:ascii="Arial Bold" w:hAnsi="Arial Bold" w:cs="Arial"/>
          <w:b/>
          <w:caps/>
          <w:sz w:val="20"/>
          <w:szCs w:val="20"/>
        </w:rPr>
      </w:pPr>
      <w:r>
        <w:rPr>
          <w:rFonts w:ascii="Arial Bold" w:hAnsi="Arial Bold" w:cs="Arial"/>
          <w:b/>
          <w:caps/>
          <w:sz w:val="20"/>
          <w:szCs w:val="20"/>
        </w:rPr>
        <w:br w:type="page"/>
      </w:r>
    </w:p>
    <w:p w14:paraId="5CA25034" w14:textId="0304BC63" w:rsidR="00815EC6" w:rsidRPr="00381ABF" w:rsidRDefault="00815EC6" w:rsidP="00815EC6">
      <w:pPr>
        <w:spacing w:after="120" w:line="240" w:lineRule="auto"/>
        <w:rPr>
          <w:rFonts w:ascii="Calibri" w:eastAsia="Times New Roman" w:hAnsi="Calibri" w:cs="Arial"/>
          <w:b/>
          <w:bCs/>
          <w:color w:val="000000"/>
          <w:sz w:val="24"/>
          <w:szCs w:val="24"/>
        </w:rPr>
      </w:pPr>
      <w:r>
        <w:rPr>
          <w:rFonts w:ascii="Calibri" w:eastAsia="Times New Roman" w:hAnsi="Calibri" w:cs="Arial"/>
          <w:b/>
          <w:bCs/>
          <w:color w:val="000000"/>
          <w:sz w:val="24"/>
          <w:szCs w:val="24"/>
        </w:rPr>
        <w:lastRenderedPageBreak/>
        <w:t xml:space="preserve">2.2b) </w:t>
      </w:r>
      <w:r w:rsidRPr="00815EC6">
        <w:rPr>
          <w:rFonts w:ascii="Calibri" w:eastAsia="Times New Roman" w:hAnsi="Calibri" w:cs="Arial"/>
          <w:b/>
          <w:bCs/>
          <w:color w:val="000000"/>
          <w:sz w:val="24"/>
          <w:szCs w:val="24"/>
        </w:rPr>
        <w:t>Provide school readiness instruction during home visits, at summer site-based schools, or virtually that is aligned to ECE classroom activities and parent activities when other programs are unavailable.</w:t>
      </w:r>
    </w:p>
    <w:p w14:paraId="59EBC4EA" w14:textId="5ACE976E" w:rsidR="00815EC6" w:rsidRPr="00335AE2" w:rsidRDefault="00815EC6" w:rsidP="00815EC6">
      <w:pPr>
        <w:tabs>
          <w:tab w:val="right" w:pos="14400"/>
        </w:tabs>
        <w:spacing w:before="40" w:after="0" w:line="240" w:lineRule="auto"/>
        <w:rPr>
          <w:rFonts w:ascii="Calibri Light" w:eastAsia="Calibri" w:hAnsi="Calibri Light" w:cs="Calibri Light"/>
          <w:b/>
          <w:bCs/>
          <w:color w:val="1F3864"/>
        </w:rPr>
      </w:pPr>
      <w:r w:rsidRPr="00335AE2">
        <w:rPr>
          <w:rFonts w:ascii="Calibri Light" w:eastAsia="Calibri" w:hAnsi="Calibri Light" w:cs="Calibri Light"/>
          <w:b/>
          <w:bCs/>
          <w:color w:val="1F3864"/>
        </w:rPr>
        <w:t xml:space="preserve">Implementation Level </w:t>
      </w:r>
      <w:r w:rsidRPr="00335AE2">
        <w:rPr>
          <w:rFonts w:ascii="Calibri Light" w:eastAsia="Calibri" w:hAnsi="Calibri Light" w:cs="Calibri Light"/>
          <w:b/>
          <w:bCs/>
          <w:color w:val="1F3864"/>
        </w:rPr>
        <w:tab/>
      </w:r>
      <w:sdt>
        <w:sdtPr>
          <w:rPr>
            <w:rFonts w:ascii="Calibri Light" w:eastAsia="Calibri" w:hAnsi="Calibri Light" w:cs="Calibri Light"/>
            <w:b/>
            <w:bCs/>
            <w:color w:val="1F3864"/>
          </w:rPr>
          <w:id w:val="931549690"/>
          <w14:checkbox>
            <w14:checked w14:val="0"/>
            <w14:checkedState w14:val="2612" w14:font="MS Gothic"/>
            <w14:uncheckedState w14:val="2610" w14:font="MS Gothic"/>
          </w14:checkbox>
        </w:sdtPr>
        <w:sdtContent>
          <w:r w:rsidR="00820BED">
            <w:rPr>
              <w:rFonts w:ascii="MS Gothic" w:eastAsia="MS Gothic" w:hAnsi="MS Gothic" w:cs="Calibri Light" w:hint="eastAsia"/>
              <w:b/>
              <w:bCs/>
              <w:color w:val="1F3864"/>
            </w:rPr>
            <w:t>☐</w:t>
          </w:r>
        </w:sdtContent>
      </w:sdt>
      <w:r w:rsidRPr="00335AE2">
        <w:rPr>
          <w:rFonts w:ascii="Calibri" w:eastAsia="Calibri" w:hAnsi="Calibri" w:cs="Calibri"/>
          <w:b/>
          <w:bCs/>
        </w:rPr>
        <w:t>Not Applicable (did not apply for this strategy – skip to next strategy)</w:t>
      </w:r>
    </w:p>
    <w:tbl>
      <w:tblPr>
        <w:tblStyle w:val="TableGrid"/>
        <w:tblW w:w="5000" w:type="pct"/>
        <w:tblLook w:val="04A0" w:firstRow="1" w:lastRow="0" w:firstColumn="1" w:lastColumn="0" w:noHBand="0" w:noVBand="1"/>
        <w:tblCaption w:val="Implementation Levels for Strategy 1.1"/>
        <w:tblDescription w:val="The table contains six columns. Each column represents the district's level of implementation regarding the given strategy. Users should mark the district's level of implementation.&#10;The first column is labeled Not Applicable, if the district has not applied for the strategy. Users should skip to the next strategy.&#10;The second column is labeled Not Aware.&#10;The third column is labeled Aware.&#10;The fourth column is labeled Developing.&#10;The fifth column is labeled Suceeding.&#10;The sixth column is labeled Exceeding."/>
      </w:tblPr>
      <w:tblGrid>
        <w:gridCol w:w="2878"/>
        <w:gridCol w:w="2878"/>
        <w:gridCol w:w="2878"/>
        <w:gridCol w:w="2878"/>
        <w:gridCol w:w="2878"/>
      </w:tblGrid>
      <w:tr w:rsidR="00815EC6" w:rsidRPr="00335AE2" w14:paraId="3958C005" w14:textId="77777777" w:rsidTr="00820BED">
        <w:trPr>
          <w:tblHeader/>
        </w:trPr>
        <w:tc>
          <w:tcPr>
            <w:tcW w:w="1000" w:type="pct"/>
            <w:shd w:val="clear" w:color="auto" w:fill="auto"/>
          </w:tcPr>
          <w:p w14:paraId="44EE1FAC" w14:textId="537A7C8C" w:rsidR="00815EC6" w:rsidRPr="00335AE2" w:rsidRDefault="00000000" w:rsidP="00181859">
            <w:pPr>
              <w:jc w:val="center"/>
              <w:rPr>
                <w:rFonts w:ascii="Calibri" w:eastAsia="Calibri" w:hAnsi="Calibri" w:cs="Times New Roman"/>
                <w:b/>
              </w:rPr>
            </w:pPr>
            <w:sdt>
              <w:sdtPr>
                <w:rPr>
                  <w:rFonts w:ascii="Calibri" w:eastAsia="Calibri" w:hAnsi="Calibri" w:cs="Times New Roman"/>
                  <w:b/>
                </w:rPr>
                <w:id w:val="1266196047"/>
                <w14:checkbox>
                  <w14:checked w14:val="0"/>
                  <w14:checkedState w14:val="2612" w14:font="MS Gothic"/>
                  <w14:uncheckedState w14:val="2610" w14:font="MS Gothic"/>
                </w14:checkbox>
              </w:sdtPr>
              <w:sdtContent>
                <w:r w:rsidR="00820BED">
                  <w:rPr>
                    <w:rFonts w:ascii="MS Gothic" w:eastAsia="MS Gothic" w:hAnsi="MS Gothic" w:cs="Times New Roman" w:hint="eastAsia"/>
                    <w:b/>
                  </w:rPr>
                  <w:t>☐</w:t>
                </w:r>
              </w:sdtContent>
            </w:sdt>
            <w:r w:rsidR="00815EC6" w:rsidRPr="00335AE2">
              <w:rPr>
                <w:rFonts w:ascii="Calibri" w:eastAsia="Calibri" w:hAnsi="Calibri" w:cs="Times New Roman"/>
                <w:b/>
              </w:rPr>
              <w:t>Not Aware</w:t>
            </w:r>
          </w:p>
        </w:tc>
        <w:tc>
          <w:tcPr>
            <w:tcW w:w="1000" w:type="pct"/>
            <w:shd w:val="clear" w:color="auto" w:fill="auto"/>
          </w:tcPr>
          <w:p w14:paraId="7E41DB14" w14:textId="5056B9C0" w:rsidR="00815EC6" w:rsidRPr="00335AE2" w:rsidRDefault="00000000" w:rsidP="00181859">
            <w:pPr>
              <w:jc w:val="center"/>
              <w:rPr>
                <w:rFonts w:ascii="Calibri" w:eastAsia="Calibri" w:hAnsi="Calibri" w:cs="Times New Roman"/>
                <w:b/>
              </w:rPr>
            </w:pPr>
            <w:sdt>
              <w:sdtPr>
                <w:rPr>
                  <w:rFonts w:ascii="Calibri" w:eastAsia="Calibri" w:hAnsi="Calibri" w:cs="Times New Roman"/>
                  <w:b/>
                </w:rPr>
                <w:id w:val="-1951310272"/>
                <w14:checkbox>
                  <w14:checked w14:val="0"/>
                  <w14:checkedState w14:val="2612" w14:font="MS Gothic"/>
                  <w14:uncheckedState w14:val="2610" w14:font="MS Gothic"/>
                </w14:checkbox>
              </w:sdtPr>
              <w:sdtContent>
                <w:r w:rsidR="00820BED">
                  <w:rPr>
                    <w:rFonts w:ascii="MS Gothic" w:eastAsia="MS Gothic" w:hAnsi="MS Gothic" w:cs="Times New Roman" w:hint="eastAsia"/>
                    <w:b/>
                  </w:rPr>
                  <w:t>☐</w:t>
                </w:r>
              </w:sdtContent>
            </w:sdt>
            <w:r w:rsidR="00815EC6" w:rsidRPr="00335AE2">
              <w:rPr>
                <w:rFonts w:ascii="Calibri" w:eastAsia="Calibri" w:hAnsi="Calibri" w:cs="Times New Roman"/>
                <w:b/>
              </w:rPr>
              <w:t>Aware</w:t>
            </w:r>
          </w:p>
        </w:tc>
        <w:tc>
          <w:tcPr>
            <w:tcW w:w="1000" w:type="pct"/>
            <w:shd w:val="clear" w:color="auto" w:fill="auto"/>
          </w:tcPr>
          <w:p w14:paraId="3F7E870D" w14:textId="4C416AB8" w:rsidR="00815EC6" w:rsidRPr="00335AE2" w:rsidRDefault="00000000" w:rsidP="00181859">
            <w:pPr>
              <w:jc w:val="center"/>
              <w:rPr>
                <w:rFonts w:ascii="Calibri" w:eastAsia="Calibri" w:hAnsi="Calibri" w:cs="Times New Roman"/>
                <w:b/>
              </w:rPr>
            </w:pPr>
            <w:sdt>
              <w:sdtPr>
                <w:rPr>
                  <w:rFonts w:ascii="Calibri" w:eastAsia="Calibri" w:hAnsi="Calibri" w:cs="Times New Roman"/>
                  <w:b/>
                </w:rPr>
                <w:id w:val="505863939"/>
                <w14:checkbox>
                  <w14:checked w14:val="0"/>
                  <w14:checkedState w14:val="2612" w14:font="MS Gothic"/>
                  <w14:uncheckedState w14:val="2610" w14:font="MS Gothic"/>
                </w14:checkbox>
              </w:sdtPr>
              <w:sdtContent>
                <w:r w:rsidR="00820BED">
                  <w:rPr>
                    <w:rFonts w:ascii="MS Gothic" w:eastAsia="MS Gothic" w:hAnsi="MS Gothic" w:cs="Times New Roman" w:hint="eastAsia"/>
                    <w:b/>
                  </w:rPr>
                  <w:t>☐</w:t>
                </w:r>
              </w:sdtContent>
            </w:sdt>
            <w:r w:rsidR="00815EC6" w:rsidRPr="00335AE2">
              <w:rPr>
                <w:rFonts w:ascii="Calibri" w:eastAsia="Calibri" w:hAnsi="Calibri" w:cs="Times New Roman"/>
                <w:b/>
              </w:rPr>
              <w:t>Developing</w:t>
            </w:r>
          </w:p>
        </w:tc>
        <w:tc>
          <w:tcPr>
            <w:tcW w:w="1000" w:type="pct"/>
            <w:shd w:val="clear" w:color="auto" w:fill="auto"/>
          </w:tcPr>
          <w:p w14:paraId="740FD011" w14:textId="7A43AAF6" w:rsidR="00815EC6" w:rsidRPr="00335AE2" w:rsidRDefault="00000000" w:rsidP="00181859">
            <w:pPr>
              <w:jc w:val="center"/>
              <w:rPr>
                <w:rFonts w:ascii="Calibri" w:eastAsia="Calibri" w:hAnsi="Calibri" w:cs="Times New Roman"/>
                <w:b/>
              </w:rPr>
            </w:pPr>
            <w:sdt>
              <w:sdtPr>
                <w:rPr>
                  <w:rFonts w:ascii="Calibri" w:eastAsia="Calibri" w:hAnsi="Calibri" w:cs="Times New Roman"/>
                  <w:b/>
                </w:rPr>
                <w:id w:val="-472061054"/>
                <w14:checkbox>
                  <w14:checked w14:val="0"/>
                  <w14:checkedState w14:val="2612" w14:font="MS Gothic"/>
                  <w14:uncheckedState w14:val="2610" w14:font="MS Gothic"/>
                </w14:checkbox>
              </w:sdtPr>
              <w:sdtContent>
                <w:r w:rsidR="000F42ED">
                  <w:rPr>
                    <w:rFonts w:ascii="MS Gothic" w:eastAsia="MS Gothic" w:hAnsi="MS Gothic" w:cs="Times New Roman" w:hint="eastAsia"/>
                    <w:b/>
                  </w:rPr>
                  <w:t>☐</w:t>
                </w:r>
              </w:sdtContent>
            </w:sdt>
            <w:r w:rsidR="00815EC6" w:rsidRPr="00335AE2">
              <w:rPr>
                <w:rFonts w:ascii="Calibri" w:eastAsia="Calibri" w:hAnsi="Calibri" w:cs="Times New Roman"/>
                <w:b/>
              </w:rPr>
              <w:t>Succeeding</w:t>
            </w:r>
          </w:p>
        </w:tc>
        <w:tc>
          <w:tcPr>
            <w:tcW w:w="1000" w:type="pct"/>
            <w:shd w:val="clear" w:color="auto" w:fill="auto"/>
          </w:tcPr>
          <w:p w14:paraId="1DAE0DEB" w14:textId="2E880A1E" w:rsidR="00815EC6" w:rsidRPr="00335AE2" w:rsidRDefault="00000000" w:rsidP="00181859">
            <w:pPr>
              <w:jc w:val="center"/>
              <w:rPr>
                <w:rFonts w:ascii="Calibri" w:eastAsia="Calibri" w:hAnsi="Calibri" w:cs="Times New Roman"/>
                <w:b/>
              </w:rPr>
            </w:pPr>
            <w:sdt>
              <w:sdtPr>
                <w:rPr>
                  <w:rFonts w:ascii="Calibri" w:eastAsia="Calibri" w:hAnsi="Calibri" w:cs="Times New Roman"/>
                  <w:b/>
                </w:rPr>
                <w:id w:val="1172292524"/>
                <w14:checkbox>
                  <w14:checked w14:val="0"/>
                  <w14:checkedState w14:val="2612" w14:font="MS Gothic"/>
                  <w14:uncheckedState w14:val="2610" w14:font="MS Gothic"/>
                </w14:checkbox>
              </w:sdtPr>
              <w:sdtContent>
                <w:r w:rsidR="00820BED">
                  <w:rPr>
                    <w:rFonts w:ascii="MS Gothic" w:eastAsia="MS Gothic" w:hAnsi="MS Gothic" w:cs="Times New Roman" w:hint="eastAsia"/>
                    <w:b/>
                  </w:rPr>
                  <w:t>☐</w:t>
                </w:r>
              </w:sdtContent>
            </w:sdt>
            <w:r w:rsidR="00815EC6" w:rsidRPr="00335AE2">
              <w:rPr>
                <w:rFonts w:ascii="Calibri" w:eastAsia="Calibri" w:hAnsi="Calibri" w:cs="Times New Roman"/>
                <w:b/>
              </w:rPr>
              <w:t>Exceeding</w:t>
            </w:r>
          </w:p>
        </w:tc>
      </w:tr>
      <w:tr w:rsidR="00815EC6" w:rsidRPr="00335AE2" w14:paraId="1CD29284" w14:textId="77777777" w:rsidTr="00820BED">
        <w:tc>
          <w:tcPr>
            <w:tcW w:w="1000" w:type="pct"/>
            <w:shd w:val="clear" w:color="auto" w:fill="FF9999"/>
          </w:tcPr>
          <w:p w14:paraId="1CCB5CE1" w14:textId="6E012613" w:rsidR="00815EC6" w:rsidRPr="00335AE2" w:rsidRDefault="00815EC6" w:rsidP="00181859">
            <w:pPr>
              <w:rPr>
                <w:rFonts w:ascii="Calibri" w:eastAsia="Calibri" w:hAnsi="Calibri" w:cs="Times New Roman"/>
                <w:sz w:val="20"/>
              </w:rPr>
            </w:pPr>
            <w:r w:rsidRPr="00335AE2">
              <w:rPr>
                <w:rFonts w:ascii="Calibri" w:eastAsia="Calibri" w:hAnsi="Calibri" w:cs="Times New Roman"/>
                <w:sz w:val="20"/>
              </w:rPr>
              <w:t xml:space="preserve">We are not aware that our program applied </w:t>
            </w:r>
            <w:r>
              <w:rPr>
                <w:rFonts w:ascii="Calibri" w:eastAsia="Calibri" w:hAnsi="Calibri" w:cs="Times New Roman"/>
                <w:sz w:val="20"/>
              </w:rPr>
              <w:t>to provide school readiness instruction.</w:t>
            </w:r>
          </w:p>
        </w:tc>
        <w:tc>
          <w:tcPr>
            <w:tcW w:w="1000" w:type="pct"/>
            <w:shd w:val="clear" w:color="auto" w:fill="FFFFCC"/>
          </w:tcPr>
          <w:p w14:paraId="40B6EE24" w14:textId="68121420" w:rsidR="00815EC6" w:rsidRPr="00335AE2" w:rsidRDefault="00815EC6" w:rsidP="00181859">
            <w:pPr>
              <w:rPr>
                <w:rFonts w:ascii="Calibri" w:eastAsia="Calibri" w:hAnsi="Calibri" w:cs="Times New Roman"/>
                <w:sz w:val="20"/>
              </w:rPr>
            </w:pPr>
            <w:r w:rsidRPr="00335AE2">
              <w:rPr>
                <w:rFonts w:ascii="Calibri" w:eastAsia="Calibri" w:hAnsi="Calibri" w:cs="Times New Roman"/>
                <w:sz w:val="20"/>
              </w:rPr>
              <w:t xml:space="preserve">We are aware that our program applied to </w:t>
            </w:r>
            <w:r>
              <w:rPr>
                <w:rFonts w:ascii="Calibri" w:eastAsia="Calibri" w:hAnsi="Calibri" w:cs="Times New Roman"/>
                <w:sz w:val="20"/>
              </w:rPr>
              <w:t xml:space="preserve">provide school readiness instruction, but we have not started developing or providing services yet. </w:t>
            </w:r>
          </w:p>
        </w:tc>
        <w:tc>
          <w:tcPr>
            <w:tcW w:w="1000" w:type="pct"/>
            <w:shd w:val="clear" w:color="auto" w:fill="FFFF00"/>
          </w:tcPr>
          <w:p w14:paraId="44DAC314" w14:textId="745F53F0" w:rsidR="00815EC6" w:rsidRPr="00335AE2" w:rsidRDefault="00815EC6" w:rsidP="00181859">
            <w:pPr>
              <w:rPr>
                <w:rFonts w:ascii="Calibri" w:eastAsia="Calibri" w:hAnsi="Calibri" w:cs="Times New Roman"/>
                <w:sz w:val="20"/>
              </w:rPr>
            </w:pPr>
            <w:r w:rsidRPr="00335AE2">
              <w:rPr>
                <w:rFonts w:ascii="Calibri" w:eastAsia="Calibri" w:hAnsi="Calibri" w:cs="Times New Roman"/>
                <w:sz w:val="20"/>
              </w:rPr>
              <w:t xml:space="preserve">We are developing </w:t>
            </w:r>
            <w:r>
              <w:rPr>
                <w:rFonts w:ascii="Calibri" w:eastAsia="Calibri" w:hAnsi="Calibri" w:cs="Times New Roman"/>
                <w:sz w:val="20"/>
              </w:rPr>
              <w:t>a plan to provide school readiness instruction</w:t>
            </w:r>
            <w:r w:rsidRPr="00335AE2">
              <w:rPr>
                <w:rFonts w:ascii="Calibri" w:eastAsia="Calibri" w:hAnsi="Calibri" w:cs="Times New Roman"/>
                <w:sz w:val="20"/>
              </w:rPr>
              <w:t xml:space="preserve">, but </w:t>
            </w:r>
            <w:r>
              <w:rPr>
                <w:rFonts w:ascii="Calibri" w:eastAsia="Calibri" w:hAnsi="Calibri" w:cs="Times New Roman"/>
                <w:sz w:val="20"/>
              </w:rPr>
              <w:t xml:space="preserve">few services were </w:t>
            </w:r>
            <w:proofErr w:type="gramStart"/>
            <w:r>
              <w:rPr>
                <w:rFonts w:ascii="Calibri" w:eastAsia="Calibri" w:hAnsi="Calibri" w:cs="Times New Roman"/>
                <w:sz w:val="20"/>
              </w:rPr>
              <w:t>provided</w:t>
            </w:r>
            <w:proofErr w:type="gramEnd"/>
            <w:r>
              <w:rPr>
                <w:rFonts w:ascii="Calibri" w:eastAsia="Calibri" w:hAnsi="Calibri" w:cs="Times New Roman"/>
                <w:sz w:val="20"/>
              </w:rPr>
              <w:t xml:space="preserve"> or documentation of progress was not maintained</w:t>
            </w:r>
            <w:r w:rsidRPr="00335AE2">
              <w:rPr>
                <w:rFonts w:ascii="Calibri" w:eastAsia="Calibri" w:hAnsi="Calibri" w:cs="Times New Roman"/>
                <w:sz w:val="20"/>
              </w:rPr>
              <w:t>.</w:t>
            </w:r>
          </w:p>
        </w:tc>
        <w:tc>
          <w:tcPr>
            <w:tcW w:w="1000" w:type="pct"/>
            <w:shd w:val="clear" w:color="auto" w:fill="66FF66"/>
          </w:tcPr>
          <w:p w14:paraId="177AB49A" w14:textId="4606FD3E" w:rsidR="00815EC6" w:rsidRPr="00335AE2" w:rsidRDefault="00815EC6" w:rsidP="00181859">
            <w:pPr>
              <w:rPr>
                <w:rFonts w:ascii="Calibri" w:eastAsia="Calibri" w:hAnsi="Calibri" w:cs="Times New Roman"/>
                <w:sz w:val="20"/>
              </w:rPr>
            </w:pPr>
            <w:r w:rsidRPr="00335AE2">
              <w:rPr>
                <w:rFonts w:ascii="Calibri" w:eastAsia="Calibri" w:hAnsi="Calibri" w:cs="Times New Roman"/>
                <w:sz w:val="20"/>
              </w:rPr>
              <w:t xml:space="preserve">We have </w:t>
            </w:r>
            <w:r w:rsidR="000F42ED">
              <w:rPr>
                <w:rFonts w:ascii="Calibri" w:eastAsia="Calibri" w:hAnsi="Calibri" w:cs="Times New Roman"/>
                <w:sz w:val="20"/>
              </w:rPr>
              <w:t>provided school readiness instruction and documented children’s progress</w:t>
            </w:r>
            <w:r>
              <w:rPr>
                <w:rFonts w:ascii="Calibri" w:eastAsia="Calibri" w:hAnsi="Calibri" w:cs="Times New Roman"/>
                <w:sz w:val="20"/>
              </w:rPr>
              <w:t>.</w:t>
            </w:r>
          </w:p>
        </w:tc>
        <w:tc>
          <w:tcPr>
            <w:tcW w:w="1000" w:type="pct"/>
            <w:shd w:val="clear" w:color="auto" w:fill="33CC33"/>
          </w:tcPr>
          <w:p w14:paraId="596F45B8" w14:textId="0E497E8F" w:rsidR="00815EC6" w:rsidRPr="00335AE2" w:rsidRDefault="00815EC6" w:rsidP="00181859">
            <w:pPr>
              <w:rPr>
                <w:rFonts w:ascii="Calibri" w:eastAsia="Calibri" w:hAnsi="Calibri" w:cs="Times New Roman"/>
                <w:sz w:val="20"/>
              </w:rPr>
            </w:pPr>
            <w:r w:rsidRPr="00335AE2">
              <w:rPr>
                <w:rFonts w:ascii="Calibri" w:eastAsia="Calibri" w:hAnsi="Calibri" w:cs="Times New Roman"/>
                <w:sz w:val="20"/>
              </w:rPr>
              <w:t xml:space="preserve">We have provided comprehensive </w:t>
            </w:r>
            <w:r w:rsidR="000F42ED">
              <w:rPr>
                <w:rFonts w:ascii="Calibri" w:eastAsia="Calibri" w:hAnsi="Calibri" w:cs="Times New Roman"/>
                <w:sz w:val="20"/>
              </w:rPr>
              <w:t>school readiness instruction</w:t>
            </w:r>
            <w:r>
              <w:rPr>
                <w:rFonts w:ascii="Calibri" w:eastAsia="Calibri" w:hAnsi="Calibri" w:cs="Times New Roman"/>
                <w:sz w:val="20"/>
              </w:rPr>
              <w:t xml:space="preserve">, documented progress, </w:t>
            </w:r>
            <w:r w:rsidRPr="00335AE2">
              <w:rPr>
                <w:rFonts w:ascii="Calibri" w:eastAsia="Calibri" w:hAnsi="Calibri" w:cs="Times New Roman"/>
                <w:sz w:val="20"/>
              </w:rPr>
              <w:t>and could share our successful program with other programs in the state.</w:t>
            </w:r>
          </w:p>
        </w:tc>
      </w:tr>
    </w:tbl>
    <w:p w14:paraId="554B904B" w14:textId="77777777" w:rsidR="00815EC6" w:rsidRPr="00335AE2" w:rsidRDefault="00815EC6" w:rsidP="00815EC6">
      <w:pPr>
        <w:pBdr>
          <w:bottom w:val="single" w:sz="4" w:space="1" w:color="auto"/>
        </w:pBdr>
        <w:spacing w:after="0" w:line="240" w:lineRule="auto"/>
        <w:rPr>
          <w:rFonts w:ascii="Calibri" w:eastAsia="Calibri" w:hAnsi="Calibri" w:cs="Times New Roman"/>
          <w:b/>
          <w:sz w:val="2"/>
        </w:rPr>
      </w:pPr>
    </w:p>
    <w:p w14:paraId="4EEB6BE1" w14:textId="77777777" w:rsidR="00815EC6" w:rsidRDefault="00815EC6" w:rsidP="00815EC6">
      <w:pPr>
        <w:spacing w:after="0" w:line="240" w:lineRule="auto"/>
        <w:rPr>
          <w:rFonts w:ascii="Calibri" w:eastAsia="Calibri" w:hAnsi="Calibri" w:cs="Calibri"/>
          <w:b/>
        </w:rPr>
      </w:pPr>
    </w:p>
    <w:p w14:paraId="38968063" w14:textId="77777777" w:rsidR="00815EC6" w:rsidRDefault="00815EC6" w:rsidP="00815EC6">
      <w:pPr>
        <w:spacing w:after="0" w:line="240" w:lineRule="auto"/>
        <w:rPr>
          <w:rFonts w:ascii="Calibri" w:eastAsia="Calibri" w:hAnsi="Calibri" w:cs="Calibri"/>
          <w:b/>
        </w:rPr>
        <w:sectPr w:rsidR="00815EC6" w:rsidSect="00381ABF">
          <w:type w:val="continuous"/>
          <w:pgSz w:w="15840" w:h="12240" w:orient="landscape" w:code="1"/>
          <w:pgMar w:top="576" w:right="720" w:bottom="547" w:left="720" w:header="720" w:footer="288" w:gutter="0"/>
          <w:cols w:space="720"/>
          <w:docGrid w:linePitch="360"/>
        </w:sectPr>
      </w:pPr>
    </w:p>
    <w:p w14:paraId="00C83427" w14:textId="77777777" w:rsidR="00815EC6" w:rsidRPr="00335AE2" w:rsidRDefault="00815EC6" w:rsidP="00815EC6">
      <w:pPr>
        <w:spacing w:after="0" w:line="240" w:lineRule="auto"/>
        <w:rPr>
          <w:rFonts w:ascii="Calibri" w:eastAsia="Calibri" w:hAnsi="Calibri" w:cs="Calibri"/>
          <w:b/>
        </w:rPr>
      </w:pPr>
      <w:r w:rsidRPr="00335AE2">
        <w:rPr>
          <w:rFonts w:ascii="Calibri" w:eastAsia="Calibri" w:hAnsi="Calibri" w:cs="Calibri"/>
          <w:b/>
        </w:rPr>
        <w:t>How was the strategy implemented?</w:t>
      </w:r>
    </w:p>
    <w:p w14:paraId="6489FEA3" w14:textId="3D5F41E6" w:rsidR="000F42ED" w:rsidRPr="000F42ED" w:rsidRDefault="00000000" w:rsidP="000F42ED">
      <w:pPr>
        <w:tabs>
          <w:tab w:val="left" w:pos="360"/>
        </w:tabs>
        <w:spacing w:after="0" w:line="240" w:lineRule="auto"/>
        <w:rPr>
          <w:rFonts w:ascii="Calibri" w:eastAsia="Calibri" w:hAnsi="Calibri" w:cs="Calibri"/>
          <w:sz w:val="20"/>
        </w:rPr>
      </w:pPr>
      <w:sdt>
        <w:sdtPr>
          <w:rPr>
            <w:rFonts w:ascii="Calibri" w:eastAsia="Calibri" w:hAnsi="Calibri" w:cs="Calibri"/>
            <w:sz w:val="20"/>
          </w:rPr>
          <w:id w:val="1259951982"/>
          <w14:checkbox>
            <w14:checked w14:val="0"/>
            <w14:checkedState w14:val="2612" w14:font="MS Gothic"/>
            <w14:uncheckedState w14:val="2610" w14:font="MS Gothic"/>
          </w14:checkbox>
        </w:sdtPr>
        <w:sdtContent>
          <w:r w:rsidR="000F42ED">
            <w:rPr>
              <w:rFonts w:ascii="MS Gothic" w:eastAsia="MS Gothic" w:hAnsi="MS Gothic" w:cs="Calibri" w:hint="eastAsia"/>
              <w:sz w:val="20"/>
            </w:rPr>
            <w:t>☐</w:t>
          </w:r>
        </w:sdtContent>
      </w:sdt>
      <w:r w:rsidR="000F42ED" w:rsidRPr="000F42ED">
        <w:rPr>
          <w:rFonts w:ascii="Calibri" w:eastAsia="Calibri" w:hAnsi="Calibri" w:cs="Calibri"/>
          <w:sz w:val="20"/>
        </w:rPr>
        <w:t>Migrant-funded preschool</w:t>
      </w:r>
    </w:p>
    <w:p w14:paraId="1CFA9B38" w14:textId="4CA41E91" w:rsidR="000F42ED" w:rsidRPr="000F42ED" w:rsidRDefault="00000000" w:rsidP="000F42ED">
      <w:pPr>
        <w:tabs>
          <w:tab w:val="left" w:pos="360"/>
        </w:tabs>
        <w:spacing w:after="0" w:line="240" w:lineRule="auto"/>
        <w:rPr>
          <w:rFonts w:ascii="Calibri" w:eastAsia="Calibri" w:hAnsi="Calibri" w:cs="Calibri"/>
          <w:sz w:val="20"/>
        </w:rPr>
      </w:pPr>
      <w:sdt>
        <w:sdtPr>
          <w:rPr>
            <w:rFonts w:ascii="Calibri" w:eastAsia="Calibri" w:hAnsi="Calibri" w:cs="Calibri"/>
            <w:sz w:val="20"/>
          </w:rPr>
          <w:id w:val="1033999904"/>
          <w14:checkbox>
            <w14:checked w14:val="0"/>
            <w14:checkedState w14:val="2612" w14:font="MS Gothic"/>
            <w14:uncheckedState w14:val="2610" w14:font="MS Gothic"/>
          </w14:checkbox>
        </w:sdtPr>
        <w:sdtContent>
          <w:r w:rsidR="000F42ED">
            <w:rPr>
              <w:rFonts w:ascii="MS Gothic" w:eastAsia="MS Gothic" w:hAnsi="MS Gothic" w:cs="Calibri" w:hint="eastAsia"/>
              <w:sz w:val="20"/>
            </w:rPr>
            <w:t>☐</w:t>
          </w:r>
        </w:sdtContent>
      </w:sdt>
      <w:r w:rsidR="000F42ED" w:rsidRPr="000F42ED">
        <w:rPr>
          <w:rFonts w:ascii="Calibri" w:eastAsia="Calibri" w:hAnsi="Calibri" w:cs="Calibri"/>
          <w:sz w:val="20"/>
        </w:rPr>
        <w:t>Lessons based on the NC Foundations for Early Learning and Development</w:t>
      </w:r>
    </w:p>
    <w:p w14:paraId="55216B50" w14:textId="69BA7A02" w:rsidR="000F42ED" w:rsidRPr="000F42ED" w:rsidRDefault="00000000" w:rsidP="000F42ED">
      <w:pPr>
        <w:tabs>
          <w:tab w:val="left" w:pos="360"/>
        </w:tabs>
        <w:spacing w:after="0" w:line="240" w:lineRule="auto"/>
        <w:rPr>
          <w:rFonts w:ascii="Calibri" w:eastAsia="Calibri" w:hAnsi="Calibri" w:cs="Calibri"/>
          <w:sz w:val="20"/>
        </w:rPr>
      </w:pPr>
      <w:sdt>
        <w:sdtPr>
          <w:rPr>
            <w:rFonts w:ascii="Calibri" w:eastAsia="Calibri" w:hAnsi="Calibri" w:cs="Calibri"/>
            <w:sz w:val="20"/>
          </w:rPr>
          <w:id w:val="89823561"/>
          <w14:checkbox>
            <w14:checked w14:val="0"/>
            <w14:checkedState w14:val="2612" w14:font="MS Gothic"/>
            <w14:uncheckedState w14:val="2610" w14:font="MS Gothic"/>
          </w14:checkbox>
        </w:sdtPr>
        <w:sdtContent>
          <w:r w:rsidR="000F42ED">
            <w:rPr>
              <w:rFonts w:ascii="MS Gothic" w:eastAsia="MS Gothic" w:hAnsi="MS Gothic" w:cs="Calibri" w:hint="eastAsia"/>
              <w:sz w:val="20"/>
            </w:rPr>
            <w:t>☐</w:t>
          </w:r>
        </w:sdtContent>
      </w:sdt>
      <w:r w:rsidR="000F42ED" w:rsidRPr="000F42ED">
        <w:rPr>
          <w:rFonts w:ascii="Calibri" w:eastAsia="Calibri" w:hAnsi="Calibri" w:cs="Calibri"/>
          <w:sz w:val="20"/>
        </w:rPr>
        <w:t>Attend and implement strategies from professional development</w:t>
      </w:r>
    </w:p>
    <w:p w14:paraId="7E1ED033" w14:textId="6F5597EB" w:rsidR="000F42ED" w:rsidRPr="000F42ED" w:rsidRDefault="00000000" w:rsidP="000F42ED">
      <w:pPr>
        <w:tabs>
          <w:tab w:val="left" w:pos="360"/>
        </w:tabs>
        <w:spacing w:after="0" w:line="240" w:lineRule="auto"/>
        <w:rPr>
          <w:rFonts w:ascii="Calibri" w:eastAsia="Calibri" w:hAnsi="Calibri" w:cs="Calibri"/>
          <w:sz w:val="20"/>
        </w:rPr>
      </w:pPr>
      <w:sdt>
        <w:sdtPr>
          <w:rPr>
            <w:rFonts w:ascii="Calibri" w:eastAsia="Calibri" w:hAnsi="Calibri" w:cs="Calibri"/>
            <w:sz w:val="20"/>
          </w:rPr>
          <w:id w:val="1178308823"/>
          <w14:checkbox>
            <w14:checked w14:val="0"/>
            <w14:checkedState w14:val="2612" w14:font="MS Gothic"/>
            <w14:uncheckedState w14:val="2610" w14:font="MS Gothic"/>
          </w14:checkbox>
        </w:sdtPr>
        <w:sdtContent>
          <w:r w:rsidR="000F42ED">
            <w:rPr>
              <w:rFonts w:ascii="MS Gothic" w:eastAsia="MS Gothic" w:hAnsi="MS Gothic" w:cs="Calibri" w:hint="eastAsia"/>
              <w:sz w:val="20"/>
            </w:rPr>
            <w:t>☐</w:t>
          </w:r>
        </w:sdtContent>
      </w:sdt>
      <w:r w:rsidR="000F42ED" w:rsidRPr="000F42ED">
        <w:rPr>
          <w:rFonts w:ascii="Calibri" w:eastAsia="Calibri" w:hAnsi="Calibri" w:cs="Calibri"/>
          <w:sz w:val="20"/>
        </w:rPr>
        <w:t xml:space="preserve">Home-based preschool </w:t>
      </w:r>
    </w:p>
    <w:p w14:paraId="7F262331" w14:textId="3D886BCB" w:rsidR="000F42ED" w:rsidRPr="000F42ED" w:rsidRDefault="00000000" w:rsidP="000F42ED">
      <w:pPr>
        <w:tabs>
          <w:tab w:val="left" w:pos="360"/>
        </w:tabs>
        <w:spacing w:after="0" w:line="240" w:lineRule="auto"/>
        <w:rPr>
          <w:rFonts w:ascii="Calibri" w:eastAsia="Calibri" w:hAnsi="Calibri" w:cs="Calibri"/>
          <w:sz w:val="20"/>
        </w:rPr>
      </w:pPr>
      <w:sdt>
        <w:sdtPr>
          <w:rPr>
            <w:rFonts w:ascii="Calibri" w:eastAsia="Calibri" w:hAnsi="Calibri" w:cs="Calibri"/>
            <w:sz w:val="20"/>
          </w:rPr>
          <w:id w:val="1174154261"/>
          <w14:checkbox>
            <w14:checked w14:val="0"/>
            <w14:checkedState w14:val="2612" w14:font="MS Gothic"/>
            <w14:uncheckedState w14:val="2610" w14:font="MS Gothic"/>
          </w14:checkbox>
        </w:sdtPr>
        <w:sdtContent>
          <w:r w:rsidR="000F42ED">
            <w:rPr>
              <w:rFonts w:ascii="MS Gothic" w:eastAsia="MS Gothic" w:hAnsi="MS Gothic" w:cs="Calibri" w:hint="eastAsia"/>
              <w:sz w:val="20"/>
            </w:rPr>
            <w:t>☐</w:t>
          </w:r>
        </w:sdtContent>
      </w:sdt>
      <w:r w:rsidR="000F42ED" w:rsidRPr="000F42ED">
        <w:rPr>
          <w:rFonts w:ascii="Calibri" w:eastAsia="Calibri" w:hAnsi="Calibri" w:cs="Calibri"/>
          <w:sz w:val="20"/>
        </w:rPr>
        <w:t>Site-based preschool</w:t>
      </w:r>
    </w:p>
    <w:p w14:paraId="4FC755A4" w14:textId="762301CA" w:rsidR="000F42ED" w:rsidRPr="000F42ED" w:rsidRDefault="00000000" w:rsidP="000F42ED">
      <w:pPr>
        <w:tabs>
          <w:tab w:val="left" w:pos="360"/>
        </w:tabs>
        <w:spacing w:after="0" w:line="240" w:lineRule="auto"/>
        <w:rPr>
          <w:rFonts w:ascii="Calibri" w:eastAsia="Calibri" w:hAnsi="Calibri" w:cs="Calibri"/>
          <w:sz w:val="20"/>
        </w:rPr>
      </w:pPr>
      <w:sdt>
        <w:sdtPr>
          <w:rPr>
            <w:rFonts w:ascii="Calibri" w:eastAsia="Calibri" w:hAnsi="Calibri" w:cs="Calibri"/>
            <w:sz w:val="20"/>
          </w:rPr>
          <w:id w:val="453371845"/>
          <w14:checkbox>
            <w14:checked w14:val="0"/>
            <w14:checkedState w14:val="2612" w14:font="MS Gothic"/>
            <w14:uncheckedState w14:val="2610" w14:font="MS Gothic"/>
          </w14:checkbox>
        </w:sdtPr>
        <w:sdtContent>
          <w:r w:rsidR="000F42ED">
            <w:rPr>
              <w:rFonts w:ascii="MS Gothic" w:eastAsia="MS Gothic" w:hAnsi="MS Gothic" w:cs="Calibri" w:hint="eastAsia"/>
              <w:sz w:val="20"/>
            </w:rPr>
            <w:t>☐</w:t>
          </w:r>
        </w:sdtContent>
      </w:sdt>
      <w:r w:rsidR="000F42ED" w:rsidRPr="000F42ED">
        <w:rPr>
          <w:rFonts w:ascii="Calibri" w:eastAsia="Calibri" w:hAnsi="Calibri" w:cs="Calibri"/>
          <w:sz w:val="20"/>
        </w:rPr>
        <w:t xml:space="preserve">Virtual or remote activities </w:t>
      </w:r>
    </w:p>
    <w:p w14:paraId="01E93F78" w14:textId="11ED183B" w:rsidR="00815EC6" w:rsidRPr="00335AE2" w:rsidRDefault="00000000" w:rsidP="000F42ED">
      <w:pPr>
        <w:tabs>
          <w:tab w:val="left" w:pos="360"/>
        </w:tabs>
        <w:spacing w:after="0" w:line="240" w:lineRule="auto"/>
        <w:rPr>
          <w:rFonts w:ascii="Calibri" w:eastAsia="Calibri" w:hAnsi="Calibri" w:cs="Calibri"/>
          <w:sz w:val="20"/>
        </w:rPr>
      </w:pPr>
      <w:sdt>
        <w:sdtPr>
          <w:rPr>
            <w:rFonts w:ascii="Calibri" w:eastAsia="Calibri" w:hAnsi="Calibri" w:cs="Calibri"/>
            <w:sz w:val="20"/>
          </w:rPr>
          <w:id w:val="1583790343"/>
          <w14:checkbox>
            <w14:checked w14:val="0"/>
            <w14:checkedState w14:val="2612" w14:font="MS Gothic"/>
            <w14:uncheckedState w14:val="2610" w14:font="MS Gothic"/>
          </w14:checkbox>
        </w:sdtPr>
        <w:sdtContent/>
      </w:sdt>
      <w:r w:rsidR="00815EC6" w:rsidRPr="00335AE2">
        <w:rPr>
          <w:rFonts w:ascii="Calibri" w:eastAsia="Calibri" w:hAnsi="Calibri" w:cs="Calibri"/>
          <w:sz w:val="20"/>
        </w:rPr>
        <w:tab/>
        <w:t xml:space="preserve">Other: </w:t>
      </w:r>
    </w:p>
    <w:p w14:paraId="6C349570" w14:textId="77777777" w:rsidR="00815EC6" w:rsidRPr="00335AE2" w:rsidRDefault="00815EC6" w:rsidP="00815EC6">
      <w:pPr>
        <w:spacing w:after="0" w:line="240" w:lineRule="auto"/>
        <w:rPr>
          <w:rFonts w:ascii="Calibri" w:eastAsia="Calibri" w:hAnsi="Calibri" w:cs="Calibri"/>
          <w:b/>
        </w:rPr>
      </w:pPr>
      <w:r>
        <w:rPr>
          <w:rFonts w:ascii="Calibri" w:eastAsia="Calibri" w:hAnsi="Calibri" w:cs="Calibri"/>
          <w:b/>
        </w:rPr>
        <w:br w:type="column"/>
      </w:r>
      <w:r w:rsidRPr="00335AE2">
        <w:rPr>
          <w:rFonts w:ascii="Calibri" w:eastAsia="Calibri" w:hAnsi="Calibri" w:cs="Calibri"/>
          <w:b/>
        </w:rPr>
        <w:t>How did you use MEP funds?</w:t>
      </w:r>
    </w:p>
    <w:p w14:paraId="08B06A00" w14:textId="11A6F9EB" w:rsidR="000F42ED" w:rsidRPr="000F42ED" w:rsidRDefault="00000000" w:rsidP="000F42ED">
      <w:pPr>
        <w:tabs>
          <w:tab w:val="left" w:pos="360"/>
        </w:tabs>
        <w:spacing w:after="0" w:line="240" w:lineRule="auto"/>
        <w:rPr>
          <w:rFonts w:ascii="Calibri" w:eastAsia="Calibri" w:hAnsi="Calibri" w:cs="Calibri"/>
          <w:sz w:val="20"/>
        </w:rPr>
      </w:pPr>
      <w:sdt>
        <w:sdtPr>
          <w:rPr>
            <w:rFonts w:ascii="Calibri" w:eastAsia="Calibri" w:hAnsi="Calibri" w:cs="Calibri"/>
            <w:sz w:val="20"/>
          </w:rPr>
          <w:id w:val="1869403815"/>
          <w14:checkbox>
            <w14:checked w14:val="0"/>
            <w14:checkedState w14:val="2612" w14:font="MS Gothic"/>
            <w14:uncheckedState w14:val="2610" w14:font="MS Gothic"/>
          </w14:checkbox>
        </w:sdtPr>
        <w:sdtContent>
          <w:r w:rsidR="000F42ED">
            <w:rPr>
              <w:rFonts w:ascii="MS Gothic" w:eastAsia="MS Gothic" w:hAnsi="MS Gothic" w:cs="Calibri" w:hint="eastAsia"/>
              <w:sz w:val="20"/>
            </w:rPr>
            <w:t>☐</w:t>
          </w:r>
        </w:sdtContent>
      </w:sdt>
      <w:r w:rsidR="000F42ED" w:rsidRPr="000F42ED">
        <w:rPr>
          <w:rFonts w:ascii="Calibri" w:eastAsia="Calibri" w:hAnsi="Calibri" w:cs="Calibri"/>
          <w:sz w:val="20"/>
        </w:rPr>
        <w:t>Funding of staff</w:t>
      </w:r>
    </w:p>
    <w:p w14:paraId="72DF32ED" w14:textId="5E6254BF" w:rsidR="000F42ED" w:rsidRPr="000F42ED" w:rsidRDefault="00000000" w:rsidP="000F42ED">
      <w:pPr>
        <w:tabs>
          <w:tab w:val="left" w:pos="360"/>
        </w:tabs>
        <w:spacing w:after="0" w:line="240" w:lineRule="auto"/>
        <w:rPr>
          <w:rFonts w:ascii="Calibri" w:eastAsia="Calibri" w:hAnsi="Calibri" w:cs="Calibri"/>
          <w:sz w:val="20"/>
        </w:rPr>
      </w:pPr>
      <w:sdt>
        <w:sdtPr>
          <w:rPr>
            <w:rFonts w:ascii="Calibri" w:eastAsia="Calibri" w:hAnsi="Calibri" w:cs="Calibri"/>
            <w:sz w:val="20"/>
          </w:rPr>
          <w:id w:val="-159618134"/>
          <w14:checkbox>
            <w14:checked w14:val="0"/>
            <w14:checkedState w14:val="2612" w14:font="MS Gothic"/>
            <w14:uncheckedState w14:val="2610" w14:font="MS Gothic"/>
          </w14:checkbox>
        </w:sdtPr>
        <w:sdtContent>
          <w:r w:rsidR="000F42ED">
            <w:rPr>
              <w:rFonts w:ascii="MS Gothic" w:eastAsia="MS Gothic" w:hAnsi="MS Gothic" w:cs="Calibri" w:hint="eastAsia"/>
              <w:sz w:val="20"/>
            </w:rPr>
            <w:t>☐</w:t>
          </w:r>
        </w:sdtContent>
      </w:sdt>
      <w:r w:rsidR="000F42ED" w:rsidRPr="000F42ED">
        <w:rPr>
          <w:rFonts w:ascii="Calibri" w:eastAsia="Calibri" w:hAnsi="Calibri" w:cs="Calibri"/>
          <w:sz w:val="20"/>
        </w:rPr>
        <w:t>Evidence-based curriculum</w:t>
      </w:r>
    </w:p>
    <w:p w14:paraId="77B19F63" w14:textId="7F3F72EE" w:rsidR="000F42ED" w:rsidRPr="000F42ED" w:rsidRDefault="00000000" w:rsidP="000F42ED">
      <w:pPr>
        <w:tabs>
          <w:tab w:val="left" w:pos="360"/>
        </w:tabs>
        <w:spacing w:after="0" w:line="240" w:lineRule="auto"/>
        <w:rPr>
          <w:rFonts w:ascii="Calibri" w:eastAsia="Calibri" w:hAnsi="Calibri" w:cs="Calibri"/>
          <w:sz w:val="20"/>
        </w:rPr>
      </w:pPr>
      <w:sdt>
        <w:sdtPr>
          <w:rPr>
            <w:rFonts w:ascii="Calibri" w:eastAsia="Calibri" w:hAnsi="Calibri" w:cs="Calibri"/>
            <w:sz w:val="20"/>
          </w:rPr>
          <w:id w:val="1521823952"/>
          <w14:checkbox>
            <w14:checked w14:val="0"/>
            <w14:checkedState w14:val="2612" w14:font="MS Gothic"/>
            <w14:uncheckedState w14:val="2610" w14:font="MS Gothic"/>
          </w14:checkbox>
        </w:sdtPr>
        <w:sdtContent>
          <w:r w:rsidR="000F42ED">
            <w:rPr>
              <w:rFonts w:ascii="MS Gothic" w:eastAsia="MS Gothic" w:hAnsi="MS Gothic" w:cs="Calibri" w:hint="eastAsia"/>
              <w:sz w:val="20"/>
            </w:rPr>
            <w:t>☐</w:t>
          </w:r>
        </w:sdtContent>
      </w:sdt>
      <w:r w:rsidR="000F42ED" w:rsidRPr="000F42ED">
        <w:rPr>
          <w:rFonts w:ascii="Calibri" w:eastAsia="Calibri" w:hAnsi="Calibri" w:cs="Calibri"/>
          <w:sz w:val="20"/>
        </w:rPr>
        <w:t>Preschool support materials</w:t>
      </w:r>
    </w:p>
    <w:p w14:paraId="743C8B61" w14:textId="13DC5B1A" w:rsidR="000F42ED" w:rsidRPr="000F42ED" w:rsidRDefault="00000000" w:rsidP="000F42ED">
      <w:pPr>
        <w:tabs>
          <w:tab w:val="left" w:pos="360"/>
        </w:tabs>
        <w:spacing w:after="0" w:line="240" w:lineRule="auto"/>
        <w:rPr>
          <w:rFonts w:ascii="Calibri" w:eastAsia="Calibri" w:hAnsi="Calibri" w:cs="Calibri"/>
          <w:sz w:val="20"/>
        </w:rPr>
      </w:pPr>
      <w:sdt>
        <w:sdtPr>
          <w:rPr>
            <w:rFonts w:ascii="Calibri" w:eastAsia="Calibri" w:hAnsi="Calibri" w:cs="Calibri"/>
            <w:sz w:val="20"/>
          </w:rPr>
          <w:id w:val="1530839507"/>
          <w14:checkbox>
            <w14:checked w14:val="0"/>
            <w14:checkedState w14:val="2612" w14:font="MS Gothic"/>
            <w14:uncheckedState w14:val="2610" w14:font="MS Gothic"/>
          </w14:checkbox>
        </w:sdtPr>
        <w:sdtContent>
          <w:r w:rsidR="000F42ED">
            <w:rPr>
              <w:rFonts w:ascii="MS Gothic" w:eastAsia="MS Gothic" w:hAnsi="MS Gothic" w:cs="Calibri" w:hint="eastAsia"/>
              <w:sz w:val="20"/>
            </w:rPr>
            <w:t>☐</w:t>
          </w:r>
        </w:sdtContent>
      </w:sdt>
      <w:r w:rsidR="000F42ED" w:rsidRPr="000F42ED">
        <w:rPr>
          <w:rFonts w:ascii="Calibri" w:eastAsia="Calibri" w:hAnsi="Calibri" w:cs="Calibri"/>
          <w:sz w:val="20"/>
        </w:rPr>
        <w:t>Preschool facilities, meals, transportation, etc.</w:t>
      </w:r>
    </w:p>
    <w:p w14:paraId="58459600" w14:textId="54730173" w:rsidR="000F42ED" w:rsidRPr="000F42ED" w:rsidRDefault="00000000" w:rsidP="000F42ED">
      <w:pPr>
        <w:tabs>
          <w:tab w:val="left" w:pos="360"/>
        </w:tabs>
        <w:spacing w:after="0" w:line="240" w:lineRule="auto"/>
        <w:rPr>
          <w:rFonts w:ascii="Calibri" w:eastAsia="Calibri" w:hAnsi="Calibri" w:cs="Calibri"/>
          <w:sz w:val="20"/>
        </w:rPr>
      </w:pPr>
      <w:sdt>
        <w:sdtPr>
          <w:rPr>
            <w:rFonts w:ascii="Calibri" w:eastAsia="Calibri" w:hAnsi="Calibri" w:cs="Calibri"/>
            <w:sz w:val="20"/>
          </w:rPr>
          <w:id w:val="-383711896"/>
          <w14:checkbox>
            <w14:checked w14:val="0"/>
            <w14:checkedState w14:val="2612" w14:font="MS Gothic"/>
            <w14:uncheckedState w14:val="2610" w14:font="MS Gothic"/>
          </w14:checkbox>
        </w:sdtPr>
        <w:sdtContent>
          <w:r w:rsidR="000F42ED">
            <w:rPr>
              <w:rFonts w:ascii="MS Gothic" w:eastAsia="MS Gothic" w:hAnsi="MS Gothic" w:cs="Calibri" w:hint="eastAsia"/>
              <w:sz w:val="20"/>
            </w:rPr>
            <w:t>☐</w:t>
          </w:r>
        </w:sdtContent>
      </w:sdt>
      <w:r w:rsidR="000F42ED" w:rsidRPr="000F42ED">
        <w:rPr>
          <w:rFonts w:ascii="Calibri" w:eastAsia="Calibri" w:hAnsi="Calibri" w:cs="Calibri"/>
          <w:sz w:val="20"/>
        </w:rPr>
        <w:t xml:space="preserve">Staff training and development </w:t>
      </w:r>
    </w:p>
    <w:p w14:paraId="2E0658B6" w14:textId="44E675E4" w:rsidR="00815EC6" w:rsidRPr="00335AE2" w:rsidRDefault="00000000" w:rsidP="000F42ED">
      <w:pPr>
        <w:tabs>
          <w:tab w:val="left" w:pos="360"/>
        </w:tabs>
        <w:spacing w:after="0" w:line="240" w:lineRule="auto"/>
        <w:ind w:left="360" w:hanging="360"/>
        <w:rPr>
          <w:rFonts w:ascii="Calibri" w:eastAsia="Calibri" w:hAnsi="Calibri" w:cs="Calibri"/>
          <w:sz w:val="20"/>
        </w:rPr>
      </w:pPr>
      <w:sdt>
        <w:sdtPr>
          <w:rPr>
            <w:rFonts w:ascii="Calibri" w:eastAsia="Calibri" w:hAnsi="Calibri" w:cs="Calibri"/>
            <w:sz w:val="20"/>
          </w:rPr>
          <w:id w:val="307822089"/>
          <w14:checkbox>
            <w14:checked w14:val="0"/>
            <w14:checkedState w14:val="2612" w14:font="MS Gothic"/>
            <w14:uncheckedState w14:val="2610" w14:font="MS Gothic"/>
          </w14:checkbox>
        </w:sdtPr>
        <w:sdtContent/>
      </w:sdt>
      <w:r w:rsidR="00815EC6" w:rsidRPr="00335AE2">
        <w:rPr>
          <w:rFonts w:ascii="Calibri" w:eastAsia="Calibri" w:hAnsi="Calibri" w:cs="Calibri"/>
          <w:sz w:val="20"/>
        </w:rPr>
        <w:tab/>
        <w:t xml:space="preserve">Other: </w:t>
      </w:r>
    </w:p>
    <w:p w14:paraId="4485F93D" w14:textId="77777777" w:rsidR="00815EC6" w:rsidRPr="00335AE2" w:rsidRDefault="00815EC6" w:rsidP="00815EC6">
      <w:pPr>
        <w:spacing w:after="0" w:line="240" w:lineRule="auto"/>
        <w:rPr>
          <w:rFonts w:ascii="Calibri" w:eastAsia="Calibri" w:hAnsi="Calibri" w:cs="Times New Roman"/>
          <w:b/>
        </w:rPr>
      </w:pPr>
      <w:r>
        <w:rPr>
          <w:rFonts w:ascii="Calibri" w:eastAsia="Calibri" w:hAnsi="Calibri" w:cs="Times New Roman"/>
          <w:b/>
        </w:rPr>
        <w:br w:type="column"/>
      </w:r>
      <w:r w:rsidRPr="00335AE2">
        <w:rPr>
          <w:rFonts w:ascii="Calibri" w:eastAsia="Calibri" w:hAnsi="Calibri" w:cs="Times New Roman"/>
          <w:b/>
        </w:rPr>
        <w:t>What documentation is kept on site?</w:t>
      </w:r>
    </w:p>
    <w:p w14:paraId="336A7A07" w14:textId="11452909" w:rsidR="000F42ED" w:rsidRPr="000F42ED" w:rsidRDefault="00000000" w:rsidP="000F42ED">
      <w:pPr>
        <w:tabs>
          <w:tab w:val="left" w:pos="360"/>
        </w:tabs>
        <w:spacing w:after="0" w:line="240" w:lineRule="auto"/>
        <w:rPr>
          <w:rFonts w:ascii="Calibri" w:eastAsia="Calibri" w:hAnsi="Calibri" w:cs="Calibri"/>
          <w:sz w:val="20"/>
        </w:rPr>
      </w:pPr>
      <w:sdt>
        <w:sdtPr>
          <w:rPr>
            <w:rFonts w:ascii="Calibri" w:eastAsia="Calibri" w:hAnsi="Calibri" w:cs="Calibri"/>
            <w:sz w:val="20"/>
          </w:rPr>
          <w:id w:val="1976560960"/>
          <w14:checkbox>
            <w14:checked w14:val="0"/>
            <w14:checkedState w14:val="2612" w14:font="MS Gothic"/>
            <w14:uncheckedState w14:val="2610" w14:font="MS Gothic"/>
          </w14:checkbox>
        </w:sdtPr>
        <w:sdtContent>
          <w:r w:rsidR="000F42ED">
            <w:rPr>
              <w:rFonts w:ascii="MS Gothic" w:eastAsia="MS Gothic" w:hAnsi="MS Gothic" w:cs="Calibri" w:hint="eastAsia"/>
              <w:sz w:val="20"/>
            </w:rPr>
            <w:t>☐</w:t>
          </w:r>
        </w:sdtContent>
      </w:sdt>
      <w:r w:rsidR="000F42ED" w:rsidRPr="000F42ED">
        <w:rPr>
          <w:rFonts w:ascii="Calibri" w:eastAsia="Calibri" w:hAnsi="Calibri" w:cs="Calibri"/>
          <w:sz w:val="20"/>
        </w:rPr>
        <w:t>Participation records</w:t>
      </w:r>
    </w:p>
    <w:p w14:paraId="16D82E32" w14:textId="7606345A" w:rsidR="000F42ED" w:rsidRPr="000F42ED" w:rsidRDefault="00000000" w:rsidP="000F42ED">
      <w:pPr>
        <w:tabs>
          <w:tab w:val="left" w:pos="360"/>
        </w:tabs>
        <w:spacing w:after="0" w:line="240" w:lineRule="auto"/>
        <w:rPr>
          <w:rFonts w:ascii="Calibri" w:eastAsia="Calibri" w:hAnsi="Calibri" w:cs="Calibri"/>
          <w:sz w:val="20"/>
        </w:rPr>
      </w:pPr>
      <w:sdt>
        <w:sdtPr>
          <w:rPr>
            <w:rFonts w:ascii="Calibri" w:eastAsia="Calibri" w:hAnsi="Calibri" w:cs="Calibri"/>
            <w:sz w:val="20"/>
          </w:rPr>
          <w:id w:val="-2012594427"/>
          <w14:checkbox>
            <w14:checked w14:val="0"/>
            <w14:checkedState w14:val="2612" w14:font="MS Gothic"/>
            <w14:uncheckedState w14:val="2610" w14:font="MS Gothic"/>
          </w14:checkbox>
        </w:sdtPr>
        <w:sdtContent>
          <w:r w:rsidR="000F42ED">
            <w:rPr>
              <w:rFonts w:ascii="MS Gothic" w:eastAsia="MS Gothic" w:hAnsi="MS Gothic" w:cs="Calibri" w:hint="eastAsia"/>
              <w:sz w:val="20"/>
            </w:rPr>
            <w:t>☐</w:t>
          </w:r>
        </w:sdtContent>
      </w:sdt>
      <w:r w:rsidR="000F42ED" w:rsidRPr="000F42ED">
        <w:rPr>
          <w:rFonts w:ascii="Calibri" w:eastAsia="Calibri" w:hAnsi="Calibri" w:cs="Calibri"/>
          <w:sz w:val="20"/>
        </w:rPr>
        <w:t>Evidence base for instructional materials/ strategies used</w:t>
      </w:r>
    </w:p>
    <w:p w14:paraId="7E70EADC" w14:textId="05646770" w:rsidR="000F42ED" w:rsidRPr="000F42ED" w:rsidRDefault="00000000" w:rsidP="000F42ED">
      <w:pPr>
        <w:tabs>
          <w:tab w:val="left" w:pos="360"/>
        </w:tabs>
        <w:spacing w:after="0" w:line="240" w:lineRule="auto"/>
        <w:rPr>
          <w:rFonts w:ascii="Calibri" w:eastAsia="Calibri" w:hAnsi="Calibri" w:cs="Calibri"/>
          <w:sz w:val="20"/>
        </w:rPr>
      </w:pPr>
      <w:sdt>
        <w:sdtPr>
          <w:rPr>
            <w:rFonts w:ascii="Calibri" w:eastAsia="Calibri" w:hAnsi="Calibri" w:cs="Calibri"/>
            <w:sz w:val="20"/>
          </w:rPr>
          <w:id w:val="-1605102429"/>
          <w14:checkbox>
            <w14:checked w14:val="0"/>
            <w14:checkedState w14:val="2612" w14:font="MS Gothic"/>
            <w14:uncheckedState w14:val="2610" w14:font="MS Gothic"/>
          </w14:checkbox>
        </w:sdtPr>
        <w:sdtContent>
          <w:r w:rsidR="000F42ED">
            <w:rPr>
              <w:rFonts w:ascii="MS Gothic" w:eastAsia="MS Gothic" w:hAnsi="MS Gothic" w:cs="Calibri" w:hint="eastAsia"/>
              <w:sz w:val="20"/>
            </w:rPr>
            <w:t>☐</w:t>
          </w:r>
        </w:sdtContent>
      </w:sdt>
      <w:r w:rsidR="000F42ED" w:rsidRPr="000F42ED">
        <w:rPr>
          <w:rFonts w:ascii="Calibri" w:eastAsia="Calibri" w:hAnsi="Calibri" w:cs="Calibri"/>
          <w:sz w:val="20"/>
        </w:rPr>
        <w:t>School readiness checklist results</w:t>
      </w:r>
    </w:p>
    <w:p w14:paraId="4CEEEAB0" w14:textId="4B3EC51C" w:rsidR="000F42ED" w:rsidRPr="000F42ED" w:rsidRDefault="00000000" w:rsidP="000F42ED">
      <w:pPr>
        <w:tabs>
          <w:tab w:val="left" w:pos="360"/>
        </w:tabs>
        <w:spacing w:after="0" w:line="240" w:lineRule="auto"/>
        <w:rPr>
          <w:rFonts w:ascii="Calibri" w:eastAsia="Calibri" w:hAnsi="Calibri" w:cs="Calibri"/>
          <w:sz w:val="20"/>
        </w:rPr>
      </w:pPr>
      <w:sdt>
        <w:sdtPr>
          <w:rPr>
            <w:rFonts w:ascii="Calibri" w:eastAsia="Calibri" w:hAnsi="Calibri" w:cs="Calibri"/>
            <w:sz w:val="20"/>
          </w:rPr>
          <w:id w:val="716712602"/>
          <w14:checkbox>
            <w14:checked w14:val="0"/>
            <w14:checkedState w14:val="2612" w14:font="MS Gothic"/>
            <w14:uncheckedState w14:val="2610" w14:font="MS Gothic"/>
          </w14:checkbox>
        </w:sdtPr>
        <w:sdtContent>
          <w:r w:rsidR="000F42ED">
            <w:rPr>
              <w:rFonts w:ascii="MS Gothic" w:eastAsia="MS Gothic" w:hAnsi="MS Gothic" w:cs="Calibri" w:hint="eastAsia"/>
              <w:sz w:val="20"/>
            </w:rPr>
            <w:t>☐</w:t>
          </w:r>
        </w:sdtContent>
      </w:sdt>
      <w:r w:rsidR="000F42ED" w:rsidRPr="000F42ED">
        <w:rPr>
          <w:rFonts w:ascii="Calibri" w:eastAsia="Calibri" w:hAnsi="Calibri" w:cs="Calibri"/>
          <w:sz w:val="20"/>
        </w:rPr>
        <w:t>Staff schedules</w:t>
      </w:r>
    </w:p>
    <w:p w14:paraId="04AE4A04" w14:textId="39429EB5" w:rsidR="000F42ED" w:rsidRPr="000F42ED" w:rsidRDefault="00000000" w:rsidP="000F42ED">
      <w:pPr>
        <w:tabs>
          <w:tab w:val="left" w:pos="360"/>
        </w:tabs>
        <w:spacing w:after="0" w:line="240" w:lineRule="auto"/>
        <w:rPr>
          <w:rFonts w:ascii="Calibri" w:eastAsia="Calibri" w:hAnsi="Calibri" w:cs="Calibri"/>
          <w:sz w:val="20"/>
        </w:rPr>
      </w:pPr>
      <w:sdt>
        <w:sdtPr>
          <w:rPr>
            <w:rFonts w:ascii="Calibri" w:eastAsia="Calibri" w:hAnsi="Calibri" w:cs="Calibri"/>
            <w:sz w:val="20"/>
          </w:rPr>
          <w:id w:val="1876575555"/>
          <w14:checkbox>
            <w14:checked w14:val="0"/>
            <w14:checkedState w14:val="2612" w14:font="MS Gothic"/>
            <w14:uncheckedState w14:val="2610" w14:font="MS Gothic"/>
          </w14:checkbox>
        </w:sdtPr>
        <w:sdtContent>
          <w:r w:rsidR="000F42ED">
            <w:rPr>
              <w:rFonts w:ascii="MS Gothic" w:eastAsia="MS Gothic" w:hAnsi="MS Gothic" w:cs="Calibri" w:hint="eastAsia"/>
              <w:sz w:val="20"/>
            </w:rPr>
            <w:t>☐</w:t>
          </w:r>
        </w:sdtContent>
      </w:sdt>
      <w:r w:rsidR="000F42ED" w:rsidRPr="000F42ED">
        <w:rPr>
          <w:rFonts w:ascii="Calibri" w:eastAsia="Calibri" w:hAnsi="Calibri" w:cs="Calibri"/>
          <w:sz w:val="20"/>
        </w:rPr>
        <w:t>Summer school calendars</w:t>
      </w:r>
    </w:p>
    <w:p w14:paraId="2D5A3A65" w14:textId="4816E446" w:rsidR="000F42ED" w:rsidRPr="000F42ED" w:rsidRDefault="00000000" w:rsidP="000F42ED">
      <w:pPr>
        <w:tabs>
          <w:tab w:val="left" w:pos="360"/>
        </w:tabs>
        <w:spacing w:after="0" w:line="240" w:lineRule="auto"/>
        <w:rPr>
          <w:rFonts w:ascii="Calibri" w:eastAsia="Calibri" w:hAnsi="Calibri" w:cs="Calibri"/>
          <w:sz w:val="20"/>
        </w:rPr>
      </w:pPr>
      <w:sdt>
        <w:sdtPr>
          <w:rPr>
            <w:rFonts w:ascii="Calibri" w:eastAsia="Calibri" w:hAnsi="Calibri" w:cs="Calibri"/>
            <w:sz w:val="20"/>
          </w:rPr>
          <w:id w:val="11422878"/>
          <w14:checkbox>
            <w14:checked w14:val="0"/>
            <w14:checkedState w14:val="2612" w14:font="MS Gothic"/>
            <w14:uncheckedState w14:val="2610" w14:font="MS Gothic"/>
          </w14:checkbox>
        </w:sdtPr>
        <w:sdtContent>
          <w:r w:rsidR="000F42ED">
            <w:rPr>
              <w:rFonts w:ascii="MS Gothic" w:eastAsia="MS Gothic" w:hAnsi="MS Gothic" w:cs="Calibri" w:hint="eastAsia"/>
              <w:sz w:val="20"/>
            </w:rPr>
            <w:t>☐</w:t>
          </w:r>
        </w:sdtContent>
      </w:sdt>
      <w:r w:rsidR="000F42ED" w:rsidRPr="000F42ED">
        <w:rPr>
          <w:rFonts w:ascii="Calibri" w:eastAsia="Calibri" w:hAnsi="Calibri" w:cs="Calibri"/>
          <w:sz w:val="20"/>
        </w:rPr>
        <w:t>Summer school classroom daily schedules</w:t>
      </w:r>
    </w:p>
    <w:p w14:paraId="7C60056B" w14:textId="2772BF42" w:rsidR="000F42ED" w:rsidRPr="000F42ED" w:rsidRDefault="00000000" w:rsidP="000F42ED">
      <w:pPr>
        <w:tabs>
          <w:tab w:val="left" w:pos="360"/>
        </w:tabs>
        <w:spacing w:after="0" w:line="240" w:lineRule="auto"/>
        <w:rPr>
          <w:rFonts w:ascii="Calibri" w:eastAsia="Calibri" w:hAnsi="Calibri" w:cs="Calibri"/>
          <w:sz w:val="20"/>
        </w:rPr>
      </w:pPr>
      <w:sdt>
        <w:sdtPr>
          <w:rPr>
            <w:rFonts w:ascii="Calibri" w:eastAsia="Calibri" w:hAnsi="Calibri" w:cs="Calibri"/>
            <w:sz w:val="20"/>
          </w:rPr>
          <w:id w:val="-1444602214"/>
          <w14:checkbox>
            <w14:checked w14:val="0"/>
            <w14:checkedState w14:val="2612" w14:font="MS Gothic"/>
            <w14:uncheckedState w14:val="2610" w14:font="MS Gothic"/>
          </w14:checkbox>
        </w:sdtPr>
        <w:sdtContent>
          <w:r w:rsidR="000F42ED">
            <w:rPr>
              <w:rFonts w:ascii="MS Gothic" w:eastAsia="MS Gothic" w:hAnsi="MS Gothic" w:cs="Calibri" w:hint="eastAsia"/>
              <w:sz w:val="20"/>
            </w:rPr>
            <w:t>☐</w:t>
          </w:r>
        </w:sdtContent>
      </w:sdt>
      <w:r w:rsidR="000F42ED" w:rsidRPr="000F42ED">
        <w:rPr>
          <w:rFonts w:ascii="Calibri" w:eastAsia="Calibri" w:hAnsi="Calibri" w:cs="Calibri"/>
          <w:sz w:val="20"/>
        </w:rPr>
        <w:t>Staff training sign-in sheets, agendas, and notes</w:t>
      </w:r>
    </w:p>
    <w:p w14:paraId="43B92D76" w14:textId="17F06504" w:rsidR="00815EC6" w:rsidRDefault="00000000" w:rsidP="000F42ED">
      <w:pPr>
        <w:tabs>
          <w:tab w:val="left" w:pos="360"/>
        </w:tabs>
        <w:spacing w:after="0" w:line="240" w:lineRule="auto"/>
        <w:ind w:left="360" w:hanging="360"/>
        <w:rPr>
          <w:rFonts w:ascii="Calibri" w:eastAsia="Calibri" w:hAnsi="Calibri" w:cs="Calibri"/>
          <w:sz w:val="20"/>
        </w:rPr>
      </w:pPr>
      <w:sdt>
        <w:sdtPr>
          <w:rPr>
            <w:rFonts w:ascii="Calibri" w:eastAsia="Calibri" w:hAnsi="Calibri" w:cs="Calibri"/>
            <w:sz w:val="20"/>
          </w:rPr>
          <w:id w:val="-1002423192"/>
          <w14:checkbox>
            <w14:checked w14:val="0"/>
            <w14:checkedState w14:val="2612" w14:font="MS Gothic"/>
            <w14:uncheckedState w14:val="2610" w14:font="MS Gothic"/>
          </w14:checkbox>
        </w:sdtPr>
        <w:sdtContent/>
      </w:sdt>
      <w:r w:rsidR="00815EC6" w:rsidRPr="00335AE2">
        <w:rPr>
          <w:rFonts w:ascii="Calibri" w:eastAsia="Calibri" w:hAnsi="Calibri" w:cs="Calibri"/>
          <w:sz w:val="20"/>
        </w:rPr>
        <w:tab/>
        <w:t>Other:</w:t>
      </w:r>
    </w:p>
    <w:p w14:paraId="3211EC1F" w14:textId="77777777" w:rsidR="00815EC6" w:rsidRDefault="00815EC6" w:rsidP="00815EC6">
      <w:pPr>
        <w:tabs>
          <w:tab w:val="left" w:pos="360"/>
        </w:tabs>
        <w:spacing w:after="0" w:line="240" w:lineRule="auto"/>
        <w:ind w:left="360" w:hanging="360"/>
        <w:rPr>
          <w:rFonts w:ascii="Calibri" w:eastAsia="Calibri" w:hAnsi="Calibri" w:cs="Calibri"/>
          <w:sz w:val="20"/>
        </w:rPr>
        <w:sectPr w:rsidR="00815EC6" w:rsidSect="00381ABF">
          <w:type w:val="continuous"/>
          <w:pgSz w:w="15840" w:h="12240" w:orient="landscape" w:code="1"/>
          <w:pgMar w:top="576" w:right="720" w:bottom="547" w:left="720" w:header="720" w:footer="288" w:gutter="0"/>
          <w:cols w:num="3" w:sep="1" w:space="720"/>
          <w:docGrid w:linePitch="360"/>
        </w:sectPr>
      </w:pPr>
    </w:p>
    <w:p w14:paraId="749C3C72" w14:textId="77777777" w:rsidR="00815EC6" w:rsidRDefault="00815EC6" w:rsidP="00815EC6">
      <w:pPr>
        <w:tabs>
          <w:tab w:val="left" w:pos="360"/>
        </w:tabs>
        <w:spacing w:after="0" w:line="240" w:lineRule="auto"/>
        <w:ind w:left="360" w:hanging="360"/>
        <w:rPr>
          <w:rFonts w:ascii="Calibri" w:eastAsia="Calibri" w:hAnsi="Calibri" w:cs="Calibri"/>
          <w:sz w:val="20"/>
        </w:rPr>
      </w:pPr>
    </w:p>
    <w:p w14:paraId="28C7E3CB" w14:textId="77777777" w:rsidR="00815EC6" w:rsidRDefault="00815EC6" w:rsidP="00815EC6">
      <w:pPr>
        <w:tabs>
          <w:tab w:val="left" w:pos="360"/>
        </w:tabs>
        <w:spacing w:after="0" w:line="240" w:lineRule="auto"/>
        <w:ind w:left="360" w:hanging="360"/>
        <w:rPr>
          <w:rFonts w:ascii="Calibri" w:eastAsia="Calibri" w:hAnsi="Calibri" w:cs="Calibri"/>
          <w:sz w:val="20"/>
        </w:rPr>
      </w:pPr>
    </w:p>
    <w:p w14:paraId="177A9853" w14:textId="77777777" w:rsidR="00815EC6" w:rsidRDefault="00815EC6" w:rsidP="00815EC6">
      <w:pPr>
        <w:tabs>
          <w:tab w:val="left" w:pos="360"/>
        </w:tabs>
        <w:spacing w:after="0" w:line="240" w:lineRule="auto"/>
        <w:ind w:left="360" w:hanging="360"/>
        <w:rPr>
          <w:rFonts w:ascii="Calibri" w:eastAsia="Calibri" w:hAnsi="Calibri" w:cs="Calibri"/>
          <w:sz w:val="20"/>
        </w:rPr>
      </w:pPr>
    </w:p>
    <w:p w14:paraId="553256C2" w14:textId="77777777" w:rsidR="00815EC6" w:rsidRPr="00335AE2" w:rsidRDefault="00815EC6" w:rsidP="00815EC6">
      <w:pPr>
        <w:pBdr>
          <w:top w:val="single" w:sz="4" w:space="1" w:color="auto"/>
        </w:pBdr>
        <w:spacing w:after="0" w:line="240" w:lineRule="auto"/>
        <w:rPr>
          <w:rFonts w:ascii="Calibri" w:eastAsia="Calibri" w:hAnsi="Calibri" w:cs="Times New Roman"/>
          <w:b/>
        </w:rPr>
      </w:pPr>
      <w:r w:rsidRPr="00335AE2">
        <w:rPr>
          <w:rFonts w:ascii="Calibri" w:eastAsia="Calibri" w:hAnsi="Calibri" w:cs="Times New Roman"/>
          <w:b/>
        </w:rPr>
        <w:t>Comments (add a comment about what needs to improve, and what steps you are taking, if a strategy is marked “developing” or lower)</w:t>
      </w:r>
    </w:p>
    <w:p w14:paraId="07372992" w14:textId="77777777" w:rsidR="00815EC6" w:rsidRDefault="00815EC6" w:rsidP="00815EC6">
      <w:pPr>
        <w:spacing w:after="0"/>
        <w:rPr>
          <w:rFonts w:ascii="Arial Bold" w:hAnsi="Arial Bold" w:cs="Arial"/>
          <w:b/>
          <w:caps/>
          <w:sz w:val="20"/>
          <w:szCs w:val="20"/>
        </w:rPr>
      </w:pPr>
    </w:p>
    <w:p w14:paraId="6A427863" w14:textId="77777777" w:rsidR="00815EC6" w:rsidRDefault="00815EC6" w:rsidP="00815EC6">
      <w:pPr>
        <w:rPr>
          <w:rFonts w:ascii="Arial Bold" w:hAnsi="Arial Bold" w:cs="Arial"/>
          <w:b/>
          <w:caps/>
          <w:sz w:val="20"/>
          <w:szCs w:val="20"/>
        </w:rPr>
      </w:pPr>
    </w:p>
    <w:p w14:paraId="59AEA37F" w14:textId="11029D23" w:rsidR="000F42ED" w:rsidRDefault="000F42ED">
      <w:pPr>
        <w:rPr>
          <w:rFonts w:ascii="Arial Bold" w:hAnsi="Arial Bold" w:cs="Arial"/>
          <w:b/>
          <w:caps/>
          <w:sz w:val="20"/>
          <w:szCs w:val="20"/>
        </w:rPr>
      </w:pPr>
      <w:r>
        <w:rPr>
          <w:rFonts w:ascii="Arial Bold" w:hAnsi="Arial Bold" w:cs="Arial"/>
          <w:b/>
          <w:caps/>
          <w:sz w:val="20"/>
          <w:szCs w:val="20"/>
        </w:rPr>
        <w:br w:type="page"/>
      </w:r>
    </w:p>
    <w:p w14:paraId="2C530A07" w14:textId="38E22A09" w:rsidR="00945495" w:rsidRDefault="00140B5B" w:rsidP="00140B5B">
      <w:pPr>
        <w:spacing w:after="120" w:line="240" w:lineRule="auto"/>
        <w:rPr>
          <w:rFonts w:ascii="Georgia" w:eastAsia="Times New Roman" w:hAnsi="Georgia" w:cs="Arial"/>
          <w:b/>
          <w:bCs/>
          <w:color w:val="000000"/>
          <w:sz w:val="32"/>
          <w:szCs w:val="32"/>
        </w:rPr>
      </w:pPr>
      <w:r>
        <w:rPr>
          <w:rFonts w:ascii="Georgia" w:eastAsia="Times New Roman" w:hAnsi="Georgia" w:cs="Arial"/>
          <w:b/>
          <w:bCs/>
          <w:color w:val="000000"/>
          <w:sz w:val="32"/>
          <w:szCs w:val="32"/>
        </w:rPr>
        <w:lastRenderedPageBreak/>
        <w:t>G</w:t>
      </w:r>
      <w:r w:rsidRPr="00140B5B">
        <w:rPr>
          <w:rFonts w:ascii="Georgia" w:eastAsia="Times New Roman" w:hAnsi="Georgia" w:cs="Arial"/>
          <w:b/>
          <w:bCs/>
          <w:color w:val="000000"/>
          <w:sz w:val="32"/>
          <w:szCs w:val="32"/>
        </w:rPr>
        <w:t>oal Area 3: Graduation and OSY Achievement</w:t>
      </w:r>
    </w:p>
    <w:p w14:paraId="1849626D" w14:textId="78E1CDEE" w:rsidR="00140B5B" w:rsidRPr="00381ABF" w:rsidRDefault="00140B5B" w:rsidP="00140B5B">
      <w:pPr>
        <w:spacing w:after="120" w:line="240" w:lineRule="auto"/>
        <w:rPr>
          <w:rFonts w:ascii="Calibri" w:eastAsia="Times New Roman" w:hAnsi="Calibri" w:cs="Arial"/>
          <w:b/>
          <w:bCs/>
          <w:color w:val="000000"/>
          <w:sz w:val="24"/>
          <w:szCs w:val="24"/>
        </w:rPr>
      </w:pPr>
      <w:r>
        <w:rPr>
          <w:rFonts w:ascii="Calibri" w:eastAsia="Times New Roman" w:hAnsi="Calibri" w:cs="Arial"/>
          <w:b/>
          <w:bCs/>
          <w:color w:val="000000"/>
          <w:sz w:val="24"/>
          <w:szCs w:val="24"/>
        </w:rPr>
        <w:t xml:space="preserve">3.1) </w:t>
      </w:r>
      <w:r w:rsidRPr="00140B5B">
        <w:rPr>
          <w:rFonts w:ascii="Calibri" w:eastAsia="Times New Roman" w:hAnsi="Calibri" w:cs="Arial"/>
          <w:b/>
          <w:bCs/>
          <w:color w:val="000000"/>
          <w:sz w:val="24"/>
          <w:szCs w:val="24"/>
        </w:rPr>
        <w:t>Provide and coordinate academic support in ELA and mathematics for migratory high school students through summer and afterschool programming.</w:t>
      </w:r>
    </w:p>
    <w:p w14:paraId="5251B6EE" w14:textId="4CC612FF" w:rsidR="00140B5B" w:rsidRPr="00335AE2" w:rsidRDefault="00140B5B" w:rsidP="00140B5B">
      <w:pPr>
        <w:tabs>
          <w:tab w:val="right" w:pos="14400"/>
        </w:tabs>
        <w:spacing w:before="40" w:after="0" w:line="240" w:lineRule="auto"/>
        <w:rPr>
          <w:rFonts w:ascii="Calibri Light" w:eastAsia="Calibri" w:hAnsi="Calibri Light" w:cs="Calibri Light"/>
          <w:b/>
          <w:bCs/>
          <w:color w:val="1F3864"/>
        </w:rPr>
      </w:pPr>
      <w:r w:rsidRPr="00335AE2">
        <w:rPr>
          <w:rFonts w:ascii="Calibri Light" w:eastAsia="Calibri" w:hAnsi="Calibri Light" w:cs="Calibri Light"/>
          <w:b/>
          <w:bCs/>
          <w:color w:val="1F3864"/>
        </w:rPr>
        <w:t xml:space="preserve">Implementation Level </w:t>
      </w:r>
      <w:r w:rsidRPr="00335AE2">
        <w:rPr>
          <w:rFonts w:ascii="Calibri Light" w:eastAsia="Calibri" w:hAnsi="Calibri Light" w:cs="Calibri Light"/>
          <w:b/>
          <w:bCs/>
          <w:color w:val="1F3864"/>
        </w:rPr>
        <w:tab/>
      </w:r>
      <w:sdt>
        <w:sdtPr>
          <w:rPr>
            <w:rFonts w:ascii="Calibri Light" w:eastAsia="Calibri" w:hAnsi="Calibri Light" w:cs="Calibri Light"/>
            <w:b/>
            <w:bCs/>
            <w:color w:val="1F3864"/>
          </w:rPr>
          <w:id w:val="-580752177"/>
          <w14:checkbox>
            <w14:checked w14:val="0"/>
            <w14:checkedState w14:val="2612" w14:font="MS Gothic"/>
            <w14:uncheckedState w14:val="2610" w14:font="MS Gothic"/>
          </w14:checkbox>
        </w:sdtPr>
        <w:sdtContent>
          <w:r w:rsidR="00820BED">
            <w:rPr>
              <w:rFonts w:ascii="MS Gothic" w:eastAsia="MS Gothic" w:hAnsi="MS Gothic" w:cs="Calibri Light" w:hint="eastAsia"/>
              <w:b/>
              <w:bCs/>
              <w:color w:val="1F3864"/>
            </w:rPr>
            <w:t>☐</w:t>
          </w:r>
        </w:sdtContent>
      </w:sdt>
      <w:r w:rsidRPr="00335AE2">
        <w:rPr>
          <w:rFonts w:ascii="Calibri" w:eastAsia="Calibri" w:hAnsi="Calibri" w:cs="Calibri"/>
          <w:b/>
          <w:bCs/>
        </w:rPr>
        <w:t>Not Applicable (did not apply for this strategy – skip to next strategy)</w:t>
      </w:r>
    </w:p>
    <w:tbl>
      <w:tblPr>
        <w:tblStyle w:val="TableGrid"/>
        <w:tblW w:w="5000" w:type="pct"/>
        <w:tblLook w:val="04A0" w:firstRow="1" w:lastRow="0" w:firstColumn="1" w:lastColumn="0" w:noHBand="0" w:noVBand="1"/>
        <w:tblCaption w:val="Implementation Levels for Strategy 1.1"/>
        <w:tblDescription w:val="The table contains six columns. Each column represents the district's level of implementation regarding the given strategy. Users should mark the district's level of implementation.&#10;The first column is labeled Not Applicable, if the district has not applied for the strategy. Users should skip to the next strategy.&#10;The second column is labeled Not Aware.&#10;The third column is labeled Aware.&#10;The fourth column is labeled Developing.&#10;The fifth column is labeled Suceeding.&#10;The sixth column is labeled Exceeding."/>
      </w:tblPr>
      <w:tblGrid>
        <w:gridCol w:w="2878"/>
        <w:gridCol w:w="2878"/>
        <w:gridCol w:w="2878"/>
        <w:gridCol w:w="2878"/>
        <w:gridCol w:w="2878"/>
      </w:tblGrid>
      <w:tr w:rsidR="00140B5B" w:rsidRPr="00335AE2" w14:paraId="3DEE97CB" w14:textId="77777777" w:rsidTr="00820BED">
        <w:trPr>
          <w:tblHeader/>
        </w:trPr>
        <w:tc>
          <w:tcPr>
            <w:tcW w:w="1000" w:type="pct"/>
            <w:shd w:val="clear" w:color="auto" w:fill="auto"/>
          </w:tcPr>
          <w:p w14:paraId="23E39F4E" w14:textId="0FE8B852" w:rsidR="00140B5B" w:rsidRPr="00335AE2" w:rsidRDefault="00000000" w:rsidP="00181859">
            <w:pPr>
              <w:jc w:val="center"/>
              <w:rPr>
                <w:rFonts w:ascii="Calibri" w:eastAsia="Calibri" w:hAnsi="Calibri" w:cs="Times New Roman"/>
                <w:b/>
              </w:rPr>
            </w:pPr>
            <w:sdt>
              <w:sdtPr>
                <w:rPr>
                  <w:rFonts w:ascii="Calibri" w:eastAsia="Calibri" w:hAnsi="Calibri" w:cs="Times New Roman"/>
                  <w:b/>
                </w:rPr>
                <w:id w:val="-1927181057"/>
                <w14:checkbox>
                  <w14:checked w14:val="0"/>
                  <w14:checkedState w14:val="2612" w14:font="MS Gothic"/>
                  <w14:uncheckedState w14:val="2610" w14:font="MS Gothic"/>
                </w14:checkbox>
              </w:sdtPr>
              <w:sdtContent>
                <w:r w:rsidR="00820BED">
                  <w:rPr>
                    <w:rFonts w:ascii="MS Gothic" w:eastAsia="MS Gothic" w:hAnsi="MS Gothic" w:cs="Times New Roman" w:hint="eastAsia"/>
                    <w:b/>
                  </w:rPr>
                  <w:t>☐</w:t>
                </w:r>
              </w:sdtContent>
            </w:sdt>
            <w:r w:rsidR="00140B5B" w:rsidRPr="00335AE2">
              <w:rPr>
                <w:rFonts w:ascii="Calibri" w:eastAsia="Calibri" w:hAnsi="Calibri" w:cs="Times New Roman"/>
                <w:b/>
              </w:rPr>
              <w:t>Not Aware</w:t>
            </w:r>
          </w:p>
        </w:tc>
        <w:tc>
          <w:tcPr>
            <w:tcW w:w="1000" w:type="pct"/>
            <w:shd w:val="clear" w:color="auto" w:fill="auto"/>
          </w:tcPr>
          <w:p w14:paraId="6E633AD1" w14:textId="0D5C230A" w:rsidR="00140B5B" w:rsidRPr="00335AE2" w:rsidRDefault="00000000" w:rsidP="00181859">
            <w:pPr>
              <w:jc w:val="center"/>
              <w:rPr>
                <w:rFonts w:ascii="Calibri" w:eastAsia="Calibri" w:hAnsi="Calibri" w:cs="Times New Roman"/>
                <w:b/>
              </w:rPr>
            </w:pPr>
            <w:sdt>
              <w:sdtPr>
                <w:rPr>
                  <w:rFonts w:ascii="Calibri" w:eastAsia="Calibri" w:hAnsi="Calibri" w:cs="Times New Roman"/>
                  <w:b/>
                </w:rPr>
                <w:id w:val="1792096812"/>
                <w14:checkbox>
                  <w14:checked w14:val="0"/>
                  <w14:checkedState w14:val="2612" w14:font="MS Gothic"/>
                  <w14:uncheckedState w14:val="2610" w14:font="MS Gothic"/>
                </w14:checkbox>
              </w:sdtPr>
              <w:sdtContent>
                <w:r w:rsidR="00820BED">
                  <w:rPr>
                    <w:rFonts w:ascii="MS Gothic" w:eastAsia="MS Gothic" w:hAnsi="MS Gothic" w:cs="Times New Roman" w:hint="eastAsia"/>
                    <w:b/>
                  </w:rPr>
                  <w:t>☐</w:t>
                </w:r>
              </w:sdtContent>
            </w:sdt>
            <w:r w:rsidR="00140B5B" w:rsidRPr="00335AE2">
              <w:rPr>
                <w:rFonts w:ascii="Calibri" w:eastAsia="Calibri" w:hAnsi="Calibri" w:cs="Times New Roman"/>
                <w:b/>
              </w:rPr>
              <w:t>Aware</w:t>
            </w:r>
          </w:p>
        </w:tc>
        <w:tc>
          <w:tcPr>
            <w:tcW w:w="1000" w:type="pct"/>
            <w:shd w:val="clear" w:color="auto" w:fill="auto"/>
          </w:tcPr>
          <w:p w14:paraId="6FD448B4" w14:textId="1565F7CE" w:rsidR="00140B5B" w:rsidRPr="00335AE2" w:rsidRDefault="00000000" w:rsidP="00181859">
            <w:pPr>
              <w:jc w:val="center"/>
              <w:rPr>
                <w:rFonts w:ascii="Calibri" w:eastAsia="Calibri" w:hAnsi="Calibri" w:cs="Times New Roman"/>
                <w:b/>
              </w:rPr>
            </w:pPr>
            <w:sdt>
              <w:sdtPr>
                <w:rPr>
                  <w:rFonts w:ascii="Calibri" w:eastAsia="Calibri" w:hAnsi="Calibri" w:cs="Times New Roman"/>
                  <w:b/>
                </w:rPr>
                <w:id w:val="-228840171"/>
                <w14:checkbox>
                  <w14:checked w14:val="0"/>
                  <w14:checkedState w14:val="2612" w14:font="MS Gothic"/>
                  <w14:uncheckedState w14:val="2610" w14:font="MS Gothic"/>
                </w14:checkbox>
              </w:sdtPr>
              <w:sdtContent>
                <w:r w:rsidR="00820BED">
                  <w:rPr>
                    <w:rFonts w:ascii="MS Gothic" w:eastAsia="MS Gothic" w:hAnsi="MS Gothic" w:cs="Times New Roman" w:hint="eastAsia"/>
                    <w:b/>
                  </w:rPr>
                  <w:t>☐</w:t>
                </w:r>
              </w:sdtContent>
            </w:sdt>
            <w:r w:rsidR="00140B5B" w:rsidRPr="00335AE2">
              <w:rPr>
                <w:rFonts w:ascii="Calibri" w:eastAsia="Calibri" w:hAnsi="Calibri" w:cs="Times New Roman"/>
                <w:b/>
              </w:rPr>
              <w:t>Developing</w:t>
            </w:r>
          </w:p>
        </w:tc>
        <w:tc>
          <w:tcPr>
            <w:tcW w:w="1000" w:type="pct"/>
            <w:shd w:val="clear" w:color="auto" w:fill="auto"/>
          </w:tcPr>
          <w:p w14:paraId="3DF60712" w14:textId="77777777" w:rsidR="00140B5B" w:rsidRPr="00335AE2" w:rsidRDefault="00000000" w:rsidP="00181859">
            <w:pPr>
              <w:jc w:val="center"/>
              <w:rPr>
                <w:rFonts w:ascii="Calibri" w:eastAsia="Calibri" w:hAnsi="Calibri" w:cs="Times New Roman"/>
                <w:b/>
              </w:rPr>
            </w:pPr>
            <w:sdt>
              <w:sdtPr>
                <w:rPr>
                  <w:rFonts w:ascii="Calibri" w:eastAsia="Calibri" w:hAnsi="Calibri" w:cs="Times New Roman"/>
                  <w:b/>
                </w:rPr>
                <w:id w:val="-953862878"/>
                <w14:checkbox>
                  <w14:checked w14:val="0"/>
                  <w14:checkedState w14:val="2612" w14:font="MS Gothic"/>
                  <w14:uncheckedState w14:val="2610" w14:font="MS Gothic"/>
                </w14:checkbox>
              </w:sdtPr>
              <w:sdtContent>
                <w:r w:rsidR="00140B5B">
                  <w:rPr>
                    <w:rFonts w:ascii="MS Gothic" w:eastAsia="MS Gothic" w:hAnsi="MS Gothic" w:cs="Times New Roman" w:hint="eastAsia"/>
                    <w:b/>
                  </w:rPr>
                  <w:t>☐</w:t>
                </w:r>
              </w:sdtContent>
            </w:sdt>
            <w:r w:rsidR="00140B5B" w:rsidRPr="00335AE2">
              <w:rPr>
                <w:rFonts w:ascii="Calibri" w:eastAsia="Calibri" w:hAnsi="Calibri" w:cs="Times New Roman"/>
                <w:b/>
              </w:rPr>
              <w:t>Succeeding</w:t>
            </w:r>
          </w:p>
        </w:tc>
        <w:tc>
          <w:tcPr>
            <w:tcW w:w="1000" w:type="pct"/>
            <w:shd w:val="clear" w:color="auto" w:fill="auto"/>
          </w:tcPr>
          <w:p w14:paraId="227A03C0" w14:textId="5428A836" w:rsidR="00140B5B" w:rsidRPr="00335AE2" w:rsidRDefault="00000000" w:rsidP="00181859">
            <w:pPr>
              <w:jc w:val="center"/>
              <w:rPr>
                <w:rFonts w:ascii="Calibri" w:eastAsia="Calibri" w:hAnsi="Calibri" w:cs="Times New Roman"/>
                <w:b/>
              </w:rPr>
            </w:pPr>
            <w:sdt>
              <w:sdtPr>
                <w:rPr>
                  <w:rFonts w:ascii="Calibri" w:eastAsia="Calibri" w:hAnsi="Calibri" w:cs="Times New Roman"/>
                  <w:b/>
                </w:rPr>
                <w:id w:val="-1207570976"/>
                <w14:checkbox>
                  <w14:checked w14:val="0"/>
                  <w14:checkedState w14:val="2612" w14:font="MS Gothic"/>
                  <w14:uncheckedState w14:val="2610" w14:font="MS Gothic"/>
                </w14:checkbox>
              </w:sdtPr>
              <w:sdtContent>
                <w:r w:rsidR="00820BED">
                  <w:rPr>
                    <w:rFonts w:ascii="MS Gothic" w:eastAsia="MS Gothic" w:hAnsi="MS Gothic" w:cs="Times New Roman" w:hint="eastAsia"/>
                    <w:b/>
                  </w:rPr>
                  <w:t>☐</w:t>
                </w:r>
              </w:sdtContent>
            </w:sdt>
            <w:r w:rsidR="00140B5B" w:rsidRPr="00335AE2">
              <w:rPr>
                <w:rFonts w:ascii="Calibri" w:eastAsia="Calibri" w:hAnsi="Calibri" w:cs="Times New Roman"/>
                <w:b/>
              </w:rPr>
              <w:t>Exceeding</w:t>
            </w:r>
          </w:p>
        </w:tc>
      </w:tr>
      <w:tr w:rsidR="00140B5B" w:rsidRPr="00335AE2" w14:paraId="42A00D83" w14:textId="77777777" w:rsidTr="00820BED">
        <w:tc>
          <w:tcPr>
            <w:tcW w:w="1000" w:type="pct"/>
            <w:shd w:val="clear" w:color="auto" w:fill="FF9999"/>
          </w:tcPr>
          <w:p w14:paraId="054225AF" w14:textId="3E9602F8" w:rsidR="00140B5B" w:rsidRPr="00335AE2" w:rsidRDefault="00140B5B" w:rsidP="00181859">
            <w:pPr>
              <w:rPr>
                <w:rFonts w:ascii="Calibri" w:eastAsia="Calibri" w:hAnsi="Calibri" w:cs="Times New Roman"/>
                <w:sz w:val="20"/>
              </w:rPr>
            </w:pPr>
            <w:r w:rsidRPr="00335AE2">
              <w:rPr>
                <w:rFonts w:ascii="Calibri" w:eastAsia="Calibri" w:hAnsi="Calibri" w:cs="Times New Roman"/>
                <w:sz w:val="20"/>
              </w:rPr>
              <w:t xml:space="preserve">We are not aware that our program applied </w:t>
            </w:r>
            <w:r>
              <w:rPr>
                <w:rFonts w:ascii="Calibri" w:eastAsia="Calibri" w:hAnsi="Calibri" w:cs="Times New Roman"/>
                <w:sz w:val="20"/>
              </w:rPr>
              <w:t>to provide academic support for high school students.</w:t>
            </w:r>
          </w:p>
        </w:tc>
        <w:tc>
          <w:tcPr>
            <w:tcW w:w="1000" w:type="pct"/>
            <w:shd w:val="clear" w:color="auto" w:fill="FFFFCC"/>
          </w:tcPr>
          <w:p w14:paraId="55AC635E" w14:textId="11EFE941" w:rsidR="00140B5B" w:rsidRPr="00335AE2" w:rsidRDefault="00140B5B" w:rsidP="00181859">
            <w:pPr>
              <w:rPr>
                <w:rFonts w:ascii="Calibri" w:eastAsia="Calibri" w:hAnsi="Calibri" w:cs="Times New Roman"/>
                <w:sz w:val="20"/>
              </w:rPr>
            </w:pPr>
            <w:r w:rsidRPr="00335AE2">
              <w:rPr>
                <w:rFonts w:ascii="Calibri" w:eastAsia="Calibri" w:hAnsi="Calibri" w:cs="Times New Roman"/>
                <w:sz w:val="20"/>
              </w:rPr>
              <w:t xml:space="preserve">We are aware that our program applied to </w:t>
            </w:r>
            <w:r>
              <w:rPr>
                <w:rFonts w:ascii="Calibri" w:eastAsia="Calibri" w:hAnsi="Calibri" w:cs="Times New Roman"/>
                <w:sz w:val="20"/>
              </w:rPr>
              <w:t xml:space="preserve">provide academic support for high school students, but we have not started developing or providing services yet. </w:t>
            </w:r>
          </w:p>
        </w:tc>
        <w:tc>
          <w:tcPr>
            <w:tcW w:w="1000" w:type="pct"/>
            <w:shd w:val="clear" w:color="auto" w:fill="FFFF00"/>
          </w:tcPr>
          <w:p w14:paraId="516D0136" w14:textId="51B6A9A8" w:rsidR="00140B5B" w:rsidRPr="00335AE2" w:rsidRDefault="00140B5B" w:rsidP="00181859">
            <w:pPr>
              <w:rPr>
                <w:rFonts w:ascii="Calibri" w:eastAsia="Calibri" w:hAnsi="Calibri" w:cs="Times New Roman"/>
                <w:sz w:val="20"/>
              </w:rPr>
            </w:pPr>
            <w:r w:rsidRPr="00335AE2">
              <w:rPr>
                <w:rFonts w:ascii="Calibri" w:eastAsia="Calibri" w:hAnsi="Calibri" w:cs="Times New Roman"/>
                <w:sz w:val="20"/>
              </w:rPr>
              <w:t xml:space="preserve">We are developing </w:t>
            </w:r>
            <w:r>
              <w:rPr>
                <w:rFonts w:ascii="Calibri" w:eastAsia="Calibri" w:hAnsi="Calibri" w:cs="Times New Roman"/>
                <w:sz w:val="20"/>
              </w:rPr>
              <w:t>a plan to provide academic support for high school students</w:t>
            </w:r>
            <w:r w:rsidRPr="00335AE2">
              <w:rPr>
                <w:rFonts w:ascii="Calibri" w:eastAsia="Calibri" w:hAnsi="Calibri" w:cs="Times New Roman"/>
                <w:sz w:val="20"/>
              </w:rPr>
              <w:t xml:space="preserve">, but </w:t>
            </w:r>
            <w:r>
              <w:rPr>
                <w:rFonts w:ascii="Calibri" w:eastAsia="Calibri" w:hAnsi="Calibri" w:cs="Times New Roman"/>
                <w:sz w:val="20"/>
              </w:rPr>
              <w:t xml:space="preserve">few services were </w:t>
            </w:r>
            <w:proofErr w:type="gramStart"/>
            <w:r>
              <w:rPr>
                <w:rFonts w:ascii="Calibri" w:eastAsia="Calibri" w:hAnsi="Calibri" w:cs="Times New Roman"/>
                <w:sz w:val="20"/>
              </w:rPr>
              <w:t>provided</w:t>
            </w:r>
            <w:proofErr w:type="gramEnd"/>
            <w:r>
              <w:rPr>
                <w:rFonts w:ascii="Calibri" w:eastAsia="Calibri" w:hAnsi="Calibri" w:cs="Times New Roman"/>
                <w:sz w:val="20"/>
              </w:rPr>
              <w:t xml:space="preserve"> or documentation of progress was not maintained</w:t>
            </w:r>
            <w:r w:rsidRPr="00335AE2">
              <w:rPr>
                <w:rFonts w:ascii="Calibri" w:eastAsia="Calibri" w:hAnsi="Calibri" w:cs="Times New Roman"/>
                <w:sz w:val="20"/>
              </w:rPr>
              <w:t>.</w:t>
            </w:r>
          </w:p>
        </w:tc>
        <w:tc>
          <w:tcPr>
            <w:tcW w:w="1000" w:type="pct"/>
            <w:shd w:val="clear" w:color="auto" w:fill="66FF66"/>
          </w:tcPr>
          <w:p w14:paraId="5DD45C51" w14:textId="41EDC111" w:rsidR="00140B5B" w:rsidRPr="00335AE2" w:rsidRDefault="00140B5B" w:rsidP="00181859">
            <w:pPr>
              <w:rPr>
                <w:rFonts w:ascii="Calibri" w:eastAsia="Calibri" w:hAnsi="Calibri" w:cs="Times New Roman"/>
                <w:sz w:val="20"/>
              </w:rPr>
            </w:pPr>
            <w:r w:rsidRPr="00335AE2">
              <w:rPr>
                <w:rFonts w:ascii="Calibri" w:eastAsia="Calibri" w:hAnsi="Calibri" w:cs="Times New Roman"/>
                <w:sz w:val="20"/>
              </w:rPr>
              <w:t xml:space="preserve">We have </w:t>
            </w:r>
            <w:r>
              <w:rPr>
                <w:rFonts w:ascii="Calibri" w:eastAsia="Calibri" w:hAnsi="Calibri" w:cs="Times New Roman"/>
                <w:sz w:val="20"/>
              </w:rPr>
              <w:t>provided academic support for high school students and documented students’ progress.</w:t>
            </w:r>
          </w:p>
        </w:tc>
        <w:tc>
          <w:tcPr>
            <w:tcW w:w="1000" w:type="pct"/>
            <w:shd w:val="clear" w:color="auto" w:fill="33CC33"/>
          </w:tcPr>
          <w:p w14:paraId="36E67840" w14:textId="049F4EDC" w:rsidR="00140B5B" w:rsidRPr="00335AE2" w:rsidRDefault="00140B5B" w:rsidP="00181859">
            <w:pPr>
              <w:rPr>
                <w:rFonts w:ascii="Calibri" w:eastAsia="Calibri" w:hAnsi="Calibri" w:cs="Times New Roman"/>
                <w:sz w:val="20"/>
              </w:rPr>
            </w:pPr>
            <w:r w:rsidRPr="00335AE2">
              <w:rPr>
                <w:rFonts w:ascii="Calibri" w:eastAsia="Calibri" w:hAnsi="Calibri" w:cs="Times New Roman"/>
                <w:sz w:val="20"/>
              </w:rPr>
              <w:t xml:space="preserve">We have provided comprehensive </w:t>
            </w:r>
            <w:r>
              <w:rPr>
                <w:rFonts w:ascii="Calibri" w:eastAsia="Calibri" w:hAnsi="Calibri" w:cs="Times New Roman"/>
                <w:sz w:val="20"/>
              </w:rPr>
              <w:t xml:space="preserve">academic support for high school students, documented progress, </w:t>
            </w:r>
            <w:r w:rsidRPr="00335AE2">
              <w:rPr>
                <w:rFonts w:ascii="Calibri" w:eastAsia="Calibri" w:hAnsi="Calibri" w:cs="Times New Roman"/>
                <w:sz w:val="20"/>
              </w:rPr>
              <w:t>and could share our successful program with other programs in the state.</w:t>
            </w:r>
          </w:p>
        </w:tc>
      </w:tr>
    </w:tbl>
    <w:p w14:paraId="11332166" w14:textId="77777777" w:rsidR="00140B5B" w:rsidRPr="00335AE2" w:rsidRDefault="00140B5B" w:rsidP="00140B5B">
      <w:pPr>
        <w:pBdr>
          <w:bottom w:val="single" w:sz="4" w:space="1" w:color="auto"/>
        </w:pBdr>
        <w:spacing w:after="0" w:line="240" w:lineRule="auto"/>
        <w:rPr>
          <w:rFonts w:ascii="Calibri" w:eastAsia="Calibri" w:hAnsi="Calibri" w:cs="Times New Roman"/>
          <w:b/>
          <w:sz w:val="2"/>
        </w:rPr>
      </w:pPr>
    </w:p>
    <w:p w14:paraId="7195127B" w14:textId="77777777" w:rsidR="00140B5B" w:rsidRDefault="00140B5B" w:rsidP="00140B5B">
      <w:pPr>
        <w:spacing w:after="0" w:line="240" w:lineRule="auto"/>
        <w:rPr>
          <w:rFonts w:ascii="Calibri" w:eastAsia="Calibri" w:hAnsi="Calibri" w:cs="Calibri"/>
          <w:b/>
        </w:rPr>
      </w:pPr>
    </w:p>
    <w:p w14:paraId="7EF2DD02" w14:textId="77777777" w:rsidR="00140B5B" w:rsidRDefault="00140B5B" w:rsidP="00140B5B">
      <w:pPr>
        <w:spacing w:after="0" w:line="240" w:lineRule="auto"/>
        <w:rPr>
          <w:rFonts w:ascii="Calibri" w:eastAsia="Calibri" w:hAnsi="Calibri" w:cs="Calibri"/>
          <w:b/>
        </w:rPr>
        <w:sectPr w:rsidR="00140B5B" w:rsidSect="00381ABF">
          <w:type w:val="continuous"/>
          <w:pgSz w:w="15840" w:h="12240" w:orient="landscape" w:code="1"/>
          <w:pgMar w:top="576" w:right="720" w:bottom="547" w:left="720" w:header="720" w:footer="288" w:gutter="0"/>
          <w:cols w:space="720"/>
          <w:docGrid w:linePitch="360"/>
        </w:sectPr>
      </w:pPr>
    </w:p>
    <w:p w14:paraId="46159E52" w14:textId="77777777" w:rsidR="00140B5B" w:rsidRPr="00335AE2" w:rsidRDefault="00140B5B" w:rsidP="00140B5B">
      <w:pPr>
        <w:spacing w:after="0" w:line="240" w:lineRule="auto"/>
        <w:rPr>
          <w:rFonts w:ascii="Calibri" w:eastAsia="Calibri" w:hAnsi="Calibri" w:cs="Calibri"/>
          <w:b/>
        </w:rPr>
      </w:pPr>
      <w:r w:rsidRPr="00335AE2">
        <w:rPr>
          <w:rFonts w:ascii="Calibri" w:eastAsia="Calibri" w:hAnsi="Calibri" w:cs="Calibri"/>
          <w:b/>
        </w:rPr>
        <w:t>How was the strategy implemented?</w:t>
      </w:r>
    </w:p>
    <w:p w14:paraId="7FEB39C8" w14:textId="5A0BA88E" w:rsidR="00140B5B" w:rsidRPr="00140B5B" w:rsidRDefault="00000000" w:rsidP="00140B5B">
      <w:pPr>
        <w:tabs>
          <w:tab w:val="left" w:pos="360"/>
        </w:tabs>
        <w:spacing w:after="0" w:line="240" w:lineRule="auto"/>
        <w:rPr>
          <w:rFonts w:ascii="Calibri" w:eastAsia="Calibri" w:hAnsi="Calibri" w:cs="Calibri"/>
          <w:sz w:val="20"/>
        </w:rPr>
      </w:pPr>
      <w:sdt>
        <w:sdtPr>
          <w:rPr>
            <w:rFonts w:ascii="Calibri" w:eastAsia="Calibri" w:hAnsi="Calibri" w:cs="Calibri"/>
            <w:sz w:val="20"/>
          </w:rPr>
          <w:id w:val="384367621"/>
          <w14:checkbox>
            <w14:checked w14:val="0"/>
            <w14:checkedState w14:val="2612" w14:font="MS Gothic"/>
            <w14:uncheckedState w14:val="2610" w14:font="MS Gothic"/>
          </w14:checkbox>
        </w:sdtPr>
        <w:sdtContent>
          <w:r w:rsidR="00140B5B">
            <w:rPr>
              <w:rFonts w:ascii="MS Gothic" w:eastAsia="MS Gothic" w:hAnsi="MS Gothic" w:cs="Calibri" w:hint="eastAsia"/>
              <w:sz w:val="20"/>
            </w:rPr>
            <w:t>☐</w:t>
          </w:r>
        </w:sdtContent>
      </w:sdt>
      <w:r w:rsidR="00140B5B" w:rsidRPr="00140B5B">
        <w:rPr>
          <w:rFonts w:ascii="Calibri" w:eastAsia="Calibri" w:hAnsi="Calibri" w:cs="Calibri"/>
          <w:sz w:val="20"/>
        </w:rPr>
        <w:t>Provide a site-based program</w:t>
      </w:r>
    </w:p>
    <w:p w14:paraId="7E149C9F" w14:textId="57A6522B" w:rsidR="00140B5B" w:rsidRPr="00140B5B" w:rsidRDefault="00000000" w:rsidP="00140B5B">
      <w:pPr>
        <w:tabs>
          <w:tab w:val="left" w:pos="360"/>
        </w:tabs>
        <w:spacing w:after="0" w:line="240" w:lineRule="auto"/>
        <w:rPr>
          <w:rFonts w:ascii="Calibri" w:eastAsia="Calibri" w:hAnsi="Calibri" w:cs="Calibri"/>
          <w:sz w:val="20"/>
        </w:rPr>
      </w:pPr>
      <w:sdt>
        <w:sdtPr>
          <w:rPr>
            <w:rFonts w:ascii="Calibri" w:eastAsia="Calibri" w:hAnsi="Calibri" w:cs="Calibri"/>
            <w:sz w:val="20"/>
          </w:rPr>
          <w:id w:val="-1007592168"/>
          <w14:checkbox>
            <w14:checked w14:val="0"/>
            <w14:checkedState w14:val="2612" w14:font="MS Gothic"/>
            <w14:uncheckedState w14:val="2610" w14:font="MS Gothic"/>
          </w14:checkbox>
        </w:sdtPr>
        <w:sdtContent>
          <w:r w:rsidR="00140B5B">
            <w:rPr>
              <w:rFonts w:ascii="MS Gothic" w:eastAsia="MS Gothic" w:hAnsi="MS Gothic" w:cs="Calibri" w:hint="eastAsia"/>
              <w:sz w:val="20"/>
            </w:rPr>
            <w:t>☐</w:t>
          </w:r>
        </w:sdtContent>
      </w:sdt>
      <w:r w:rsidR="00140B5B" w:rsidRPr="00140B5B">
        <w:rPr>
          <w:rFonts w:ascii="Calibri" w:eastAsia="Calibri" w:hAnsi="Calibri" w:cs="Calibri"/>
          <w:sz w:val="20"/>
        </w:rPr>
        <w:t>Provide a home-based program</w:t>
      </w:r>
    </w:p>
    <w:p w14:paraId="77C98069" w14:textId="65BD1AAB" w:rsidR="00140B5B" w:rsidRPr="00140B5B" w:rsidRDefault="00000000" w:rsidP="00140B5B">
      <w:pPr>
        <w:tabs>
          <w:tab w:val="left" w:pos="360"/>
        </w:tabs>
        <w:spacing w:after="0" w:line="240" w:lineRule="auto"/>
        <w:rPr>
          <w:rFonts w:ascii="Calibri" w:eastAsia="Calibri" w:hAnsi="Calibri" w:cs="Calibri"/>
          <w:sz w:val="20"/>
        </w:rPr>
      </w:pPr>
      <w:sdt>
        <w:sdtPr>
          <w:rPr>
            <w:rFonts w:ascii="Calibri" w:eastAsia="Calibri" w:hAnsi="Calibri" w:cs="Calibri"/>
            <w:sz w:val="20"/>
          </w:rPr>
          <w:id w:val="-1253808778"/>
          <w14:checkbox>
            <w14:checked w14:val="0"/>
            <w14:checkedState w14:val="2612" w14:font="MS Gothic"/>
            <w14:uncheckedState w14:val="2610" w14:font="MS Gothic"/>
          </w14:checkbox>
        </w:sdtPr>
        <w:sdtContent>
          <w:r w:rsidR="00140B5B">
            <w:rPr>
              <w:rFonts w:ascii="MS Gothic" w:eastAsia="MS Gothic" w:hAnsi="MS Gothic" w:cs="Calibri" w:hint="eastAsia"/>
              <w:sz w:val="20"/>
            </w:rPr>
            <w:t>☐</w:t>
          </w:r>
        </w:sdtContent>
      </w:sdt>
      <w:r w:rsidR="00140B5B" w:rsidRPr="00140B5B">
        <w:rPr>
          <w:rFonts w:ascii="Calibri" w:eastAsia="Calibri" w:hAnsi="Calibri" w:cs="Calibri"/>
          <w:sz w:val="20"/>
        </w:rPr>
        <w:t>Provide a before/after school program</w:t>
      </w:r>
    </w:p>
    <w:p w14:paraId="7F93212F" w14:textId="3A38CC9F" w:rsidR="00140B5B" w:rsidRPr="00140B5B" w:rsidRDefault="00000000" w:rsidP="00140B5B">
      <w:pPr>
        <w:tabs>
          <w:tab w:val="left" w:pos="360"/>
        </w:tabs>
        <w:spacing w:after="0" w:line="240" w:lineRule="auto"/>
        <w:rPr>
          <w:rFonts w:ascii="Calibri" w:eastAsia="Calibri" w:hAnsi="Calibri" w:cs="Calibri"/>
          <w:sz w:val="20"/>
        </w:rPr>
      </w:pPr>
      <w:sdt>
        <w:sdtPr>
          <w:rPr>
            <w:rFonts w:ascii="Calibri" w:eastAsia="Calibri" w:hAnsi="Calibri" w:cs="Calibri"/>
            <w:sz w:val="20"/>
          </w:rPr>
          <w:id w:val="-119690690"/>
          <w14:checkbox>
            <w14:checked w14:val="0"/>
            <w14:checkedState w14:val="2612" w14:font="MS Gothic"/>
            <w14:uncheckedState w14:val="2610" w14:font="MS Gothic"/>
          </w14:checkbox>
        </w:sdtPr>
        <w:sdtContent>
          <w:r w:rsidR="00140B5B">
            <w:rPr>
              <w:rFonts w:ascii="MS Gothic" w:eastAsia="MS Gothic" w:hAnsi="MS Gothic" w:cs="Calibri" w:hint="eastAsia"/>
              <w:sz w:val="20"/>
            </w:rPr>
            <w:t>☐</w:t>
          </w:r>
        </w:sdtContent>
      </w:sdt>
      <w:r w:rsidR="00140B5B" w:rsidRPr="00140B5B">
        <w:rPr>
          <w:rFonts w:ascii="Calibri" w:eastAsia="Calibri" w:hAnsi="Calibri" w:cs="Calibri"/>
          <w:sz w:val="20"/>
        </w:rPr>
        <w:t>Provide scholarships for Summer Enrichment Programs (e.g., North Carolina School of Science and Mathematics)</w:t>
      </w:r>
    </w:p>
    <w:p w14:paraId="29ED3358" w14:textId="56791E7A" w:rsidR="00140B5B" w:rsidRPr="00335AE2" w:rsidRDefault="00000000" w:rsidP="00140B5B">
      <w:pPr>
        <w:tabs>
          <w:tab w:val="left" w:pos="360"/>
        </w:tabs>
        <w:spacing w:after="0" w:line="240" w:lineRule="auto"/>
        <w:rPr>
          <w:rFonts w:ascii="Calibri" w:eastAsia="Calibri" w:hAnsi="Calibri" w:cs="Calibri"/>
          <w:sz w:val="20"/>
        </w:rPr>
      </w:pPr>
      <w:sdt>
        <w:sdtPr>
          <w:rPr>
            <w:rFonts w:ascii="Calibri" w:eastAsia="Calibri" w:hAnsi="Calibri" w:cs="Calibri"/>
            <w:sz w:val="20"/>
          </w:rPr>
          <w:id w:val="-122773548"/>
          <w14:checkbox>
            <w14:checked w14:val="0"/>
            <w14:checkedState w14:val="2612" w14:font="MS Gothic"/>
            <w14:uncheckedState w14:val="2610" w14:font="MS Gothic"/>
          </w14:checkbox>
        </w:sdtPr>
        <w:sdtContent/>
      </w:sdt>
      <w:r w:rsidR="00140B5B" w:rsidRPr="00335AE2">
        <w:rPr>
          <w:rFonts w:ascii="Calibri" w:eastAsia="Calibri" w:hAnsi="Calibri" w:cs="Calibri"/>
          <w:sz w:val="20"/>
        </w:rPr>
        <w:tab/>
        <w:t xml:space="preserve">Other: </w:t>
      </w:r>
    </w:p>
    <w:p w14:paraId="0BD77F47" w14:textId="77777777" w:rsidR="00140B5B" w:rsidRPr="00335AE2" w:rsidRDefault="00140B5B" w:rsidP="00140B5B">
      <w:pPr>
        <w:spacing w:after="0" w:line="240" w:lineRule="auto"/>
        <w:rPr>
          <w:rFonts w:ascii="Calibri" w:eastAsia="Calibri" w:hAnsi="Calibri" w:cs="Calibri"/>
          <w:b/>
        </w:rPr>
      </w:pPr>
      <w:r>
        <w:rPr>
          <w:rFonts w:ascii="Calibri" w:eastAsia="Calibri" w:hAnsi="Calibri" w:cs="Calibri"/>
          <w:b/>
        </w:rPr>
        <w:br w:type="column"/>
      </w:r>
      <w:r w:rsidRPr="00335AE2">
        <w:rPr>
          <w:rFonts w:ascii="Calibri" w:eastAsia="Calibri" w:hAnsi="Calibri" w:cs="Calibri"/>
          <w:b/>
        </w:rPr>
        <w:t>How did you use MEP funds?</w:t>
      </w:r>
    </w:p>
    <w:p w14:paraId="16A82C35" w14:textId="77C53DFB" w:rsidR="00140B5B" w:rsidRPr="00140B5B" w:rsidRDefault="00000000" w:rsidP="00140B5B">
      <w:pPr>
        <w:tabs>
          <w:tab w:val="left" w:pos="360"/>
        </w:tabs>
        <w:spacing w:after="0" w:line="240" w:lineRule="auto"/>
        <w:rPr>
          <w:rFonts w:ascii="Calibri" w:eastAsia="Calibri" w:hAnsi="Calibri" w:cs="Calibri"/>
          <w:sz w:val="20"/>
        </w:rPr>
      </w:pPr>
      <w:sdt>
        <w:sdtPr>
          <w:rPr>
            <w:rFonts w:ascii="Calibri" w:eastAsia="Calibri" w:hAnsi="Calibri" w:cs="Calibri"/>
            <w:sz w:val="20"/>
          </w:rPr>
          <w:id w:val="-193934273"/>
          <w14:checkbox>
            <w14:checked w14:val="0"/>
            <w14:checkedState w14:val="2612" w14:font="MS Gothic"/>
            <w14:uncheckedState w14:val="2610" w14:font="MS Gothic"/>
          </w14:checkbox>
        </w:sdtPr>
        <w:sdtContent>
          <w:r w:rsidR="00140B5B">
            <w:rPr>
              <w:rFonts w:ascii="MS Gothic" w:eastAsia="MS Gothic" w:hAnsi="MS Gothic" w:cs="Calibri" w:hint="eastAsia"/>
              <w:sz w:val="20"/>
            </w:rPr>
            <w:t>☐</w:t>
          </w:r>
        </w:sdtContent>
      </w:sdt>
      <w:r w:rsidR="00140B5B" w:rsidRPr="00140B5B">
        <w:rPr>
          <w:rFonts w:ascii="Calibri" w:eastAsia="Calibri" w:hAnsi="Calibri" w:cs="Calibri"/>
          <w:sz w:val="20"/>
        </w:rPr>
        <w:t>Tutors</w:t>
      </w:r>
    </w:p>
    <w:p w14:paraId="4CB4ACA5" w14:textId="0673B5F5" w:rsidR="00140B5B" w:rsidRPr="00140B5B" w:rsidRDefault="00000000" w:rsidP="00140B5B">
      <w:pPr>
        <w:tabs>
          <w:tab w:val="left" w:pos="360"/>
        </w:tabs>
        <w:spacing w:after="0" w:line="240" w:lineRule="auto"/>
        <w:rPr>
          <w:rFonts w:ascii="Calibri" w:eastAsia="Calibri" w:hAnsi="Calibri" w:cs="Calibri"/>
          <w:sz w:val="20"/>
        </w:rPr>
      </w:pPr>
      <w:sdt>
        <w:sdtPr>
          <w:rPr>
            <w:rFonts w:ascii="Calibri" w:eastAsia="Calibri" w:hAnsi="Calibri" w:cs="Calibri"/>
            <w:sz w:val="20"/>
          </w:rPr>
          <w:id w:val="-2077898045"/>
          <w14:checkbox>
            <w14:checked w14:val="0"/>
            <w14:checkedState w14:val="2612" w14:font="MS Gothic"/>
            <w14:uncheckedState w14:val="2610" w14:font="MS Gothic"/>
          </w14:checkbox>
        </w:sdtPr>
        <w:sdtContent>
          <w:r w:rsidR="00140B5B">
            <w:rPr>
              <w:rFonts w:ascii="MS Gothic" w:eastAsia="MS Gothic" w:hAnsi="MS Gothic" w:cs="Calibri" w:hint="eastAsia"/>
              <w:sz w:val="20"/>
            </w:rPr>
            <w:t>☐</w:t>
          </w:r>
        </w:sdtContent>
      </w:sdt>
      <w:r w:rsidR="00140B5B" w:rsidRPr="00140B5B">
        <w:rPr>
          <w:rFonts w:ascii="Calibri" w:eastAsia="Calibri" w:hAnsi="Calibri" w:cs="Calibri"/>
          <w:sz w:val="20"/>
        </w:rPr>
        <w:t>Transportation</w:t>
      </w:r>
    </w:p>
    <w:p w14:paraId="4A50030B" w14:textId="7A42ABD6" w:rsidR="00140B5B" w:rsidRPr="00140B5B" w:rsidRDefault="00000000" w:rsidP="00140B5B">
      <w:pPr>
        <w:tabs>
          <w:tab w:val="left" w:pos="360"/>
        </w:tabs>
        <w:spacing w:after="0" w:line="240" w:lineRule="auto"/>
        <w:rPr>
          <w:rFonts w:ascii="Calibri" w:eastAsia="Calibri" w:hAnsi="Calibri" w:cs="Calibri"/>
          <w:sz w:val="20"/>
        </w:rPr>
      </w:pPr>
      <w:sdt>
        <w:sdtPr>
          <w:rPr>
            <w:rFonts w:ascii="Calibri" w:eastAsia="Calibri" w:hAnsi="Calibri" w:cs="Calibri"/>
            <w:sz w:val="20"/>
          </w:rPr>
          <w:id w:val="-1323195299"/>
          <w14:checkbox>
            <w14:checked w14:val="0"/>
            <w14:checkedState w14:val="2612" w14:font="MS Gothic"/>
            <w14:uncheckedState w14:val="2610" w14:font="MS Gothic"/>
          </w14:checkbox>
        </w:sdtPr>
        <w:sdtContent>
          <w:r w:rsidR="00140B5B">
            <w:rPr>
              <w:rFonts w:ascii="MS Gothic" w:eastAsia="MS Gothic" w:hAnsi="MS Gothic" w:cs="Calibri" w:hint="eastAsia"/>
              <w:sz w:val="20"/>
            </w:rPr>
            <w:t>☐</w:t>
          </w:r>
        </w:sdtContent>
      </w:sdt>
      <w:r w:rsidR="00140B5B" w:rsidRPr="00140B5B">
        <w:rPr>
          <w:rFonts w:ascii="Calibri" w:eastAsia="Calibri" w:hAnsi="Calibri" w:cs="Calibri"/>
          <w:sz w:val="20"/>
        </w:rPr>
        <w:t>Supplies and materials</w:t>
      </w:r>
    </w:p>
    <w:p w14:paraId="7A91934F" w14:textId="2A85A500" w:rsidR="00140B5B" w:rsidRPr="00140B5B" w:rsidRDefault="00000000" w:rsidP="00140B5B">
      <w:pPr>
        <w:tabs>
          <w:tab w:val="left" w:pos="360"/>
        </w:tabs>
        <w:spacing w:after="0" w:line="240" w:lineRule="auto"/>
        <w:rPr>
          <w:rFonts w:ascii="Calibri" w:eastAsia="Calibri" w:hAnsi="Calibri" w:cs="Calibri"/>
          <w:sz w:val="20"/>
        </w:rPr>
      </w:pPr>
      <w:sdt>
        <w:sdtPr>
          <w:rPr>
            <w:rFonts w:ascii="Calibri" w:eastAsia="Calibri" w:hAnsi="Calibri" w:cs="Calibri"/>
            <w:sz w:val="20"/>
          </w:rPr>
          <w:id w:val="1330171106"/>
          <w14:checkbox>
            <w14:checked w14:val="0"/>
            <w14:checkedState w14:val="2612" w14:font="MS Gothic"/>
            <w14:uncheckedState w14:val="2610" w14:font="MS Gothic"/>
          </w14:checkbox>
        </w:sdtPr>
        <w:sdtContent>
          <w:r w:rsidR="00140B5B">
            <w:rPr>
              <w:rFonts w:ascii="MS Gothic" w:eastAsia="MS Gothic" w:hAnsi="MS Gothic" w:cs="Calibri" w:hint="eastAsia"/>
              <w:sz w:val="20"/>
            </w:rPr>
            <w:t>☐</w:t>
          </w:r>
        </w:sdtContent>
      </w:sdt>
      <w:r w:rsidR="00140B5B" w:rsidRPr="00140B5B">
        <w:rPr>
          <w:rFonts w:ascii="Calibri" w:eastAsia="Calibri" w:hAnsi="Calibri" w:cs="Calibri"/>
          <w:sz w:val="20"/>
        </w:rPr>
        <w:t>Curriculum</w:t>
      </w:r>
    </w:p>
    <w:p w14:paraId="3DCD477E" w14:textId="1D404498" w:rsidR="00140B5B" w:rsidRPr="00140B5B" w:rsidRDefault="00000000" w:rsidP="00140B5B">
      <w:pPr>
        <w:tabs>
          <w:tab w:val="left" w:pos="360"/>
        </w:tabs>
        <w:spacing w:after="0" w:line="240" w:lineRule="auto"/>
        <w:rPr>
          <w:rFonts w:ascii="Calibri" w:eastAsia="Calibri" w:hAnsi="Calibri" w:cs="Calibri"/>
          <w:sz w:val="20"/>
        </w:rPr>
      </w:pPr>
      <w:sdt>
        <w:sdtPr>
          <w:rPr>
            <w:rFonts w:ascii="Calibri" w:eastAsia="Calibri" w:hAnsi="Calibri" w:cs="Calibri"/>
            <w:sz w:val="20"/>
          </w:rPr>
          <w:id w:val="-1121529220"/>
          <w14:checkbox>
            <w14:checked w14:val="0"/>
            <w14:checkedState w14:val="2612" w14:font="MS Gothic"/>
            <w14:uncheckedState w14:val="2610" w14:font="MS Gothic"/>
          </w14:checkbox>
        </w:sdtPr>
        <w:sdtContent>
          <w:r w:rsidR="00140B5B">
            <w:rPr>
              <w:rFonts w:ascii="MS Gothic" w:eastAsia="MS Gothic" w:hAnsi="MS Gothic" w:cs="Calibri" w:hint="eastAsia"/>
              <w:sz w:val="20"/>
            </w:rPr>
            <w:t>☐</w:t>
          </w:r>
        </w:sdtContent>
      </w:sdt>
      <w:r w:rsidR="00140B5B" w:rsidRPr="00140B5B">
        <w:rPr>
          <w:rFonts w:ascii="Calibri" w:eastAsia="Calibri" w:hAnsi="Calibri" w:cs="Calibri"/>
          <w:sz w:val="20"/>
        </w:rPr>
        <w:t>Fees for student participation in summer enrichment programs</w:t>
      </w:r>
    </w:p>
    <w:p w14:paraId="6FE226D6" w14:textId="2327ADAC" w:rsidR="00140B5B" w:rsidRPr="00140B5B" w:rsidRDefault="00000000" w:rsidP="00140B5B">
      <w:pPr>
        <w:tabs>
          <w:tab w:val="left" w:pos="360"/>
        </w:tabs>
        <w:spacing w:after="0" w:line="240" w:lineRule="auto"/>
        <w:rPr>
          <w:rFonts w:ascii="Calibri" w:eastAsia="Calibri" w:hAnsi="Calibri" w:cs="Calibri"/>
          <w:sz w:val="20"/>
        </w:rPr>
      </w:pPr>
      <w:sdt>
        <w:sdtPr>
          <w:rPr>
            <w:rFonts w:ascii="Calibri" w:eastAsia="Calibri" w:hAnsi="Calibri" w:cs="Calibri"/>
            <w:sz w:val="20"/>
          </w:rPr>
          <w:id w:val="-82993394"/>
          <w14:checkbox>
            <w14:checked w14:val="0"/>
            <w14:checkedState w14:val="2612" w14:font="MS Gothic"/>
            <w14:uncheckedState w14:val="2610" w14:font="MS Gothic"/>
          </w14:checkbox>
        </w:sdtPr>
        <w:sdtContent>
          <w:r w:rsidR="00140B5B">
            <w:rPr>
              <w:rFonts w:ascii="MS Gothic" w:eastAsia="MS Gothic" w:hAnsi="MS Gothic" w:cs="Calibri" w:hint="eastAsia"/>
              <w:sz w:val="20"/>
            </w:rPr>
            <w:t>☐</w:t>
          </w:r>
        </w:sdtContent>
      </w:sdt>
      <w:r w:rsidR="00140B5B" w:rsidRPr="00140B5B">
        <w:rPr>
          <w:rFonts w:ascii="Calibri" w:eastAsia="Calibri" w:hAnsi="Calibri" w:cs="Calibri"/>
          <w:sz w:val="20"/>
        </w:rPr>
        <w:t>Supplemental materials and supplies</w:t>
      </w:r>
    </w:p>
    <w:p w14:paraId="281BB852" w14:textId="2C2DB0BE" w:rsidR="00140B5B" w:rsidRPr="00335AE2" w:rsidRDefault="00000000" w:rsidP="00140B5B">
      <w:pPr>
        <w:tabs>
          <w:tab w:val="left" w:pos="360"/>
        </w:tabs>
        <w:spacing w:after="0" w:line="240" w:lineRule="auto"/>
        <w:ind w:left="360" w:hanging="360"/>
        <w:rPr>
          <w:rFonts w:ascii="Calibri" w:eastAsia="Calibri" w:hAnsi="Calibri" w:cs="Calibri"/>
          <w:sz w:val="20"/>
        </w:rPr>
      </w:pPr>
      <w:sdt>
        <w:sdtPr>
          <w:rPr>
            <w:rFonts w:ascii="Calibri" w:eastAsia="Calibri" w:hAnsi="Calibri" w:cs="Calibri"/>
            <w:sz w:val="20"/>
          </w:rPr>
          <w:id w:val="-785036150"/>
          <w14:checkbox>
            <w14:checked w14:val="0"/>
            <w14:checkedState w14:val="2612" w14:font="MS Gothic"/>
            <w14:uncheckedState w14:val="2610" w14:font="MS Gothic"/>
          </w14:checkbox>
        </w:sdtPr>
        <w:sdtContent/>
      </w:sdt>
      <w:r w:rsidR="00140B5B" w:rsidRPr="00335AE2">
        <w:rPr>
          <w:rFonts w:ascii="Calibri" w:eastAsia="Calibri" w:hAnsi="Calibri" w:cs="Calibri"/>
          <w:sz w:val="20"/>
        </w:rPr>
        <w:tab/>
        <w:t xml:space="preserve">Other: </w:t>
      </w:r>
    </w:p>
    <w:p w14:paraId="4A7ADF74" w14:textId="77777777" w:rsidR="00140B5B" w:rsidRPr="00335AE2" w:rsidRDefault="00140B5B" w:rsidP="00140B5B">
      <w:pPr>
        <w:spacing w:after="0" w:line="240" w:lineRule="auto"/>
        <w:rPr>
          <w:rFonts w:ascii="Calibri" w:eastAsia="Calibri" w:hAnsi="Calibri" w:cs="Times New Roman"/>
          <w:b/>
        </w:rPr>
      </w:pPr>
      <w:r>
        <w:rPr>
          <w:rFonts w:ascii="Calibri" w:eastAsia="Calibri" w:hAnsi="Calibri" w:cs="Times New Roman"/>
          <w:b/>
        </w:rPr>
        <w:br w:type="column"/>
      </w:r>
      <w:r w:rsidRPr="00335AE2">
        <w:rPr>
          <w:rFonts w:ascii="Calibri" w:eastAsia="Calibri" w:hAnsi="Calibri" w:cs="Times New Roman"/>
          <w:b/>
        </w:rPr>
        <w:t>What documentation is kept on site?</w:t>
      </w:r>
    </w:p>
    <w:p w14:paraId="4AA0E4CB" w14:textId="1B52B006" w:rsidR="00140B5B" w:rsidRPr="00140B5B" w:rsidRDefault="00000000" w:rsidP="00140B5B">
      <w:pPr>
        <w:tabs>
          <w:tab w:val="left" w:pos="360"/>
        </w:tabs>
        <w:spacing w:after="0" w:line="240" w:lineRule="auto"/>
        <w:rPr>
          <w:rFonts w:ascii="Calibri" w:eastAsia="Calibri" w:hAnsi="Calibri" w:cs="Calibri"/>
          <w:sz w:val="20"/>
        </w:rPr>
      </w:pPr>
      <w:sdt>
        <w:sdtPr>
          <w:rPr>
            <w:rFonts w:ascii="Calibri" w:eastAsia="Calibri" w:hAnsi="Calibri" w:cs="Calibri"/>
            <w:sz w:val="20"/>
          </w:rPr>
          <w:id w:val="-1834600064"/>
          <w14:checkbox>
            <w14:checked w14:val="0"/>
            <w14:checkedState w14:val="2612" w14:font="MS Gothic"/>
            <w14:uncheckedState w14:val="2610" w14:font="MS Gothic"/>
          </w14:checkbox>
        </w:sdtPr>
        <w:sdtContent>
          <w:r w:rsidR="00140B5B">
            <w:rPr>
              <w:rFonts w:ascii="MS Gothic" w:eastAsia="MS Gothic" w:hAnsi="MS Gothic" w:cs="Calibri" w:hint="eastAsia"/>
              <w:sz w:val="20"/>
            </w:rPr>
            <w:t>☐</w:t>
          </w:r>
        </w:sdtContent>
      </w:sdt>
      <w:r w:rsidR="00140B5B" w:rsidRPr="00140B5B">
        <w:rPr>
          <w:rFonts w:ascii="Calibri" w:eastAsia="Calibri" w:hAnsi="Calibri" w:cs="Calibri"/>
          <w:sz w:val="20"/>
        </w:rPr>
        <w:t>Pre-post assessments/data</w:t>
      </w:r>
    </w:p>
    <w:p w14:paraId="197625E0" w14:textId="0A0F9B41" w:rsidR="00140B5B" w:rsidRPr="00140B5B" w:rsidRDefault="00000000" w:rsidP="00140B5B">
      <w:pPr>
        <w:tabs>
          <w:tab w:val="left" w:pos="360"/>
        </w:tabs>
        <w:spacing w:after="0" w:line="240" w:lineRule="auto"/>
        <w:rPr>
          <w:rFonts w:ascii="Calibri" w:eastAsia="Calibri" w:hAnsi="Calibri" w:cs="Calibri"/>
          <w:sz w:val="20"/>
        </w:rPr>
      </w:pPr>
      <w:sdt>
        <w:sdtPr>
          <w:rPr>
            <w:rFonts w:ascii="Calibri" w:eastAsia="Calibri" w:hAnsi="Calibri" w:cs="Calibri"/>
            <w:sz w:val="20"/>
          </w:rPr>
          <w:id w:val="464940856"/>
          <w14:checkbox>
            <w14:checked w14:val="0"/>
            <w14:checkedState w14:val="2612" w14:font="MS Gothic"/>
            <w14:uncheckedState w14:val="2610" w14:font="MS Gothic"/>
          </w14:checkbox>
        </w:sdtPr>
        <w:sdtContent>
          <w:r w:rsidR="00E732CA">
            <w:rPr>
              <w:rFonts w:ascii="MS Gothic" w:eastAsia="MS Gothic" w:hAnsi="MS Gothic" w:cs="Calibri" w:hint="eastAsia"/>
              <w:sz w:val="20"/>
            </w:rPr>
            <w:t>☐</w:t>
          </w:r>
        </w:sdtContent>
      </w:sdt>
      <w:r w:rsidR="00140B5B" w:rsidRPr="00140B5B">
        <w:rPr>
          <w:rFonts w:ascii="Calibri" w:eastAsia="Calibri" w:hAnsi="Calibri" w:cs="Calibri"/>
          <w:sz w:val="20"/>
        </w:rPr>
        <w:t>Tutor log</w:t>
      </w:r>
    </w:p>
    <w:p w14:paraId="6497CBF4" w14:textId="79F5C42F" w:rsidR="00140B5B" w:rsidRPr="00140B5B" w:rsidRDefault="00000000" w:rsidP="00140B5B">
      <w:pPr>
        <w:tabs>
          <w:tab w:val="left" w:pos="360"/>
        </w:tabs>
        <w:spacing w:after="0" w:line="240" w:lineRule="auto"/>
        <w:rPr>
          <w:rFonts w:ascii="Calibri" w:eastAsia="Calibri" w:hAnsi="Calibri" w:cs="Calibri"/>
          <w:sz w:val="20"/>
        </w:rPr>
      </w:pPr>
      <w:sdt>
        <w:sdtPr>
          <w:rPr>
            <w:rFonts w:ascii="Calibri" w:eastAsia="Calibri" w:hAnsi="Calibri" w:cs="Calibri"/>
            <w:sz w:val="20"/>
          </w:rPr>
          <w:id w:val="-1587062613"/>
          <w14:checkbox>
            <w14:checked w14:val="0"/>
            <w14:checkedState w14:val="2612" w14:font="MS Gothic"/>
            <w14:uncheckedState w14:val="2610" w14:font="MS Gothic"/>
          </w14:checkbox>
        </w:sdtPr>
        <w:sdtContent>
          <w:r w:rsidR="00E732CA">
            <w:rPr>
              <w:rFonts w:ascii="MS Gothic" w:eastAsia="MS Gothic" w:hAnsi="MS Gothic" w:cs="Calibri" w:hint="eastAsia"/>
              <w:sz w:val="20"/>
            </w:rPr>
            <w:t>☐</w:t>
          </w:r>
        </w:sdtContent>
      </w:sdt>
      <w:r w:rsidR="00140B5B" w:rsidRPr="00140B5B">
        <w:rPr>
          <w:rFonts w:ascii="Calibri" w:eastAsia="Calibri" w:hAnsi="Calibri" w:cs="Calibri"/>
          <w:sz w:val="20"/>
        </w:rPr>
        <w:t>Attendance records</w:t>
      </w:r>
    </w:p>
    <w:p w14:paraId="2E7837B8" w14:textId="3FCCBF22" w:rsidR="00140B5B" w:rsidRPr="00140B5B" w:rsidRDefault="00000000" w:rsidP="00140B5B">
      <w:pPr>
        <w:tabs>
          <w:tab w:val="left" w:pos="360"/>
        </w:tabs>
        <w:spacing w:after="0" w:line="240" w:lineRule="auto"/>
        <w:rPr>
          <w:rFonts w:ascii="Calibri" w:eastAsia="Calibri" w:hAnsi="Calibri" w:cs="Calibri"/>
          <w:sz w:val="20"/>
        </w:rPr>
      </w:pPr>
      <w:sdt>
        <w:sdtPr>
          <w:rPr>
            <w:rFonts w:ascii="Calibri" w:eastAsia="Calibri" w:hAnsi="Calibri" w:cs="Calibri"/>
            <w:sz w:val="20"/>
          </w:rPr>
          <w:id w:val="1568148065"/>
          <w14:checkbox>
            <w14:checked w14:val="0"/>
            <w14:checkedState w14:val="2612" w14:font="MS Gothic"/>
            <w14:uncheckedState w14:val="2610" w14:font="MS Gothic"/>
          </w14:checkbox>
        </w:sdtPr>
        <w:sdtContent>
          <w:r w:rsidR="00E732CA">
            <w:rPr>
              <w:rFonts w:ascii="MS Gothic" w:eastAsia="MS Gothic" w:hAnsi="MS Gothic" w:cs="Calibri" w:hint="eastAsia"/>
              <w:sz w:val="20"/>
            </w:rPr>
            <w:t>☐</w:t>
          </w:r>
        </w:sdtContent>
      </w:sdt>
      <w:r w:rsidR="00140B5B" w:rsidRPr="00140B5B">
        <w:rPr>
          <w:rFonts w:ascii="Calibri" w:eastAsia="Calibri" w:hAnsi="Calibri" w:cs="Calibri"/>
          <w:sz w:val="20"/>
        </w:rPr>
        <w:t>Transportation documentation (i.e. mileage logs)</w:t>
      </w:r>
    </w:p>
    <w:p w14:paraId="54FE4CC8" w14:textId="33CCDF3C" w:rsidR="00140B5B" w:rsidRPr="00140B5B" w:rsidRDefault="00000000" w:rsidP="00140B5B">
      <w:pPr>
        <w:tabs>
          <w:tab w:val="left" w:pos="360"/>
        </w:tabs>
        <w:spacing w:after="0" w:line="240" w:lineRule="auto"/>
        <w:rPr>
          <w:rFonts w:ascii="Calibri" w:eastAsia="Calibri" w:hAnsi="Calibri" w:cs="Calibri"/>
          <w:sz w:val="20"/>
        </w:rPr>
      </w:pPr>
      <w:sdt>
        <w:sdtPr>
          <w:rPr>
            <w:rFonts w:ascii="Calibri" w:eastAsia="Calibri" w:hAnsi="Calibri" w:cs="Calibri"/>
            <w:sz w:val="20"/>
          </w:rPr>
          <w:id w:val="274913717"/>
          <w14:checkbox>
            <w14:checked w14:val="0"/>
            <w14:checkedState w14:val="2612" w14:font="MS Gothic"/>
            <w14:uncheckedState w14:val="2610" w14:font="MS Gothic"/>
          </w14:checkbox>
        </w:sdtPr>
        <w:sdtContent>
          <w:r w:rsidR="00E732CA">
            <w:rPr>
              <w:rFonts w:ascii="MS Gothic" w:eastAsia="MS Gothic" w:hAnsi="MS Gothic" w:cs="Calibri" w:hint="eastAsia"/>
              <w:sz w:val="20"/>
            </w:rPr>
            <w:t>☐</w:t>
          </w:r>
        </w:sdtContent>
      </w:sdt>
      <w:r w:rsidR="00140B5B" w:rsidRPr="00140B5B">
        <w:rPr>
          <w:rFonts w:ascii="Calibri" w:eastAsia="Calibri" w:hAnsi="Calibri" w:cs="Calibri"/>
          <w:sz w:val="20"/>
        </w:rPr>
        <w:t>Agendas/program schedules/ calendars</w:t>
      </w:r>
    </w:p>
    <w:p w14:paraId="35E81CE0" w14:textId="5EC75B12" w:rsidR="00140B5B" w:rsidRPr="00140B5B" w:rsidRDefault="00000000" w:rsidP="00140B5B">
      <w:pPr>
        <w:tabs>
          <w:tab w:val="left" w:pos="360"/>
        </w:tabs>
        <w:spacing w:after="0" w:line="240" w:lineRule="auto"/>
        <w:rPr>
          <w:rFonts w:ascii="Calibri" w:eastAsia="Calibri" w:hAnsi="Calibri" w:cs="Calibri"/>
          <w:sz w:val="20"/>
        </w:rPr>
      </w:pPr>
      <w:sdt>
        <w:sdtPr>
          <w:rPr>
            <w:rFonts w:ascii="Calibri" w:eastAsia="Calibri" w:hAnsi="Calibri" w:cs="Calibri"/>
            <w:sz w:val="20"/>
          </w:rPr>
          <w:id w:val="-1432348173"/>
          <w14:checkbox>
            <w14:checked w14:val="0"/>
            <w14:checkedState w14:val="2612" w14:font="MS Gothic"/>
            <w14:uncheckedState w14:val="2610" w14:font="MS Gothic"/>
          </w14:checkbox>
        </w:sdtPr>
        <w:sdtContent>
          <w:r w:rsidR="00E732CA">
            <w:rPr>
              <w:rFonts w:ascii="MS Gothic" w:eastAsia="MS Gothic" w:hAnsi="MS Gothic" w:cs="Calibri" w:hint="eastAsia"/>
              <w:sz w:val="20"/>
            </w:rPr>
            <w:t>☐</w:t>
          </w:r>
        </w:sdtContent>
      </w:sdt>
      <w:r w:rsidR="00140B5B" w:rsidRPr="00140B5B">
        <w:rPr>
          <w:rFonts w:ascii="Calibri" w:eastAsia="Calibri" w:hAnsi="Calibri" w:cs="Calibri"/>
          <w:sz w:val="20"/>
        </w:rPr>
        <w:t>PLUSS template</w:t>
      </w:r>
    </w:p>
    <w:p w14:paraId="3E86A8E6" w14:textId="26DE36C6" w:rsidR="00140B5B" w:rsidRDefault="00000000" w:rsidP="00140B5B">
      <w:pPr>
        <w:tabs>
          <w:tab w:val="left" w:pos="360"/>
        </w:tabs>
        <w:spacing w:after="0" w:line="240" w:lineRule="auto"/>
        <w:ind w:left="360" w:hanging="360"/>
        <w:rPr>
          <w:rFonts w:ascii="Calibri" w:eastAsia="Calibri" w:hAnsi="Calibri" w:cs="Calibri"/>
          <w:sz w:val="20"/>
        </w:rPr>
      </w:pPr>
      <w:sdt>
        <w:sdtPr>
          <w:rPr>
            <w:rFonts w:ascii="Calibri" w:eastAsia="Calibri" w:hAnsi="Calibri" w:cs="Calibri"/>
            <w:sz w:val="20"/>
          </w:rPr>
          <w:id w:val="1262726179"/>
          <w14:checkbox>
            <w14:checked w14:val="0"/>
            <w14:checkedState w14:val="2612" w14:font="MS Gothic"/>
            <w14:uncheckedState w14:val="2610" w14:font="MS Gothic"/>
          </w14:checkbox>
        </w:sdtPr>
        <w:sdtContent/>
      </w:sdt>
      <w:r w:rsidR="00140B5B" w:rsidRPr="00335AE2">
        <w:rPr>
          <w:rFonts w:ascii="Calibri" w:eastAsia="Calibri" w:hAnsi="Calibri" w:cs="Calibri"/>
          <w:sz w:val="20"/>
        </w:rPr>
        <w:tab/>
        <w:t>Other:</w:t>
      </w:r>
    </w:p>
    <w:p w14:paraId="4F0A4EE7" w14:textId="77777777" w:rsidR="00140B5B" w:rsidRDefault="00140B5B" w:rsidP="00140B5B">
      <w:pPr>
        <w:tabs>
          <w:tab w:val="left" w:pos="360"/>
        </w:tabs>
        <w:spacing w:after="0" w:line="240" w:lineRule="auto"/>
        <w:ind w:left="360" w:hanging="360"/>
        <w:rPr>
          <w:rFonts w:ascii="Calibri" w:eastAsia="Calibri" w:hAnsi="Calibri" w:cs="Calibri"/>
          <w:sz w:val="20"/>
        </w:rPr>
        <w:sectPr w:rsidR="00140B5B" w:rsidSect="00381ABF">
          <w:type w:val="continuous"/>
          <w:pgSz w:w="15840" w:h="12240" w:orient="landscape" w:code="1"/>
          <w:pgMar w:top="576" w:right="720" w:bottom="547" w:left="720" w:header="720" w:footer="288" w:gutter="0"/>
          <w:cols w:num="3" w:sep="1" w:space="720"/>
          <w:docGrid w:linePitch="360"/>
        </w:sectPr>
      </w:pPr>
    </w:p>
    <w:p w14:paraId="5981DB78" w14:textId="77777777" w:rsidR="00140B5B" w:rsidRDefault="00140B5B" w:rsidP="00140B5B">
      <w:pPr>
        <w:tabs>
          <w:tab w:val="left" w:pos="360"/>
        </w:tabs>
        <w:spacing w:after="0" w:line="240" w:lineRule="auto"/>
        <w:ind w:left="360" w:hanging="360"/>
        <w:rPr>
          <w:rFonts w:ascii="Calibri" w:eastAsia="Calibri" w:hAnsi="Calibri" w:cs="Calibri"/>
          <w:sz w:val="20"/>
        </w:rPr>
      </w:pPr>
    </w:p>
    <w:p w14:paraId="65CD657B" w14:textId="77777777" w:rsidR="00140B5B" w:rsidRDefault="00140B5B" w:rsidP="00140B5B">
      <w:pPr>
        <w:tabs>
          <w:tab w:val="left" w:pos="360"/>
        </w:tabs>
        <w:spacing w:after="0" w:line="240" w:lineRule="auto"/>
        <w:ind w:left="360" w:hanging="360"/>
        <w:rPr>
          <w:rFonts w:ascii="Calibri" w:eastAsia="Calibri" w:hAnsi="Calibri" w:cs="Calibri"/>
          <w:sz w:val="20"/>
        </w:rPr>
      </w:pPr>
    </w:p>
    <w:p w14:paraId="13BB0630" w14:textId="77777777" w:rsidR="00140B5B" w:rsidRDefault="00140B5B" w:rsidP="00140B5B">
      <w:pPr>
        <w:tabs>
          <w:tab w:val="left" w:pos="360"/>
        </w:tabs>
        <w:spacing w:after="0" w:line="240" w:lineRule="auto"/>
        <w:ind w:left="360" w:hanging="360"/>
        <w:rPr>
          <w:rFonts w:ascii="Calibri" w:eastAsia="Calibri" w:hAnsi="Calibri" w:cs="Calibri"/>
          <w:sz w:val="20"/>
        </w:rPr>
      </w:pPr>
    </w:p>
    <w:p w14:paraId="08E92580" w14:textId="77777777" w:rsidR="00140B5B" w:rsidRPr="00335AE2" w:rsidRDefault="00140B5B" w:rsidP="00140B5B">
      <w:pPr>
        <w:pBdr>
          <w:top w:val="single" w:sz="4" w:space="1" w:color="auto"/>
        </w:pBdr>
        <w:spacing w:after="0" w:line="240" w:lineRule="auto"/>
        <w:rPr>
          <w:rFonts w:ascii="Calibri" w:eastAsia="Calibri" w:hAnsi="Calibri" w:cs="Times New Roman"/>
          <w:b/>
        </w:rPr>
      </w:pPr>
      <w:r w:rsidRPr="00335AE2">
        <w:rPr>
          <w:rFonts w:ascii="Calibri" w:eastAsia="Calibri" w:hAnsi="Calibri" w:cs="Times New Roman"/>
          <w:b/>
        </w:rPr>
        <w:t>Comments (add a comment about what needs to improve, and what steps you are taking, if a strategy is marked “developing” or lower)</w:t>
      </w:r>
    </w:p>
    <w:p w14:paraId="73504C9B" w14:textId="77777777" w:rsidR="00140B5B" w:rsidRDefault="00140B5B" w:rsidP="00140B5B">
      <w:pPr>
        <w:spacing w:after="0"/>
        <w:rPr>
          <w:rFonts w:ascii="Arial Bold" w:hAnsi="Arial Bold" w:cs="Arial"/>
          <w:b/>
          <w:caps/>
          <w:sz w:val="20"/>
          <w:szCs w:val="20"/>
        </w:rPr>
      </w:pPr>
    </w:p>
    <w:p w14:paraId="6A97BD7C" w14:textId="475900DF" w:rsidR="00DF5834" w:rsidRDefault="00DF5834">
      <w:pPr>
        <w:rPr>
          <w:rFonts w:ascii="Arial Bold" w:hAnsi="Arial Bold" w:cs="Arial"/>
          <w:b/>
          <w:caps/>
          <w:sz w:val="20"/>
          <w:szCs w:val="20"/>
        </w:rPr>
      </w:pPr>
      <w:r>
        <w:rPr>
          <w:rFonts w:ascii="Arial Bold" w:hAnsi="Arial Bold" w:cs="Arial"/>
          <w:b/>
          <w:caps/>
          <w:sz w:val="20"/>
          <w:szCs w:val="20"/>
        </w:rPr>
        <w:br w:type="page"/>
      </w:r>
    </w:p>
    <w:p w14:paraId="299E03BE" w14:textId="77777777" w:rsidR="00DF5834" w:rsidRPr="00DF5834" w:rsidRDefault="00DF5834" w:rsidP="00DF5834">
      <w:pPr>
        <w:spacing w:after="0"/>
        <w:rPr>
          <w:rFonts w:cstheme="minorHAnsi"/>
        </w:rPr>
      </w:pPr>
      <w:r w:rsidRPr="00DF5834">
        <w:rPr>
          <w:rFonts w:cstheme="minorHAnsi"/>
        </w:rPr>
        <w:lastRenderedPageBreak/>
        <w:t xml:space="preserve">What tests were used for pre/posttests in the summer or after school programs? If tests were classroom assessments created by teachers or substantially modified from brand name assessments, write “teacher created.” If there were no instructional services provided after school or during the summer for students in grades 9-12, skip to the next section. If there was a summer program but no assessment data was collected, enter 0s for the student counts. </w:t>
      </w:r>
    </w:p>
    <w:p w14:paraId="2E026299" w14:textId="77777777" w:rsidR="00DF5834" w:rsidRPr="00DF5834" w:rsidRDefault="00DF5834" w:rsidP="00DF5834">
      <w:pPr>
        <w:spacing w:after="0"/>
        <w:rPr>
          <w:rFonts w:cstheme="minorHAnsi"/>
        </w:rPr>
      </w:pPr>
    </w:p>
    <w:p w14:paraId="2C8D4181" w14:textId="77777777" w:rsidR="00DF5834" w:rsidRPr="00DF5834" w:rsidRDefault="00DF5834" w:rsidP="00DF5834">
      <w:pPr>
        <w:spacing w:after="0"/>
        <w:rPr>
          <w:rFonts w:cstheme="minorHAnsi"/>
          <w:b/>
          <w:bCs/>
          <w:sz w:val="20"/>
          <w:szCs w:val="20"/>
        </w:rPr>
      </w:pPr>
      <w:r w:rsidRPr="00DF5834">
        <w:rPr>
          <w:rFonts w:cstheme="minorHAnsi"/>
          <w:b/>
          <w:bCs/>
          <w:sz w:val="20"/>
          <w:szCs w:val="20"/>
        </w:rPr>
        <w:t>Assessments Used (add rows if needed)</w:t>
      </w:r>
    </w:p>
    <w:tbl>
      <w:tblPr>
        <w:tblStyle w:val="TableGrid12"/>
        <w:tblW w:w="0" w:type="auto"/>
        <w:tblLook w:val="04A0" w:firstRow="1" w:lastRow="0" w:firstColumn="1" w:lastColumn="0" w:noHBand="0" w:noVBand="1"/>
      </w:tblPr>
      <w:tblGrid>
        <w:gridCol w:w="1012"/>
        <w:gridCol w:w="5395"/>
      </w:tblGrid>
      <w:tr w:rsidR="00DF5834" w:rsidRPr="00DF5834" w14:paraId="08130C56" w14:textId="77777777" w:rsidTr="00FE7D3E">
        <w:tc>
          <w:tcPr>
            <w:tcW w:w="1012" w:type="dxa"/>
            <w:shd w:val="clear" w:color="auto" w:fill="D9D9D9" w:themeFill="background1" w:themeFillShade="D9"/>
          </w:tcPr>
          <w:p w14:paraId="4216B500" w14:textId="77777777" w:rsidR="00DF5834" w:rsidRPr="00DF5834" w:rsidRDefault="00DF5834" w:rsidP="00DF5834">
            <w:pPr>
              <w:spacing w:line="276" w:lineRule="auto"/>
              <w:rPr>
                <w:rFonts w:cstheme="minorHAnsi"/>
                <w:sz w:val="22"/>
                <w:szCs w:val="22"/>
              </w:rPr>
            </w:pPr>
            <w:r w:rsidRPr="00DF5834">
              <w:rPr>
                <w:rFonts w:cstheme="minorHAnsi"/>
                <w:sz w:val="22"/>
                <w:szCs w:val="22"/>
              </w:rPr>
              <w:t>Grade(s)</w:t>
            </w:r>
          </w:p>
        </w:tc>
        <w:tc>
          <w:tcPr>
            <w:tcW w:w="5395" w:type="dxa"/>
            <w:shd w:val="clear" w:color="auto" w:fill="D9D9D9" w:themeFill="background1" w:themeFillShade="D9"/>
          </w:tcPr>
          <w:p w14:paraId="7C2A913F" w14:textId="77777777" w:rsidR="00DF5834" w:rsidRPr="00DF5834" w:rsidRDefault="00DF5834" w:rsidP="00DF5834">
            <w:pPr>
              <w:spacing w:line="276" w:lineRule="auto"/>
              <w:rPr>
                <w:rFonts w:cstheme="minorHAnsi"/>
                <w:sz w:val="22"/>
                <w:szCs w:val="22"/>
              </w:rPr>
            </w:pPr>
            <w:r w:rsidRPr="00DF5834">
              <w:rPr>
                <w:rFonts w:cstheme="minorHAnsi"/>
                <w:sz w:val="22"/>
                <w:szCs w:val="22"/>
              </w:rPr>
              <w:t>Summer/After School Assessment Used for Results</w:t>
            </w:r>
          </w:p>
        </w:tc>
      </w:tr>
      <w:tr w:rsidR="00DF5834" w:rsidRPr="00DF5834" w14:paraId="1DEA5DC7" w14:textId="77777777" w:rsidTr="00FE7D3E">
        <w:tc>
          <w:tcPr>
            <w:tcW w:w="1012" w:type="dxa"/>
          </w:tcPr>
          <w:p w14:paraId="5DCCE8D3" w14:textId="77777777" w:rsidR="00DF5834" w:rsidRPr="00DF5834" w:rsidRDefault="00DF5834" w:rsidP="00DF5834">
            <w:pPr>
              <w:spacing w:line="276" w:lineRule="auto"/>
              <w:rPr>
                <w:rFonts w:cstheme="minorHAnsi"/>
                <w:sz w:val="22"/>
                <w:szCs w:val="22"/>
              </w:rPr>
            </w:pPr>
          </w:p>
        </w:tc>
        <w:tc>
          <w:tcPr>
            <w:tcW w:w="5395" w:type="dxa"/>
          </w:tcPr>
          <w:p w14:paraId="190CDF97" w14:textId="77777777" w:rsidR="00DF5834" w:rsidRPr="00DF5834" w:rsidRDefault="00DF5834" w:rsidP="00DF5834">
            <w:pPr>
              <w:spacing w:line="276" w:lineRule="auto"/>
              <w:rPr>
                <w:rFonts w:cstheme="minorHAnsi"/>
                <w:sz w:val="22"/>
                <w:szCs w:val="22"/>
              </w:rPr>
            </w:pPr>
          </w:p>
        </w:tc>
      </w:tr>
      <w:tr w:rsidR="00DF5834" w:rsidRPr="00DF5834" w14:paraId="12AD49B4" w14:textId="77777777" w:rsidTr="00FE7D3E">
        <w:tc>
          <w:tcPr>
            <w:tcW w:w="1012" w:type="dxa"/>
          </w:tcPr>
          <w:p w14:paraId="431C5E6E" w14:textId="77777777" w:rsidR="00DF5834" w:rsidRPr="00DF5834" w:rsidRDefault="00DF5834" w:rsidP="00DF5834">
            <w:pPr>
              <w:spacing w:line="276" w:lineRule="auto"/>
              <w:rPr>
                <w:rFonts w:cstheme="minorHAnsi"/>
                <w:sz w:val="22"/>
                <w:szCs w:val="22"/>
              </w:rPr>
            </w:pPr>
          </w:p>
        </w:tc>
        <w:tc>
          <w:tcPr>
            <w:tcW w:w="5395" w:type="dxa"/>
          </w:tcPr>
          <w:p w14:paraId="325F7236" w14:textId="77777777" w:rsidR="00DF5834" w:rsidRPr="00DF5834" w:rsidRDefault="00DF5834" w:rsidP="00DF5834">
            <w:pPr>
              <w:spacing w:line="276" w:lineRule="auto"/>
              <w:rPr>
                <w:rFonts w:cstheme="minorHAnsi"/>
                <w:sz w:val="22"/>
                <w:szCs w:val="22"/>
              </w:rPr>
            </w:pPr>
          </w:p>
        </w:tc>
      </w:tr>
      <w:tr w:rsidR="00DF5834" w:rsidRPr="00DF5834" w14:paraId="72CC2CD4" w14:textId="77777777" w:rsidTr="00FE7D3E">
        <w:tc>
          <w:tcPr>
            <w:tcW w:w="1012" w:type="dxa"/>
          </w:tcPr>
          <w:p w14:paraId="1CF127D4" w14:textId="77777777" w:rsidR="00DF5834" w:rsidRPr="00DF5834" w:rsidRDefault="00DF5834" w:rsidP="00DF5834">
            <w:pPr>
              <w:spacing w:line="276" w:lineRule="auto"/>
              <w:rPr>
                <w:rFonts w:cstheme="minorHAnsi"/>
                <w:sz w:val="22"/>
                <w:szCs w:val="22"/>
              </w:rPr>
            </w:pPr>
          </w:p>
        </w:tc>
        <w:tc>
          <w:tcPr>
            <w:tcW w:w="5395" w:type="dxa"/>
          </w:tcPr>
          <w:p w14:paraId="6A91B4A6" w14:textId="77777777" w:rsidR="00DF5834" w:rsidRPr="00DF5834" w:rsidRDefault="00DF5834" w:rsidP="00DF5834">
            <w:pPr>
              <w:spacing w:line="276" w:lineRule="auto"/>
              <w:rPr>
                <w:rFonts w:cstheme="minorHAnsi"/>
                <w:sz w:val="22"/>
                <w:szCs w:val="22"/>
              </w:rPr>
            </w:pPr>
          </w:p>
        </w:tc>
      </w:tr>
      <w:tr w:rsidR="00DF5834" w:rsidRPr="00DF5834" w14:paraId="26A8E1CF" w14:textId="77777777" w:rsidTr="00FE7D3E">
        <w:tc>
          <w:tcPr>
            <w:tcW w:w="1012" w:type="dxa"/>
          </w:tcPr>
          <w:p w14:paraId="1DE0A9C5" w14:textId="77777777" w:rsidR="00DF5834" w:rsidRPr="00DF5834" w:rsidRDefault="00DF5834" w:rsidP="00DF5834">
            <w:pPr>
              <w:spacing w:line="276" w:lineRule="auto"/>
              <w:rPr>
                <w:rFonts w:cstheme="minorHAnsi"/>
                <w:sz w:val="22"/>
                <w:szCs w:val="22"/>
              </w:rPr>
            </w:pPr>
          </w:p>
        </w:tc>
        <w:tc>
          <w:tcPr>
            <w:tcW w:w="5395" w:type="dxa"/>
          </w:tcPr>
          <w:p w14:paraId="4EDD9BA5" w14:textId="77777777" w:rsidR="00DF5834" w:rsidRPr="00DF5834" w:rsidRDefault="00DF5834" w:rsidP="00DF5834">
            <w:pPr>
              <w:spacing w:line="276" w:lineRule="auto"/>
              <w:rPr>
                <w:rFonts w:cstheme="minorHAnsi"/>
                <w:sz w:val="22"/>
                <w:szCs w:val="22"/>
              </w:rPr>
            </w:pPr>
          </w:p>
        </w:tc>
      </w:tr>
    </w:tbl>
    <w:p w14:paraId="37EB8603" w14:textId="77777777" w:rsidR="00DF5834" w:rsidRPr="00DF5834" w:rsidRDefault="00DF5834" w:rsidP="00DF5834">
      <w:pPr>
        <w:spacing w:after="0"/>
        <w:rPr>
          <w:rFonts w:cstheme="minorHAnsi"/>
          <w:sz w:val="20"/>
          <w:szCs w:val="20"/>
        </w:rPr>
      </w:pPr>
    </w:p>
    <w:p w14:paraId="6180E353" w14:textId="77777777" w:rsidR="00DF5834" w:rsidRPr="00DF5834" w:rsidRDefault="00DF5834" w:rsidP="00DF5834">
      <w:pPr>
        <w:spacing w:after="0"/>
        <w:rPr>
          <w:rFonts w:cstheme="minorHAnsi"/>
          <w:b/>
          <w:bCs/>
          <w:sz w:val="20"/>
          <w:szCs w:val="20"/>
        </w:rPr>
      </w:pPr>
      <w:r w:rsidRPr="00DF5834">
        <w:rPr>
          <w:rFonts w:cstheme="minorHAnsi"/>
          <w:b/>
          <w:bCs/>
          <w:sz w:val="20"/>
          <w:szCs w:val="20"/>
        </w:rPr>
        <w:t>Results for Migratory Secondary Students Receiving Instructional Services in the Summer and/or After School</w:t>
      </w:r>
    </w:p>
    <w:tbl>
      <w:tblPr>
        <w:tblStyle w:val="TableGrid12"/>
        <w:tblW w:w="4513" w:type="pct"/>
        <w:tblLook w:val="04A0" w:firstRow="1" w:lastRow="0" w:firstColumn="1" w:lastColumn="0" w:noHBand="0" w:noVBand="1"/>
      </w:tblPr>
      <w:tblGrid>
        <w:gridCol w:w="1095"/>
        <w:gridCol w:w="2066"/>
        <w:gridCol w:w="1598"/>
        <w:gridCol w:w="2060"/>
        <w:gridCol w:w="2060"/>
        <w:gridCol w:w="2057"/>
        <w:gridCol w:w="2052"/>
      </w:tblGrid>
      <w:tr w:rsidR="00DF5834" w:rsidRPr="00DF5834" w14:paraId="2850A1CA" w14:textId="77777777" w:rsidTr="00FE7D3E">
        <w:trPr>
          <w:trHeight w:val="276"/>
        </w:trPr>
        <w:tc>
          <w:tcPr>
            <w:tcW w:w="421" w:type="pct"/>
            <w:shd w:val="clear" w:color="auto" w:fill="D9D9D9" w:themeFill="background1" w:themeFillShade="D9"/>
            <w:vAlign w:val="center"/>
          </w:tcPr>
          <w:p w14:paraId="289DD6DF" w14:textId="77777777" w:rsidR="00DF5834" w:rsidRPr="00DF5834" w:rsidRDefault="00DF5834" w:rsidP="00DF5834">
            <w:pPr>
              <w:spacing w:line="276" w:lineRule="auto"/>
              <w:jc w:val="center"/>
              <w:rPr>
                <w:rFonts w:cstheme="minorHAnsi"/>
                <w:sz w:val="22"/>
                <w:szCs w:val="22"/>
              </w:rPr>
            </w:pPr>
            <w:r w:rsidRPr="00DF5834">
              <w:rPr>
                <w:rFonts w:cstheme="minorHAnsi"/>
                <w:sz w:val="22"/>
                <w:szCs w:val="22"/>
              </w:rPr>
              <w:t>Grade</w:t>
            </w:r>
          </w:p>
        </w:tc>
        <w:tc>
          <w:tcPr>
            <w:tcW w:w="795" w:type="pct"/>
            <w:tcBorders>
              <w:bottom w:val="single" w:sz="4" w:space="0" w:color="auto"/>
            </w:tcBorders>
            <w:shd w:val="clear" w:color="auto" w:fill="D9D9D9" w:themeFill="background1" w:themeFillShade="D9"/>
          </w:tcPr>
          <w:p w14:paraId="4A48FC2F" w14:textId="77777777" w:rsidR="00DF5834" w:rsidRPr="00DF5834" w:rsidRDefault="00DF5834" w:rsidP="00DF5834">
            <w:pPr>
              <w:spacing w:line="276" w:lineRule="auto"/>
              <w:jc w:val="center"/>
              <w:rPr>
                <w:rFonts w:cstheme="minorHAnsi"/>
                <w:sz w:val="22"/>
                <w:szCs w:val="22"/>
              </w:rPr>
            </w:pPr>
            <w:r w:rsidRPr="00DF5834">
              <w:rPr>
                <w:rFonts w:cstheme="minorHAnsi"/>
                <w:sz w:val="22"/>
                <w:szCs w:val="22"/>
              </w:rPr>
              <w:t xml:space="preserve">Number of all migratory students participating in </w:t>
            </w:r>
            <w:r w:rsidRPr="00DF5834">
              <w:rPr>
                <w:rFonts w:cstheme="minorHAnsi"/>
                <w:sz w:val="22"/>
                <w:szCs w:val="22"/>
                <w:u w:val="single"/>
              </w:rPr>
              <w:t>20 hours</w:t>
            </w:r>
            <w:r w:rsidRPr="00DF5834">
              <w:rPr>
                <w:rFonts w:cstheme="minorHAnsi"/>
                <w:sz w:val="22"/>
                <w:szCs w:val="22"/>
              </w:rPr>
              <w:t xml:space="preserve"> of instructional services</w:t>
            </w:r>
          </w:p>
        </w:tc>
        <w:tc>
          <w:tcPr>
            <w:tcW w:w="615" w:type="pct"/>
            <w:tcBorders>
              <w:bottom w:val="single" w:sz="4" w:space="0" w:color="auto"/>
            </w:tcBorders>
            <w:shd w:val="clear" w:color="auto" w:fill="D9D9D9" w:themeFill="background1" w:themeFillShade="D9"/>
          </w:tcPr>
          <w:p w14:paraId="6CFF6260" w14:textId="77777777" w:rsidR="00DF5834" w:rsidRPr="00DF5834" w:rsidRDefault="00DF5834" w:rsidP="00DF5834">
            <w:pPr>
              <w:spacing w:line="276" w:lineRule="auto"/>
              <w:jc w:val="center"/>
              <w:rPr>
                <w:rFonts w:cstheme="minorHAnsi"/>
                <w:sz w:val="22"/>
                <w:szCs w:val="22"/>
              </w:rPr>
            </w:pPr>
            <w:r w:rsidRPr="00DF5834">
              <w:rPr>
                <w:rFonts w:cstheme="minorHAnsi"/>
                <w:sz w:val="22"/>
                <w:szCs w:val="22"/>
              </w:rPr>
              <w:t>Number of all assessed with both a pre- and posttest</w:t>
            </w:r>
          </w:p>
        </w:tc>
        <w:tc>
          <w:tcPr>
            <w:tcW w:w="793" w:type="pct"/>
            <w:tcBorders>
              <w:bottom w:val="single" w:sz="4" w:space="0" w:color="auto"/>
            </w:tcBorders>
            <w:shd w:val="clear" w:color="auto" w:fill="D9D9D9" w:themeFill="background1" w:themeFillShade="D9"/>
          </w:tcPr>
          <w:p w14:paraId="1C6DEBC5" w14:textId="77777777" w:rsidR="00DF5834" w:rsidRPr="00DF5834" w:rsidRDefault="00DF5834" w:rsidP="00DF5834">
            <w:pPr>
              <w:spacing w:line="276" w:lineRule="auto"/>
              <w:jc w:val="center"/>
              <w:rPr>
                <w:rFonts w:cstheme="minorHAnsi"/>
                <w:sz w:val="22"/>
                <w:szCs w:val="22"/>
              </w:rPr>
            </w:pPr>
            <w:r w:rsidRPr="00DF5834">
              <w:rPr>
                <w:rFonts w:cstheme="minorHAnsi"/>
                <w:sz w:val="22"/>
                <w:szCs w:val="22"/>
              </w:rPr>
              <w:t>Number demonstrating a gain of 5% between pre and post</w:t>
            </w:r>
          </w:p>
        </w:tc>
        <w:tc>
          <w:tcPr>
            <w:tcW w:w="793" w:type="pct"/>
            <w:tcBorders>
              <w:bottom w:val="single" w:sz="4" w:space="0" w:color="auto"/>
            </w:tcBorders>
            <w:shd w:val="clear" w:color="auto" w:fill="D9D9D9" w:themeFill="background1" w:themeFillShade="D9"/>
          </w:tcPr>
          <w:p w14:paraId="3FFAB7D0" w14:textId="77777777" w:rsidR="00DF5834" w:rsidRPr="00DF5834" w:rsidRDefault="00DF5834" w:rsidP="00DF5834">
            <w:pPr>
              <w:spacing w:line="276" w:lineRule="auto"/>
              <w:jc w:val="center"/>
              <w:rPr>
                <w:rFonts w:cstheme="minorHAnsi"/>
                <w:sz w:val="22"/>
                <w:szCs w:val="22"/>
              </w:rPr>
            </w:pPr>
            <w:r w:rsidRPr="00DF5834">
              <w:rPr>
                <w:rFonts w:cstheme="minorHAnsi"/>
                <w:sz w:val="22"/>
                <w:szCs w:val="22"/>
              </w:rPr>
              <w:t xml:space="preserve">Number of PFS migratory students participating in </w:t>
            </w:r>
            <w:r w:rsidRPr="00DF5834">
              <w:rPr>
                <w:rFonts w:cstheme="minorHAnsi"/>
                <w:sz w:val="22"/>
                <w:szCs w:val="22"/>
                <w:u w:val="single"/>
              </w:rPr>
              <w:t>20 hours</w:t>
            </w:r>
            <w:r w:rsidRPr="00DF5834">
              <w:rPr>
                <w:rFonts w:cstheme="minorHAnsi"/>
                <w:sz w:val="22"/>
                <w:szCs w:val="22"/>
              </w:rPr>
              <w:t xml:space="preserve"> of instructional services</w:t>
            </w:r>
          </w:p>
        </w:tc>
        <w:tc>
          <w:tcPr>
            <w:tcW w:w="792" w:type="pct"/>
            <w:tcBorders>
              <w:bottom w:val="single" w:sz="4" w:space="0" w:color="auto"/>
            </w:tcBorders>
            <w:shd w:val="clear" w:color="auto" w:fill="D9D9D9" w:themeFill="background1" w:themeFillShade="D9"/>
          </w:tcPr>
          <w:p w14:paraId="106A78D6" w14:textId="77777777" w:rsidR="00DF5834" w:rsidRPr="00DF5834" w:rsidRDefault="00DF5834" w:rsidP="00DF5834">
            <w:pPr>
              <w:spacing w:line="276" w:lineRule="auto"/>
              <w:jc w:val="center"/>
              <w:rPr>
                <w:rFonts w:cstheme="minorHAnsi"/>
                <w:sz w:val="22"/>
                <w:szCs w:val="22"/>
              </w:rPr>
            </w:pPr>
            <w:r w:rsidRPr="00DF5834">
              <w:rPr>
                <w:rFonts w:cstheme="minorHAnsi"/>
                <w:sz w:val="22"/>
                <w:szCs w:val="22"/>
              </w:rPr>
              <w:t>Number of PFS assessed with both a pre- and posttest</w:t>
            </w:r>
          </w:p>
        </w:tc>
        <w:tc>
          <w:tcPr>
            <w:tcW w:w="790" w:type="pct"/>
            <w:tcBorders>
              <w:bottom w:val="single" w:sz="4" w:space="0" w:color="auto"/>
            </w:tcBorders>
            <w:shd w:val="clear" w:color="auto" w:fill="D9D9D9" w:themeFill="background1" w:themeFillShade="D9"/>
          </w:tcPr>
          <w:p w14:paraId="5FAA6E26" w14:textId="77777777" w:rsidR="00DF5834" w:rsidRPr="00DF5834" w:rsidRDefault="00DF5834" w:rsidP="00DF5834">
            <w:pPr>
              <w:spacing w:line="276" w:lineRule="auto"/>
              <w:jc w:val="center"/>
              <w:rPr>
                <w:rFonts w:cstheme="minorHAnsi"/>
                <w:sz w:val="22"/>
                <w:szCs w:val="22"/>
              </w:rPr>
            </w:pPr>
            <w:r w:rsidRPr="00DF5834">
              <w:rPr>
                <w:rFonts w:cstheme="minorHAnsi"/>
                <w:sz w:val="22"/>
                <w:szCs w:val="22"/>
              </w:rPr>
              <w:t>Number PFS demonstrating a gain of 5% between pre and post</w:t>
            </w:r>
          </w:p>
        </w:tc>
      </w:tr>
      <w:tr w:rsidR="00DF5834" w:rsidRPr="00DF5834" w14:paraId="17199C77" w14:textId="77777777" w:rsidTr="00FE7D3E">
        <w:trPr>
          <w:trHeight w:val="276"/>
        </w:trPr>
        <w:tc>
          <w:tcPr>
            <w:tcW w:w="421" w:type="pct"/>
            <w:vAlign w:val="center"/>
          </w:tcPr>
          <w:p w14:paraId="385B9122" w14:textId="77777777" w:rsidR="00DF5834" w:rsidRPr="00DF5834" w:rsidRDefault="00DF5834" w:rsidP="00DF5834">
            <w:pPr>
              <w:spacing w:line="276" w:lineRule="auto"/>
              <w:jc w:val="center"/>
              <w:rPr>
                <w:rFonts w:cstheme="minorHAnsi"/>
                <w:sz w:val="22"/>
                <w:szCs w:val="22"/>
              </w:rPr>
            </w:pPr>
            <w:r w:rsidRPr="00DF5834">
              <w:rPr>
                <w:rFonts w:cstheme="minorHAnsi"/>
                <w:sz w:val="22"/>
                <w:szCs w:val="22"/>
              </w:rPr>
              <w:t>9</w:t>
            </w:r>
          </w:p>
        </w:tc>
        <w:tc>
          <w:tcPr>
            <w:tcW w:w="795" w:type="pct"/>
          </w:tcPr>
          <w:p w14:paraId="2BDB9B85" w14:textId="77777777" w:rsidR="00DF5834" w:rsidRPr="00DF5834" w:rsidRDefault="00DF5834" w:rsidP="00DF5834">
            <w:pPr>
              <w:spacing w:line="276" w:lineRule="auto"/>
              <w:jc w:val="center"/>
              <w:rPr>
                <w:rFonts w:cstheme="minorHAnsi"/>
                <w:sz w:val="22"/>
                <w:szCs w:val="22"/>
              </w:rPr>
            </w:pPr>
          </w:p>
        </w:tc>
        <w:tc>
          <w:tcPr>
            <w:tcW w:w="615" w:type="pct"/>
          </w:tcPr>
          <w:p w14:paraId="22EA12D0" w14:textId="77777777" w:rsidR="00DF5834" w:rsidRPr="00DF5834" w:rsidRDefault="00DF5834" w:rsidP="00DF5834">
            <w:pPr>
              <w:spacing w:line="276" w:lineRule="auto"/>
              <w:jc w:val="center"/>
              <w:rPr>
                <w:rFonts w:cstheme="minorHAnsi"/>
                <w:sz w:val="22"/>
                <w:szCs w:val="22"/>
              </w:rPr>
            </w:pPr>
          </w:p>
        </w:tc>
        <w:tc>
          <w:tcPr>
            <w:tcW w:w="793" w:type="pct"/>
          </w:tcPr>
          <w:p w14:paraId="08E072B5" w14:textId="77777777" w:rsidR="00DF5834" w:rsidRPr="00DF5834" w:rsidRDefault="00DF5834" w:rsidP="00DF5834">
            <w:pPr>
              <w:spacing w:line="276" w:lineRule="auto"/>
              <w:jc w:val="center"/>
              <w:rPr>
                <w:rFonts w:cstheme="minorHAnsi"/>
                <w:sz w:val="22"/>
                <w:szCs w:val="22"/>
              </w:rPr>
            </w:pPr>
          </w:p>
        </w:tc>
        <w:tc>
          <w:tcPr>
            <w:tcW w:w="793" w:type="pct"/>
          </w:tcPr>
          <w:p w14:paraId="259D45A0" w14:textId="77777777" w:rsidR="00DF5834" w:rsidRPr="00DF5834" w:rsidRDefault="00DF5834" w:rsidP="00DF5834">
            <w:pPr>
              <w:spacing w:line="276" w:lineRule="auto"/>
              <w:jc w:val="center"/>
              <w:rPr>
                <w:rFonts w:cstheme="minorHAnsi"/>
                <w:sz w:val="22"/>
                <w:szCs w:val="22"/>
              </w:rPr>
            </w:pPr>
          </w:p>
        </w:tc>
        <w:tc>
          <w:tcPr>
            <w:tcW w:w="792" w:type="pct"/>
          </w:tcPr>
          <w:p w14:paraId="1D84C3A0" w14:textId="77777777" w:rsidR="00DF5834" w:rsidRPr="00DF5834" w:rsidRDefault="00DF5834" w:rsidP="00DF5834">
            <w:pPr>
              <w:spacing w:line="276" w:lineRule="auto"/>
              <w:jc w:val="center"/>
              <w:rPr>
                <w:rFonts w:cstheme="minorHAnsi"/>
                <w:sz w:val="22"/>
                <w:szCs w:val="22"/>
              </w:rPr>
            </w:pPr>
          </w:p>
        </w:tc>
        <w:tc>
          <w:tcPr>
            <w:tcW w:w="790" w:type="pct"/>
          </w:tcPr>
          <w:p w14:paraId="095182F5" w14:textId="77777777" w:rsidR="00DF5834" w:rsidRPr="00DF5834" w:rsidRDefault="00DF5834" w:rsidP="00DF5834">
            <w:pPr>
              <w:spacing w:line="276" w:lineRule="auto"/>
              <w:jc w:val="center"/>
              <w:rPr>
                <w:rFonts w:cstheme="minorHAnsi"/>
                <w:sz w:val="22"/>
                <w:szCs w:val="22"/>
              </w:rPr>
            </w:pPr>
          </w:p>
        </w:tc>
      </w:tr>
      <w:tr w:rsidR="00DF5834" w:rsidRPr="00DF5834" w14:paraId="0382C8C9" w14:textId="77777777" w:rsidTr="00FE7D3E">
        <w:trPr>
          <w:trHeight w:val="276"/>
        </w:trPr>
        <w:tc>
          <w:tcPr>
            <w:tcW w:w="421" w:type="pct"/>
            <w:vAlign w:val="center"/>
          </w:tcPr>
          <w:p w14:paraId="4C944231" w14:textId="77777777" w:rsidR="00DF5834" w:rsidRPr="00DF5834" w:rsidRDefault="00DF5834" w:rsidP="00DF5834">
            <w:pPr>
              <w:spacing w:line="276" w:lineRule="auto"/>
              <w:jc w:val="center"/>
              <w:rPr>
                <w:rFonts w:cstheme="minorHAnsi"/>
                <w:sz w:val="22"/>
                <w:szCs w:val="22"/>
              </w:rPr>
            </w:pPr>
            <w:r w:rsidRPr="00DF5834">
              <w:rPr>
                <w:rFonts w:cstheme="minorHAnsi"/>
                <w:sz w:val="22"/>
                <w:szCs w:val="22"/>
              </w:rPr>
              <w:t>10</w:t>
            </w:r>
          </w:p>
        </w:tc>
        <w:tc>
          <w:tcPr>
            <w:tcW w:w="795" w:type="pct"/>
          </w:tcPr>
          <w:p w14:paraId="6EBC3E25" w14:textId="77777777" w:rsidR="00DF5834" w:rsidRPr="00DF5834" w:rsidRDefault="00DF5834" w:rsidP="00DF5834">
            <w:pPr>
              <w:spacing w:line="276" w:lineRule="auto"/>
              <w:jc w:val="center"/>
              <w:rPr>
                <w:rFonts w:cstheme="minorHAnsi"/>
                <w:sz w:val="22"/>
                <w:szCs w:val="22"/>
              </w:rPr>
            </w:pPr>
          </w:p>
        </w:tc>
        <w:tc>
          <w:tcPr>
            <w:tcW w:w="615" w:type="pct"/>
          </w:tcPr>
          <w:p w14:paraId="46A9044E" w14:textId="77777777" w:rsidR="00DF5834" w:rsidRPr="00DF5834" w:rsidRDefault="00DF5834" w:rsidP="00DF5834">
            <w:pPr>
              <w:spacing w:line="276" w:lineRule="auto"/>
              <w:jc w:val="center"/>
              <w:rPr>
                <w:rFonts w:cstheme="minorHAnsi"/>
                <w:sz w:val="22"/>
                <w:szCs w:val="22"/>
              </w:rPr>
            </w:pPr>
          </w:p>
        </w:tc>
        <w:tc>
          <w:tcPr>
            <w:tcW w:w="793" w:type="pct"/>
          </w:tcPr>
          <w:p w14:paraId="5D170FB5" w14:textId="77777777" w:rsidR="00DF5834" w:rsidRPr="00DF5834" w:rsidRDefault="00DF5834" w:rsidP="00DF5834">
            <w:pPr>
              <w:spacing w:line="276" w:lineRule="auto"/>
              <w:jc w:val="center"/>
              <w:rPr>
                <w:rFonts w:cstheme="minorHAnsi"/>
                <w:sz w:val="22"/>
                <w:szCs w:val="22"/>
              </w:rPr>
            </w:pPr>
          </w:p>
        </w:tc>
        <w:tc>
          <w:tcPr>
            <w:tcW w:w="793" w:type="pct"/>
          </w:tcPr>
          <w:p w14:paraId="58C277C2" w14:textId="77777777" w:rsidR="00DF5834" w:rsidRPr="00DF5834" w:rsidRDefault="00DF5834" w:rsidP="00DF5834">
            <w:pPr>
              <w:spacing w:line="276" w:lineRule="auto"/>
              <w:jc w:val="center"/>
              <w:rPr>
                <w:rFonts w:cstheme="minorHAnsi"/>
                <w:sz w:val="22"/>
                <w:szCs w:val="22"/>
              </w:rPr>
            </w:pPr>
          </w:p>
        </w:tc>
        <w:tc>
          <w:tcPr>
            <w:tcW w:w="792" w:type="pct"/>
          </w:tcPr>
          <w:p w14:paraId="3779219F" w14:textId="77777777" w:rsidR="00DF5834" w:rsidRPr="00DF5834" w:rsidRDefault="00DF5834" w:rsidP="00DF5834">
            <w:pPr>
              <w:spacing w:line="276" w:lineRule="auto"/>
              <w:jc w:val="center"/>
              <w:rPr>
                <w:rFonts w:cstheme="minorHAnsi"/>
                <w:sz w:val="22"/>
                <w:szCs w:val="22"/>
              </w:rPr>
            </w:pPr>
          </w:p>
        </w:tc>
        <w:tc>
          <w:tcPr>
            <w:tcW w:w="790" w:type="pct"/>
          </w:tcPr>
          <w:p w14:paraId="3D0BA9ED" w14:textId="77777777" w:rsidR="00DF5834" w:rsidRPr="00DF5834" w:rsidRDefault="00DF5834" w:rsidP="00DF5834">
            <w:pPr>
              <w:spacing w:line="276" w:lineRule="auto"/>
              <w:jc w:val="center"/>
              <w:rPr>
                <w:rFonts w:cstheme="minorHAnsi"/>
                <w:sz w:val="22"/>
                <w:szCs w:val="22"/>
              </w:rPr>
            </w:pPr>
          </w:p>
        </w:tc>
      </w:tr>
      <w:tr w:rsidR="00DF5834" w:rsidRPr="00DF5834" w14:paraId="2B129BB0" w14:textId="77777777" w:rsidTr="00FE7D3E">
        <w:trPr>
          <w:trHeight w:val="276"/>
        </w:trPr>
        <w:tc>
          <w:tcPr>
            <w:tcW w:w="421" w:type="pct"/>
            <w:vAlign w:val="center"/>
          </w:tcPr>
          <w:p w14:paraId="4B5D78C6" w14:textId="77777777" w:rsidR="00DF5834" w:rsidRPr="00DF5834" w:rsidRDefault="00DF5834" w:rsidP="00DF5834">
            <w:pPr>
              <w:spacing w:line="276" w:lineRule="auto"/>
              <w:jc w:val="center"/>
              <w:rPr>
                <w:rFonts w:cstheme="minorHAnsi"/>
                <w:sz w:val="22"/>
                <w:szCs w:val="22"/>
              </w:rPr>
            </w:pPr>
            <w:r w:rsidRPr="00DF5834">
              <w:rPr>
                <w:rFonts w:cstheme="minorHAnsi"/>
                <w:sz w:val="22"/>
                <w:szCs w:val="22"/>
              </w:rPr>
              <w:t>11</w:t>
            </w:r>
          </w:p>
        </w:tc>
        <w:tc>
          <w:tcPr>
            <w:tcW w:w="795" w:type="pct"/>
          </w:tcPr>
          <w:p w14:paraId="5BEF0EC8" w14:textId="77777777" w:rsidR="00DF5834" w:rsidRPr="00DF5834" w:rsidRDefault="00DF5834" w:rsidP="00DF5834">
            <w:pPr>
              <w:spacing w:line="276" w:lineRule="auto"/>
              <w:jc w:val="center"/>
              <w:rPr>
                <w:rFonts w:cstheme="minorHAnsi"/>
                <w:sz w:val="22"/>
                <w:szCs w:val="22"/>
              </w:rPr>
            </w:pPr>
          </w:p>
        </w:tc>
        <w:tc>
          <w:tcPr>
            <w:tcW w:w="615" w:type="pct"/>
          </w:tcPr>
          <w:p w14:paraId="7D16FA1A" w14:textId="77777777" w:rsidR="00DF5834" w:rsidRPr="00DF5834" w:rsidRDefault="00DF5834" w:rsidP="00DF5834">
            <w:pPr>
              <w:spacing w:line="276" w:lineRule="auto"/>
              <w:jc w:val="center"/>
              <w:rPr>
                <w:rFonts w:cstheme="minorHAnsi"/>
                <w:sz w:val="22"/>
                <w:szCs w:val="22"/>
              </w:rPr>
            </w:pPr>
          </w:p>
        </w:tc>
        <w:tc>
          <w:tcPr>
            <w:tcW w:w="793" w:type="pct"/>
          </w:tcPr>
          <w:p w14:paraId="7585A36A" w14:textId="77777777" w:rsidR="00DF5834" w:rsidRPr="00DF5834" w:rsidRDefault="00DF5834" w:rsidP="00DF5834">
            <w:pPr>
              <w:spacing w:line="276" w:lineRule="auto"/>
              <w:jc w:val="center"/>
              <w:rPr>
                <w:rFonts w:cstheme="minorHAnsi"/>
                <w:sz w:val="22"/>
                <w:szCs w:val="22"/>
              </w:rPr>
            </w:pPr>
          </w:p>
        </w:tc>
        <w:tc>
          <w:tcPr>
            <w:tcW w:w="793" w:type="pct"/>
          </w:tcPr>
          <w:p w14:paraId="22DB0FF9" w14:textId="77777777" w:rsidR="00DF5834" w:rsidRPr="00DF5834" w:rsidRDefault="00DF5834" w:rsidP="00DF5834">
            <w:pPr>
              <w:spacing w:line="276" w:lineRule="auto"/>
              <w:jc w:val="center"/>
              <w:rPr>
                <w:rFonts w:cstheme="minorHAnsi"/>
                <w:sz w:val="22"/>
                <w:szCs w:val="22"/>
              </w:rPr>
            </w:pPr>
          </w:p>
        </w:tc>
        <w:tc>
          <w:tcPr>
            <w:tcW w:w="792" w:type="pct"/>
          </w:tcPr>
          <w:p w14:paraId="49007DAD" w14:textId="77777777" w:rsidR="00DF5834" w:rsidRPr="00DF5834" w:rsidRDefault="00DF5834" w:rsidP="00DF5834">
            <w:pPr>
              <w:spacing w:line="276" w:lineRule="auto"/>
              <w:jc w:val="center"/>
              <w:rPr>
                <w:rFonts w:cstheme="minorHAnsi"/>
                <w:sz w:val="22"/>
                <w:szCs w:val="22"/>
              </w:rPr>
            </w:pPr>
          </w:p>
        </w:tc>
        <w:tc>
          <w:tcPr>
            <w:tcW w:w="790" w:type="pct"/>
          </w:tcPr>
          <w:p w14:paraId="32E234DC" w14:textId="77777777" w:rsidR="00DF5834" w:rsidRPr="00DF5834" w:rsidRDefault="00DF5834" w:rsidP="00DF5834">
            <w:pPr>
              <w:spacing w:line="276" w:lineRule="auto"/>
              <w:jc w:val="center"/>
              <w:rPr>
                <w:rFonts w:cstheme="minorHAnsi"/>
                <w:sz w:val="22"/>
                <w:szCs w:val="22"/>
              </w:rPr>
            </w:pPr>
          </w:p>
        </w:tc>
      </w:tr>
      <w:tr w:rsidR="00DF5834" w:rsidRPr="00DF5834" w14:paraId="7DAE3A6A" w14:textId="77777777" w:rsidTr="00FE7D3E">
        <w:trPr>
          <w:trHeight w:val="276"/>
        </w:trPr>
        <w:tc>
          <w:tcPr>
            <w:tcW w:w="421" w:type="pct"/>
            <w:vAlign w:val="center"/>
          </w:tcPr>
          <w:p w14:paraId="03EB7885" w14:textId="77777777" w:rsidR="00DF5834" w:rsidRPr="00DF5834" w:rsidRDefault="00DF5834" w:rsidP="00DF5834">
            <w:pPr>
              <w:spacing w:line="276" w:lineRule="auto"/>
              <w:jc w:val="center"/>
              <w:rPr>
                <w:rFonts w:cstheme="minorHAnsi"/>
                <w:sz w:val="22"/>
                <w:szCs w:val="22"/>
              </w:rPr>
            </w:pPr>
            <w:r w:rsidRPr="00DF5834">
              <w:rPr>
                <w:rFonts w:cstheme="minorHAnsi"/>
                <w:sz w:val="22"/>
                <w:szCs w:val="22"/>
              </w:rPr>
              <w:t>12</w:t>
            </w:r>
          </w:p>
        </w:tc>
        <w:tc>
          <w:tcPr>
            <w:tcW w:w="795" w:type="pct"/>
          </w:tcPr>
          <w:p w14:paraId="7B7B4806" w14:textId="77777777" w:rsidR="00DF5834" w:rsidRPr="00DF5834" w:rsidRDefault="00DF5834" w:rsidP="00DF5834">
            <w:pPr>
              <w:spacing w:line="276" w:lineRule="auto"/>
              <w:jc w:val="center"/>
              <w:rPr>
                <w:rFonts w:cstheme="minorHAnsi"/>
                <w:sz w:val="22"/>
                <w:szCs w:val="22"/>
              </w:rPr>
            </w:pPr>
          </w:p>
        </w:tc>
        <w:tc>
          <w:tcPr>
            <w:tcW w:w="615" w:type="pct"/>
          </w:tcPr>
          <w:p w14:paraId="438719D9" w14:textId="77777777" w:rsidR="00DF5834" w:rsidRPr="00DF5834" w:rsidRDefault="00DF5834" w:rsidP="00DF5834">
            <w:pPr>
              <w:spacing w:line="276" w:lineRule="auto"/>
              <w:jc w:val="center"/>
              <w:rPr>
                <w:rFonts w:cstheme="minorHAnsi"/>
                <w:sz w:val="22"/>
                <w:szCs w:val="22"/>
              </w:rPr>
            </w:pPr>
          </w:p>
        </w:tc>
        <w:tc>
          <w:tcPr>
            <w:tcW w:w="793" w:type="pct"/>
          </w:tcPr>
          <w:p w14:paraId="30F7637D" w14:textId="77777777" w:rsidR="00DF5834" w:rsidRPr="00DF5834" w:rsidRDefault="00DF5834" w:rsidP="00DF5834">
            <w:pPr>
              <w:spacing w:line="276" w:lineRule="auto"/>
              <w:jc w:val="center"/>
              <w:rPr>
                <w:rFonts w:cstheme="minorHAnsi"/>
                <w:sz w:val="22"/>
                <w:szCs w:val="22"/>
              </w:rPr>
            </w:pPr>
          </w:p>
        </w:tc>
        <w:tc>
          <w:tcPr>
            <w:tcW w:w="793" w:type="pct"/>
          </w:tcPr>
          <w:p w14:paraId="1DB07B18" w14:textId="77777777" w:rsidR="00DF5834" w:rsidRPr="00DF5834" w:rsidRDefault="00DF5834" w:rsidP="00DF5834">
            <w:pPr>
              <w:spacing w:line="276" w:lineRule="auto"/>
              <w:jc w:val="center"/>
              <w:rPr>
                <w:rFonts w:cstheme="minorHAnsi"/>
                <w:sz w:val="22"/>
                <w:szCs w:val="22"/>
              </w:rPr>
            </w:pPr>
          </w:p>
        </w:tc>
        <w:tc>
          <w:tcPr>
            <w:tcW w:w="792" w:type="pct"/>
          </w:tcPr>
          <w:p w14:paraId="166F028A" w14:textId="77777777" w:rsidR="00DF5834" w:rsidRPr="00DF5834" w:rsidRDefault="00DF5834" w:rsidP="00DF5834">
            <w:pPr>
              <w:spacing w:line="276" w:lineRule="auto"/>
              <w:jc w:val="center"/>
              <w:rPr>
                <w:rFonts w:cstheme="minorHAnsi"/>
                <w:sz w:val="22"/>
                <w:szCs w:val="22"/>
              </w:rPr>
            </w:pPr>
          </w:p>
        </w:tc>
        <w:tc>
          <w:tcPr>
            <w:tcW w:w="790" w:type="pct"/>
          </w:tcPr>
          <w:p w14:paraId="3BC1322A" w14:textId="77777777" w:rsidR="00DF5834" w:rsidRPr="00DF5834" w:rsidRDefault="00DF5834" w:rsidP="00DF5834">
            <w:pPr>
              <w:spacing w:line="276" w:lineRule="auto"/>
              <w:jc w:val="center"/>
              <w:rPr>
                <w:rFonts w:cstheme="minorHAnsi"/>
                <w:sz w:val="22"/>
                <w:szCs w:val="22"/>
              </w:rPr>
            </w:pPr>
          </w:p>
        </w:tc>
      </w:tr>
      <w:tr w:rsidR="00DF5834" w:rsidRPr="00DF5834" w14:paraId="441A5B68" w14:textId="77777777" w:rsidTr="00FE7D3E">
        <w:trPr>
          <w:trHeight w:val="276"/>
        </w:trPr>
        <w:tc>
          <w:tcPr>
            <w:tcW w:w="421" w:type="pct"/>
            <w:shd w:val="clear" w:color="auto" w:fill="FFFFFF" w:themeFill="background1"/>
            <w:vAlign w:val="center"/>
          </w:tcPr>
          <w:p w14:paraId="2003E773" w14:textId="77777777" w:rsidR="00DF5834" w:rsidRPr="00DF5834" w:rsidRDefault="00DF5834" w:rsidP="00DF5834">
            <w:pPr>
              <w:spacing w:line="276" w:lineRule="auto"/>
              <w:jc w:val="center"/>
              <w:rPr>
                <w:rFonts w:cstheme="minorHAnsi"/>
                <w:sz w:val="22"/>
                <w:szCs w:val="22"/>
              </w:rPr>
            </w:pPr>
            <w:r w:rsidRPr="00DF5834">
              <w:rPr>
                <w:rFonts w:cstheme="minorHAnsi"/>
                <w:sz w:val="22"/>
                <w:szCs w:val="22"/>
              </w:rPr>
              <w:t>Total</w:t>
            </w:r>
          </w:p>
        </w:tc>
        <w:tc>
          <w:tcPr>
            <w:tcW w:w="795" w:type="pct"/>
            <w:shd w:val="clear" w:color="auto" w:fill="FFFFFF" w:themeFill="background1"/>
          </w:tcPr>
          <w:p w14:paraId="50D2F2D4" w14:textId="77777777" w:rsidR="00DF5834" w:rsidRPr="00DF5834" w:rsidRDefault="00DF5834" w:rsidP="00DF5834">
            <w:pPr>
              <w:spacing w:line="276" w:lineRule="auto"/>
              <w:jc w:val="center"/>
              <w:rPr>
                <w:rFonts w:cstheme="minorHAnsi"/>
                <w:sz w:val="22"/>
                <w:szCs w:val="22"/>
              </w:rPr>
            </w:pPr>
          </w:p>
        </w:tc>
        <w:tc>
          <w:tcPr>
            <w:tcW w:w="615" w:type="pct"/>
            <w:shd w:val="clear" w:color="auto" w:fill="FFFFFF" w:themeFill="background1"/>
          </w:tcPr>
          <w:p w14:paraId="47BA96DE" w14:textId="77777777" w:rsidR="00DF5834" w:rsidRPr="00DF5834" w:rsidRDefault="00DF5834" w:rsidP="00DF5834">
            <w:pPr>
              <w:spacing w:line="276" w:lineRule="auto"/>
              <w:jc w:val="center"/>
              <w:rPr>
                <w:rFonts w:cstheme="minorHAnsi"/>
                <w:sz w:val="22"/>
                <w:szCs w:val="22"/>
              </w:rPr>
            </w:pPr>
          </w:p>
        </w:tc>
        <w:tc>
          <w:tcPr>
            <w:tcW w:w="793" w:type="pct"/>
            <w:shd w:val="clear" w:color="auto" w:fill="FFFFFF" w:themeFill="background1"/>
          </w:tcPr>
          <w:p w14:paraId="5C3A930C" w14:textId="77777777" w:rsidR="00DF5834" w:rsidRPr="00DF5834" w:rsidRDefault="00DF5834" w:rsidP="00DF5834">
            <w:pPr>
              <w:spacing w:line="276" w:lineRule="auto"/>
              <w:jc w:val="center"/>
              <w:rPr>
                <w:rFonts w:cstheme="minorHAnsi"/>
                <w:sz w:val="22"/>
                <w:szCs w:val="22"/>
              </w:rPr>
            </w:pPr>
          </w:p>
        </w:tc>
        <w:tc>
          <w:tcPr>
            <w:tcW w:w="793" w:type="pct"/>
            <w:shd w:val="clear" w:color="auto" w:fill="FFFFFF" w:themeFill="background1"/>
          </w:tcPr>
          <w:p w14:paraId="4E280960" w14:textId="77777777" w:rsidR="00DF5834" w:rsidRPr="00DF5834" w:rsidRDefault="00DF5834" w:rsidP="00DF5834">
            <w:pPr>
              <w:spacing w:line="276" w:lineRule="auto"/>
              <w:jc w:val="center"/>
              <w:rPr>
                <w:rFonts w:cstheme="minorHAnsi"/>
                <w:sz w:val="22"/>
                <w:szCs w:val="22"/>
              </w:rPr>
            </w:pPr>
          </w:p>
        </w:tc>
        <w:tc>
          <w:tcPr>
            <w:tcW w:w="792" w:type="pct"/>
            <w:shd w:val="clear" w:color="auto" w:fill="FFFFFF" w:themeFill="background1"/>
          </w:tcPr>
          <w:p w14:paraId="70FC95CB" w14:textId="77777777" w:rsidR="00DF5834" w:rsidRPr="00DF5834" w:rsidRDefault="00DF5834" w:rsidP="00DF5834">
            <w:pPr>
              <w:spacing w:line="276" w:lineRule="auto"/>
              <w:jc w:val="center"/>
              <w:rPr>
                <w:rFonts w:cstheme="minorHAnsi"/>
                <w:sz w:val="22"/>
                <w:szCs w:val="22"/>
              </w:rPr>
            </w:pPr>
          </w:p>
        </w:tc>
        <w:tc>
          <w:tcPr>
            <w:tcW w:w="790" w:type="pct"/>
            <w:shd w:val="clear" w:color="auto" w:fill="FFFFFF" w:themeFill="background1"/>
          </w:tcPr>
          <w:p w14:paraId="250B787F" w14:textId="77777777" w:rsidR="00DF5834" w:rsidRPr="00DF5834" w:rsidRDefault="00DF5834" w:rsidP="00DF5834">
            <w:pPr>
              <w:spacing w:line="276" w:lineRule="auto"/>
              <w:jc w:val="center"/>
              <w:rPr>
                <w:rFonts w:cstheme="minorHAnsi"/>
                <w:sz w:val="22"/>
                <w:szCs w:val="22"/>
              </w:rPr>
            </w:pPr>
          </w:p>
        </w:tc>
      </w:tr>
    </w:tbl>
    <w:p w14:paraId="42317242" w14:textId="77777777" w:rsidR="00DF5834" w:rsidRPr="00DF5834" w:rsidRDefault="00DF5834" w:rsidP="00DF5834">
      <w:pPr>
        <w:spacing w:after="0"/>
        <w:rPr>
          <w:rFonts w:cstheme="minorHAnsi"/>
          <w:b/>
          <w:bCs/>
          <w:sz w:val="20"/>
          <w:szCs w:val="20"/>
        </w:rPr>
      </w:pPr>
    </w:p>
    <w:p w14:paraId="3C8334E4" w14:textId="77777777" w:rsidR="00140B5B" w:rsidRDefault="00140B5B" w:rsidP="00140B5B">
      <w:pPr>
        <w:rPr>
          <w:rFonts w:ascii="Arial Bold" w:hAnsi="Arial Bold" w:cs="Arial"/>
          <w:b/>
          <w:caps/>
          <w:sz w:val="20"/>
          <w:szCs w:val="20"/>
        </w:rPr>
      </w:pPr>
    </w:p>
    <w:p w14:paraId="713AAA9E" w14:textId="569F4D9C" w:rsidR="00E732CA" w:rsidRDefault="00E732CA">
      <w:pPr>
        <w:rPr>
          <w:rFonts w:ascii="Georgia" w:eastAsia="Times New Roman" w:hAnsi="Georgia" w:cs="Arial"/>
          <w:b/>
          <w:bCs/>
          <w:color w:val="000000"/>
          <w:sz w:val="32"/>
          <w:szCs w:val="32"/>
        </w:rPr>
      </w:pPr>
      <w:r>
        <w:rPr>
          <w:rFonts w:ascii="Georgia" w:eastAsia="Times New Roman" w:hAnsi="Georgia" w:cs="Arial"/>
          <w:b/>
          <w:bCs/>
          <w:color w:val="000000"/>
          <w:sz w:val="32"/>
          <w:szCs w:val="32"/>
        </w:rPr>
        <w:br w:type="page"/>
      </w:r>
    </w:p>
    <w:p w14:paraId="71BE6C69" w14:textId="5C44B062" w:rsidR="00E732CA" w:rsidRPr="00381ABF" w:rsidRDefault="00E732CA" w:rsidP="00E732CA">
      <w:pPr>
        <w:spacing w:after="120" w:line="240" w:lineRule="auto"/>
        <w:rPr>
          <w:rFonts w:ascii="Calibri" w:eastAsia="Times New Roman" w:hAnsi="Calibri" w:cs="Arial"/>
          <w:b/>
          <w:bCs/>
          <w:color w:val="000000"/>
          <w:sz w:val="24"/>
          <w:szCs w:val="24"/>
        </w:rPr>
      </w:pPr>
      <w:r>
        <w:rPr>
          <w:rFonts w:ascii="Calibri" w:eastAsia="Times New Roman" w:hAnsi="Calibri" w:cs="Arial"/>
          <w:b/>
          <w:bCs/>
          <w:color w:val="000000"/>
          <w:sz w:val="24"/>
          <w:szCs w:val="24"/>
        </w:rPr>
        <w:lastRenderedPageBreak/>
        <w:t xml:space="preserve">3.2) </w:t>
      </w:r>
      <w:r w:rsidRPr="00E732CA">
        <w:rPr>
          <w:rFonts w:ascii="Calibri" w:eastAsia="Times New Roman" w:hAnsi="Calibri" w:cs="Arial"/>
          <w:b/>
          <w:bCs/>
          <w:color w:val="000000"/>
          <w:sz w:val="24"/>
          <w:szCs w:val="24"/>
        </w:rPr>
        <w:t xml:space="preserve">Ensure that migratory secondary students have a graduation plan aligned to the student’s needs and </w:t>
      </w:r>
      <w:proofErr w:type="gramStart"/>
      <w:r w:rsidRPr="00E732CA">
        <w:rPr>
          <w:rFonts w:ascii="Calibri" w:eastAsia="Times New Roman" w:hAnsi="Calibri" w:cs="Arial"/>
          <w:b/>
          <w:bCs/>
          <w:color w:val="000000"/>
          <w:sz w:val="24"/>
          <w:szCs w:val="24"/>
        </w:rPr>
        <w:t>goals, and</w:t>
      </w:r>
      <w:proofErr w:type="gramEnd"/>
      <w:r w:rsidRPr="00E732CA">
        <w:rPr>
          <w:rFonts w:ascii="Calibri" w:eastAsia="Times New Roman" w:hAnsi="Calibri" w:cs="Arial"/>
          <w:b/>
          <w:bCs/>
          <w:color w:val="000000"/>
          <w:sz w:val="24"/>
          <w:szCs w:val="24"/>
        </w:rPr>
        <w:t xml:space="preserve"> provide trained mentors to develop and monitor progress on plans. Mentors participate in state-offered training regarding the effect of mobility on credit accrual and strategies for successful graduation plans.</w:t>
      </w:r>
    </w:p>
    <w:p w14:paraId="3151DA14" w14:textId="3477F9B1" w:rsidR="00E732CA" w:rsidRPr="00335AE2" w:rsidRDefault="00E732CA" w:rsidP="00E732CA">
      <w:pPr>
        <w:tabs>
          <w:tab w:val="right" w:pos="14400"/>
        </w:tabs>
        <w:spacing w:before="40" w:after="0" w:line="240" w:lineRule="auto"/>
        <w:rPr>
          <w:rFonts w:ascii="Calibri Light" w:eastAsia="Calibri" w:hAnsi="Calibri Light" w:cs="Calibri Light"/>
          <w:b/>
          <w:bCs/>
          <w:color w:val="1F3864"/>
        </w:rPr>
      </w:pPr>
      <w:r w:rsidRPr="00335AE2">
        <w:rPr>
          <w:rFonts w:ascii="Calibri Light" w:eastAsia="Calibri" w:hAnsi="Calibri Light" w:cs="Calibri Light"/>
          <w:b/>
          <w:bCs/>
          <w:color w:val="1F3864"/>
        </w:rPr>
        <w:t xml:space="preserve">Implementation Level </w:t>
      </w:r>
      <w:r w:rsidRPr="00335AE2">
        <w:rPr>
          <w:rFonts w:ascii="Calibri Light" w:eastAsia="Calibri" w:hAnsi="Calibri Light" w:cs="Calibri Light"/>
          <w:b/>
          <w:bCs/>
          <w:color w:val="1F3864"/>
        </w:rPr>
        <w:tab/>
      </w:r>
      <w:sdt>
        <w:sdtPr>
          <w:rPr>
            <w:rFonts w:ascii="Calibri Light" w:eastAsia="Calibri" w:hAnsi="Calibri Light" w:cs="Calibri Light"/>
            <w:b/>
            <w:bCs/>
            <w:color w:val="1F3864"/>
          </w:rPr>
          <w:id w:val="-752583974"/>
          <w14:checkbox>
            <w14:checked w14:val="0"/>
            <w14:checkedState w14:val="2612" w14:font="MS Gothic"/>
            <w14:uncheckedState w14:val="2610" w14:font="MS Gothic"/>
          </w14:checkbox>
        </w:sdtPr>
        <w:sdtContent>
          <w:r w:rsidR="00222F97">
            <w:rPr>
              <w:rFonts w:ascii="MS Gothic" w:eastAsia="MS Gothic" w:hAnsi="MS Gothic" w:cs="Calibri Light" w:hint="eastAsia"/>
              <w:b/>
              <w:bCs/>
              <w:color w:val="1F3864"/>
            </w:rPr>
            <w:t>☐</w:t>
          </w:r>
        </w:sdtContent>
      </w:sdt>
      <w:r w:rsidRPr="00335AE2">
        <w:rPr>
          <w:rFonts w:ascii="Calibri" w:eastAsia="Calibri" w:hAnsi="Calibri" w:cs="Calibri"/>
          <w:b/>
          <w:bCs/>
        </w:rPr>
        <w:t>Not Applicable (did not apply for this strategy – skip to next strategy)</w:t>
      </w:r>
    </w:p>
    <w:tbl>
      <w:tblPr>
        <w:tblStyle w:val="TableGrid"/>
        <w:tblW w:w="5000" w:type="pct"/>
        <w:tblLook w:val="04A0" w:firstRow="1" w:lastRow="0" w:firstColumn="1" w:lastColumn="0" w:noHBand="0" w:noVBand="1"/>
        <w:tblCaption w:val="Implementation Levels for Strategy 1.1"/>
        <w:tblDescription w:val="The table contains six columns. Each column represents the district's level of implementation regarding the given strategy. Users should mark the district's level of implementation.&#10;The first column is labeled Not Applicable, if the district has not applied for the strategy. Users should skip to the next strategy.&#10;The second column is labeled Not Aware.&#10;The third column is labeled Aware.&#10;The fourth column is labeled Developing.&#10;The fifth column is labeled Suceeding.&#10;The sixth column is labeled Exceeding."/>
      </w:tblPr>
      <w:tblGrid>
        <w:gridCol w:w="2878"/>
        <w:gridCol w:w="2878"/>
        <w:gridCol w:w="2878"/>
        <w:gridCol w:w="2878"/>
        <w:gridCol w:w="2878"/>
      </w:tblGrid>
      <w:tr w:rsidR="00E732CA" w:rsidRPr="00335AE2" w14:paraId="14809D85" w14:textId="77777777" w:rsidTr="00222F97">
        <w:trPr>
          <w:tblHeader/>
        </w:trPr>
        <w:tc>
          <w:tcPr>
            <w:tcW w:w="1000" w:type="pct"/>
            <w:shd w:val="clear" w:color="auto" w:fill="auto"/>
          </w:tcPr>
          <w:p w14:paraId="2C27F454" w14:textId="7FC188CF" w:rsidR="00E732CA" w:rsidRPr="00335AE2" w:rsidRDefault="00000000" w:rsidP="00181859">
            <w:pPr>
              <w:jc w:val="center"/>
              <w:rPr>
                <w:rFonts w:ascii="Calibri" w:eastAsia="Calibri" w:hAnsi="Calibri" w:cs="Times New Roman"/>
                <w:b/>
              </w:rPr>
            </w:pPr>
            <w:sdt>
              <w:sdtPr>
                <w:rPr>
                  <w:rFonts w:ascii="Calibri" w:eastAsia="Calibri" w:hAnsi="Calibri" w:cs="Times New Roman"/>
                  <w:b/>
                </w:rPr>
                <w:id w:val="1645629708"/>
                <w14:checkbox>
                  <w14:checked w14:val="0"/>
                  <w14:checkedState w14:val="2612" w14:font="MS Gothic"/>
                  <w14:uncheckedState w14:val="2610" w14:font="MS Gothic"/>
                </w14:checkbox>
              </w:sdtPr>
              <w:sdtContent>
                <w:r w:rsidR="00222F97">
                  <w:rPr>
                    <w:rFonts w:ascii="MS Gothic" w:eastAsia="MS Gothic" w:hAnsi="MS Gothic" w:cs="Times New Roman" w:hint="eastAsia"/>
                    <w:b/>
                  </w:rPr>
                  <w:t>☐</w:t>
                </w:r>
              </w:sdtContent>
            </w:sdt>
            <w:r w:rsidR="00E732CA" w:rsidRPr="00335AE2">
              <w:rPr>
                <w:rFonts w:ascii="Calibri" w:eastAsia="Calibri" w:hAnsi="Calibri" w:cs="Times New Roman"/>
                <w:b/>
              </w:rPr>
              <w:t>Not Aware</w:t>
            </w:r>
          </w:p>
        </w:tc>
        <w:tc>
          <w:tcPr>
            <w:tcW w:w="1000" w:type="pct"/>
            <w:shd w:val="clear" w:color="auto" w:fill="auto"/>
          </w:tcPr>
          <w:p w14:paraId="13D503CC" w14:textId="6D4A8DED" w:rsidR="00E732CA" w:rsidRPr="00335AE2" w:rsidRDefault="00000000" w:rsidP="00181859">
            <w:pPr>
              <w:jc w:val="center"/>
              <w:rPr>
                <w:rFonts w:ascii="Calibri" w:eastAsia="Calibri" w:hAnsi="Calibri" w:cs="Times New Roman"/>
                <w:b/>
              </w:rPr>
            </w:pPr>
            <w:sdt>
              <w:sdtPr>
                <w:rPr>
                  <w:rFonts w:ascii="Calibri" w:eastAsia="Calibri" w:hAnsi="Calibri" w:cs="Times New Roman"/>
                  <w:b/>
                </w:rPr>
                <w:id w:val="-1703315453"/>
                <w14:checkbox>
                  <w14:checked w14:val="0"/>
                  <w14:checkedState w14:val="2612" w14:font="MS Gothic"/>
                  <w14:uncheckedState w14:val="2610" w14:font="MS Gothic"/>
                </w14:checkbox>
              </w:sdtPr>
              <w:sdtContent>
                <w:r w:rsidR="00222F97">
                  <w:rPr>
                    <w:rFonts w:ascii="MS Gothic" w:eastAsia="MS Gothic" w:hAnsi="MS Gothic" w:cs="Times New Roman" w:hint="eastAsia"/>
                    <w:b/>
                  </w:rPr>
                  <w:t>☐</w:t>
                </w:r>
              </w:sdtContent>
            </w:sdt>
            <w:r w:rsidR="00E732CA" w:rsidRPr="00335AE2">
              <w:rPr>
                <w:rFonts w:ascii="Calibri" w:eastAsia="Calibri" w:hAnsi="Calibri" w:cs="Times New Roman"/>
                <w:b/>
              </w:rPr>
              <w:t>Aware</w:t>
            </w:r>
          </w:p>
        </w:tc>
        <w:tc>
          <w:tcPr>
            <w:tcW w:w="1000" w:type="pct"/>
            <w:shd w:val="clear" w:color="auto" w:fill="auto"/>
          </w:tcPr>
          <w:p w14:paraId="6DFF754F" w14:textId="1D1AAFDD" w:rsidR="00E732CA" w:rsidRPr="00335AE2" w:rsidRDefault="00000000" w:rsidP="00181859">
            <w:pPr>
              <w:jc w:val="center"/>
              <w:rPr>
                <w:rFonts w:ascii="Calibri" w:eastAsia="Calibri" w:hAnsi="Calibri" w:cs="Times New Roman"/>
                <w:b/>
              </w:rPr>
            </w:pPr>
            <w:sdt>
              <w:sdtPr>
                <w:rPr>
                  <w:rFonts w:ascii="Calibri" w:eastAsia="Calibri" w:hAnsi="Calibri" w:cs="Times New Roman"/>
                  <w:b/>
                </w:rPr>
                <w:id w:val="1720401027"/>
                <w14:checkbox>
                  <w14:checked w14:val="0"/>
                  <w14:checkedState w14:val="2612" w14:font="MS Gothic"/>
                  <w14:uncheckedState w14:val="2610" w14:font="MS Gothic"/>
                </w14:checkbox>
              </w:sdtPr>
              <w:sdtContent>
                <w:r w:rsidR="00222F97">
                  <w:rPr>
                    <w:rFonts w:ascii="MS Gothic" w:eastAsia="MS Gothic" w:hAnsi="MS Gothic" w:cs="Times New Roman" w:hint="eastAsia"/>
                    <w:b/>
                  </w:rPr>
                  <w:t>☐</w:t>
                </w:r>
              </w:sdtContent>
            </w:sdt>
            <w:r w:rsidR="00E732CA" w:rsidRPr="00335AE2">
              <w:rPr>
                <w:rFonts w:ascii="Calibri" w:eastAsia="Calibri" w:hAnsi="Calibri" w:cs="Times New Roman"/>
                <w:b/>
              </w:rPr>
              <w:t>Developing</w:t>
            </w:r>
          </w:p>
        </w:tc>
        <w:tc>
          <w:tcPr>
            <w:tcW w:w="1000" w:type="pct"/>
            <w:shd w:val="clear" w:color="auto" w:fill="auto"/>
          </w:tcPr>
          <w:p w14:paraId="7C444D7C" w14:textId="77777777" w:rsidR="00E732CA" w:rsidRPr="00335AE2" w:rsidRDefault="00000000" w:rsidP="00181859">
            <w:pPr>
              <w:jc w:val="center"/>
              <w:rPr>
                <w:rFonts w:ascii="Calibri" w:eastAsia="Calibri" w:hAnsi="Calibri" w:cs="Times New Roman"/>
                <w:b/>
              </w:rPr>
            </w:pPr>
            <w:sdt>
              <w:sdtPr>
                <w:rPr>
                  <w:rFonts w:ascii="Calibri" w:eastAsia="Calibri" w:hAnsi="Calibri" w:cs="Times New Roman"/>
                  <w:b/>
                </w:rPr>
                <w:id w:val="-974215511"/>
                <w14:checkbox>
                  <w14:checked w14:val="0"/>
                  <w14:checkedState w14:val="2612" w14:font="MS Gothic"/>
                  <w14:uncheckedState w14:val="2610" w14:font="MS Gothic"/>
                </w14:checkbox>
              </w:sdtPr>
              <w:sdtContent>
                <w:r w:rsidR="00E732CA">
                  <w:rPr>
                    <w:rFonts w:ascii="MS Gothic" w:eastAsia="MS Gothic" w:hAnsi="MS Gothic" w:cs="Times New Roman" w:hint="eastAsia"/>
                    <w:b/>
                  </w:rPr>
                  <w:t>☐</w:t>
                </w:r>
              </w:sdtContent>
            </w:sdt>
            <w:r w:rsidR="00E732CA" w:rsidRPr="00335AE2">
              <w:rPr>
                <w:rFonts w:ascii="Calibri" w:eastAsia="Calibri" w:hAnsi="Calibri" w:cs="Times New Roman"/>
                <w:b/>
              </w:rPr>
              <w:t>Succeeding</w:t>
            </w:r>
          </w:p>
        </w:tc>
        <w:tc>
          <w:tcPr>
            <w:tcW w:w="1000" w:type="pct"/>
            <w:shd w:val="clear" w:color="auto" w:fill="auto"/>
          </w:tcPr>
          <w:p w14:paraId="635D7C90" w14:textId="7B769976" w:rsidR="00E732CA" w:rsidRPr="00335AE2" w:rsidRDefault="00000000" w:rsidP="00181859">
            <w:pPr>
              <w:jc w:val="center"/>
              <w:rPr>
                <w:rFonts w:ascii="Calibri" w:eastAsia="Calibri" w:hAnsi="Calibri" w:cs="Times New Roman"/>
                <w:b/>
              </w:rPr>
            </w:pPr>
            <w:sdt>
              <w:sdtPr>
                <w:rPr>
                  <w:rFonts w:ascii="Calibri" w:eastAsia="Calibri" w:hAnsi="Calibri" w:cs="Times New Roman"/>
                  <w:b/>
                </w:rPr>
                <w:id w:val="117109576"/>
                <w14:checkbox>
                  <w14:checked w14:val="0"/>
                  <w14:checkedState w14:val="2612" w14:font="MS Gothic"/>
                  <w14:uncheckedState w14:val="2610" w14:font="MS Gothic"/>
                </w14:checkbox>
              </w:sdtPr>
              <w:sdtContent>
                <w:r w:rsidR="00222F97">
                  <w:rPr>
                    <w:rFonts w:ascii="MS Gothic" w:eastAsia="MS Gothic" w:hAnsi="MS Gothic" w:cs="Times New Roman" w:hint="eastAsia"/>
                    <w:b/>
                  </w:rPr>
                  <w:t>☐</w:t>
                </w:r>
              </w:sdtContent>
            </w:sdt>
            <w:r w:rsidR="00E732CA" w:rsidRPr="00335AE2">
              <w:rPr>
                <w:rFonts w:ascii="Calibri" w:eastAsia="Calibri" w:hAnsi="Calibri" w:cs="Times New Roman"/>
                <w:b/>
              </w:rPr>
              <w:t>Exceeding</w:t>
            </w:r>
          </w:p>
        </w:tc>
      </w:tr>
      <w:tr w:rsidR="00E732CA" w:rsidRPr="00335AE2" w14:paraId="09DD2B13" w14:textId="77777777" w:rsidTr="00222F97">
        <w:tc>
          <w:tcPr>
            <w:tcW w:w="1000" w:type="pct"/>
            <w:shd w:val="clear" w:color="auto" w:fill="FF9999"/>
          </w:tcPr>
          <w:p w14:paraId="2527BECD" w14:textId="32A6025E" w:rsidR="00E732CA" w:rsidRPr="00335AE2" w:rsidRDefault="00E732CA" w:rsidP="00181859">
            <w:pPr>
              <w:rPr>
                <w:rFonts w:ascii="Calibri" w:eastAsia="Calibri" w:hAnsi="Calibri" w:cs="Times New Roman"/>
                <w:sz w:val="20"/>
              </w:rPr>
            </w:pPr>
            <w:r w:rsidRPr="00335AE2">
              <w:rPr>
                <w:rFonts w:ascii="Calibri" w:eastAsia="Calibri" w:hAnsi="Calibri" w:cs="Times New Roman"/>
                <w:sz w:val="20"/>
              </w:rPr>
              <w:t xml:space="preserve">We are not aware that our program applied </w:t>
            </w:r>
            <w:r>
              <w:rPr>
                <w:rFonts w:ascii="Calibri" w:eastAsia="Calibri" w:hAnsi="Calibri" w:cs="Times New Roman"/>
                <w:sz w:val="20"/>
              </w:rPr>
              <w:t>to provide mentors to monitor secondary student progress.</w:t>
            </w:r>
          </w:p>
        </w:tc>
        <w:tc>
          <w:tcPr>
            <w:tcW w:w="1000" w:type="pct"/>
            <w:shd w:val="clear" w:color="auto" w:fill="FFFFCC"/>
          </w:tcPr>
          <w:p w14:paraId="00CF7CE4" w14:textId="770E358A" w:rsidR="00E732CA" w:rsidRPr="00335AE2" w:rsidRDefault="00E732CA" w:rsidP="00181859">
            <w:pPr>
              <w:rPr>
                <w:rFonts w:ascii="Calibri" w:eastAsia="Calibri" w:hAnsi="Calibri" w:cs="Times New Roman"/>
                <w:sz w:val="20"/>
              </w:rPr>
            </w:pPr>
            <w:r w:rsidRPr="00335AE2">
              <w:rPr>
                <w:rFonts w:ascii="Calibri" w:eastAsia="Calibri" w:hAnsi="Calibri" w:cs="Times New Roman"/>
                <w:sz w:val="20"/>
              </w:rPr>
              <w:t xml:space="preserve">We are aware that our program applied to </w:t>
            </w:r>
            <w:r>
              <w:rPr>
                <w:rFonts w:ascii="Calibri" w:eastAsia="Calibri" w:hAnsi="Calibri" w:cs="Times New Roman"/>
                <w:sz w:val="20"/>
              </w:rPr>
              <w:t xml:space="preserve">provide mentors to monitor secondary student progress, but we have not started developing or providing services yet. </w:t>
            </w:r>
          </w:p>
        </w:tc>
        <w:tc>
          <w:tcPr>
            <w:tcW w:w="1000" w:type="pct"/>
            <w:shd w:val="clear" w:color="auto" w:fill="FFFF00"/>
          </w:tcPr>
          <w:p w14:paraId="32F6F612" w14:textId="0D931ED4" w:rsidR="00E732CA" w:rsidRPr="00335AE2" w:rsidRDefault="00E732CA" w:rsidP="00181859">
            <w:pPr>
              <w:rPr>
                <w:rFonts w:ascii="Calibri" w:eastAsia="Calibri" w:hAnsi="Calibri" w:cs="Times New Roman"/>
                <w:sz w:val="20"/>
              </w:rPr>
            </w:pPr>
            <w:r w:rsidRPr="00335AE2">
              <w:rPr>
                <w:rFonts w:ascii="Calibri" w:eastAsia="Calibri" w:hAnsi="Calibri" w:cs="Times New Roman"/>
                <w:sz w:val="20"/>
              </w:rPr>
              <w:t xml:space="preserve">We are developing </w:t>
            </w:r>
            <w:r>
              <w:rPr>
                <w:rFonts w:ascii="Calibri" w:eastAsia="Calibri" w:hAnsi="Calibri" w:cs="Times New Roman"/>
                <w:sz w:val="20"/>
              </w:rPr>
              <w:t>a plan to provide mentors to monitor secondary student progress</w:t>
            </w:r>
            <w:r w:rsidRPr="00335AE2">
              <w:rPr>
                <w:rFonts w:ascii="Calibri" w:eastAsia="Calibri" w:hAnsi="Calibri" w:cs="Times New Roman"/>
                <w:sz w:val="20"/>
              </w:rPr>
              <w:t xml:space="preserve">, but </w:t>
            </w:r>
            <w:r>
              <w:rPr>
                <w:rFonts w:ascii="Calibri" w:eastAsia="Calibri" w:hAnsi="Calibri" w:cs="Times New Roman"/>
                <w:sz w:val="20"/>
              </w:rPr>
              <w:t>few services were provided</w:t>
            </w:r>
            <w:r w:rsidRPr="00335AE2">
              <w:rPr>
                <w:rFonts w:ascii="Calibri" w:eastAsia="Calibri" w:hAnsi="Calibri" w:cs="Times New Roman"/>
                <w:sz w:val="20"/>
              </w:rPr>
              <w:t>.</w:t>
            </w:r>
          </w:p>
        </w:tc>
        <w:tc>
          <w:tcPr>
            <w:tcW w:w="1000" w:type="pct"/>
            <w:shd w:val="clear" w:color="auto" w:fill="66FF66"/>
          </w:tcPr>
          <w:p w14:paraId="474ACFB4" w14:textId="11A70AAF" w:rsidR="00E732CA" w:rsidRPr="00335AE2" w:rsidRDefault="00E732CA" w:rsidP="00181859">
            <w:pPr>
              <w:rPr>
                <w:rFonts w:ascii="Calibri" w:eastAsia="Calibri" w:hAnsi="Calibri" w:cs="Times New Roman"/>
                <w:sz w:val="20"/>
              </w:rPr>
            </w:pPr>
            <w:r w:rsidRPr="00335AE2">
              <w:rPr>
                <w:rFonts w:ascii="Calibri" w:eastAsia="Calibri" w:hAnsi="Calibri" w:cs="Times New Roman"/>
                <w:sz w:val="20"/>
              </w:rPr>
              <w:t xml:space="preserve">We have </w:t>
            </w:r>
            <w:r>
              <w:rPr>
                <w:rFonts w:ascii="Calibri" w:eastAsia="Calibri" w:hAnsi="Calibri" w:cs="Times New Roman"/>
                <w:sz w:val="20"/>
              </w:rPr>
              <w:t>provided mentors to monitor secondary student progress and mentors participated in available state-offered training.</w:t>
            </w:r>
          </w:p>
        </w:tc>
        <w:tc>
          <w:tcPr>
            <w:tcW w:w="1000" w:type="pct"/>
            <w:shd w:val="clear" w:color="auto" w:fill="33CC33"/>
          </w:tcPr>
          <w:p w14:paraId="1C0F1674" w14:textId="33650998" w:rsidR="00E732CA" w:rsidRPr="00335AE2" w:rsidRDefault="00E732CA" w:rsidP="00181859">
            <w:pPr>
              <w:rPr>
                <w:rFonts w:ascii="Calibri" w:eastAsia="Calibri" w:hAnsi="Calibri" w:cs="Times New Roman"/>
                <w:sz w:val="20"/>
              </w:rPr>
            </w:pPr>
            <w:r w:rsidRPr="00335AE2">
              <w:rPr>
                <w:rFonts w:ascii="Calibri" w:eastAsia="Calibri" w:hAnsi="Calibri" w:cs="Times New Roman"/>
                <w:sz w:val="20"/>
              </w:rPr>
              <w:t>We have provided comprehensive</w:t>
            </w:r>
            <w:r>
              <w:rPr>
                <w:rFonts w:ascii="Calibri" w:eastAsia="Calibri" w:hAnsi="Calibri" w:cs="Times New Roman"/>
                <w:sz w:val="20"/>
              </w:rPr>
              <w:t xml:space="preserve"> access to</w:t>
            </w:r>
            <w:r w:rsidRPr="00335AE2">
              <w:rPr>
                <w:rFonts w:ascii="Calibri" w:eastAsia="Calibri" w:hAnsi="Calibri" w:cs="Times New Roman"/>
                <w:sz w:val="20"/>
              </w:rPr>
              <w:t xml:space="preserve"> </w:t>
            </w:r>
            <w:r>
              <w:rPr>
                <w:rFonts w:ascii="Calibri" w:eastAsia="Calibri" w:hAnsi="Calibri" w:cs="Times New Roman"/>
                <w:sz w:val="20"/>
              </w:rPr>
              <w:t xml:space="preserve">mentors to monitor secondary student progress </w:t>
            </w:r>
            <w:r w:rsidRPr="00335AE2">
              <w:rPr>
                <w:rFonts w:ascii="Calibri" w:eastAsia="Calibri" w:hAnsi="Calibri" w:cs="Times New Roman"/>
                <w:sz w:val="20"/>
              </w:rPr>
              <w:t>and could share our successful program with other programs in the state.</w:t>
            </w:r>
          </w:p>
        </w:tc>
      </w:tr>
    </w:tbl>
    <w:p w14:paraId="04CA1D98" w14:textId="77777777" w:rsidR="00E732CA" w:rsidRPr="00335AE2" w:rsidRDefault="00E732CA" w:rsidP="00E732CA">
      <w:pPr>
        <w:pBdr>
          <w:bottom w:val="single" w:sz="4" w:space="1" w:color="auto"/>
        </w:pBdr>
        <w:spacing w:after="0" w:line="240" w:lineRule="auto"/>
        <w:rPr>
          <w:rFonts w:ascii="Calibri" w:eastAsia="Calibri" w:hAnsi="Calibri" w:cs="Times New Roman"/>
          <w:b/>
          <w:sz w:val="2"/>
        </w:rPr>
      </w:pPr>
    </w:p>
    <w:p w14:paraId="58DE11B4" w14:textId="77777777" w:rsidR="00E732CA" w:rsidRDefault="00E732CA" w:rsidP="00E732CA">
      <w:pPr>
        <w:spacing w:after="0" w:line="240" w:lineRule="auto"/>
        <w:rPr>
          <w:rFonts w:ascii="Calibri" w:eastAsia="Calibri" w:hAnsi="Calibri" w:cs="Calibri"/>
          <w:b/>
        </w:rPr>
      </w:pPr>
    </w:p>
    <w:p w14:paraId="5A5A1D27" w14:textId="77777777" w:rsidR="00E732CA" w:rsidRDefault="00E732CA" w:rsidP="00E732CA">
      <w:pPr>
        <w:spacing w:after="0" w:line="240" w:lineRule="auto"/>
        <w:rPr>
          <w:rFonts w:ascii="Calibri" w:eastAsia="Calibri" w:hAnsi="Calibri" w:cs="Calibri"/>
          <w:b/>
        </w:rPr>
        <w:sectPr w:rsidR="00E732CA" w:rsidSect="00381ABF">
          <w:type w:val="continuous"/>
          <w:pgSz w:w="15840" w:h="12240" w:orient="landscape" w:code="1"/>
          <w:pgMar w:top="576" w:right="720" w:bottom="547" w:left="720" w:header="720" w:footer="288" w:gutter="0"/>
          <w:cols w:space="720"/>
          <w:docGrid w:linePitch="360"/>
        </w:sectPr>
      </w:pPr>
    </w:p>
    <w:p w14:paraId="4E1D372F" w14:textId="77777777" w:rsidR="00E732CA" w:rsidRPr="00335AE2" w:rsidRDefault="00E732CA" w:rsidP="00E732CA">
      <w:pPr>
        <w:spacing w:after="0" w:line="240" w:lineRule="auto"/>
        <w:rPr>
          <w:rFonts w:ascii="Calibri" w:eastAsia="Calibri" w:hAnsi="Calibri" w:cs="Calibri"/>
          <w:b/>
        </w:rPr>
      </w:pPr>
      <w:r w:rsidRPr="00335AE2">
        <w:rPr>
          <w:rFonts w:ascii="Calibri" w:eastAsia="Calibri" w:hAnsi="Calibri" w:cs="Calibri"/>
          <w:b/>
        </w:rPr>
        <w:t>How was the strategy implemented?</w:t>
      </w:r>
    </w:p>
    <w:p w14:paraId="66429B4A" w14:textId="5519ADDB" w:rsidR="00E732CA" w:rsidRPr="00E732CA" w:rsidRDefault="00000000" w:rsidP="00E732CA">
      <w:pPr>
        <w:tabs>
          <w:tab w:val="left" w:pos="360"/>
        </w:tabs>
        <w:spacing w:after="0" w:line="240" w:lineRule="auto"/>
        <w:rPr>
          <w:rFonts w:ascii="Calibri" w:eastAsia="Calibri" w:hAnsi="Calibri" w:cs="Calibri"/>
          <w:sz w:val="20"/>
        </w:rPr>
      </w:pPr>
      <w:sdt>
        <w:sdtPr>
          <w:rPr>
            <w:rFonts w:ascii="Calibri" w:eastAsia="Calibri" w:hAnsi="Calibri" w:cs="Calibri"/>
            <w:sz w:val="20"/>
          </w:rPr>
          <w:id w:val="859696632"/>
          <w14:checkbox>
            <w14:checked w14:val="0"/>
            <w14:checkedState w14:val="2612" w14:font="MS Gothic"/>
            <w14:uncheckedState w14:val="2610" w14:font="MS Gothic"/>
          </w14:checkbox>
        </w:sdtPr>
        <w:sdtContent>
          <w:r w:rsidR="00E732CA">
            <w:rPr>
              <w:rFonts w:ascii="MS Gothic" w:eastAsia="MS Gothic" w:hAnsi="MS Gothic" w:cs="Calibri" w:hint="eastAsia"/>
              <w:sz w:val="20"/>
            </w:rPr>
            <w:t>☐</w:t>
          </w:r>
        </w:sdtContent>
      </w:sdt>
      <w:r w:rsidR="00E732CA" w:rsidRPr="00E732CA">
        <w:rPr>
          <w:rFonts w:ascii="Calibri" w:eastAsia="Calibri" w:hAnsi="Calibri" w:cs="Calibri"/>
          <w:sz w:val="20"/>
        </w:rPr>
        <w:t>Create a mentor program and train mentors</w:t>
      </w:r>
    </w:p>
    <w:p w14:paraId="244C614B" w14:textId="06D6AA4A" w:rsidR="00E732CA" w:rsidRPr="00E732CA" w:rsidRDefault="00000000" w:rsidP="00E732CA">
      <w:pPr>
        <w:tabs>
          <w:tab w:val="left" w:pos="360"/>
        </w:tabs>
        <w:spacing w:after="0" w:line="240" w:lineRule="auto"/>
        <w:rPr>
          <w:rFonts w:ascii="Calibri" w:eastAsia="Calibri" w:hAnsi="Calibri" w:cs="Calibri"/>
          <w:sz w:val="20"/>
        </w:rPr>
      </w:pPr>
      <w:sdt>
        <w:sdtPr>
          <w:rPr>
            <w:rFonts w:ascii="Calibri" w:eastAsia="Calibri" w:hAnsi="Calibri" w:cs="Calibri"/>
            <w:sz w:val="20"/>
          </w:rPr>
          <w:id w:val="-1103728580"/>
          <w14:checkbox>
            <w14:checked w14:val="0"/>
            <w14:checkedState w14:val="2612" w14:font="MS Gothic"/>
            <w14:uncheckedState w14:val="2610" w14:font="MS Gothic"/>
          </w14:checkbox>
        </w:sdtPr>
        <w:sdtContent>
          <w:r w:rsidR="00E732CA">
            <w:rPr>
              <w:rFonts w:ascii="MS Gothic" w:eastAsia="MS Gothic" w:hAnsi="MS Gothic" w:cs="Calibri" w:hint="eastAsia"/>
              <w:sz w:val="20"/>
            </w:rPr>
            <w:t>☐</w:t>
          </w:r>
        </w:sdtContent>
      </w:sdt>
      <w:r w:rsidR="00E732CA" w:rsidRPr="00E732CA">
        <w:rPr>
          <w:rFonts w:ascii="Calibri" w:eastAsia="Calibri" w:hAnsi="Calibri" w:cs="Calibri"/>
          <w:sz w:val="20"/>
        </w:rPr>
        <w:t>Create home-based evening program</w:t>
      </w:r>
    </w:p>
    <w:p w14:paraId="213D33F1" w14:textId="1A9DB16C" w:rsidR="00E732CA" w:rsidRPr="00E732CA" w:rsidRDefault="00000000" w:rsidP="00E732CA">
      <w:pPr>
        <w:tabs>
          <w:tab w:val="left" w:pos="360"/>
        </w:tabs>
        <w:spacing w:after="0" w:line="240" w:lineRule="auto"/>
        <w:rPr>
          <w:rFonts w:ascii="Calibri" w:eastAsia="Calibri" w:hAnsi="Calibri" w:cs="Calibri"/>
          <w:sz w:val="20"/>
        </w:rPr>
      </w:pPr>
      <w:sdt>
        <w:sdtPr>
          <w:rPr>
            <w:rFonts w:ascii="Calibri" w:eastAsia="Calibri" w:hAnsi="Calibri" w:cs="Calibri"/>
            <w:sz w:val="20"/>
          </w:rPr>
          <w:id w:val="-2013905819"/>
          <w14:checkbox>
            <w14:checked w14:val="0"/>
            <w14:checkedState w14:val="2612" w14:font="MS Gothic"/>
            <w14:uncheckedState w14:val="2610" w14:font="MS Gothic"/>
          </w14:checkbox>
        </w:sdtPr>
        <w:sdtContent>
          <w:r w:rsidR="00E732CA">
            <w:rPr>
              <w:rFonts w:ascii="MS Gothic" w:eastAsia="MS Gothic" w:hAnsi="MS Gothic" w:cs="Calibri" w:hint="eastAsia"/>
              <w:sz w:val="20"/>
            </w:rPr>
            <w:t>☐</w:t>
          </w:r>
        </w:sdtContent>
      </w:sdt>
      <w:r w:rsidR="00E732CA" w:rsidRPr="00E732CA">
        <w:rPr>
          <w:rFonts w:ascii="Calibri" w:eastAsia="Calibri" w:hAnsi="Calibri" w:cs="Calibri"/>
          <w:sz w:val="20"/>
        </w:rPr>
        <w:t xml:space="preserve">HSE referrals to HEP </w:t>
      </w:r>
    </w:p>
    <w:p w14:paraId="43FE7925" w14:textId="2AD6AE60" w:rsidR="00E732CA" w:rsidRPr="00E732CA" w:rsidRDefault="00000000" w:rsidP="00E732CA">
      <w:pPr>
        <w:tabs>
          <w:tab w:val="left" w:pos="360"/>
        </w:tabs>
        <w:spacing w:after="0" w:line="240" w:lineRule="auto"/>
        <w:rPr>
          <w:rFonts w:ascii="Calibri" w:eastAsia="Calibri" w:hAnsi="Calibri" w:cs="Calibri"/>
          <w:sz w:val="20"/>
        </w:rPr>
      </w:pPr>
      <w:sdt>
        <w:sdtPr>
          <w:rPr>
            <w:rFonts w:ascii="Calibri" w:eastAsia="Calibri" w:hAnsi="Calibri" w:cs="Calibri"/>
            <w:sz w:val="20"/>
          </w:rPr>
          <w:id w:val="-1869677632"/>
          <w14:checkbox>
            <w14:checked w14:val="0"/>
            <w14:checkedState w14:val="2612" w14:font="MS Gothic"/>
            <w14:uncheckedState w14:val="2610" w14:font="MS Gothic"/>
          </w14:checkbox>
        </w:sdtPr>
        <w:sdtContent>
          <w:r w:rsidR="00E732CA">
            <w:rPr>
              <w:rFonts w:ascii="MS Gothic" w:eastAsia="MS Gothic" w:hAnsi="MS Gothic" w:cs="Calibri" w:hint="eastAsia"/>
              <w:sz w:val="20"/>
            </w:rPr>
            <w:t>☐</w:t>
          </w:r>
        </w:sdtContent>
      </w:sdt>
      <w:r w:rsidR="00E732CA" w:rsidRPr="00E732CA">
        <w:rPr>
          <w:rFonts w:ascii="Calibri" w:eastAsia="Calibri" w:hAnsi="Calibri" w:cs="Calibri"/>
          <w:sz w:val="20"/>
        </w:rPr>
        <w:t xml:space="preserve">Assign mentors to students in HEP </w:t>
      </w:r>
    </w:p>
    <w:p w14:paraId="1B470372" w14:textId="192C0452" w:rsidR="00E732CA" w:rsidRPr="00E732CA" w:rsidRDefault="00000000" w:rsidP="00E732CA">
      <w:pPr>
        <w:tabs>
          <w:tab w:val="left" w:pos="360"/>
        </w:tabs>
        <w:spacing w:after="0" w:line="240" w:lineRule="auto"/>
        <w:rPr>
          <w:rFonts w:ascii="Calibri" w:eastAsia="Calibri" w:hAnsi="Calibri" w:cs="Calibri"/>
          <w:sz w:val="20"/>
        </w:rPr>
      </w:pPr>
      <w:sdt>
        <w:sdtPr>
          <w:rPr>
            <w:rFonts w:ascii="Calibri" w:eastAsia="Calibri" w:hAnsi="Calibri" w:cs="Calibri"/>
            <w:sz w:val="20"/>
          </w:rPr>
          <w:id w:val="674231537"/>
          <w14:checkbox>
            <w14:checked w14:val="0"/>
            <w14:checkedState w14:val="2612" w14:font="MS Gothic"/>
            <w14:uncheckedState w14:val="2610" w14:font="MS Gothic"/>
          </w14:checkbox>
        </w:sdtPr>
        <w:sdtContent>
          <w:r w:rsidR="00E732CA">
            <w:rPr>
              <w:rFonts w:ascii="MS Gothic" w:eastAsia="MS Gothic" w:hAnsi="MS Gothic" w:cs="Calibri" w:hint="eastAsia"/>
              <w:sz w:val="20"/>
            </w:rPr>
            <w:t>☐</w:t>
          </w:r>
        </w:sdtContent>
      </w:sdt>
      <w:r w:rsidR="00E732CA" w:rsidRPr="00E732CA">
        <w:rPr>
          <w:rFonts w:ascii="Calibri" w:eastAsia="Calibri" w:hAnsi="Calibri" w:cs="Calibri"/>
          <w:sz w:val="20"/>
        </w:rPr>
        <w:t>Provide career exploration field trips</w:t>
      </w:r>
    </w:p>
    <w:p w14:paraId="56BDB9A0" w14:textId="4CD4D047" w:rsidR="00E732CA" w:rsidRPr="00335AE2" w:rsidRDefault="00000000" w:rsidP="00E732CA">
      <w:pPr>
        <w:tabs>
          <w:tab w:val="left" w:pos="360"/>
        </w:tabs>
        <w:spacing w:after="0" w:line="240" w:lineRule="auto"/>
        <w:rPr>
          <w:rFonts w:ascii="Calibri" w:eastAsia="Calibri" w:hAnsi="Calibri" w:cs="Calibri"/>
          <w:sz w:val="20"/>
        </w:rPr>
      </w:pPr>
      <w:sdt>
        <w:sdtPr>
          <w:rPr>
            <w:rFonts w:ascii="Calibri" w:eastAsia="Calibri" w:hAnsi="Calibri" w:cs="Calibri"/>
            <w:sz w:val="20"/>
          </w:rPr>
          <w:id w:val="1411034734"/>
          <w14:checkbox>
            <w14:checked w14:val="0"/>
            <w14:checkedState w14:val="2612" w14:font="MS Gothic"/>
            <w14:uncheckedState w14:val="2610" w14:font="MS Gothic"/>
          </w14:checkbox>
        </w:sdtPr>
        <w:sdtContent/>
      </w:sdt>
      <w:r w:rsidR="00E732CA" w:rsidRPr="00335AE2">
        <w:rPr>
          <w:rFonts w:ascii="Calibri" w:eastAsia="Calibri" w:hAnsi="Calibri" w:cs="Calibri"/>
          <w:sz w:val="20"/>
        </w:rPr>
        <w:tab/>
        <w:t xml:space="preserve">Other: </w:t>
      </w:r>
    </w:p>
    <w:p w14:paraId="47872390" w14:textId="77777777" w:rsidR="00E732CA" w:rsidRPr="00335AE2" w:rsidRDefault="00E732CA" w:rsidP="00E732CA">
      <w:pPr>
        <w:spacing w:after="0" w:line="240" w:lineRule="auto"/>
        <w:rPr>
          <w:rFonts w:ascii="Calibri" w:eastAsia="Calibri" w:hAnsi="Calibri" w:cs="Calibri"/>
          <w:b/>
        </w:rPr>
      </w:pPr>
      <w:r>
        <w:rPr>
          <w:rFonts w:ascii="Calibri" w:eastAsia="Calibri" w:hAnsi="Calibri" w:cs="Calibri"/>
          <w:b/>
        </w:rPr>
        <w:br w:type="column"/>
      </w:r>
      <w:r w:rsidRPr="00335AE2">
        <w:rPr>
          <w:rFonts w:ascii="Calibri" w:eastAsia="Calibri" w:hAnsi="Calibri" w:cs="Calibri"/>
          <w:b/>
        </w:rPr>
        <w:t>How did you use MEP funds?</w:t>
      </w:r>
    </w:p>
    <w:p w14:paraId="3F49F68C" w14:textId="3E8DD5B2" w:rsidR="00E732CA" w:rsidRPr="00E732CA" w:rsidRDefault="00000000" w:rsidP="00E732CA">
      <w:pPr>
        <w:tabs>
          <w:tab w:val="left" w:pos="360"/>
        </w:tabs>
        <w:spacing w:after="0" w:line="240" w:lineRule="auto"/>
        <w:rPr>
          <w:rFonts w:ascii="Calibri" w:eastAsia="Calibri" w:hAnsi="Calibri" w:cs="Calibri"/>
          <w:sz w:val="20"/>
        </w:rPr>
      </w:pPr>
      <w:sdt>
        <w:sdtPr>
          <w:rPr>
            <w:rFonts w:ascii="Calibri" w:eastAsia="Calibri" w:hAnsi="Calibri" w:cs="Calibri"/>
            <w:sz w:val="20"/>
          </w:rPr>
          <w:id w:val="541792906"/>
          <w14:checkbox>
            <w14:checked w14:val="0"/>
            <w14:checkedState w14:val="2612" w14:font="MS Gothic"/>
            <w14:uncheckedState w14:val="2610" w14:font="MS Gothic"/>
          </w14:checkbox>
        </w:sdtPr>
        <w:sdtContent>
          <w:r w:rsidR="00E732CA">
            <w:rPr>
              <w:rFonts w:ascii="MS Gothic" w:eastAsia="MS Gothic" w:hAnsi="MS Gothic" w:cs="Calibri" w:hint="eastAsia"/>
              <w:sz w:val="20"/>
            </w:rPr>
            <w:t>☐</w:t>
          </w:r>
        </w:sdtContent>
      </w:sdt>
      <w:r w:rsidR="00E732CA" w:rsidRPr="00E732CA">
        <w:rPr>
          <w:rFonts w:ascii="Calibri" w:eastAsia="Calibri" w:hAnsi="Calibri" w:cs="Calibri"/>
          <w:sz w:val="20"/>
        </w:rPr>
        <w:t>Stipends for mentors</w:t>
      </w:r>
    </w:p>
    <w:p w14:paraId="13843626" w14:textId="7EC81CD8" w:rsidR="00E732CA" w:rsidRPr="00E732CA" w:rsidRDefault="00000000" w:rsidP="00E732CA">
      <w:pPr>
        <w:tabs>
          <w:tab w:val="left" w:pos="360"/>
        </w:tabs>
        <w:spacing w:after="0" w:line="240" w:lineRule="auto"/>
        <w:rPr>
          <w:rFonts w:ascii="Calibri" w:eastAsia="Calibri" w:hAnsi="Calibri" w:cs="Calibri"/>
          <w:sz w:val="20"/>
        </w:rPr>
      </w:pPr>
      <w:sdt>
        <w:sdtPr>
          <w:rPr>
            <w:rFonts w:ascii="Calibri" w:eastAsia="Calibri" w:hAnsi="Calibri" w:cs="Calibri"/>
            <w:sz w:val="20"/>
          </w:rPr>
          <w:id w:val="1822074330"/>
          <w14:checkbox>
            <w14:checked w14:val="0"/>
            <w14:checkedState w14:val="2612" w14:font="MS Gothic"/>
            <w14:uncheckedState w14:val="2610" w14:font="MS Gothic"/>
          </w14:checkbox>
        </w:sdtPr>
        <w:sdtContent>
          <w:r w:rsidR="00E732CA">
            <w:rPr>
              <w:rFonts w:ascii="MS Gothic" w:eastAsia="MS Gothic" w:hAnsi="MS Gothic" w:cs="Calibri" w:hint="eastAsia"/>
              <w:sz w:val="20"/>
            </w:rPr>
            <w:t>☐</w:t>
          </w:r>
        </w:sdtContent>
      </w:sdt>
      <w:r w:rsidR="00E732CA" w:rsidRPr="00E732CA">
        <w:rPr>
          <w:rFonts w:ascii="Calibri" w:eastAsia="Calibri" w:hAnsi="Calibri" w:cs="Calibri"/>
          <w:sz w:val="20"/>
        </w:rPr>
        <w:t>Fees for needs assessment</w:t>
      </w:r>
    </w:p>
    <w:p w14:paraId="521E08C0" w14:textId="66A6BB4F" w:rsidR="00E732CA" w:rsidRPr="00E732CA" w:rsidRDefault="00000000" w:rsidP="00E732CA">
      <w:pPr>
        <w:tabs>
          <w:tab w:val="left" w:pos="360"/>
        </w:tabs>
        <w:spacing w:after="0" w:line="240" w:lineRule="auto"/>
        <w:rPr>
          <w:rFonts w:ascii="Calibri" w:eastAsia="Calibri" w:hAnsi="Calibri" w:cs="Calibri"/>
          <w:sz w:val="20"/>
        </w:rPr>
      </w:pPr>
      <w:sdt>
        <w:sdtPr>
          <w:rPr>
            <w:rFonts w:ascii="Calibri" w:eastAsia="Calibri" w:hAnsi="Calibri" w:cs="Calibri"/>
            <w:sz w:val="20"/>
          </w:rPr>
          <w:id w:val="-1583520107"/>
          <w14:checkbox>
            <w14:checked w14:val="0"/>
            <w14:checkedState w14:val="2612" w14:font="MS Gothic"/>
            <w14:uncheckedState w14:val="2610" w14:font="MS Gothic"/>
          </w14:checkbox>
        </w:sdtPr>
        <w:sdtContent>
          <w:r w:rsidR="00E732CA">
            <w:rPr>
              <w:rFonts w:ascii="MS Gothic" w:eastAsia="MS Gothic" w:hAnsi="MS Gothic" w:cs="Calibri" w:hint="eastAsia"/>
              <w:sz w:val="20"/>
            </w:rPr>
            <w:t>☐</w:t>
          </w:r>
        </w:sdtContent>
      </w:sdt>
      <w:r w:rsidR="00E732CA" w:rsidRPr="00E732CA">
        <w:rPr>
          <w:rFonts w:ascii="Calibri" w:eastAsia="Calibri" w:hAnsi="Calibri" w:cs="Calibri"/>
          <w:sz w:val="20"/>
        </w:rPr>
        <w:t>Fees for travel to attend training</w:t>
      </w:r>
    </w:p>
    <w:p w14:paraId="65428963" w14:textId="12058687" w:rsidR="00E732CA" w:rsidRPr="00E732CA" w:rsidRDefault="00000000" w:rsidP="00E732CA">
      <w:pPr>
        <w:tabs>
          <w:tab w:val="left" w:pos="360"/>
        </w:tabs>
        <w:spacing w:after="0" w:line="240" w:lineRule="auto"/>
        <w:rPr>
          <w:rFonts w:ascii="Calibri" w:eastAsia="Calibri" w:hAnsi="Calibri" w:cs="Calibri"/>
          <w:sz w:val="20"/>
        </w:rPr>
      </w:pPr>
      <w:sdt>
        <w:sdtPr>
          <w:rPr>
            <w:rFonts w:ascii="Calibri" w:eastAsia="Calibri" w:hAnsi="Calibri" w:cs="Calibri"/>
            <w:sz w:val="20"/>
          </w:rPr>
          <w:id w:val="-1247719479"/>
          <w14:checkbox>
            <w14:checked w14:val="0"/>
            <w14:checkedState w14:val="2612" w14:font="MS Gothic"/>
            <w14:uncheckedState w14:val="2610" w14:font="MS Gothic"/>
          </w14:checkbox>
        </w:sdtPr>
        <w:sdtContent>
          <w:r w:rsidR="00E732CA">
            <w:rPr>
              <w:rFonts w:ascii="MS Gothic" w:eastAsia="MS Gothic" w:hAnsi="MS Gothic" w:cs="Calibri" w:hint="eastAsia"/>
              <w:sz w:val="20"/>
            </w:rPr>
            <w:t>☐</w:t>
          </w:r>
        </w:sdtContent>
      </w:sdt>
      <w:r w:rsidR="00E732CA" w:rsidRPr="00E732CA">
        <w:rPr>
          <w:rFonts w:ascii="Calibri" w:eastAsia="Calibri" w:hAnsi="Calibri" w:cs="Calibri"/>
          <w:sz w:val="20"/>
        </w:rPr>
        <w:t>Materials and supplies</w:t>
      </w:r>
    </w:p>
    <w:p w14:paraId="449D7A6C" w14:textId="57BADB8A" w:rsidR="00E732CA" w:rsidRPr="00E732CA" w:rsidRDefault="00000000" w:rsidP="00E732CA">
      <w:pPr>
        <w:tabs>
          <w:tab w:val="left" w:pos="360"/>
        </w:tabs>
        <w:spacing w:after="0" w:line="240" w:lineRule="auto"/>
        <w:rPr>
          <w:rFonts w:ascii="Calibri" w:eastAsia="Calibri" w:hAnsi="Calibri" w:cs="Calibri"/>
          <w:sz w:val="20"/>
        </w:rPr>
      </w:pPr>
      <w:sdt>
        <w:sdtPr>
          <w:rPr>
            <w:rFonts w:ascii="Calibri" w:eastAsia="Calibri" w:hAnsi="Calibri" w:cs="Calibri"/>
            <w:sz w:val="20"/>
          </w:rPr>
          <w:id w:val="405421320"/>
          <w14:checkbox>
            <w14:checked w14:val="0"/>
            <w14:checkedState w14:val="2612" w14:font="MS Gothic"/>
            <w14:uncheckedState w14:val="2610" w14:font="MS Gothic"/>
          </w14:checkbox>
        </w:sdtPr>
        <w:sdtContent>
          <w:r w:rsidR="00E732CA">
            <w:rPr>
              <w:rFonts w:ascii="MS Gothic" w:eastAsia="MS Gothic" w:hAnsi="MS Gothic" w:cs="Calibri" w:hint="eastAsia"/>
              <w:sz w:val="20"/>
            </w:rPr>
            <w:t>☐</w:t>
          </w:r>
        </w:sdtContent>
      </w:sdt>
      <w:r w:rsidR="00E732CA" w:rsidRPr="00E732CA">
        <w:rPr>
          <w:rFonts w:ascii="Calibri" w:eastAsia="Calibri" w:hAnsi="Calibri" w:cs="Calibri"/>
          <w:sz w:val="20"/>
        </w:rPr>
        <w:t>Transportation</w:t>
      </w:r>
    </w:p>
    <w:p w14:paraId="686E6ACE" w14:textId="5CAA3317" w:rsidR="00E732CA" w:rsidRPr="00E732CA" w:rsidRDefault="00000000" w:rsidP="00E732CA">
      <w:pPr>
        <w:tabs>
          <w:tab w:val="left" w:pos="360"/>
        </w:tabs>
        <w:spacing w:after="0" w:line="240" w:lineRule="auto"/>
        <w:rPr>
          <w:rFonts w:ascii="Calibri" w:eastAsia="Calibri" w:hAnsi="Calibri" w:cs="Calibri"/>
          <w:sz w:val="20"/>
        </w:rPr>
      </w:pPr>
      <w:sdt>
        <w:sdtPr>
          <w:rPr>
            <w:rFonts w:ascii="Calibri" w:eastAsia="Calibri" w:hAnsi="Calibri" w:cs="Calibri"/>
            <w:sz w:val="20"/>
          </w:rPr>
          <w:id w:val="-377786397"/>
          <w14:checkbox>
            <w14:checked w14:val="0"/>
            <w14:checkedState w14:val="2612" w14:font="MS Gothic"/>
            <w14:uncheckedState w14:val="2610" w14:font="MS Gothic"/>
          </w14:checkbox>
        </w:sdtPr>
        <w:sdtContent>
          <w:r w:rsidR="00E732CA">
            <w:rPr>
              <w:rFonts w:ascii="MS Gothic" w:eastAsia="MS Gothic" w:hAnsi="MS Gothic" w:cs="Calibri" w:hint="eastAsia"/>
              <w:sz w:val="20"/>
            </w:rPr>
            <w:t>☐</w:t>
          </w:r>
        </w:sdtContent>
      </w:sdt>
      <w:r w:rsidR="00E732CA" w:rsidRPr="00E732CA">
        <w:rPr>
          <w:rFonts w:ascii="Calibri" w:eastAsia="Calibri" w:hAnsi="Calibri" w:cs="Calibri"/>
          <w:sz w:val="20"/>
        </w:rPr>
        <w:t>Field trip fees</w:t>
      </w:r>
    </w:p>
    <w:p w14:paraId="1EC547C0" w14:textId="3F882E57" w:rsidR="00E732CA" w:rsidRPr="00E732CA" w:rsidRDefault="00000000" w:rsidP="00E732CA">
      <w:pPr>
        <w:tabs>
          <w:tab w:val="left" w:pos="360"/>
        </w:tabs>
        <w:spacing w:after="0" w:line="240" w:lineRule="auto"/>
        <w:rPr>
          <w:rFonts w:ascii="Calibri" w:eastAsia="Calibri" w:hAnsi="Calibri" w:cs="Calibri"/>
          <w:sz w:val="20"/>
        </w:rPr>
      </w:pPr>
      <w:sdt>
        <w:sdtPr>
          <w:rPr>
            <w:rFonts w:ascii="Calibri" w:eastAsia="Calibri" w:hAnsi="Calibri" w:cs="Calibri"/>
            <w:sz w:val="20"/>
          </w:rPr>
          <w:id w:val="-126471166"/>
          <w14:checkbox>
            <w14:checked w14:val="0"/>
            <w14:checkedState w14:val="2612" w14:font="MS Gothic"/>
            <w14:uncheckedState w14:val="2610" w14:font="MS Gothic"/>
          </w14:checkbox>
        </w:sdtPr>
        <w:sdtContent>
          <w:r w:rsidR="00E732CA">
            <w:rPr>
              <w:rFonts w:ascii="MS Gothic" w:eastAsia="MS Gothic" w:hAnsi="MS Gothic" w:cs="Calibri" w:hint="eastAsia"/>
              <w:sz w:val="20"/>
            </w:rPr>
            <w:t>☐</w:t>
          </w:r>
        </w:sdtContent>
      </w:sdt>
      <w:r w:rsidR="00E732CA" w:rsidRPr="00E732CA">
        <w:rPr>
          <w:rFonts w:ascii="Calibri" w:eastAsia="Calibri" w:hAnsi="Calibri" w:cs="Calibri"/>
          <w:sz w:val="20"/>
        </w:rPr>
        <w:t>Fees for motivational guest speakers</w:t>
      </w:r>
    </w:p>
    <w:p w14:paraId="0504EE60" w14:textId="69B9FA54" w:rsidR="00E732CA" w:rsidRPr="00335AE2" w:rsidRDefault="00000000" w:rsidP="00E732CA">
      <w:pPr>
        <w:tabs>
          <w:tab w:val="left" w:pos="360"/>
        </w:tabs>
        <w:spacing w:after="0" w:line="240" w:lineRule="auto"/>
        <w:ind w:left="360" w:hanging="360"/>
        <w:rPr>
          <w:rFonts w:ascii="Calibri" w:eastAsia="Calibri" w:hAnsi="Calibri" w:cs="Calibri"/>
          <w:sz w:val="20"/>
        </w:rPr>
      </w:pPr>
      <w:sdt>
        <w:sdtPr>
          <w:rPr>
            <w:rFonts w:ascii="Calibri" w:eastAsia="Calibri" w:hAnsi="Calibri" w:cs="Calibri"/>
            <w:sz w:val="20"/>
          </w:rPr>
          <w:id w:val="1326238099"/>
          <w14:checkbox>
            <w14:checked w14:val="0"/>
            <w14:checkedState w14:val="2612" w14:font="MS Gothic"/>
            <w14:uncheckedState w14:val="2610" w14:font="MS Gothic"/>
          </w14:checkbox>
        </w:sdtPr>
        <w:sdtContent/>
      </w:sdt>
      <w:r w:rsidR="00E732CA" w:rsidRPr="00335AE2">
        <w:rPr>
          <w:rFonts w:ascii="Calibri" w:eastAsia="Calibri" w:hAnsi="Calibri" w:cs="Calibri"/>
          <w:sz w:val="20"/>
        </w:rPr>
        <w:tab/>
        <w:t xml:space="preserve">Other: </w:t>
      </w:r>
    </w:p>
    <w:p w14:paraId="293979FF" w14:textId="77777777" w:rsidR="00E732CA" w:rsidRPr="00335AE2" w:rsidRDefault="00E732CA" w:rsidP="00E732CA">
      <w:pPr>
        <w:spacing w:after="0" w:line="240" w:lineRule="auto"/>
        <w:rPr>
          <w:rFonts w:ascii="Calibri" w:eastAsia="Calibri" w:hAnsi="Calibri" w:cs="Times New Roman"/>
          <w:b/>
        </w:rPr>
      </w:pPr>
      <w:r>
        <w:rPr>
          <w:rFonts w:ascii="Calibri" w:eastAsia="Calibri" w:hAnsi="Calibri" w:cs="Times New Roman"/>
          <w:b/>
        </w:rPr>
        <w:br w:type="column"/>
      </w:r>
      <w:r w:rsidRPr="00335AE2">
        <w:rPr>
          <w:rFonts w:ascii="Calibri" w:eastAsia="Calibri" w:hAnsi="Calibri" w:cs="Times New Roman"/>
          <w:b/>
        </w:rPr>
        <w:t>What documentation is kept on site?</w:t>
      </w:r>
    </w:p>
    <w:p w14:paraId="6ECBFA90" w14:textId="75BC44E9" w:rsidR="00E732CA" w:rsidRPr="00E732CA" w:rsidRDefault="00000000" w:rsidP="00E732CA">
      <w:pPr>
        <w:tabs>
          <w:tab w:val="left" w:pos="360"/>
        </w:tabs>
        <w:spacing w:after="0" w:line="240" w:lineRule="auto"/>
        <w:rPr>
          <w:rFonts w:ascii="Calibri" w:eastAsia="Calibri" w:hAnsi="Calibri" w:cs="Calibri"/>
          <w:sz w:val="20"/>
        </w:rPr>
      </w:pPr>
      <w:sdt>
        <w:sdtPr>
          <w:rPr>
            <w:rFonts w:ascii="Calibri" w:eastAsia="Calibri" w:hAnsi="Calibri" w:cs="Calibri"/>
            <w:sz w:val="20"/>
          </w:rPr>
          <w:id w:val="1026294825"/>
          <w14:checkbox>
            <w14:checked w14:val="0"/>
            <w14:checkedState w14:val="2612" w14:font="MS Gothic"/>
            <w14:uncheckedState w14:val="2610" w14:font="MS Gothic"/>
          </w14:checkbox>
        </w:sdtPr>
        <w:sdtContent>
          <w:r w:rsidR="00E732CA">
            <w:rPr>
              <w:rFonts w:ascii="MS Gothic" w:eastAsia="MS Gothic" w:hAnsi="MS Gothic" w:cs="Calibri" w:hint="eastAsia"/>
              <w:sz w:val="20"/>
            </w:rPr>
            <w:t>☐</w:t>
          </w:r>
        </w:sdtContent>
      </w:sdt>
      <w:r w:rsidR="00E732CA" w:rsidRPr="00E732CA">
        <w:rPr>
          <w:rFonts w:ascii="Calibri" w:eastAsia="Calibri" w:hAnsi="Calibri" w:cs="Calibri"/>
          <w:sz w:val="20"/>
        </w:rPr>
        <w:t>Sample graduation plans</w:t>
      </w:r>
    </w:p>
    <w:p w14:paraId="22585CA0" w14:textId="4AF47F58" w:rsidR="00E732CA" w:rsidRPr="00E732CA" w:rsidRDefault="00000000" w:rsidP="00E732CA">
      <w:pPr>
        <w:tabs>
          <w:tab w:val="left" w:pos="360"/>
        </w:tabs>
        <w:spacing w:after="0" w:line="240" w:lineRule="auto"/>
        <w:rPr>
          <w:rFonts w:ascii="Calibri" w:eastAsia="Calibri" w:hAnsi="Calibri" w:cs="Calibri"/>
          <w:sz w:val="20"/>
        </w:rPr>
      </w:pPr>
      <w:sdt>
        <w:sdtPr>
          <w:rPr>
            <w:rFonts w:ascii="Calibri" w:eastAsia="Calibri" w:hAnsi="Calibri" w:cs="Calibri"/>
            <w:sz w:val="20"/>
          </w:rPr>
          <w:id w:val="-768774114"/>
          <w14:checkbox>
            <w14:checked w14:val="0"/>
            <w14:checkedState w14:val="2612" w14:font="MS Gothic"/>
            <w14:uncheckedState w14:val="2610" w14:font="MS Gothic"/>
          </w14:checkbox>
        </w:sdtPr>
        <w:sdtContent>
          <w:r w:rsidR="00E732CA">
            <w:rPr>
              <w:rFonts w:ascii="MS Gothic" w:eastAsia="MS Gothic" w:hAnsi="MS Gothic" w:cs="Calibri" w:hint="eastAsia"/>
              <w:sz w:val="20"/>
            </w:rPr>
            <w:t>☐</w:t>
          </w:r>
        </w:sdtContent>
      </w:sdt>
      <w:r w:rsidR="00E732CA" w:rsidRPr="00E732CA">
        <w:rPr>
          <w:rFonts w:ascii="Calibri" w:eastAsia="Calibri" w:hAnsi="Calibri" w:cs="Calibri"/>
          <w:sz w:val="20"/>
        </w:rPr>
        <w:t>Mentor meeting logs (with students)</w:t>
      </w:r>
    </w:p>
    <w:p w14:paraId="32E638C6" w14:textId="32FD555B" w:rsidR="00E732CA" w:rsidRPr="00E732CA" w:rsidRDefault="00000000" w:rsidP="00E732CA">
      <w:pPr>
        <w:tabs>
          <w:tab w:val="left" w:pos="360"/>
        </w:tabs>
        <w:spacing w:after="0" w:line="240" w:lineRule="auto"/>
        <w:rPr>
          <w:rFonts w:ascii="Calibri" w:eastAsia="Calibri" w:hAnsi="Calibri" w:cs="Calibri"/>
          <w:sz w:val="20"/>
        </w:rPr>
      </w:pPr>
      <w:sdt>
        <w:sdtPr>
          <w:rPr>
            <w:rFonts w:ascii="Calibri" w:eastAsia="Calibri" w:hAnsi="Calibri" w:cs="Calibri"/>
            <w:sz w:val="20"/>
          </w:rPr>
          <w:id w:val="711232940"/>
          <w14:checkbox>
            <w14:checked w14:val="0"/>
            <w14:checkedState w14:val="2612" w14:font="MS Gothic"/>
            <w14:uncheckedState w14:val="2610" w14:font="MS Gothic"/>
          </w14:checkbox>
        </w:sdtPr>
        <w:sdtContent>
          <w:r w:rsidR="00E732CA">
            <w:rPr>
              <w:rFonts w:ascii="MS Gothic" w:eastAsia="MS Gothic" w:hAnsi="MS Gothic" w:cs="Calibri" w:hint="eastAsia"/>
              <w:sz w:val="20"/>
            </w:rPr>
            <w:t>☐</w:t>
          </w:r>
        </w:sdtContent>
      </w:sdt>
      <w:r w:rsidR="00E732CA" w:rsidRPr="00E732CA">
        <w:rPr>
          <w:rFonts w:ascii="Calibri" w:eastAsia="Calibri" w:hAnsi="Calibri" w:cs="Calibri"/>
          <w:sz w:val="20"/>
        </w:rPr>
        <w:t>Sample HEP referrals</w:t>
      </w:r>
    </w:p>
    <w:p w14:paraId="451CC4D1" w14:textId="5870FB1E" w:rsidR="00E732CA" w:rsidRPr="00E732CA" w:rsidRDefault="00000000" w:rsidP="00E732CA">
      <w:pPr>
        <w:tabs>
          <w:tab w:val="left" w:pos="360"/>
        </w:tabs>
        <w:spacing w:after="0" w:line="240" w:lineRule="auto"/>
        <w:rPr>
          <w:rFonts w:ascii="Calibri" w:eastAsia="Calibri" w:hAnsi="Calibri" w:cs="Calibri"/>
          <w:sz w:val="20"/>
        </w:rPr>
      </w:pPr>
      <w:sdt>
        <w:sdtPr>
          <w:rPr>
            <w:rFonts w:ascii="Calibri" w:eastAsia="Calibri" w:hAnsi="Calibri" w:cs="Calibri"/>
            <w:sz w:val="20"/>
          </w:rPr>
          <w:id w:val="-951698849"/>
          <w14:checkbox>
            <w14:checked w14:val="0"/>
            <w14:checkedState w14:val="2612" w14:font="MS Gothic"/>
            <w14:uncheckedState w14:val="2610" w14:font="MS Gothic"/>
          </w14:checkbox>
        </w:sdtPr>
        <w:sdtContent>
          <w:r w:rsidR="00E732CA">
            <w:rPr>
              <w:rFonts w:ascii="MS Gothic" w:eastAsia="MS Gothic" w:hAnsi="MS Gothic" w:cs="Calibri" w:hint="eastAsia"/>
              <w:sz w:val="20"/>
            </w:rPr>
            <w:t>☐</w:t>
          </w:r>
        </w:sdtContent>
      </w:sdt>
      <w:r w:rsidR="00E732CA" w:rsidRPr="00E732CA">
        <w:rPr>
          <w:rFonts w:ascii="Calibri" w:eastAsia="Calibri" w:hAnsi="Calibri" w:cs="Calibri"/>
          <w:sz w:val="20"/>
        </w:rPr>
        <w:t>COEs</w:t>
      </w:r>
    </w:p>
    <w:p w14:paraId="7BB76B4D" w14:textId="013D42C2" w:rsidR="00E732CA" w:rsidRPr="00E732CA" w:rsidRDefault="00000000" w:rsidP="00E732CA">
      <w:pPr>
        <w:tabs>
          <w:tab w:val="left" w:pos="360"/>
        </w:tabs>
        <w:spacing w:after="0" w:line="240" w:lineRule="auto"/>
        <w:rPr>
          <w:rFonts w:ascii="Calibri" w:eastAsia="Calibri" w:hAnsi="Calibri" w:cs="Calibri"/>
          <w:sz w:val="20"/>
        </w:rPr>
      </w:pPr>
      <w:sdt>
        <w:sdtPr>
          <w:rPr>
            <w:rFonts w:ascii="Calibri" w:eastAsia="Calibri" w:hAnsi="Calibri" w:cs="Calibri"/>
            <w:sz w:val="20"/>
          </w:rPr>
          <w:id w:val="424546437"/>
          <w14:checkbox>
            <w14:checked w14:val="0"/>
            <w14:checkedState w14:val="2612" w14:font="MS Gothic"/>
            <w14:uncheckedState w14:val="2610" w14:font="MS Gothic"/>
          </w14:checkbox>
        </w:sdtPr>
        <w:sdtContent>
          <w:r w:rsidR="00E732CA">
            <w:rPr>
              <w:rFonts w:ascii="MS Gothic" w:eastAsia="MS Gothic" w:hAnsi="MS Gothic" w:cs="Calibri" w:hint="eastAsia"/>
              <w:sz w:val="20"/>
            </w:rPr>
            <w:t>☐</w:t>
          </w:r>
        </w:sdtContent>
      </w:sdt>
      <w:r w:rsidR="00E732CA" w:rsidRPr="00E732CA">
        <w:rPr>
          <w:rFonts w:ascii="Calibri" w:eastAsia="Calibri" w:hAnsi="Calibri" w:cs="Calibri"/>
          <w:sz w:val="20"/>
        </w:rPr>
        <w:t>Sign-in sheets/training agendas</w:t>
      </w:r>
    </w:p>
    <w:p w14:paraId="14713637" w14:textId="6B8A7B5A" w:rsidR="00E732CA" w:rsidRPr="00E732CA" w:rsidRDefault="00000000" w:rsidP="00E732CA">
      <w:pPr>
        <w:tabs>
          <w:tab w:val="left" w:pos="360"/>
        </w:tabs>
        <w:spacing w:after="0" w:line="240" w:lineRule="auto"/>
        <w:rPr>
          <w:rFonts w:ascii="Calibri" w:eastAsia="Calibri" w:hAnsi="Calibri" w:cs="Calibri"/>
          <w:sz w:val="20"/>
        </w:rPr>
      </w:pPr>
      <w:sdt>
        <w:sdtPr>
          <w:rPr>
            <w:rFonts w:ascii="Calibri" w:eastAsia="Calibri" w:hAnsi="Calibri" w:cs="Calibri"/>
            <w:sz w:val="20"/>
          </w:rPr>
          <w:id w:val="-494032846"/>
          <w14:checkbox>
            <w14:checked w14:val="0"/>
            <w14:checkedState w14:val="2612" w14:font="MS Gothic"/>
            <w14:uncheckedState w14:val="2610" w14:font="MS Gothic"/>
          </w14:checkbox>
        </w:sdtPr>
        <w:sdtContent>
          <w:r w:rsidR="00E732CA">
            <w:rPr>
              <w:rFonts w:ascii="MS Gothic" w:eastAsia="MS Gothic" w:hAnsi="MS Gothic" w:cs="Calibri" w:hint="eastAsia"/>
              <w:sz w:val="20"/>
            </w:rPr>
            <w:t>☐</w:t>
          </w:r>
        </w:sdtContent>
      </w:sdt>
      <w:r w:rsidR="00E732CA" w:rsidRPr="00E732CA">
        <w:rPr>
          <w:rFonts w:ascii="Calibri" w:eastAsia="Calibri" w:hAnsi="Calibri" w:cs="Calibri"/>
          <w:sz w:val="20"/>
        </w:rPr>
        <w:t>Attendance/agendas for field trips</w:t>
      </w:r>
    </w:p>
    <w:p w14:paraId="3EF7F8A1" w14:textId="0DD3E126" w:rsidR="00E732CA" w:rsidRDefault="00000000" w:rsidP="00E732CA">
      <w:pPr>
        <w:tabs>
          <w:tab w:val="left" w:pos="360"/>
        </w:tabs>
        <w:spacing w:after="0" w:line="240" w:lineRule="auto"/>
        <w:ind w:left="360" w:hanging="360"/>
        <w:rPr>
          <w:rFonts w:ascii="Calibri" w:eastAsia="Calibri" w:hAnsi="Calibri" w:cs="Calibri"/>
          <w:sz w:val="20"/>
        </w:rPr>
      </w:pPr>
      <w:sdt>
        <w:sdtPr>
          <w:rPr>
            <w:rFonts w:ascii="Calibri" w:eastAsia="Calibri" w:hAnsi="Calibri" w:cs="Calibri"/>
            <w:sz w:val="20"/>
          </w:rPr>
          <w:id w:val="-1207179256"/>
          <w14:checkbox>
            <w14:checked w14:val="0"/>
            <w14:checkedState w14:val="2612" w14:font="MS Gothic"/>
            <w14:uncheckedState w14:val="2610" w14:font="MS Gothic"/>
          </w14:checkbox>
        </w:sdtPr>
        <w:sdtContent/>
      </w:sdt>
      <w:r w:rsidR="00E732CA" w:rsidRPr="00335AE2">
        <w:rPr>
          <w:rFonts w:ascii="Calibri" w:eastAsia="Calibri" w:hAnsi="Calibri" w:cs="Calibri"/>
          <w:sz w:val="20"/>
        </w:rPr>
        <w:tab/>
        <w:t>Other:</w:t>
      </w:r>
    </w:p>
    <w:p w14:paraId="4A0A0C8F" w14:textId="77777777" w:rsidR="00E732CA" w:rsidRDefault="00E732CA" w:rsidP="00E732CA">
      <w:pPr>
        <w:tabs>
          <w:tab w:val="left" w:pos="360"/>
        </w:tabs>
        <w:spacing w:after="0" w:line="240" w:lineRule="auto"/>
        <w:ind w:left="360" w:hanging="360"/>
        <w:rPr>
          <w:rFonts w:ascii="Calibri" w:eastAsia="Calibri" w:hAnsi="Calibri" w:cs="Calibri"/>
          <w:sz w:val="20"/>
        </w:rPr>
        <w:sectPr w:rsidR="00E732CA" w:rsidSect="00381ABF">
          <w:type w:val="continuous"/>
          <w:pgSz w:w="15840" w:h="12240" w:orient="landscape" w:code="1"/>
          <w:pgMar w:top="576" w:right="720" w:bottom="547" w:left="720" w:header="720" w:footer="288" w:gutter="0"/>
          <w:cols w:num="3" w:sep="1" w:space="720"/>
          <w:docGrid w:linePitch="360"/>
        </w:sectPr>
      </w:pPr>
    </w:p>
    <w:p w14:paraId="33F917A1" w14:textId="77777777" w:rsidR="00E732CA" w:rsidRDefault="00E732CA" w:rsidP="00E732CA">
      <w:pPr>
        <w:tabs>
          <w:tab w:val="left" w:pos="360"/>
        </w:tabs>
        <w:spacing w:after="0" w:line="240" w:lineRule="auto"/>
        <w:ind w:left="360" w:hanging="360"/>
        <w:rPr>
          <w:rFonts w:ascii="Calibri" w:eastAsia="Calibri" w:hAnsi="Calibri" w:cs="Calibri"/>
          <w:sz w:val="20"/>
        </w:rPr>
      </w:pPr>
    </w:p>
    <w:p w14:paraId="760C49DC" w14:textId="77777777" w:rsidR="00E732CA" w:rsidRPr="00335AE2" w:rsidRDefault="00E732CA" w:rsidP="00E732CA">
      <w:pPr>
        <w:pBdr>
          <w:top w:val="single" w:sz="4" w:space="1" w:color="auto"/>
        </w:pBdr>
        <w:spacing w:after="0" w:line="240" w:lineRule="auto"/>
        <w:rPr>
          <w:rFonts w:ascii="Calibri" w:eastAsia="Calibri" w:hAnsi="Calibri" w:cs="Times New Roman"/>
          <w:b/>
        </w:rPr>
      </w:pPr>
      <w:r w:rsidRPr="00335AE2">
        <w:rPr>
          <w:rFonts w:ascii="Calibri" w:eastAsia="Calibri" w:hAnsi="Calibri" w:cs="Times New Roman"/>
          <w:b/>
        </w:rPr>
        <w:t>Comments (add a comment about what needs to improve, and what steps you are taking, if a strategy is marked “developing” or lower)</w:t>
      </w:r>
    </w:p>
    <w:p w14:paraId="507A7CF9" w14:textId="77777777" w:rsidR="00E732CA" w:rsidRDefault="00E732CA" w:rsidP="00E732CA">
      <w:pPr>
        <w:spacing w:after="0"/>
        <w:rPr>
          <w:rFonts w:ascii="Arial Bold" w:hAnsi="Arial Bold" w:cs="Arial"/>
          <w:b/>
          <w:caps/>
          <w:sz w:val="20"/>
          <w:szCs w:val="20"/>
        </w:rPr>
      </w:pPr>
    </w:p>
    <w:p w14:paraId="6F1157E6" w14:textId="77777777" w:rsidR="00DF5834" w:rsidRDefault="00DF5834" w:rsidP="00E732CA">
      <w:pPr>
        <w:spacing w:after="0"/>
        <w:rPr>
          <w:rFonts w:ascii="Arial Bold" w:hAnsi="Arial Bold" w:cs="Arial"/>
          <w:b/>
          <w:caps/>
          <w:sz w:val="20"/>
          <w:szCs w:val="20"/>
        </w:rPr>
      </w:pPr>
    </w:p>
    <w:p w14:paraId="061946A2" w14:textId="1138D9C7" w:rsidR="00DF5834" w:rsidRDefault="00DF5834">
      <w:pPr>
        <w:rPr>
          <w:rFonts w:ascii="Arial Bold" w:hAnsi="Arial Bold" w:cs="Arial"/>
          <w:b/>
          <w:caps/>
          <w:sz w:val="20"/>
          <w:szCs w:val="20"/>
        </w:rPr>
      </w:pPr>
      <w:r>
        <w:rPr>
          <w:rFonts w:ascii="Arial Bold" w:hAnsi="Arial Bold" w:cs="Arial"/>
          <w:b/>
          <w:caps/>
          <w:sz w:val="20"/>
          <w:szCs w:val="20"/>
        </w:rPr>
        <w:br w:type="page"/>
      </w:r>
    </w:p>
    <w:p w14:paraId="0C78A1DD" w14:textId="1BBFCE40" w:rsidR="00DF5834" w:rsidRPr="00DF5834" w:rsidRDefault="00DF5834" w:rsidP="00DF5834">
      <w:pPr>
        <w:shd w:val="clear" w:color="auto" w:fill="17365D" w:themeFill="text2" w:themeFillShade="BF"/>
        <w:rPr>
          <w:rFonts w:cstheme="minorHAnsi"/>
          <w:b/>
          <w:bCs/>
          <w:color w:val="FFFFFF" w:themeColor="background1"/>
        </w:rPr>
      </w:pPr>
      <w:r w:rsidRPr="00DF5834">
        <w:rPr>
          <w:rFonts w:cstheme="minorHAnsi"/>
          <w:b/>
          <w:bCs/>
          <w:color w:val="FFFFFF" w:themeColor="background1"/>
        </w:rPr>
        <w:lastRenderedPageBreak/>
        <w:t xml:space="preserve">3B) By the end of the </w:t>
      </w:r>
      <w:r w:rsidR="00732307">
        <w:rPr>
          <w:rFonts w:cstheme="minorHAnsi"/>
          <w:b/>
          <w:bCs/>
          <w:color w:val="FFFFFF" w:themeColor="background1"/>
        </w:rPr>
        <w:t>2024-25</w:t>
      </w:r>
      <w:r w:rsidRPr="00DF5834">
        <w:rPr>
          <w:rFonts w:cstheme="minorHAnsi"/>
          <w:b/>
          <w:bCs/>
          <w:color w:val="FFFFFF" w:themeColor="background1"/>
        </w:rPr>
        <w:t xml:space="preserve"> performance period, 80% of migratory secondary students with a mentor will have a graduation plan that is regularly monitored for progress.</w:t>
      </w:r>
    </w:p>
    <w:p w14:paraId="0AE652A9" w14:textId="77777777" w:rsidR="00DF5834" w:rsidRPr="00DF5834" w:rsidRDefault="00DF5834" w:rsidP="00DF5834">
      <w:pPr>
        <w:spacing w:after="0"/>
        <w:rPr>
          <w:rFonts w:cstheme="minorHAnsi"/>
          <w:b/>
          <w:bCs/>
          <w:sz w:val="20"/>
          <w:szCs w:val="20"/>
        </w:rPr>
      </w:pPr>
      <w:r w:rsidRPr="00DF5834">
        <w:rPr>
          <w:rFonts w:cstheme="minorHAnsi"/>
          <w:b/>
          <w:bCs/>
          <w:sz w:val="20"/>
          <w:szCs w:val="20"/>
        </w:rPr>
        <w:t>Migratory High School Students with an MEP Mentor During the School Year</w:t>
      </w:r>
    </w:p>
    <w:tbl>
      <w:tblPr>
        <w:tblStyle w:val="TableGrid13"/>
        <w:tblW w:w="5000" w:type="pct"/>
        <w:tblLook w:val="04A0" w:firstRow="1" w:lastRow="0" w:firstColumn="1" w:lastColumn="0" w:noHBand="0" w:noVBand="1"/>
      </w:tblPr>
      <w:tblGrid>
        <w:gridCol w:w="2154"/>
        <w:gridCol w:w="2476"/>
        <w:gridCol w:w="3256"/>
        <w:gridCol w:w="3252"/>
        <w:gridCol w:w="3252"/>
      </w:tblGrid>
      <w:tr w:rsidR="00DF5834" w:rsidRPr="00DF5834" w14:paraId="2BD53152" w14:textId="77777777" w:rsidTr="00FE7D3E">
        <w:trPr>
          <w:trHeight w:val="276"/>
        </w:trPr>
        <w:tc>
          <w:tcPr>
            <w:tcW w:w="748" w:type="pct"/>
            <w:shd w:val="clear" w:color="auto" w:fill="D9D9D9" w:themeFill="background1" w:themeFillShade="D9"/>
            <w:vAlign w:val="center"/>
          </w:tcPr>
          <w:p w14:paraId="40FDD9C9" w14:textId="77777777" w:rsidR="00DF5834" w:rsidRPr="00DF5834" w:rsidRDefault="00DF5834" w:rsidP="00DF5834">
            <w:pPr>
              <w:spacing w:line="276" w:lineRule="auto"/>
              <w:jc w:val="center"/>
              <w:rPr>
                <w:rFonts w:cstheme="minorHAnsi"/>
                <w:sz w:val="22"/>
                <w:szCs w:val="22"/>
              </w:rPr>
            </w:pPr>
            <w:r w:rsidRPr="00DF5834">
              <w:rPr>
                <w:rFonts w:cstheme="minorHAnsi"/>
                <w:sz w:val="22"/>
                <w:szCs w:val="22"/>
              </w:rPr>
              <w:t>Grade</w:t>
            </w:r>
          </w:p>
        </w:tc>
        <w:tc>
          <w:tcPr>
            <w:tcW w:w="860" w:type="pct"/>
            <w:tcBorders>
              <w:bottom w:val="single" w:sz="4" w:space="0" w:color="auto"/>
            </w:tcBorders>
            <w:shd w:val="clear" w:color="auto" w:fill="D9D9D9" w:themeFill="background1" w:themeFillShade="D9"/>
          </w:tcPr>
          <w:p w14:paraId="6598DD4B" w14:textId="77777777" w:rsidR="00DF5834" w:rsidRPr="00DF5834" w:rsidRDefault="00DF5834" w:rsidP="00DF5834">
            <w:pPr>
              <w:spacing w:line="276" w:lineRule="auto"/>
              <w:jc w:val="center"/>
              <w:rPr>
                <w:rFonts w:cstheme="minorHAnsi"/>
                <w:sz w:val="22"/>
                <w:szCs w:val="22"/>
              </w:rPr>
            </w:pPr>
            <w:r w:rsidRPr="00DF5834">
              <w:rPr>
                <w:rFonts w:cstheme="minorHAnsi"/>
                <w:sz w:val="22"/>
                <w:szCs w:val="22"/>
              </w:rPr>
              <w:t>Number of all migratory students with a mentor</w:t>
            </w:r>
          </w:p>
        </w:tc>
        <w:tc>
          <w:tcPr>
            <w:tcW w:w="1131" w:type="pct"/>
            <w:tcBorders>
              <w:bottom w:val="single" w:sz="4" w:space="0" w:color="auto"/>
            </w:tcBorders>
            <w:shd w:val="clear" w:color="auto" w:fill="D9D9D9" w:themeFill="background1" w:themeFillShade="D9"/>
          </w:tcPr>
          <w:p w14:paraId="346E67F4" w14:textId="77777777" w:rsidR="00DF5834" w:rsidRPr="00DF5834" w:rsidRDefault="00DF5834" w:rsidP="00DF5834">
            <w:pPr>
              <w:spacing w:line="276" w:lineRule="auto"/>
              <w:jc w:val="center"/>
              <w:rPr>
                <w:rFonts w:cstheme="minorHAnsi"/>
                <w:sz w:val="22"/>
                <w:szCs w:val="22"/>
              </w:rPr>
            </w:pPr>
            <w:r w:rsidRPr="00DF5834">
              <w:rPr>
                <w:rFonts w:cstheme="minorHAnsi"/>
                <w:sz w:val="22"/>
                <w:szCs w:val="22"/>
              </w:rPr>
              <w:t>Number with a mentor who have a graduation plan that is regularly monitored for progress</w:t>
            </w:r>
          </w:p>
        </w:tc>
        <w:tc>
          <w:tcPr>
            <w:tcW w:w="1130" w:type="pct"/>
            <w:tcBorders>
              <w:bottom w:val="single" w:sz="4" w:space="0" w:color="auto"/>
            </w:tcBorders>
            <w:shd w:val="clear" w:color="auto" w:fill="D9D9D9" w:themeFill="background1" w:themeFillShade="D9"/>
          </w:tcPr>
          <w:p w14:paraId="0A96D017" w14:textId="77777777" w:rsidR="00DF5834" w:rsidRPr="00DF5834" w:rsidRDefault="00DF5834" w:rsidP="00DF5834">
            <w:pPr>
              <w:spacing w:line="276" w:lineRule="auto"/>
              <w:jc w:val="center"/>
              <w:rPr>
                <w:rFonts w:cstheme="minorHAnsi"/>
                <w:sz w:val="22"/>
                <w:szCs w:val="22"/>
              </w:rPr>
            </w:pPr>
            <w:r w:rsidRPr="00DF5834">
              <w:rPr>
                <w:rFonts w:cstheme="minorHAnsi"/>
                <w:sz w:val="22"/>
                <w:szCs w:val="22"/>
              </w:rPr>
              <w:t>Number of PFS migratory students with a mentor</w:t>
            </w:r>
          </w:p>
        </w:tc>
        <w:tc>
          <w:tcPr>
            <w:tcW w:w="1130" w:type="pct"/>
            <w:tcBorders>
              <w:bottom w:val="single" w:sz="4" w:space="0" w:color="auto"/>
            </w:tcBorders>
            <w:shd w:val="clear" w:color="auto" w:fill="D9D9D9" w:themeFill="background1" w:themeFillShade="D9"/>
          </w:tcPr>
          <w:p w14:paraId="56B9AAAA" w14:textId="77777777" w:rsidR="00DF5834" w:rsidRPr="00DF5834" w:rsidRDefault="00DF5834" w:rsidP="00DF5834">
            <w:pPr>
              <w:spacing w:line="276" w:lineRule="auto"/>
              <w:jc w:val="center"/>
              <w:rPr>
                <w:rFonts w:cstheme="minorHAnsi"/>
                <w:sz w:val="22"/>
                <w:szCs w:val="22"/>
              </w:rPr>
            </w:pPr>
            <w:r w:rsidRPr="00DF5834">
              <w:rPr>
                <w:rFonts w:cstheme="minorHAnsi"/>
                <w:sz w:val="22"/>
                <w:szCs w:val="22"/>
              </w:rPr>
              <w:t>Number of PFS students with a mentor who have a graduation plan that is regularly monitored for progress</w:t>
            </w:r>
          </w:p>
        </w:tc>
      </w:tr>
      <w:tr w:rsidR="00DF5834" w:rsidRPr="00DF5834" w14:paraId="1DA92D57" w14:textId="77777777" w:rsidTr="00FE7D3E">
        <w:trPr>
          <w:trHeight w:val="276"/>
        </w:trPr>
        <w:tc>
          <w:tcPr>
            <w:tcW w:w="748" w:type="pct"/>
            <w:vAlign w:val="center"/>
          </w:tcPr>
          <w:p w14:paraId="2CD1F068" w14:textId="77777777" w:rsidR="00DF5834" w:rsidRPr="00DF5834" w:rsidRDefault="00DF5834" w:rsidP="00DF5834">
            <w:pPr>
              <w:spacing w:line="276" w:lineRule="auto"/>
              <w:jc w:val="center"/>
              <w:rPr>
                <w:rFonts w:cstheme="minorHAnsi"/>
                <w:sz w:val="22"/>
                <w:szCs w:val="22"/>
              </w:rPr>
            </w:pPr>
            <w:r w:rsidRPr="00DF5834">
              <w:rPr>
                <w:rFonts w:cstheme="minorHAnsi"/>
                <w:sz w:val="22"/>
                <w:szCs w:val="22"/>
              </w:rPr>
              <w:t>9</w:t>
            </w:r>
          </w:p>
        </w:tc>
        <w:tc>
          <w:tcPr>
            <w:tcW w:w="860" w:type="pct"/>
          </w:tcPr>
          <w:p w14:paraId="0D00828D" w14:textId="77777777" w:rsidR="00DF5834" w:rsidRPr="00DF5834" w:rsidRDefault="00DF5834" w:rsidP="00DF5834">
            <w:pPr>
              <w:spacing w:line="276" w:lineRule="auto"/>
              <w:jc w:val="center"/>
              <w:rPr>
                <w:rFonts w:cstheme="minorHAnsi"/>
                <w:sz w:val="22"/>
                <w:szCs w:val="22"/>
              </w:rPr>
            </w:pPr>
          </w:p>
        </w:tc>
        <w:tc>
          <w:tcPr>
            <w:tcW w:w="1131" w:type="pct"/>
          </w:tcPr>
          <w:p w14:paraId="679D1A9C" w14:textId="77777777" w:rsidR="00DF5834" w:rsidRPr="00DF5834" w:rsidRDefault="00DF5834" w:rsidP="00DF5834">
            <w:pPr>
              <w:spacing w:line="276" w:lineRule="auto"/>
              <w:jc w:val="center"/>
              <w:rPr>
                <w:rFonts w:cstheme="minorHAnsi"/>
                <w:sz w:val="22"/>
                <w:szCs w:val="22"/>
              </w:rPr>
            </w:pPr>
          </w:p>
        </w:tc>
        <w:tc>
          <w:tcPr>
            <w:tcW w:w="1130" w:type="pct"/>
          </w:tcPr>
          <w:p w14:paraId="1112C624" w14:textId="77777777" w:rsidR="00DF5834" w:rsidRPr="00DF5834" w:rsidRDefault="00DF5834" w:rsidP="00DF5834">
            <w:pPr>
              <w:spacing w:line="276" w:lineRule="auto"/>
              <w:jc w:val="center"/>
              <w:rPr>
                <w:rFonts w:cstheme="minorHAnsi"/>
                <w:sz w:val="22"/>
                <w:szCs w:val="22"/>
              </w:rPr>
            </w:pPr>
          </w:p>
        </w:tc>
        <w:tc>
          <w:tcPr>
            <w:tcW w:w="1130" w:type="pct"/>
          </w:tcPr>
          <w:p w14:paraId="18480309" w14:textId="77777777" w:rsidR="00DF5834" w:rsidRPr="00DF5834" w:rsidRDefault="00DF5834" w:rsidP="00DF5834">
            <w:pPr>
              <w:spacing w:line="276" w:lineRule="auto"/>
              <w:jc w:val="center"/>
              <w:rPr>
                <w:rFonts w:cstheme="minorHAnsi"/>
                <w:sz w:val="22"/>
                <w:szCs w:val="22"/>
              </w:rPr>
            </w:pPr>
          </w:p>
        </w:tc>
      </w:tr>
      <w:tr w:rsidR="00DF5834" w:rsidRPr="00DF5834" w14:paraId="524A19F2" w14:textId="77777777" w:rsidTr="00FE7D3E">
        <w:trPr>
          <w:trHeight w:val="276"/>
        </w:trPr>
        <w:tc>
          <w:tcPr>
            <w:tcW w:w="748" w:type="pct"/>
            <w:vAlign w:val="center"/>
          </w:tcPr>
          <w:p w14:paraId="7E3D1780" w14:textId="77777777" w:rsidR="00DF5834" w:rsidRPr="00DF5834" w:rsidRDefault="00DF5834" w:rsidP="00DF5834">
            <w:pPr>
              <w:spacing w:line="276" w:lineRule="auto"/>
              <w:jc w:val="center"/>
              <w:rPr>
                <w:rFonts w:cstheme="minorHAnsi"/>
                <w:sz w:val="22"/>
                <w:szCs w:val="22"/>
              </w:rPr>
            </w:pPr>
            <w:r w:rsidRPr="00DF5834">
              <w:rPr>
                <w:rFonts w:cstheme="minorHAnsi"/>
                <w:sz w:val="22"/>
                <w:szCs w:val="22"/>
              </w:rPr>
              <w:t>10</w:t>
            </w:r>
          </w:p>
        </w:tc>
        <w:tc>
          <w:tcPr>
            <w:tcW w:w="860" w:type="pct"/>
          </w:tcPr>
          <w:p w14:paraId="08BB92D9" w14:textId="77777777" w:rsidR="00DF5834" w:rsidRPr="00DF5834" w:rsidRDefault="00DF5834" w:rsidP="00DF5834">
            <w:pPr>
              <w:spacing w:line="276" w:lineRule="auto"/>
              <w:jc w:val="center"/>
              <w:rPr>
                <w:rFonts w:cstheme="minorHAnsi"/>
                <w:sz w:val="22"/>
                <w:szCs w:val="22"/>
              </w:rPr>
            </w:pPr>
          </w:p>
        </w:tc>
        <w:tc>
          <w:tcPr>
            <w:tcW w:w="1131" w:type="pct"/>
          </w:tcPr>
          <w:p w14:paraId="1EFD405D" w14:textId="77777777" w:rsidR="00DF5834" w:rsidRPr="00DF5834" w:rsidRDefault="00DF5834" w:rsidP="00DF5834">
            <w:pPr>
              <w:spacing w:line="276" w:lineRule="auto"/>
              <w:jc w:val="center"/>
              <w:rPr>
                <w:rFonts w:cstheme="minorHAnsi"/>
                <w:sz w:val="22"/>
                <w:szCs w:val="22"/>
              </w:rPr>
            </w:pPr>
          </w:p>
        </w:tc>
        <w:tc>
          <w:tcPr>
            <w:tcW w:w="1130" w:type="pct"/>
          </w:tcPr>
          <w:p w14:paraId="749AE5BB" w14:textId="77777777" w:rsidR="00DF5834" w:rsidRPr="00DF5834" w:rsidRDefault="00DF5834" w:rsidP="00DF5834">
            <w:pPr>
              <w:spacing w:line="276" w:lineRule="auto"/>
              <w:jc w:val="center"/>
              <w:rPr>
                <w:rFonts w:cstheme="minorHAnsi"/>
                <w:sz w:val="22"/>
                <w:szCs w:val="22"/>
              </w:rPr>
            </w:pPr>
          </w:p>
        </w:tc>
        <w:tc>
          <w:tcPr>
            <w:tcW w:w="1130" w:type="pct"/>
          </w:tcPr>
          <w:p w14:paraId="756C2EBE" w14:textId="77777777" w:rsidR="00DF5834" w:rsidRPr="00DF5834" w:rsidRDefault="00DF5834" w:rsidP="00DF5834">
            <w:pPr>
              <w:spacing w:line="276" w:lineRule="auto"/>
              <w:jc w:val="center"/>
              <w:rPr>
                <w:rFonts w:cstheme="minorHAnsi"/>
                <w:sz w:val="22"/>
                <w:szCs w:val="22"/>
              </w:rPr>
            </w:pPr>
          </w:p>
        </w:tc>
      </w:tr>
      <w:tr w:rsidR="00DF5834" w:rsidRPr="00DF5834" w14:paraId="008C7C5C" w14:textId="77777777" w:rsidTr="00FE7D3E">
        <w:trPr>
          <w:trHeight w:val="276"/>
        </w:trPr>
        <w:tc>
          <w:tcPr>
            <w:tcW w:w="748" w:type="pct"/>
            <w:vAlign w:val="center"/>
          </w:tcPr>
          <w:p w14:paraId="7FD23A8B" w14:textId="77777777" w:rsidR="00DF5834" w:rsidRPr="00DF5834" w:rsidRDefault="00DF5834" w:rsidP="00DF5834">
            <w:pPr>
              <w:spacing w:line="276" w:lineRule="auto"/>
              <w:jc w:val="center"/>
              <w:rPr>
                <w:rFonts w:cstheme="minorHAnsi"/>
                <w:sz w:val="22"/>
                <w:szCs w:val="22"/>
              </w:rPr>
            </w:pPr>
            <w:r w:rsidRPr="00DF5834">
              <w:rPr>
                <w:rFonts w:cstheme="minorHAnsi"/>
                <w:sz w:val="22"/>
                <w:szCs w:val="22"/>
              </w:rPr>
              <w:t>11</w:t>
            </w:r>
          </w:p>
        </w:tc>
        <w:tc>
          <w:tcPr>
            <w:tcW w:w="860" w:type="pct"/>
          </w:tcPr>
          <w:p w14:paraId="3F1CDA56" w14:textId="77777777" w:rsidR="00DF5834" w:rsidRPr="00DF5834" w:rsidRDefault="00DF5834" w:rsidP="00DF5834">
            <w:pPr>
              <w:spacing w:line="276" w:lineRule="auto"/>
              <w:jc w:val="center"/>
              <w:rPr>
                <w:rFonts w:cstheme="minorHAnsi"/>
                <w:sz w:val="22"/>
                <w:szCs w:val="22"/>
              </w:rPr>
            </w:pPr>
          </w:p>
        </w:tc>
        <w:tc>
          <w:tcPr>
            <w:tcW w:w="1131" w:type="pct"/>
          </w:tcPr>
          <w:p w14:paraId="50F0E830" w14:textId="77777777" w:rsidR="00DF5834" w:rsidRPr="00DF5834" w:rsidRDefault="00DF5834" w:rsidP="00DF5834">
            <w:pPr>
              <w:spacing w:line="276" w:lineRule="auto"/>
              <w:jc w:val="center"/>
              <w:rPr>
                <w:rFonts w:cstheme="minorHAnsi"/>
                <w:sz w:val="22"/>
                <w:szCs w:val="22"/>
              </w:rPr>
            </w:pPr>
          </w:p>
        </w:tc>
        <w:tc>
          <w:tcPr>
            <w:tcW w:w="1130" w:type="pct"/>
          </w:tcPr>
          <w:p w14:paraId="45085633" w14:textId="77777777" w:rsidR="00DF5834" w:rsidRPr="00DF5834" w:rsidRDefault="00DF5834" w:rsidP="00DF5834">
            <w:pPr>
              <w:spacing w:line="276" w:lineRule="auto"/>
              <w:jc w:val="center"/>
              <w:rPr>
                <w:rFonts w:cstheme="minorHAnsi"/>
                <w:sz w:val="22"/>
                <w:szCs w:val="22"/>
              </w:rPr>
            </w:pPr>
          </w:p>
        </w:tc>
        <w:tc>
          <w:tcPr>
            <w:tcW w:w="1130" w:type="pct"/>
          </w:tcPr>
          <w:p w14:paraId="6BDFB76B" w14:textId="77777777" w:rsidR="00DF5834" w:rsidRPr="00DF5834" w:rsidRDefault="00DF5834" w:rsidP="00DF5834">
            <w:pPr>
              <w:spacing w:line="276" w:lineRule="auto"/>
              <w:jc w:val="center"/>
              <w:rPr>
                <w:rFonts w:cstheme="minorHAnsi"/>
                <w:sz w:val="22"/>
                <w:szCs w:val="22"/>
              </w:rPr>
            </w:pPr>
          </w:p>
        </w:tc>
      </w:tr>
      <w:tr w:rsidR="00DF5834" w:rsidRPr="00DF5834" w14:paraId="5BA3255A" w14:textId="77777777" w:rsidTr="00FE7D3E">
        <w:trPr>
          <w:trHeight w:val="276"/>
        </w:trPr>
        <w:tc>
          <w:tcPr>
            <w:tcW w:w="748" w:type="pct"/>
            <w:vAlign w:val="center"/>
          </w:tcPr>
          <w:p w14:paraId="288B8BE6" w14:textId="77777777" w:rsidR="00DF5834" w:rsidRPr="00DF5834" w:rsidRDefault="00DF5834" w:rsidP="00DF5834">
            <w:pPr>
              <w:spacing w:line="276" w:lineRule="auto"/>
              <w:jc w:val="center"/>
              <w:rPr>
                <w:rFonts w:cstheme="minorHAnsi"/>
                <w:sz w:val="22"/>
                <w:szCs w:val="22"/>
              </w:rPr>
            </w:pPr>
            <w:r w:rsidRPr="00DF5834">
              <w:rPr>
                <w:rFonts w:cstheme="minorHAnsi"/>
                <w:sz w:val="22"/>
                <w:szCs w:val="22"/>
              </w:rPr>
              <w:t>12</w:t>
            </w:r>
          </w:p>
        </w:tc>
        <w:tc>
          <w:tcPr>
            <w:tcW w:w="860" w:type="pct"/>
          </w:tcPr>
          <w:p w14:paraId="0C82AC0F" w14:textId="77777777" w:rsidR="00DF5834" w:rsidRPr="00DF5834" w:rsidRDefault="00DF5834" w:rsidP="00DF5834">
            <w:pPr>
              <w:spacing w:line="276" w:lineRule="auto"/>
              <w:jc w:val="center"/>
              <w:rPr>
                <w:rFonts w:cstheme="minorHAnsi"/>
                <w:sz w:val="22"/>
                <w:szCs w:val="22"/>
              </w:rPr>
            </w:pPr>
          </w:p>
        </w:tc>
        <w:tc>
          <w:tcPr>
            <w:tcW w:w="1131" w:type="pct"/>
          </w:tcPr>
          <w:p w14:paraId="0C0F6E97" w14:textId="77777777" w:rsidR="00DF5834" w:rsidRPr="00DF5834" w:rsidRDefault="00DF5834" w:rsidP="00DF5834">
            <w:pPr>
              <w:spacing w:line="276" w:lineRule="auto"/>
              <w:jc w:val="center"/>
              <w:rPr>
                <w:rFonts w:cstheme="minorHAnsi"/>
                <w:sz w:val="22"/>
                <w:szCs w:val="22"/>
              </w:rPr>
            </w:pPr>
          </w:p>
        </w:tc>
        <w:tc>
          <w:tcPr>
            <w:tcW w:w="1130" w:type="pct"/>
          </w:tcPr>
          <w:p w14:paraId="47125C5A" w14:textId="77777777" w:rsidR="00DF5834" w:rsidRPr="00DF5834" w:rsidRDefault="00DF5834" w:rsidP="00DF5834">
            <w:pPr>
              <w:spacing w:line="276" w:lineRule="auto"/>
              <w:jc w:val="center"/>
              <w:rPr>
                <w:rFonts w:cstheme="minorHAnsi"/>
                <w:sz w:val="22"/>
                <w:szCs w:val="22"/>
              </w:rPr>
            </w:pPr>
          </w:p>
        </w:tc>
        <w:tc>
          <w:tcPr>
            <w:tcW w:w="1130" w:type="pct"/>
          </w:tcPr>
          <w:p w14:paraId="266DC173" w14:textId="77777777" w:rsidR="00DF5834" w:rsidRPr="00DF5834" w:rsidRDefault="00DF5834" w:rsidP="00DF5834">
            <w:pPr>
              <w:spacing w:line="276" w:lineRule="auto"/>
              <w:jc w:val="center"/>
              <w:rPr>
                <w:rFonts w:cstheme="minorHAnsi"/>
                <w:sz w:val="22"/>
                <w:szCs w:val="22"/>
              </w:rPr>
            </w:pPr>
          </w:p>
        </w:tc>
      </w:tr>
      <w:tr w:rsidR="00DF5834" w:rsidRPr="00DF5834" w14:paraId="52A63E27" w14:textId="77777777" w:rsidTr="00FE7D3E">
        <w:trPr>
          <w:trHeight w:val="276"/>
        </w:trPr>
        <w:tc>
          <w:tcPr>
            <w:tcW w:w="748" w:type="pct"/>
            <w:shd w:val="clear" w:color="auto" w:fill="FFFFFF" w:themeFill="background1"/>
            <w:vAlign w:val="center"/>
          </w:tcPr>
          <w:p w14:paraId="1CDCDFF7" w14:textId="77777777" w:rsidR="00DF5834" w:rsidRPr="00DF5834" w:rsidRDefault="00DF5834" w:rsidP="00DF5834">
            <w:pPr>
              <w:spacing w:line="276" w:lineRule="auto"/>
              <w:jc w:val="center"/>
              <w:rPr>
                <w:rFonts w:cstheme="minorHAnsi"/>
                <w:sz w:val="22"/>
                <w:szCs w:val="22"/>
              </w:rPr>
            </w:pPr>
            <w:r w:rsidRPr="00DF5834">
              <w:rPr>
                <w:rFonts w:cstheme="minorHAnsi"/>
                <w:sz w:val="22"/>
                <w:szCs w:val="22"/>
              </w:rPr>
              <w:t>Total</w:t>
            </w:r>
          </w:p>
        </w:tc>
        <w:tc>
          <w:tcPr>
            <w:tcW w:w="860" w:type="pct"/>
            <w:shd w:val="clear" w:color="auto" w:fill="FFFFFF" w:themeFill="background1"/>
          </w:tcPr>
          <w:p w14:paraId="6088BA48" w14:textId="77777777" w:rsidR="00DF5834" w:rsidRPr="00DF5834" w:rsidRDefault="00DF5834" w:rsidP="00DF5834">
            <w:pPr>
              <w:spacing w:line="276" w:lineRule="auto"/>
              <w:jc w:val="center"/>
              <w:rPr>
                <w:rFonts w:cstheme="minorHAnsi"/>
                <w:sz w:val="22"/>
                <w:szCs w:val="22"/>
              </w:rPr>
            </w:pPr>
          </w:p>
        </w:tc>
        <w:tc>
          <w:tcPr>
            <w:tcW w:w="1131" w:type="pct"/>
            <w:shd w:val="clear" w:color="auto" w:fill="FFFFFF" w:themeFill="background1"/>
          </w:tcPr>
          <w:p w14:paraId="785F34CB" w14:textId="77777777" w:rsidR="00DF5834" w:rsidRPr="00DF5834" w:rsidRDefault="00DF5834" w:rsidP="00DF5834">
            <w:pPr>
              <w:spacing w:line="276" w:lineRule="auto"/>
              <w:jc w:val="center"/>
              <w:rPr>
                <w:rFonts w:cstheme="minorHAnsi"/>
                <w:sz w:val="22"/>
                <w:szCs w:val="22"/>
              </w:rPr>
            </w:pPr>
          </w:p>
        </w:tc>
        <w:tc>
          <w:tcPr>
            <w:tcW w:w="1130" w:type="pct"/>
            <w:shd w:val="clear" w:color="auto" w:fill="FFFFFF" w:themeFill="background1"/>
          </w:tcPr>
          <w:p w14:paraId="77794B60" w14:textId="77777777" w:rsidR="00DF5834" w:rsidRPr="00DF5834" w:rsidRDefault="00DF5834" w:rsidP="00DF5834">
            <w:pPr>
              <w:spacing w:line="276" w:lineRule="auto"/>
              <w:jc w:val="center"/>
              <w:rPr>
                <w:rFonts w:cstheme="minorHAnsi"/>
                <w:sz w:val="22"/>
                <w:szCs w:val="22"/>
              </w:rPr>
            </w:pPr>
          </w:p>
        </w:tc>
        <w:tc>
          <w:tcPr>
            <w:tcW w:w="1130" w:type="pct"/>
            <w:shd w:val="clear" w:color="auto" w:fill="FFFFFF" w:themeFill="background1"/>
          </w:tcPr>
          <w:p w14:paraId="034D96FE" w14:textId="77777777" w:rsidR="00DF5834" w:rsidRPr="00DF5834" w:rsidRDefault="00DF5834" w:rsidP="00DF5834">
            <w:pPr>
              <w:spacing w:line="276" w:lineRule="auto"/>
              <w:jc w:val="center"/>
              <w:rPr>
                <w:rFonts w:cstheme="minorHAnsi"/>
                <w:sz w:val="22"/>
                <w:szCs w:val="22"/>
              </w:rPr>
            </w:pPr>
          </w:p>
        </w:tc>
      </w:tr>
    </w:tbl>
    <w:p w14:paraId="4D076C4D" w14:textId="77777777" w:rsidR="00E732CA" w:rsidRDefault="00E732CA" w:rsidP="00E732CA">
      <w:pPr>
        <w:rPr>
          <w:rFonts w:ascii="Arial Bold" w:hAnsi="Arial Bold" w:cs="Arial"/>
          <w:b/>
          <w:caps/>
          <w:sz w:val="20"/>
          <w:szCs w:val="20"/>
        </w:rPr>
      </w:pPr>
    </w:p>
    <w:p w14:paraId="387131DD" w14:textId="7AD2C7AE" w:rsidR="001116B3" w:rsidRDefault="001116B3">
      <w:pPr>
        <w:rPr>
          <w:rFonts w:ascii="Georgia" w:eastAsia="Times New Roman" w:hAnsi="Georgia" w:cs="Arial"/>
          <w:b/>
          <w:bCs/>
          <w:color w:val="000000"/>
          <w:sz w:val="32"/>
          <w:szCs w:val="32"/>
        </w:rPr>
      </w:pPr>
      <w:r>
        <w:rPr>
          <w:rFonts w:ascii="Georgia" w:eastAsia="Times New Roman" w:hAnsi="Georgia" w:cs="Arial"/>
          <w:b/>
          <w:bCs/>
          <w:color w:val="000000"/>
          <w:sz w:val="32"/>
          <w:szCs w:val="32"/>
        </w:rPr>
        <w:br w:type="page"/>
      </w:r>
    </w:p>
    <w:p w14:paraId="60DA1AAD" w14:textId="667EFF47" w:rsidR="001116B3" w:rsidRPr="00381ABF" w:rsidRDefault="001116B3" w:rsidP="001116B3">
      <w:pPr>
        <w:spacing w:after="120" w:line="240" w:lineRule="auto"/>
        <w:rPr>
          <w:rFonts w:ascii="Calibri" w:eastAsia="Times New Roman" w:hAnsi="Calibri" w:cs="Arial"/>
          <w:b/>
          <w:bCs/>
          <w:color w:val="000000"/>
          <w:sz w:val="24"/>
          <w:szCs w:val="24"/>
        </w:rPr>
      </w:pPr>
      <w:r>
        <w:rPr>
          <w:rFonts w:ascii="Calibri" w:eastAsia="Times New Roman" w:hAnsi="Calibri" w:cs="Arial"/>
          <w:b/>
          <w:bCs/>
          <w:color w:val="000000"/>
          <w:sz w:val="24"/>
          <w:szCs w:val="24"/>
        </w:rPr>
        <w:lastRenderedPageBreak/>
        <w:t xml:space="preserve">3.3) </w:t>
      </w:r>
      <w:r w:rsidRPr="001116B3">
        <w:rPr>
          <w:rFonts w:ascii="Calibri" w:eastAsia="Times New Roman" w:hAnsi="Calibri" w:cs="Arial"/>
          <w:b/>
          <w:bCs/>
          <w:color w:val="000000"/>
          <w:sz w:val="24"/>
          <w:szCs w:val="24"/>
        </w:rPr>
        <w:t>Implement a credit recovery program specifically in the summer to ensure students are on track to graduate.</w:t>
      </w:r>
    </w:p>
    <w:p w14:paraId="2A3E4B7F" w14:textId="5078ACB2" w:rsidR="001116B3" w:rsidRPr="00335AE2" w:rsidRDefault="001116B3" w:rsidP="001116B3">
      <w:pPr>
        <w:tabs>
          <w:tab w:val="right" w:pos="14400"/>
        </w:tabs>
        <w:spacing w:before="40" w:after="0" w:line="240" w:lineRule="auto"/>
        <w:rPr>
          <w:rFonts w:ascii="Calibri Light" w:eastAsia="Calibri" w:hAnsi="Calibri Light" w:cs="Calibri Light"/>
          <w:b/>
          <w:bCs/>
          <w:color w:val="1F3864"/>
        </w:rPr>
      </w:pPr>
      <w:r w:rsidRPr="00335AE2">
        <w:rPr>
          <w:rFonts w:ascii="Calibri Light" w:eastAsia="Calibri" w:hAnsi="Calibri Light" w:cs="Calibri Light"/>
          <w:b/>
          <w:bCs/>
          <w:color w:val="1F3864"/>
        </w:rPr>
        <w:t xml:space="preserve">Implementation Level </w:t>
      </w:r>
      <w:r w:rsidRPr="00335AE2">
        <w:rPr>
          <w:rFonts w:ascii="Calibri Light" w:eastAsia="Calibri" w:hAnsi="Calibri Light" w:cs="Calibri Light"/>
          <w:b/>
          <w:bCs/>
          <w:color w:val="1F3864"/>
        </w:rPr>
        <w:tab/>
      </w:r>
      <w:sdt>
        <w:sdtPr>
          <w:rPr>
            <w:rFonts w:ascii="Calibri Light" w:eastAsia="Calibri" w:hAnsi="Calibri Light" w:cs="Calibri Light"/>
            <w:b/>
            <w:bCs/>
            <w:color w:val="1F3864"/>
          </w:rPr>
          <w:id w:val="-123003153"/>
          <w14:checkbox>
            <w14:checked w14:val="0"/>
            <w14:checkedState w14:val="2612" w14:font="MS Gothic"/>
            <w14:uncheckedState w14:val="2610" w14:font="MS Gothic"/>
          </w14:checkbox>
        </w:sdtPr>
        <w:sdtContent>
          <w:r w:rsidR="00222F97">
            <w:rPr>
              <w:rFonts w:ascii="MS Gothic" w:eastAsia="MS Gothic" w:hAnsi="MS Gothic" w:cs="Calibri Light" w:hint="eastAsia"/>
              <w:b/>
              <w:bCs/>
              <w:color w:val="1F3864"/>
            </w:rPr>
            <w:t>☐</w:t>
          </w:r>
        </w:sdtContent>
      </w:sdt>
      <w:r w:rsidRPr="00335AE2">
        <w:rPr>
          <w:rFonts w:ascii="Calibri" w:eastAsia="Calibri" w:hAnsi="Calibri" w:cs="Calibri"/>
          <w:b/>
          <w:bCs/>
        </w:rPr>
        <w:t>Not Applicable (did not apply for this strategy – skip to next strategy)</w:t>
      </w:r>
    </w:p>
    <w:tbl>
      <w:tblPr>
        <w:tblStyle w:val="TableGrid"/>
        <w:tblW w:w="5000" w:type="pct"/>
        <w:tblLook w:val="04A0" w:firstRow="1" w:lastRow="0" w:firstColumn="1" w:lastColumn="0" w:noHBand="0" w:noVBand="1"/>
        <w:tblCaption w:val="Implementation Levels for Strategy 1.1"/>
        <w:tblDescription w:val="The table contains six columns. Each column represents the district's level of implementation regarding the given strategy. Users should mark the district's level of implementation.&#10;The first column is labeled Not Applicable, if the district has not applied for the strategy. Users should skip to the next strategy.&#10;The second column is labeled Not Aware.&#10;The third column is labeled Aware.&#10;The fourth column is labeled Developing.&#10;The fifth column is labeled Suceeding.&#10;The sixth column is labeled Exceeding."/>
      </w:tblPr>
      <w:tblGrid>
        <w:gridCol w:w="2878"/>
        <w:gridCol w:w="2878"/>
        <w:gridCol w:w="2878"/>
        <w:gridCol w:w="2878"/>
        <w:gridCol w:w="2878"/>
      </w:tblGrid>
      <w:tr w:rsidR="001116B3" w:rsidRPr="00335AE2" w14:paraId="3AC3B7F2" w14:textId="77777777" w:rsidTr="00222F97">
        <w:trPr>
          <w:tblHeader/>
        </w:trPr>
        <w:tc>
          <w:tcPr>
            <w:tcW w:w="1000" w:type="pct"/>
            <w:shd w:val="clear" w:color="auto" w:fill="auto"/>
          </w:tcPr>
          <w:p w14:paraId="32E30926" w14:textId="71E140CB" w:rsidR="001116B3" w:rsidRPr="00335AE2" w:rsidRDefault="00000000" w:rsidP="00181859">
            <w:pPr>
              <w:jc w:val="center"/>
              <w:rPr>
                <w:rFonts w:ascii="Calibri" w:eastAsia="Calibri" w:hAnsi="Calibri" w:cs="Times New Roman"/>
                <w:b/>
              </w:rPr>
            </w:pPr>
            <w:sdt>
              <w:sdtPr>
                <w:rPr>
                  <w:rFonts w:ascii="Calibri" w:eastAsia="Calibri" w:hAnsi="Calibri" w:cs="Times New Roman"/>
                  <w:b/>
                </w:rPr>
                <w:id w:val="-30888937"/>
                <w14:checkbox>
                  <w14:checked w14:val="0"/>
                  <w14:checkedState w14:val="2612" w14:font="MS Gothic"/>
                  <w14:uncheckedState w14:val="2610" w14:font="MS Gothic"/>
                </w14:checkbox>
              </w:sdtPr>
              <w:sdtContent>
                <w:r w:rsidR="00222F97">
                  <w:rPr>
                    <w:rFonts w:ascii="MS Gothic" w:eastAsia="MS Gothic" w:hAnsi="MS Gothic" w:cs="Times New Roman" w:hint="eastAsia"/>
                    <w:b/>
                  </w:rPr>
                  <w:t>☐</w:t>
                </w:r>
              </w:sdtContent>
            </w:sdt>
            <w:r w:rsidR="001116B3" w:rsidRPr="00335AE2">
              <w:rPr>
                <w:rFonts w:ascii="Calibri" w:eastAsia="Calibri" w:hAnsi="Calibri" w:cs="Times New Roman"/>
                <w:b/>
              </w:rPr>
              <w:t>Not Aware</w:t>
            </w:r>
          </w:p>
        </w:tc>
        <w:tc>
          <w:tcPr>
            <w:tcW w:w="1000" w:type="pct"/>
            <w:shd w:val="clear" w:color="auto" w:fill="auto"/>
          </w:tcPr>
          <w:p w14:paraId="4AE2D19E" w14:textId="2A34CDC3" w:rsidR="001116B3" w:rsidRPr="00335AE2" w:rsidRDefault="00000000" w:rsidP="00181859">
            <w:pPr>
              <w:jc w:val="center"/>
              <w:rPr>
                <w:rFonts w:ascii="Calibri" w:eastAsia="Calibri" w:hAnsi="Calibri" w:cs="Times New Roman"/>
                <w:b/>
              </w:rPr>
            </w:pPr>
            <w:sdt>
              <w:sdtPr>
                <w:rPr>
                  <w:rFonts w:ascii="Calibri" w:eastAsia="Calibri" w:hAnsi="Calibri" w:cs="Times New Roman"/>
                  <w:b/>
                </w:rPr>
                <w:id w:val="1663971733"/>
                <w14:checkbox>
                  <w14:checked w14:val="0"/>
                  <w14:checkedState w14:val="2612" w14:font="MS Gothic"/>
                  <w14:uncheckedState w14:val="2610" w14:font="MS Gothic"/>
                </w14:checkbox>
              </w:sdtPr>
              <w:sdtContent>
                <w:r w:rsidR="00222F97">
                  <w:rPr>
                    <w:rFonts w:ascii="MS Gothic" w:eastAsia="MS Gothic" w:hAnsi="MS Gothic" w:cs="Times New Roman" w:hint="eastAsia"/>
                    <w:b/>
                  </w:rPr>
                  <w:t>☐</w:t>
                </w:r>
              </w:sdtContent>
            </w:sdt>
            <w:r w:rsidR="001116B3" w:rsidRPr="00335AE2">
              <w:rPr>
                <w:rFonts w:ascii="Calibri" w:eastAsia="Calibri" w:hAnsi="Calibri" w:cs="Times New Roman"/>
                <w:b/>
              </w:rPr>
              <w:t>Aware</w:t>
            </w:r>
          </w:p>
        </w:tc>
        <w:tc>
          <w:tcPr>
            <w:tcW w:w="1000" w:type="pct"/>
            <w:shd w:val="clear" w:color="auto" w:fill="auto"/>
          </w:tcPr>
          <w:p w14:paraId="7A9079EE" w14:textId="6029C1F6" w:rsidR="001116B3" w:rsidRPr="00335AE2" w:rsidRDefault="00000000" w:rsidP="00181859">
            <w:pPr>
              <w:jc w:val="center"/>
              <w:rPr>
                <w:rFonts w:ascii="Calibri" w:eastAsia="Calibri" w:hAnsi="Calibri" w:cs="Times New Roman"/>
                <w:b/>
              </w:rPr>
            </w:pPr>
            <w:sdt>
              <w:sdtPr>
                <w:rPr>
                  <w:rFonts w:ascii="Calibri" w:eastAsia="Calibri" w:hAnsi="Calibri" w:cs="Times New Roman"/>
                  <w:b/>
                </w:rPr>
                <w:id w:val="1778528113"/>
                <w14:checkbox>
                  <w14:checked w14:val="0"/>
                  <w14:checkedState w14:val="2612" w14:font="MS Gothic"/>
                  <w14:uncheckedState w14:val="2610" w14:font="MS Gothic"/>
                </w14:checkbox>
              </w:sdtPr>
              <w:sdtContent>
                <w:r w:rsidR="00222F97">
                  <w:rPr>
                    <w:rFonts w:ascii="MS Gothic" w:eastAsia="MS Gothic" w:hAnsi="MS Gothic" w:cs="Times New Roman" w:hint="eastAsia"/>
                    <w:b/>
                  </w:rPr>
                  <w:t>☐</w:t>
                </w:r>
              </w:sdtContent>
            </w:sdt>
            <w:r w:rsidR="001116B3" w:rsidRPr="00335AE2">
              <w:rPr>
                <w:rFonts w:ascii="Calibri" w:eastAsia="Calibri" w:hAnsi="Calibri" w:cs="Times New Roman"/>
                <w:b/>
              </w:rPr>
              <w:t>Developing</w:t>
            </w:r>
          </w:p>
        </w:tc>
        <w:tc>
          <w:tcPr>
            <w:tcW w:w="1000" w:type="pct"/>
            <w:shd w:val="clear" w:color="auto" w:fill="auto"/>
          </w:tcPr>
          <w:p w14:paraId="13A29002" w14:textId="77777777" w:rsidR="001116B3" w:rsidRPr="00335AE2" w:rsidRDefault="00000000" w:rsidP="00181859">
            <w:pPr>
              <w:jc w:val="center"/>
              <w:rPr>
                <w:rFonts w:ascii="Calibri" w:eastAsia="Calibri" w:hAnsi="Calibri" w:cs="Times New Roman"/>
                <w:b/>
              </w:rPr>
            </w:pPr>
            <w:sdt>
              <w:sdtPr>
                <w:rPr>
                  <w:rFonts w:ascii="Calibri" w:eastAsia="Calibri" w:hAnsi="Calibri" w:cs="Times New Roman"/>
                  <w:b/>
                </w:rPr>
                <w:id w:val="1552874275"/>
                <w14:checkbox>
                  <w14:checked w14:val="0"/>
                  <w14:checkedState w14:val="2612" w14:font="MS Gothic"/>
                  <w14:uncheckedState w14:val="2610" w14:font="MS Gothic"/>
                </w14:checkbox>
              </w:sdtPr>
              <w:sdtContent>
                <w:r w:rsidR="001116B3">
                  <w:rPr>
                    <w:rFonts w:ascii="MS Gothic" w:eastAsia="MS Gothic" w:hAnsi="MS Gothic" w:cs="Times New Roman" w:hint="eastAsia"/>
                    <w:b/>
                  </w:rPr>
                  <w:t>☐</w:t>
                </w:r>
              </w:sdtContent>
            </w:sdt>
            <w:r w:rsidR="001116B3" w:rsidRPr="00335AE2">
              <w:rPr>
                <w:rFonts w:ascii="Calibri" w:eastAsia="Calibri" w:hAnsi="Calibri" w:cs="Times New Roman"/>
                <w:b/>
              </w:rPr>
              <w:t>Succeeding</w:t>
            </w:r>
          </w:p>
        </w:tc>
        <w:tc>
          <w:tcPr>
            <w:tcW w:w="1000" w:type="pct"/>
            <w:shd w:val="clear" w:color="auto" w:fill="auto"/>
          </w:tcPr>
          <w:p w14:paraId="5E7B499B" w14:textId="1503E9B0" w:rsidR="001116B3" w:rsidRPr="00335AE2" w:rsidRDefault="00000000" w:rsidP="00181859">
            <w:pPr>
              <w:jc w:val="center"/>
              <w:rPr>
                <w:rFonts w:ascii="Calibri" w:eastAsia="Calibri" w:hAnsi="Calibri" w:cs="Times New Roman"/>
                <w:b/>
              </w:rPr>
            </w:pPr>
            <w:sdt>
              <w:sdtPr>
                <w:rPr>
                  <w:rFonts w:ascii="Calibri" w:eastAsia="Calibri" w:hAnsi="Calibri" w:cs="Times New Roman"/>
                  <w:b/>
                </w:rPr>
                <w:id w:val="-330143325"/>
                <w14:checkbox>
                  <w14:checked w14:val="0"/>
                  <w14:checkedState w14:val="2612" w14:font="MS Gothic"/>
                  <w14:uncheckedState w14:val="2610" w14:font="MS Gothic"/>
                </w14:checkbox>
              </w:sdtPr>
              <w:sdtContent>
                <w:r w:rsidR="00222F97">
                  <w:rPr>
                    <w:rFonts w:ascii="MS Gothic" w:eastAsia="MS Gothic" w:hAnsi="MS Gothic" w:cs="Times New Roman" w:hint="eastAsia"/>
                    <w:b/>
                  </w:rPr>
                  <w:t>☐</w:t>
                </w:r>
              </w:sdtContent>
            </w:sdt>
            <w:r w:rsidR="001116B3" w:rsidRPr="00335AE2">
              <w:rPr>
                <w:rFonts w:ascii="Calibri" w:eastAsia="Calibri" w:hAnsi="Calibri" w:cs="Times New Roman"/>
                <w:b/>
              </w:rPr>
              <w:t>Exceeding</w:t>
            </w:r>
          </w:p>
        </w:tc>
      </w:tr>
      <w:tr w:rsidR="001116B3" w:rsidRPr="00335AE2" w14:paraId="0D0C797F" w14:textId="77777777" w:rsidTr="00222F97">
        <w:tc>
          <w:tcPr>
            <w:tcW w:w="1000" w:type="pct"/>
            <w:shd w:val="clear" w:color="auto" w:fill="FF9999"/>
          </w:tcPr>
          <w:p w14:paraId="01748354" w14:textId="3E35624D" w:rsidR="001116B3" w:rsidRPr="00335AE2" w:rsidRDefault="001116B3" w:rsidP="00181859">
            <w:pPr>
              <w:rPr>
                <w:rFonts w:ascii="Calibri" w:eastAsia="Calibri" w:hAnsi="Calibri" w:cs="Times New Roman"/>
                <w:sz w:val="20"/>
              </w:rPr>
            </w:pPr>
            <w:r w:rsidRPr="00335AE2">
              <w:rPr>
                <w:rFonts w:ascii="Calibri" w:eastAsia="Calibri" w:hAnsi="Calibri" w:cs="Times New Roman"/>
                <w:sz w:val="20"/>
              </w:rPr>
              <w:t xml:space="preserve">We are not aware that our program applied </w:t>
            </w:r>
            <w:r>
              <w:rPr>
                <w:rFonts w:ascii="Calibri" w:eastAsia="Calibri" w:hAnsi="Calibri" w:cs="Times New Roman"/>
                <w:sz w:val="20"/>
              </w:rPr>
              <w:t>to implement a credit recovery program.</w:t>
            </w:r>
          </w:p>
        </w:tc>
        <w:tc>
          <w:tcPr>
            <w:tcW w:w="1000" w:type="pct"/>
            <w:shd w:val="clear" w:color="auto" w:fill="FFFFCC"/>
          </w:tcPr>
          <w:p w14:paraId="6DDEDAC5" w14:textId="3A97B4BD" w:rsidR="001116B3" w:rsidRPr="00335AE2" w:rsidRDefault="001116B3" w:rsidP="00181859">
            <w:pPr>
              <w:rPr>
                <w:rFonts w:ascii="Calibri" w:eastAsia="Calibri" w:hAnsi="Calibri" w:cs="Times New Roman"/>
                <w:sz w:val="20"/>
              </w:rPr>
            </w:pPr>
            <w:r w:rsidRPr="00335AE2">
              <w:rPr>
                <w:rFonts w:ascii="Calibri" w:eastAsia="Calibri" w:hAnsi="Calibri" w:cs="Times New Roman"/>
                <w:sz w:val="20"/>
              </w:rPr>
              <w:t xml:space="preserve">We are aware that our program applied to </w:t>
            </w:r>
            <w:r>
              <w:rPr>
                <w:rFonts w:ascii="Calibri" w:eastAsia="Calibri" w:hAnsi="Calibri" w:cs="Times New Roman"/>
                <w:sz w:val="20"/>
              </w:rPr>
              <w:t xml:space="preserve">implement a credit recovery program, but we have not started developing or providing services yet. </w:t>
            </w:r>
          </w:p>
        </w:tc>
        <w:tc>
          <w:tcPr>
            <w:tcW w:w="1000" w:type="pct"/>
            <w:shd w:val="clear" w:color="auto" w:fill="FFFF00"/>
          </w:tcPr>
          <w:p w14:paraId="197BACAF" w14:textId="60026E2C" w:rsidR="001116B3" w:rsidRPr="00335AE2" w:rsidRDefault="001116B3" w:rsidP="00181859">
            <w:pPr>
              <w:rPr>
                <w:rFonts w:ascii="Calibri" w:eastAsia="Calibri" w:hAnsi="Calibri" w:cs="Times New Roman"/>
                <w:sz w:val="20"/>
              </w:rPr>
            </w:pPr>
            <w:r w:rsidRPr="00335AE2">
              <w:rPr>
                <w:rFonts w:ascii="Calibri" w:eastAsia="Calibri" w:hAnsi="Calibri" w:cs="Times New Roman"/>
                <w:sz w:val="20"/>
              </w:rPr>
              <w:t xml:space="preserve">We are developing </w:t>
            </w:r>
            <w:r>
              <w:rPr>
                <w:rFonts w:ascii="Calibri" w:eastAsia="Calibri" w:hAnsi="Calibri" w:cs="Times New Roman"/>
                <w:sz w:val="20"/>
              </w:rPr>
              <w:t>a plan to implement a credit recovery program</w:t>
            </w:r>
            <w:r w:rsidRPr="00335AE2">
              <w:rPr>
                <w:rFonts w:ascii="Calibri" w:eastAsia="Calibri" w:hAnsi="Calibri" w:cs="Times New Roman"/>
                <w:sz w:val="20"/>
              </w:rPr>
              <w:t xml:space="preserve">, but </w:t>
            </w:r>
            <w:r>
              <w:rPr>
                <w:rFonts w:ascii="Calibri" w:eastAsia="Calibri" w:hAnsi="Calibri" w:cs="Times New Roman"/>
                <w:sz w:val="20"/>
              </w:rPr>
              <w:t>few services were provided</w:t>
            </w:r>
            <w:r w:rsidRPr="00335AE2">
              <w:rPr>
                <w:rFonts w:ascii="Calibri" w:eastAsia="Calibri" w:hAnsi="Calibri" w:cs="Times New Roman"/>
                <w:sz w:val="20"/>
              </w:rPr>
              <w:t>.</w:t>
            </w:r>
          </w:p>
        </w:tc>
        <w:tc>
          <w:tcPr>
            <w:tcW w:w="1000" w:type="pct"/>
            <w:shd w:val="clear" w:color="auto" w:fill="66FF66"/>
          </w:tcPr>
          <w:p w14:paraId="389C70FE" w14:textId="608C1935" w:rsidR="001116B3" w:rsidRPr="00335AE2" w:rsidRDefault="001116B3" w:rsidP="00181859">
            <w:pPr>
              <w:rPr>
                <w:rFonts w:ascii="Calibri" w:eastAsia="Calibri" w:hAnsi="Calibri" w:cs="Times New Roman"/>
                <w:sz w:val="20"/>
              </w:rPr>
            </w:pPr>
            <w:r w:rsidRPr="00335AE2">
              <w:rPr>
                <w:rFonts w:ascii="Calibri" w:eastAsia="Calibri" w:hAnsi="Calibri" w:cs="Times New Roman"/>
                <w:sz w:val="20"/>
              </w:rPr>
              <w:t xml:space="preserve">We have </w:t>
            </w:r>
            <w:r>
              <w:rPr>
                <w:rFonts w:ascii="Calibri" w:eastAsia="Calibri" w:hAnsi="Calibri" w:cs="Times New Roman"/>
                <w:sz w:val="20"/>
              </w:rPr>
              <w:t>implemented a credit recovery program.</w:t>
            </w:r>
          </w:p>
        </w:tc>
        <w:tc>
          <w:tcPr>
            <w:tcW w:w="1000" w:type="pct"/>
            <w:shd w:val="clear" w:color="auto" w:fill="33CC33"/>
          </w:tcPr>
          <w:p w14:paraId="64A79BAF" w14:textId="1BA5E834" w:rsidR="001116B3" w:rsidRPr="00335AE2" w:rsidRDefault="001116B3" w:rsidP="00181859">
            <w:pPr>
              <w:rPr>
                <w:rFonts w:ascii="Calibri" w:eastAsia="Calibri" w:hAnsi="Calibri" w:cs="Times New Roman"/>
                <w:sz w:val="20"/>
              </w:rPr>
            </w:pPr>
            <w:r w:rsidRPr="00335AE2">
              <w:rPr>
                <w:rFonts w:ascii="Calibri" w:eastAsia="Calibri" w:hAnsi="Calibri" w:cs="Times New Roman"/>
                <w:sz w:val="20"/>
              </w:rPr>
              <w:t xml:space="preserve">We have </w:t>
            </w:r>
            <w:r>
              <w:rPr>
                <w:rFonts w:ascii="Calibri" w:eastAsia="Calibri" w:hAnsi="Calibri" w:cs="Times New Roman"/>
                <w:sz w:val="20"/>
              </w:rPr>
              <w:t xml:space="preserve">implemented a comprehensive credit recovery </w:t>
            </w:r>
            <w:proofErr w:type="gramStart"/>
            <w:r>
              <w:rPr>
                <w:rFonts w:ascii="Calibri" w:eastAsia="Calibri" w:hAnsi="Calibri" w:cs="Times New Roman"/>
                <w:sz w:val="20"/>
              </w:rPr>
              <w:t xml:space="preserve">program, </w:t>
            </w:r>
            <w:r w:rsidRPr="00335AE2">
              <w:rPr>
                <w:rFonts w:ascii="Calibri" w:eastAsia="Calibri" w:hAnsi="Calibri" w:cs="Times New Roman"/>
                <w:sz w:val="20"/>
              </w:rPr>
              <w:t>and</w:t>
            </w:r>
            <w:proofErr w:type="gramEnd"/>
            <w:r w:rsidRPr="00335AE2">
              <w:rPr>
                <w:rFonts w:ascii="Calibri" w:eastAsia="Calibri" w:hAnsi="Calibri" w:cs="Times New Roman"/>
                <w:sz w:val="20"/>
              </w:rPr>
              <w:t xml:space="preserve"> could share our successful program with other programs in the state.</w:t>
            </w:r>
          </w:p>
        </w:tc>
      </w:tr>
    </w:tbl>
    <w:p w14:paraId="329DA659" w14:textId="77777777" w:rsidR="001116B3" w:rsidRPr="00335AE2" w:rsidRDefault="001116B3" w:rsidP="001116B3">
      <w:pPr>
        <w:pBdr>
          <w:bottom w:val="single" w:sz="4" w:space="1" w:color="auto"/>
        </w:pBdr>
        <w:spacing w:after="0" w:line="240" w:lineRule="auto"/>
        <w:rPr>
          <w:rFonts w:ascii="Calibri" w:eastAsia="Calibri" w:hAnsi="Calibri" w:cs="Times New Roman"/>
          <w:b/>
          <w:sz w:val="2"/>
        </w:rPr>
      </w:pPr>
    </w:p>
    <w:p w14:paraId="65037A6C" w14:textId="77777777" w:rsidR="001116B3" w:rsidRDefault="001116B3" w:rsidP="001116B3">
      <w:pPr>
        <w:spacing w:after="0" w:line="240" w:lineRule="auto"/>
        <w:rPr>
          <w:rFonts w:ascii="Calibri" w:eastAsia="Calibri" w:hAnsi="Calibri" w:cs="Calibri"/>
          <w:b/>
        </w:rPr>
      </w:pPr>
    </w:p>
    <w:p w14:paraId="517C761F" w14:textId="77777777" w:rsidR="001116B3" w:rsidRDefault="001116B3" w:rsidP="001116B3">
      <w:pPr>
        <w:spacing w:after="0" w:line="240" w:lineRule="auto"/>
        <w:rPr>
          <w:rFonts w:ascii="Calibri" w:eastAsia="Calibri" w:hAnsi="Calibri" w:cs="Calibri"/>
          <w:b/>
        </w:rPr>
        <w:sectPr w:rsidR="001116B3" w:rsidSect="00381ABF">
          <w:type w:val="continuous"/>
          <w:pgSz w:w="15840" w:h="12240" w:orient="landscape" w:code="1"/>
          <w:pgMar w:top="576" w:right="720" w:bottom="547" w:left="720" w:header="720" w:footer="288" w:gutter="0"/>
          <w:cols w:space="720"/>
          <w:docGrid w:linePitch="360"/>
        </w:sectPr>
      </w:pPr>
    </w:p>
    <w:p w14:paraId="2ECC6AE4" w14:textId="77777777" w:rsidR="001116B3" w:rsidRPr="00335AE2" w:rsidRDefault="001116B3" w:rsidP="001116B3">
      <w:pPr>
        <w:spacing w:after="0" w:line="240" w:lineRule="auto"/>
        <w:rPr>
          <w:rFonts w:ascii="Calibri" w:eastAsia="Calibri" w:hAnsi="Calibri" w:cs="Calibri"/>
          <w:b/>
        </w:rPr>
      </w:pPr>
      <w:r w:rsidRPr="00335AE2">
        <w:rPr>
          <w:rFonts w:ascii="Calibri" w:eastAsia="Calibri" w:hAnsi="Calibri" w:cs="Calibri"/>
          <w:b/>
        </w:rPr>
        <w:t>How was the strategy implemented?</w:t>
      </w:r>
    </w:p>
    <w:p w14:paraId="30B8FA79" w14:textId="7043F2C1" w:rsidR="001116B3" w:rsidRPr="001116B3" w:rsidRDefault="00000000" w:rsidP="001116B3">
      <w:pPr>
        <w:tabs>
          <w:tab w:val="left" w:pos="360"/>
        </w:tabs>
        <w:spacing w:after="0" w:line="240" w:lineRule="auto"/>
        <w:rPr>
          <w:rFonts w:ascii="Calibri" w:eastAsia="Calibri" w:hAnsi="Calibri" w:cs="Calibri"/>
          <w:sz w:val="20"/>
        </w:rPr>
      </w:pPr>
      <w:sdt>
        <w:sdtPr>
          <w:rPr>
            <w:rFonts w:ascii="Calibri" w:eastAsia="Calibri" w:hAnsi="Calibri" w:cs="Calibri"/>
            <w:sz w:val="20"/>
          </w:rPr>
          <w:id w:val="1479187275"/>
          <w14:checkbox>
            <w14:checked w14:val="0"/>
            <w14:checkedState w14:val="2612" w14:font="MS Gothic"/>
            <w14:uncheckedState w14:val="2610" w14:font="MS Gothic"/>
          </w14:checkbox>
        </w:sdtPr>
        <w:sdtContent>
          <w:r w:rsidR="001116B3">
            <w:rPr>
              <w:rFonts w:ascii="MS Gothic" w:eastAsia="MS Gothic" w:hAnsi="MS Gothic" w:cs="Calibri" w:hint="eastAsia"/>
              <w:sz w:val="20"/>
            </w:rPr>
            <w:t>☐</w:t>
          </w:r>
        </w:sdtContent>
      </w:sdt>
      <w:r w:rsidR="001116B3" w:rsidRPr="001116B3">
        <w:rPr>
          <w:rFonts w:ascii="Calibri" w:eastAsia="Calibri" w:hAnsi="Calibri" w:cs="Calibri"/>
          <w:sz w:val="20"/>
        </w:rPr>
        <w:t>Offer flexible and evening credit recovery programs</w:t>
      </w:r>
    </w:p>
    <w:p w14:paraId="436DB9A4" w14:textId="211424D1" w:rsidR="001116B3" w:rsidRPr="001116B3" w:rsidRDefault="00000000" w:rsidP="001116B3">
      <w:pPr>
        <w:tabs>
          <w:tab w:val="left" w:pos="360"/>
        </w:tabs>
        <w:spacing w:after="0" w:line="240" w:lineRule="auto"/>
        <w:rPr>
          <w:rFonts w:ascii="Calibri" w:eastAsia="Calibri" w:hAnsi="Calibri" w:cs="Calibri"/>
          <w:sz w:val="20"/>
        </w:rPr>
      </w:pPr>
      <w:sdt>
        <w:sdtPr>
          <w:rPr>
            <w:rFonts w:ascii="Calibri" w:eastAsia="Calibri" w:hAnsi="Calibri" w:cs="Calibri"/>
            <w:sz w:val="20"/>
          </w:rPr>
          <w:id w:val="1964536016"/>
          <w14:checkbox>
            <w14:checked w14:val="0"/>
            <w14:checkedState w14:val="2612" w14:font="MS Gothic"/>
            <w14:uncheckedState w14:val="2610" w14:font="MS Gothic"/>
          </w14:checkbox>
        </w:sdtPr>
        <w:sdtContent>
          <w:r w:rsidR="001116B3">
            <w:rPr>
              <w:rFonts w:ascii="MS Gothic" w:eastAsia="MS Gothic" w:hAnsi="MS Gothic" w:cs="Calibri" w:hint="eastAsia"/>
              <w:sz w:val="20"/>
            </w:rPr>
            <w:t>☐</w:t>
          </w:r>
        </w:sdtContent>
      </w:sdt>
      <w:r w:rsidR="001116B3" w:rsidRPr="001116B3">
        <w:rPr>
          <w:rFonts w:ascii="Calibri" w:eastAsia="Calibri" w:hAnsi="Calibri" w:cs="Calibri"/>
          <w:sz w:val="20"/>
        </w:rPr>
        <w:t>Offer online credit recovery program</w:t>
      </w:r>
    </w:p>
    <w:p w14:paraId="52B0A157" w14:textId="1B31E438" w:rsidR="001116B3" w:rsidRPr="001116B3" w:rsidRDefault="00000000" w:rsidP="001116B3">
      <w:pPr>
        <w:tabs>
          <w:tab w:val="left" w:pos="360"/>
        </w:tabs>
        <w:spacing w:after="0" w:line="240" w:lineRule="auto"/>
        <w:rPr>
          <w:rFonts w:ascii="Calibri" w:eastAsia="Calibri" w:hAnsi="Calibri" w:cs="Calibri"/>
          <w:sz w:val="20"/>
        </w:rPr>
      </w:pPr>
      <w:sdt>
        <w:sdtPr>
          <w:rPr>
            <w:rFonts w:ascii="Calibri" w:eastAsia="Calibri" w:hAnsi="Calibri" w:cs="Calibri"/>
            <w:sz w:val="20"/>
          </w:rPr>
          <w:id w:val="1913350238"/>
          <w14:checkbox>
            <w14:checked w14:val="0"/>
            <w14:checkedState w14:val="2612" w14:font="MS Gothic"/>
            <w14:uncheckedState w14:val="2610" w14:font="MS Gothic"/>
          </w14:checkbox>
        </w:sdtPr>
        <w:sdtContent>
          <w:r w:rsidR="001116B3">
            <w:rPr>
              <w:rFonts w:ascii="MS Gothic" w:eastAsia="MS Gothic" w:hAnsi="MS Gothic" w:cs="Calibri" w:hint="eastAsia"/>
              <w:sz w:val="20"/>
            </w:rPr>
            <w:t>☐</w:t>
          </w:r>
        </w:sdtContent>
      </w:sdt>
      <w:r w:rsidR="001116B3" w:rsidRPr="001116B3">
        <w:rPr>
          <w:rFonts w:ascii="Calibri" w:eastAsia="Calibri" w:hAnsi="Calibri" w:cs="Calibri"/>
          <w:sz w:val="20"/>
        </w:rPr>
        <w:t>Offer in-person credit recovery program</w:t>
      </w:r>
    </w:p>
    <w:p w14:paraId="5A25AC7B" w14:textId="5D2A55BA" w:rsidR="001116B3" w:rsidRPr="00335AE2" w:rsidRDefault="00000000" w:rsidP="001116B3">
      <w:pPr>
        <w:tabs>
          <w:tab w:val="left" w:pos="360"/>
        </w:tabs>
        <w:spacing w:after="0" w:line="240" w:lineRule="auto"/>
        <w:rPr>
          <w:rFonts w:ascii="Calibri" w:eastAsia="Calibri" w:hAnsi="Calibri" w:cs="Calibri"/>
          <w:sz w:val="20"/>
        </w:rPr>
      </w:pPr>
      <w:sdt>
        <w:sdtPr>
          <w:rPr>
            <w:rFonts w:ascii="Calibri" w:eastAsia="Calibri" w:hAnsi="Calibri" w:cs="Calibri"/>
            <w:sz w:val="20"/>
          </w:rPr>
          <w:id w:val="-479927281"/>
          <w14:checkbox>
            <w14:checked w14:val="0"/>
            <w14:checkedState w14:val="2612" w14:font="MS Gothic"/>
            <w14:uncheckedState w14:val="2610" w14:font="MS Gothic"/>
          </w14:checkbox>
        </w:sdtPr>
        <w:sdtContent/>
      </w:sdt>
      <w:r w:rsidR="001116B3" w:rsidRPr="00335AE2">
        <w:rPr>
          <w:rFonts w:ascii="Calibri" w:eastAsia="Calibri" w:hAnsi="Calibri" w:cs="Calibri"/>
          <w:sz w:val="20"/>
        </w:rPr>
        <w:tab/>
        <w:t xml:space="preserve">Other: </w:t>
      </w:r>
    </w:p>
    <w:p w14:paraId="7256D7A0" w14:textId="77777777" w:rsidR="001116B3" w:rsidRPr="00335AE2" w:rsidRDefault="001116B3" w:rsidP="001116B3">
      <w:pPr>
        <w:spacing w:after="0" w:line="240" w:lineRule="auto"/>
        <w:rPr>
          <w:rFonts w:ascii="Calibri" w:eastAsia="Calibri" w:hAnsi="Calibri" w:cs="Calibri"/>
          <w:b/>
        </w:rPr>
      </w:pPr>
      <w:r>
        <w:rPr>
          <w:rFonts w:ascii="Calibri" w:eastAsia="Calibri" w:hAnsi="Calibri" w:cs="Calibri"/>
          <w:b/>
        </w:rPr>
        <w:br w:type="column"/>
      </w:r>
      <w:r w:rsidRPr="00335AE2">
        <w:rPr>
          <w:rFonts w:ascii="Calibri" w:eastAsia="Calibri" w:hAnsi="Calibri" w:cs="Calibri"/>
          <w:b/>
        </w:rPr>
        <w:t>How did you use MEP funds?</w:t>
      </w:r>
    </w:p>
    <w:p w14:paraId="4E8EC7F3" w14:textId="32774B7D" w:rsidR="001116B3" w:rsidRPr="001116B3" w:rsidRDefault="00000000" w:rsidP="001116B3">
      <w:pPr>
        <w:tabs>
          <w:tab w:val="left" w:pos="360"/>
        </w:tabs>
        <w:spacing w:after="0" w:line="240" w:lineRule="auto"/>
        <w:rPr>
          <w:rFonts w:ascii="Calibri" w:eastAsia="Calibri" w:hAnsi="Calibri" w:cs="Calibri"/>
          <w:sz w:val="20"/>
        </w:rPr>
      </w:pPr>
      <w:sdt>
        <w:sdtPr>
          <w:rPr>
            <w:rFonts w:ascii="Calibri" w:eastAsia="Calibri" w:hAnsi="Calibri" w:cs="Calibri"/>
            <w:sz w:val="20"/>
          </w:rPr>
          <w:id w:val="-149763146"/>
          <w14:checkbox>
            <w14:checked w14:val="0"/>
            <w14:checkedState w14:val="2612" w14:font="MS Gothic"/>
            <w14:uncheckedState w14:val="2610" w14:font="MS Gothic"/>
          </w14:checkbox>
        </w:sdtPr>
        <w:sdtContent>
          <w:r w:rsidR="001116B3">
            <w:rPr>
              <w:rFonts w:ascii="MS Gothic" w:eastAsia="MS Gothic" w:hAnsi="MS Gothic" w:cs="Calibri" w:hint="eastAsia"/>
              <w:sz w:val="20"/>
            </w:rPr>
            <w:t>☐</w:t>
          </w:r>
        </w:sdtContent>
      </w:sdt>
      <w:r w:rsidR="001116B3" w:rsidRPr="001116B3">
        <w:rPr>
          <w:rFonts w:ascii="Calibri" w:eastAsia="Calibri" w:hAnsi="Calibri" w:cs="Calibri"/>
          <w:sz w:val="20"/>
        </w:rPr>
        <w:t>Fees for credit recovery program/ classes</w:t>
      </w:r>
    </w:p>
    <w:p w14:paraId="56999170" w14:textId="64161923" w:rsidR="001116B3" w:rsidRPr="001116B3" w:rsidRDefault="00000000" w:rsidP="001116B3">
      <w:pPr>
        <w:tabs>
          <w:tab w:val="left" w:pos="360"/>
        </w:tabs>
        <w:spacing w:after="0" w:line="240" w:lineRule="auto"/>
        <w:rPr>
          <w:rFonts w:ascii="Calibri" w:eastAsia="Calibri" w:hAnsi="Calibri" w:cs="Calibri"/>
          <w:sz w:val="20"/>
        </w:rPr>
      </w:pPr>
      <w:sdt>
        <w:sdtPr>
          <w:rPr>
            <w:rFonts w:ascii="Calibri" w:eastAsia="Calibri" w:hAnsi="Calibri" w:cs="Calibri"/>
            <w:sz w:val="20"/>
          </w:rPr>
          <w:id w:val="1853988058"/>
          <w14:checkbox>
            <w14:checked w14:val="0"/>
            <w14:checkedState w14:val="2612" w14:font="MS Gothic"/>
            <w14:uncheckedState w14:val="2610" w14:font="MS Gothic"/>
          </w14:checkbox>
        </w:sdtPr>
        <w:sdtContent>
          <w:r w:rsidR="001116B3">
            <w:rPr>
              <w:rFonts w:ascii="MS Gothic" w:eastAsia="MS Gothic" w:hAnsi="MS Gothic" w:cs="Calibri" w:hint="eastAsia"/>
              <w:sz w:val="20"/>
            </w:rPr>
            <w:t>☐</w:t>
          </w:r>
        </w:sdtContent>
      </w:sdt>
      <w:r w:rsidR="001116B3" w:rsidRPr="001116B3">
        <w:rPr>
          <w:rFonts w:ascii="Calibri" w:eastAsia="Calibri" w:hAnsi="Calibri" w:cs="Calibri"/>
          <w:sz w:val="20"/>
        </w:rPr>
        <w:t>Teacher salaries</w:t>
      </w:r>
    </w:p>
    <w:p w14:paraId="5C6D5F8F" w14:textId="10FF0BD0" w:rsidR="001116B3" w:rsidRPr="001116B3" w:rsidRDefault="00000000" w:rsidP="001116B3">
      <w:pPr>
        <w:tabs>
          <w:tab w:val="left" w:pos="360"/>
        </w:tabs>
        <w:spacing w:after="0" w:line="240" w:lineRule="auto"/>
        <w:rPr>
          <w:rFonts w:ascii="Calibri" w:eastAsia="Calibri" w:hAnsi="Calibri" w:cs="Calibri"/>
          <w:sz w:val="20"/>
        </w:rPr>
      </w:pPr>
      <w:sdt>
        <w:sdtPr>
          <w:rPr>
            <w:rFonts w:ascii="Calibri" w:eastAsia="Calibri" w:hAnsi="Calibri" w:cs="Calibri"/>
            <w:sz w:val="20"/>
          </w:rPr>
          <w:id w:val="-420101944"/>
          <w14:checkbox>
            <w14:checked w14:val="0"/>
            <w14:checkedState w14:val="2612" w14:font="MS Gothic"/>
            <w14:uncheckedState w14:val="2610" w14:font="MS Gothic"/>
          </w14:checkbox>
        </w:sdtPr>
        <w:sdtContent>
          <w:r w:rsidR="001116B3">
            <w:rPr>
              <w:rFonts w:ascii="MS Gothic" w:eastAsia="MS Gothic" w:hAnsi="MS Gothic" w:cs="Calibri" w:hint="eastAsia"/>
              <w:sz w:val="20"/>
            </w:rPr>
            <w:t>☐</w:t>
          </w:r>
        </w:sdtContent>
      </w:sdt>
      <w:r w:rsidR="001116B3" w:rsidRPr="001116B3">
        <w:rPr>
          <w:rFonts w:ascii="Calibri" w:eastAsia="Calibri" w:hAnsi="Calibri" w:cs="Calibri"/>
          <w:sz w:val="20"/>
        </w:rPr>
        <w:t>Computers</w:t>
      </w:r>
    </w:p>
    <w:p w14:paraId="6AF7E409" w14:textId="26B283AB" w:rsidR="001116B3" w:rsidRPr="001116B3" w:rsidRDefault="00000000" w:rsidP="001116B3">
      <w:pPr>
        <w:tabs>
          <w:tab w:val="left" w:pos="360"/>
        </w:tabs>
        <w:spacing w:after="0" w:line="240" w:lineRule="auto"/>
        <w:rPr>
          <w:rFonts w:ascii="Calibri" w:eastAsia="Calibri" w:hAnsi="Calibri" w:cs="Calibri"/>
          <w:sz w:val="20"/>
        </w:rPr>
      </w:pPr>
      <w:sdt>
        <w:sdtPr>
          <w:rPr>
            <w:rFonts w:ascii="Calibri" w:eastAsia="Calibri" w:hAnsi="Calibri" w:cs="Calibri"/>
            <w:sz w:val="20"/>
          </w:rPr>
          <w:id w:val="-1432195844"/>
          <w14:checkbox>
            <w14:checked w14:val="0"/>
            <w14:checkedState w14:val="2612" w14:font="MS Gothic"/>
            <w14:uncheckedState w14:val="2610" w14:font="MS Gothic"/>
          </w14:checkbox>
        </w:sdtPr>
        <w:sdtContent>
          <w:r w:rsidR="001116B3">
            <w:rPr>
              <w:rFonts w:ascii="MS Gothic" w:eastAsia="MS Gothic" w:hAnsi="MS Gothic" w:cs="Calibri" w:hint="eastAsia"/>
              <w:sz w:val="20"/>
            </w:rPr>
            <w:t>☐</w:t>
          </w:r>
        </w:sdtContent>
      </w:sdt>
      <w:r w:rsidR="001116B3" w:rsidRPr="001116B3">
        <w:rPr>
          <w:rFonts w:ascii="Calibri" w:eastAsia="Calibri" w:hAnsi="Calibri" w:cs="Calibri"/>
          <w:sz w:val="20"/>
        </w:rPr>
        <w:t xml:space="preserve">Hot spots </w:t>
      </w:r>
    </w:p>
    <w:p w14:paraId="7D7A10DA" w14:textId="1F19B39C" w:rsidR="001116B3" w:rsidRPr="001116B3" w:rsidRDefault="00000000" w:rsidP="001116B3">
      <w:pPr>
        <w:tabs>
          <w:tab w:val="left" w:pos="360"/>
        </w:tabs>
        <w:spacing w:after="0" w:line="240" w:lineRule="auto"/>
        <w:rPr>
          <w:rFonts w:ascii="Calibri" w:eastAsia="Calibri" w:hAnsi="Calibri" w:cs="Calibri"/>
          <w:sz w:val="20"/>
        </w:rPr>
      </w:pPr>
      <w:sdt>
        <w:sdtPr>
          <w:rPr>
            <w:rFonts w:ascii="Calibri" w:eastAsia="Calibri" w:hAnsi="Calibri" w:cs="Calibri"/>
            <w:sz w:val="20"/>
          </w:rPr>
          <w:id w:val="-1825495391"/>
          <w14:checkbox>
            <w14:checked w14:val="0"/>
            <w14:checkedState w14:val="2612" w14:font="MS Gothic"/>
            <w14:uncheckedState w14:val="2610" w14:font="MS Gothic"/>
          </w14:checkbox>
        </w:sdtPr>
        <w:sdtContent>
          <w:r w:rsidR="001116B3">
            <w:rPr>
              <w:rFonts w:ascii="MS Gothic" w:eastAsia="MS Gothic" w:hAnsi="MS Gothic" w:cs="Calibri" w:hint="eastAsia"/>
              <w:sz w:val="20"/>
            </w:rPr>
            <w:t>☐</w:t>
          </w:r>
        </w:sdtContent>
      </w:sdt>
      <w:r w:rsidR="001116B3" w:rsidRPr="001116B3">
        <w:rPr>
          <w:rFonts w:ascii="Calibri" w:eastAsia="Calibri" w:hAnsi="Calibri" w:cs="Calibri"/>
          <w:sz w:val="20"/>
        </w:rPr>
        <w:t xml:space="preserve">IT support </w:t>
      </w:r>
    </w:p>
    <w:p w14:paraId="58A1134C" w14:textId="776875BF" w:rsidR="001116B3" w:rsidRPr="00335AE2" w:rsidRDefault="00000000" w:rsidP="001116B3">
      <w:pPr>
        <w:tabs>
          <w:tab w:val="left" w:pos="360"/>
        </w:tabs>
        <w:spacing w:after="0" w:line="240" w:lineRule="auto"/>
        <w:ind w:left="360" w:hanging="360"/>
        <w:rPr>
          <w:rFonts w:ascii="Calibri" w:eastAsia="Calibri" w:hAnsi="Calibri" w:cs="Calibri"/>
          <w:sz w:val="20"/>
        </w:rPr>
      </w:pPr>
      <w:sdt>
        <w:sdtPr>
          <w:rPr>
            <w:rFonts w:ascii="Calibri" w:eastAsia="Calibri" w:hAnsi="Calibri" w:cs="Calibri"/>
            <w:sz w:val="20"/>
          </w:rPr>
          <w:id w:val="-539283256"/>
          <w14:checkbox>
            <w14:checked w14:val="0"/>
            <w14:checkedState w14:val="2612" w14:font="MS Gothic"/>
            <w14:uncheckedState w14:val="2610" w14:font="MS Gothic"/>
          </w14:checkbox>
        </w:sdtPr>
        <w:sdtContent/>
      </w:sdt>
      <w:r w:rsidR="001116B3" w:rsidRPr="00335AE2">
        <w:rPr>
          <w:rFonts w:ascii="Calibri" w:eastAsia="Calibri" w:hAnsi="Calibri" w:cs="Calibri"/>
          <w:sz w:val="20"/>
        </w:rPr>
        <w:tab/>
        <w:t xml:space="preserve">Other: </w:t>
      </w:r>
    </w:p>
    <w:p w14:paraId="366E3442" w14:textId="77777777" w:rsidR="001116B3" w:rsidRPr="00335AE2" w:rsidRDefault="001116B3" w:rsidP="001116B3">
      <w:pPr>
        <w:spacing w:after="0" w:line="240" w:lineRule="auto"/>
        <w:rPr>
          <w:rFonts w:ascii="Calibri" w:eastAsia="Calibri" w:hAnsi="Calibri" w:cs="Times New Roman"/>
          <w:b/>
        </w:rPr>
      </w:pPr>
      <w:r>
        <w:rPr>
          <w:rFonts w:ascii="Calibri" w:eastAsia="Calibri" w:hAnsi="Calibri" w:cs="Times New Roman"/>
          <w:b/>
        </w:rPr>
        <w:br w:type="column"/>
      </w:r>
      <w:r w:rsidRPr="00335AE2">
        <w:rPr>
          <w:rFonts w:ascii="Calibri" w:eastAsia="Calibri" w:hAnsi="Calibri" w:cs="Times New Roman"/>
          <w:b/>
        </w:rPr>
        <w:t>What documentation is kept on site?</w:t>
      </w:r>
    </w:p>
    <w:p w14:paraId="2011C2F2" w14:textId="4D978B32" w:rsidR="001116B3" w:rsidRPr="001116B3" w:rsidRDefault="00000000" w:rsidP="001116B3">
      <w:pPr>
        <w:tabs>
          <w:tab w:val="left" w:pos="360"/>
        </w:tabs>
        <w:spacing w:after="0" w:line="240" w:lineRule="auto"/>
        <w:rPr>
          <w:rFonts w:ascii="Calibri" w:eastAsia="Calibri" w:hAnsi="Calibri" w:cs="Calibri"/>
          <w:sz w:val="20"/>
        </w:rPr>
      </w:pPr>
      <w:sdt>
        <w:sdtPr>
          <w:rPr>
            <w:rFonts w:ascii="Calibri" w:eastAsia="Calibri" w:hAnsi="Calibri" w:cs="Calibri"/>
            <w:sz w:val="20"/>
          </w:rPr>
          <w:id w:val="-26111480"/>
          <w14:checkbox>
            <w14:checked w14:val="0"/>
            <w14:checkedState w14:val="2612" w14:font="MS Gothic"/>
            <w14:uncheckedState w14:val="2610" w14:font="MS Gothic"/>
          </w14:checkbox>
        </w:sdtPr>
        <w:sdtContent>
          <w:r w:rsidR="001116B3">
            <w:rPr>
              <w:rFonts w:ascii="MS Gothic" w:eastAsia="MS Gothic" w:hAnsi="MS Gothic" w:cs="Calibri" w:hint="eastAsia"/>
              <w:sz w:val="20"/>
            </w:rPr>
            <w:t>☐</w:t>
          </w:r>
        </w:sdtContent>
      </w:sdt>
      <w:r w:rsidR="001116B3" w:rsidRPr="001116B3">
        <w:rPr>
          <w:rFonts w:ascii="Calibri" w:eastAsia="Calibri" w:hAnsi="Calibri" w:cs="Calibri"/>
          <w:sz w:val="20"/>
        </w:rPr>
        <w:t>Attendance records</w:t>
      </w:r>
    </w:p>
    <w:p w14:paraId="4AC796EC" w14:textId="172DF14B" w:rsidR="001116B3" w:rsidRPr="001116B3" w:rsidRDefault="00000000" w:rsidP="001116B3">
      <w:pPr>
        <w:tabs>
          <w:tab w:val="left" w:pos="360"/>
        </w:tabs>
        <w:spacing w:after="0" w:line="240" w:lineRule="auto"/>
        <w:rPr>
          <w:rFonts w:ascii="Calibri" w:eastAsia="Calibri" w:hAnsi="Calibri" w:cs="Calibri"/>
          <w:sz w:val="20"/>
        </w:rPr>
      </w:pPr>
      <w:sdt>
        <w:sdtPr>
          <w:rPr>
            <w:rFonts w:ascii="Calibri" w:eastAsia="Calibri" w:hAnsi="Calibri" w:cs="Calibri"/>
            <w:sz w:val="20"/>
          </w:rPr>
          <w:id w:val="-1518302829"/>
          <w14:checkbox>
            <w14:checked w14:val="0"/>
            <w14:checkedState w14:val="2612" w14:font="MS Gothic"/>
            <w14:uncheckedState w14:val="2610" w14:font="MS Gothic"/>
          </w14:checkbox>
        </w:sdtPr>
        <w:sdtContent>
          <w:r w:rsidR="001116B3">
            <w:rPr>
              <w:rFonts w:ascii="MS Gothic" w:eastAsia="MS Gothic" w:hAnsi="MS Gothic" w:cs="Calibri" w:hint="eastAsia"/>
              <w:sz w:val="20"/>
            </w:rPr>
            <w:t>☐</w:t>
          </w:r>
        </w:sdtContent>
      </w:sdt>
      <w:r w:rsidR="001116B3" w:rsidRPr="001116B3">
        <w:rPr>
          <w:rFonts w:ascii="Calibri" w:eastAsia="Calibri" w:hAnsi="Calibri" w:cs="Calibri"/>
          <w:sz w:val="20"/>
        </w:rPr>
        <w:t>Data on number of credits recovered</w:t>
      </w:r>
    </w:p>
    <w:p w14:paraId="50A42E9D" w14:textId="00229C02" w:rsidR="001116B3" w:rsidRDefault="00000000" w:rsidP="001116B3">
      <w:pPr>
        <w:tabs>
          <w:tab w:val="left" w:pos="360"/>
        </w:tabs>
        <w:spacing w:after="0" w:line="240" w:lineRule="auto"/>
        <w:ind w:left="360" w:hanging="360"/>
        <w:rPr>
          <w:rFonts w:ascii="Calibri" w:eastAsia="Calibri" w:hAnsi="Calibri" w:cs="Calibri"/>
          <w:sz w:val="20"/>
        </w:rPr>
      </w:pPr>
      <w:sdt>
        <w:sdtPr>
          <w:rPr>
            <w:rFonts w:ascii="Calibri" w:eastAsia="Calibri" w:hAnsi="Calibri" w:cs="Calibri"/>
            <w:sz w:val="20"/>
          </w:rPr>
          <w:id w:val="-76439824"/>
          <w14:checkbox>
            <w14:checked w14:val="0"/>
            <w14:checkedState w14:val="2612" w14:font="MS Gothic"/>
            <w14:uncheckedState w14:val="2610" w14:font="MS Gothic"/>
          </w14:checkbox>
        </w:sdtPr>
        <w:sdtContent/>
      </w:sdt>
      <w:r w:rsidR="001116B3" w:rsidRPr="00335AE2">
        <w:rPr>
          <w:rFonts w:ascii="Calibri" w:eastAsia="Calibri" w:hAnsi="Calibri" w:cs="Calibri"/>
          <w:sz w:val="20"/>
        </w:rPr>
        <w:tab/>
        <w:t>Other:</w:t>
      </w:r>
    </w:p>
    <w:p w14:paraId="459D2017" w14:textId="77777777" w:rsidR="001116B3" w:rsidRDefault="001116B3" w:rsidP="001116B3">
      <w:pPr>
        <w:tabs>
          <w:tab w:val="left" w:pos="360"/>
        </w:tabs>
        <w:spacing w:after="0" w:line="240" w:lineRule="auto"/>
        <w:ind w:left="360" w:hanging="360"/>
        <w:rPr>
          <w:rFonts w:ascii="Calibri" w:eastAsia="Calibri" w:hAnsi="Calibri" w:cs="Calibri"/>
          <w:sz w:val="20"/>
        </w:rPr>
        <w:sectPr w:rsidR="001116B3" w:rsidSect="00381ABF">
          <w:type w:val="continuous"/>
          <w:pgSz w:w="15840" w:h="12240" w:orient="landscape" w:code="1"/>
          <w:pgMar w:top="576" w:right="720" w:bottom="547" w:left="720" w:header="720" w:footer="288" w:gutter="0"/>
          <w:cols w:num="3" w:sep="1" w:space="720"/>
          <w:docGrid w:linePitch="360"/>
        </w:sectPr>
      </w:pPr>
    </w:p>
    <w:p w14:paraId="37E4FEC7" w14:textId="77777777" w:rsidR="001116B3" w:rsidRDefault="001116B3" w:rsidP="001116B3">
      <w:pPr>
        <w:tabs>
          <w:tab w:val="left" w:pos="360"/>
        </w:tabs>
        <w:spacing w:after="0" w:line="240" w:lineRule="auto"/>
        <w:ind w:left="360" w:hanging="360"/>
        <w:rPr>
          <w:rFonts w:ascii="Calibri" w:eastAsia="Calibri" w:hAnsi="Calibri" w:cs="Calibri"/>
          <w:sz w:val="20"/>
        </w:rPr>
      </w:pPr>
    </w:p>
    <w:p w14:paraId="670EEBC3" w14:textId="77777777" w:rsidR="001116B3" w:rsidRPr="00335AE2" w:rsidRDefault="001116B3" w:rsidP="001116B3">
      <w:pPr>
        <w:pBdr>
          <w:top w:val="single" w:sz="4" w:space="1" w:color="auto"/>
        </w:pBdr>
        <w:spacing w:after="0" w:line="240" w:lineRule="auto"/>
        <w:rPr>
          <w:rFonts w:ascii="Calibri" w:eastAsia="Calibri" w:hAnsi="Calibri" w:cs="Times New Roman"/>
          <w:b/>
        </w:rPr>
      </w:pPr>
      <w:r w:rsidRPr="00335AE2">
        <w:rPr>
          <w:rFonts w:ascii="Calibri" w:eastAsia="Calibri" w:hAnsi="Calibri" w:cs="Times New Roman"/>
          <w:b/>
        </w:rPr>
        <w:t>Comments (add a comment about what needs to improve, and what steps you are taking, if a strategy is marked “developing” or lower)</w:t>
      </w:r>
    </w:p>
    <w:p w14:paraId="42777F04" w14:textId="77777777" w:rsidR="001116B3" w:rsidRDefault="001116B3" w:rsidP="001116B3">
      <w:pPr>
        <w:spacing w:after="0"/>
        <w:rPr>
          <w:rFonts w:ascii="Arial Bold" w:hAnsi="Arial Bold" w:cs="Arial"/>
          <w:b/>
          <w:caps/>
          <w:sz w:val="20"/>
          <w:szCs w:val="20"/>
        </w:rPr>
      </w:pPr>
    </w:p>
    <w:p w14:paraId="03435C3F" w14:textId="7C6DAD37" w:rsidR="00DF5834" w:rsidRDefault="00DF5834">
      <w:pPr>
        <w:rPr>
          <w:rFonts w:ascii="Georgia" w:eastAsia="Times New Roman" w:hAnsi="Georgia" w:cs="Arial"/>
          <w:b/>
          <w:bCs/>
          <w:color w:val="000000"/>
          <w:sz w:val="32"/>
          <w:szCs w:val="32"/>
        </w:rPr>
      </w:pPr>
      <w:r>
        <w:rPr>
          <w:rFonts w:ascii="Georgia" w:eastAsia="Times New Roman" w:hAnsi="Georgia" w:cs="Arial"/>
          <w:b/>
          <w:bCs/>
          <w:color w:val="000000"/>
          <w:sz w:val="32"/>
          <w:szCs w:val="32"/>
        </w:rPr>
        <w:br w:type="page"/>
      </w:r>
    </w:p>
    <w:p w14:paraId="42091AB2" w14:textId="5BB7E587" w:rsidR="00DF5834" w:rsidRPr="00DF5834" w:rsidRDefault="00DF5834" w:rsidP="00DF5834">
      <w:pPr>
        <w:shd w:val="clear" w:color="auto" w:fill="17365D" w:themeFill="text2" w:themeFillShade="BF"/>
        <w:rPr>
          <w:rFonts w:cstheme="minorHAnsi"/>
          <w:b/>
          <w:bCs/>
          <w:color w:val="FFFFFF" w:themeColor="background1"/>
        </w:rPr>
      </w:pPr>
      <w:r w:rsidRPr="00DF5834">
        <w:rPr>
          <w:rFonts w:cstheme="minorHAnsi"/>
          <w:b/>
          <w:bCs/>
          <w:color w:val="FFFFFF" w:themeColor="background1"/>
        </w:rPr>
        <w:lastRenderedPageBreak/>
        <w:t xml:space="preserve">3D) By the end of the </w:t>
      </w:r>
      <w:r w:rsidR="00732307">
        <w:rPr>
          <w:rFonts w:cstheme="minorHAnsi"/>
          <w:b/>
          <w:bCs/>
          <w:color w:val="FFFFFF" w:themeColor="background1"/>
        </w:rPr>
        <w:t>2024-25</w:t>
      </w:r>
      <w:r w:rsidRPr="00DF5834">
        <w:rPr>
          <w:rFonts w:cstheme="minorHAnsi"/>
          <w:b/>
          <w:bCs/>
          <w:color w:val="FFFFFF" w:themeColor="background1"/>
        </w:rPr>
        <w:t xml:space="preserve"> performance period, 50% of students participating in MEP summer credit accrual will successfully complete credit requirements.</w:t>
      </w:r>
    </w:p>
    <w:p w14:paraId="7251E95D" w14:textId="77777777" w:rsidR="00DF5834" w:rsidRPr="00DF5834" w:rsidRDefault="00DF5834" w:rsidP="00DF5834">
      <w:pPr>
        <w:spacing w:after="0"/>
        <w:rPr>
          <w:rFonts w:cstheme="minorHAnsi"/>
          <w:b/>
          <w:bCs/>
          <w:sz w:val="20"/>
          <w:szCs w:val="20"/>
        </w:rPr>
      </w:pPr>
      <w:r w:rsidRPr="00DF5834">
        <w:rPr>
          <w:rFonts w:cstheme="minorHAnsi"/>
          <w:b/>
          <w:bCs/>
          <w:sz w:val="20"/>
          <w:szCs w:val="20"/>
        </w:rPr>
        <w:t>Migratory High School Students Participating in MEP-funded Summer Credit Accrual</w:t>
      </w:r>
    </w:p>
    <w:tbl>
      <w:tblPr>
        <w:tblStyle w:val="TableGrid14"/>
        <w:tblW w:w="4501" w:type="pct"/>
        <w:tblLook w:val="04A0" w:firstRow="1" w:lastRow="0" w:firstColumn="1" w:lastColumn="0" w:noHBand="0" w:noVBand="1"/>
      </w:tblPr>
      <w:tblGrid>
        <w:gridCol w:w="2625"/>
        <w:gridCol w:w="2777"/>
        <w:gridCol w:w="2518"/>
        <w:gridCol w:w="2518"/>
        <w:gridCol w:w="2516"/>
      </w:tblGrid>
      <w:tr w:rsidR="00DF5834" w:rsidRPr="00DF5834" w14:paraId="38627DA5" w14:textId="77777777" w:rsidTr="00FE7D3E">
        <w:trPr>
          <w:trHeight w:val="276"/>
        </w:trPr>
        <w:tc>
          <w:tcPr>
            <w:tcW w:w="1013" w:type="pct"/>
            <w:shd w:val="clear" w:color="auto" w:fill="D9D9D9" w:themeFill="background1" w:themeFillShade="D9"/>
            <w:vAlign w:val="center"/>
          </w:tcPr>
          <w:p w14:paraId="4B7298A9" w14:textId="77777777" w:rsidR="00DF5834" w:rsidRPr="00DF5834" w:rsidRDefault="00DF5834" w:rsidP="00DF5834">
            <w:pPr>
              <w:spacing w:line="276" w:lineRule="auto"/>
              <w:jc w:val="center"/>
              <w:rPr>
                <w:rFonts w:cstheme="minorHAnsi"/>
                <w:sz w:val="22"/>
                <w:szCs w:val="22"/>
              </w:rPr>
            </w:pPr>
            <w:r w:rsidRPr="00DF5834">
              <w:rPr>
                <w:rFonts w:cstheme="minorHAnsi"/>
                <w:sz w:val="22"/>
                <w:szCs w:val="22"/>
              </w:rPr>
              <w:t>Grade</w:t>
            </w:r>
          </w:p>
        </w:tc>
        <w:tc>
          <w:tcPr>
            <w:tcW w:w="1072" w:type="pct"/>
            <w:tcBorders>
              <w:bottom w:val="single" w:sz="4" w:space="0" w:color="auto"/>
            </w:tcBorders>
            <w:shd w:val="clear" w:color="auto" w:fill="D9D9D9" w:themeFill="background1" w:themeFillShade="D9"/>
          </w:tcPr>
          <w:p w14:paraId="06575940" w14:textId="77777777" w:rsidR="00DF5834" w:rsidRPr="00DF5834" w:rsidRDefault="00DF5834" w:rsidP="00DF5834">
            <w:pPr>
              <w:spacing w:line="276" w:lineRule="auto"/>
              <w:jc w:val="center"/>
              <w:rPr>
                <w:rFonts w:cstheme="minorHAnsi"/>
                <w:sz w:val="22"/>
                <w:szCs w:val="22"/>
              </w:rPr>
            </w:pPr>
            <w:r w:rsidRPr="00DF5834">
              <w:rPr>
                <w:rFonts w:cstheme="minorHAnsi"/>
                <w:sz w:val="22"/>
                <w:szCs w:val="22"/>
              </w:rPr>
              <w:t>Number of all migratory students participating in credit accrual</w:t>
            </w:r>
          </w:p>
        </w:tc>
        <w:tc>
          <w:tcPr>
            <w:tcW w:w="972" w:type="pct"/>
            <w:tcBorders>
              <w:bottom w:val="single" w:sz="4" w:space="0" w:color="auto"/>
            </w:tcBorders>
            <w:shd w:val="clear" w:color="auto" w:fill="D9D9D9" w:themeFill="background1" w:themeFillShade="D9"/>
          </w:tcPr>
          <w:p w14:paraId="60079529" w14:textId="77777777" w:rsidR="00DF5834" w:rsidRPr="00DF5834" w:rsidRDefault="00DF5834" w:rsidP="00DF5834">
            <w:pPr>
              <w:spacing w:line="276" w:lineRule="auto"/>
              <w:jc w:val="center"/>
              <w:rPr>
                <w:rFonts w:cstheme="minorHAnsi"/>
                <w:sz w:val="22"/>
                <w:szCs w:val="22"/>
              </w:rPr>
            </w:pPr>
            <w:r w:rsidRPr="00DF5834">
              <w:rPr>
                <w:rFonts w:cstheme="minorHAnsi"/>
                <w:sz w:val="22"/>
                <w:szCs w:val="22"/>
              </w:rPr>
              <w:t>Number of all migratory students completing credit requirements</w:t>
            </w:r>
          </w:p>
        </w:tc>
        <w:tc>
          <w:tcPr>
            <w:tcW w:w="972" w:type="pct"/>
            <w:tcBorders>
              <w:bottom w:val="single" w:sz="4" w:space="0" w:color="auto"/>
            </w:tcBorders>
            <w:shd w:val="clear" w:color="auto" w:fill="D9D9D9" w:themeFill="background1" w:themeFillShade="D9"/>
          </w:tcPr>
          <w:p w14:paraId="1DF2267B" w14:textId="77777777" w:rsidR="00DF5834" w:rsidRPr="00DF5834" w:rsidRDefault="00DF5834" w:rsidP="00DF5834">
            <w:pPr>
              <w:spacing w:line="276" w:lineRule="auto"/>
              <w:jc w:val="center"/>
              <w:rPr>
                <w:rFonts w:cstheme="minorHAnsi"/>
                <w:sz w:val="22"/>
                <w:szCs w:val="22"/>
              </w:rPr>
            </w:pPr>
            <w:r w:rsidRPr="00DF5834">
              <w:rPr>
                <w:rFonts w:cstheme="minorHAnsi"/>
                <w:sz w:val="22"/>
                <w:szCs w:val="22"/>
              </w:rPr>
              <w:t>Number of PFS migratory students participating in credit accrual</w:t>
            </w:r>
          </w:p>
        </w:tc>
        <w:tc>
          <w:tcPr>
            <w:tcW w:w="972" w:type="pct"/>
            <w:tcBorders>
              <w:bottom w:val="single" w:sz="4" w:space="0" w:color="auto"/>
            </w:tcBorders>
            <w:shd w:val="clear" w:color="auto" w:fill="D9D9D9" w:themeFill="background1" w:themeFillShade="D9"/>
          </w:tcPr>
          <w:p w14:paraId="6DBAF554" w14:textId="77777777" w:rsidR="00DF5834" w:rsidRPr="00DF5834" w:rsidRDefault="00DF5834" w:rsidP="00DF5834">
            <w:pPr>
              <w:spacing w:line="276" w:lineRule="auto"/>
              <w:jc w:val="center"/>
              <w:rPr>
                <w:rFonts w:cstheme="minorHAnsi"/>
                <w:sz w:val="22"/>
                <w:szCs w:val="22"/>
              </w:rPr>
            </w:pPr>
            <w:r w:rsidRPr="00DF5834">
              <w:rPr>
                <w:rFonts w:cstheme="minorHAnsi"/>
                <w:sz w:val="22"/>
                <w:szCs w:val="22"/>
              </w:rPr>
              <w:t>Number of PFS migratory students completing credit requirements</w:t>
            </w:r>
          </w:p>
        </w:tc>
      </w:tr>
      <w:tr w:rsidR="00DF5834" w:rsidRPr="00DF5834" w14:paraId="3382665F" w14:textId="77777777" w:rsidTr="00FE7D3E">
        <w:trPr>
          <w:trHeight w:val="276"/>
        </w:trPr>
        <w:tc>
          <w:tcPr>
            <w:tcW w:w="1013" w:type="pct"/>
            <w:vAlign w:val="center"/>
          </w:tcPr>
          <w:p w14:paraId="357AEC99" w14:textId="77777777" w:rsidR="00DF5834" w:rsidRPr="00DF5834" w:rsidRDefault="00DF5834" w:rsidP="00DF5834">
            <w:pPr>
              <w:spacing w:line="276" w:lineRule="auto"/>
              <w:jc w:val="center"/>
              <w:rPr>
                <w:rFonts w:cstheme="minorHAnsi"/>
                <w:sz w:val="22"/>
                <w:szCs w:val="22"/>
              </w:rPr>
            </w:pPr>
            <w:r w:rsidRPr="00DF5834">
              <w:rPr>
                <w:rFonts w:cstheme="minorHAnsi"/>
                <w:sz w:val="22"/>
                <w:szCs w:val="22"/>
              </w:rPr>
              <w:t>8</w:t>
            </w:r>
          </w:p>
        </w:tc>
        <w:tc>
          <w:tcPr>
            <w:tcW w:w="1072" w:type="pct"/>
          </w:tcPr>
          <w:p w14:paraId="47D37243" w14:textId="77777777" w:rsidR="00DF5834" w:rsidRPr="00DF5834" w:rsidRDefault="00DF5834" w:rsidP="00DF5834">
            <w:pPr>
              <w:spacing w:line="276" w:lineRule="auto"/>
              <w:jc w:val="center"/>
              <w:rPr>
                <w:rFonts w:cstheme="minorHAnsi"/>
                <w:sz w:val="22"/>
                <w:szCs w:val="22"/>
              </w:rPr>
            </w:pPr>
          </w:p>
        </w:tc>
        <w:tc>
          <w:tcPr>
            <w:tcW w:w="972" w:type="pct"/>
          </w:tcPr>
          <w:p w14:paraId="15D35586" w14:textId="77777777" w:rsidR="00DF5834" w:rsidRPr="00DF5834" w:rsidRDefault="00DF5834" w:rsidP="00DF5834">
            <w:pPr>
              <w:spacing w:line="276" w:lineRule="auto"/>
              <w:jc w:val="center"/>
              <w:rPr>
                <w:rFonts w:cstheme="minorHAnsi"/>
                <w:sz w:val="22"/>
                <w:szCs w:val="22"/>
              </w:rPr>
            </w:pPr>
          </w:p>
        </w:tc>
        <w:tc>
          <w:tcPr>
            <w:tcW w:w="972" w:type="pct"/>
          </w:tcPr>
          <w:p w14:paraId="6784BFB5" w14:textId="77777777" w:rsidR="00DF5834" w:rsidRPr="00DF5834" w:rsidRDefault="00DF5834" w:rsidP="00DF5834">
            <w:pPr>
              <w:spacing w:line="276" w:lineRule="auto"/>
              <w:jc w:val="center"/>
              <w:rPr>
                <w:rFonts w:cstheme="minorHAnsi"/>
                <w:sz w:val="22"/>
                <w:szCs w:val="22"/>
              </w:rPr>
            </w:pPr>
          </w:p>
        </w:tc>
        <w:tc>
          <w:tcPr>
            <w:tcW w:w="972" w:type="pct"/>
          </w:tcPr>
          <w:p w14:paraId="6ABB6E46" w14:textId="77777777" w:rsidR="00DF5834" w:rsidRPr="00DF5834" w:rsidRDefault="00DF5834" w:rsidP="00DF5834">
            <w:pPr>
              <w:spacing w:line="276" w:lineRule="auto"/>
              <w:jc w:val="center"/>
              <w:rPr>
                <w:rFonts w:cstheme="minorHAnsi"/>
                <w:sz w:val="22"/>
                <w:szCs w:val="22"/>
              </w:rPr>
            </w:pPr>
          </w:p>
        </w:tc>
      </w:tr>
      <w:tr w:rsidR="00DF5834" w:rsidRPr="00DF5834" w14:paraId="435517BA" w14:textId="77777777" w:rsidTr="00FE7D3E">
        <w:trPr>
          <w:trHeight w:val="276"/>
        </w:trPr>
        <w:tc>
          <w:tcPr>
            <w:tcW w:w="1013" w:type="pct"/>
            <w:vAlign w:val="center"/>
          </w:tcPr>
          <w:p w14:paraId="2C9E166A" w14:textId="77777777" w:rsidR="00DF5834" w:rsidRPr="00DF5834" w:rsidRDefault="00DF5834" w:rsidP="00DF5834">
            <w:pPr>
              <w:spacing w:line="276" w:lineRule="auto"/>
              <w:jc w:val="center"/>
              <w:rPr>
                <w:rFonts w:cstheme="minorHAnsi"/>
                <w:sz w:val="22"/>
                <w:szCs w:val="22"/>
              </w:rPr>
            </w:pPr>
            <w:r w:rsidRPr="00DF5834">
              <w:rPr>
                <w:rFonts w:cstheme="minorHAnsi"/>
                <w:sz w:val="22"/>
                <w:szCs w:val="22"/>
              </w:rPr>
              <w:t>9</w:t>
            </w:r>
          </w:p>
        </w:tc>
        <w:tc>
          <w:tcPr>
            <w:tcW w:w="1072" w:type="pct"/>
          </w:tcPr>
          <w:p w14:paraId="47CEBA6C" w14:textId="77777777" w:rsidR="00DF5834" w:rsidRPr="00DF5834" w:rsidRDefault="00DF5834" w:rsidP="00DF5834">
            <w:pPr>
              <w:spacing w:line="276" w:lineRule="auto"/>
              <w:jc w:val="center"/>
              <w:rPr>
                <w:rFonts w:cstheme="minorHAnsi"/>
                <w:sz w:val="22"/>
                <w:szCs w:val="22"/>
              </w:rPr>
            </w:pPr>
          </w:p>
        </w:tc>
        <w:tc>
          <w:tcPr>
            <w:tcW w:w="972" w:type="pct"/>
          </w:tcPr>
          <w:p w14:paraId="60D299DF" w14:textId="77777777" w:rsidR="00DF5834" w:rsidRPr="00DF5834" w:rsidRDefault="00DF5834" w:rsidP="00DF5834">
            <w:pPr>
              <w:spacing w:line="276" w:lineRule="auto"/>
              <w:jc w:val="center"/>
              <w:rPr>
                <w:rFonts w:cstheme="minorHAnsi"/>
                <w:sz w:val="22"/>
                <w:szCs w:val="22"/>
              </w:rPr>
            </w:pPr>
          </w:p>
        </w:tc>
        <w:tc>
          <w:tcPr>
            <w:tcW w:w="972" w:type="pct"/>
          </w:tcPr>
          <w:p w14:paraId="0A65FBA6" w14:textId="77777777" w:rsidR="00DF5834" w:rsidRPr="00DF5834" w:rsidRDefault="00DF5834" w:rsidP="00DF5834">
            <w:pPr>
              <w:spacing w:line="276" w:lineRule="auto"/>
              <w:jc w:val="center"/>
              <w:rPr>
                <w:rFonts w:cstheme="minorHAnsi"/>
                <w:sz w:val="22"/>
                <w:szCs w:val="22"/>
              </w:rPr>
            </w:pPr>
          </w:p>
        </w:tc>
        <w:tc>
          <w:tcPr>
            <w:tcW w:w="972" w:type="pct"/>
          </w:tcPr>
          <w:p w14:paraId="0573B78C" w14:textId="77777777" w:rsidR="00DF5834" w:rsidRPr="00DF5834" w:rsidRDefault="00DF5834" w:rsidP="00DF5834">
            <w:pPr>
              <w:spacing w:line="276" w:lineRule="auto"/>
              <w:jc w:val="center"/>
              <w:rPr>
                <w:rFonts w:cstheme="minorHAnsi"/>
                <w:sz w:val="22"/>
                <w:szCs w:val="22"/>
              </w:rPr>
            </w:pPr>
          </w:p>
        </w:tc>
      </w:tr>
      <w:tr w:rsidR="00DF5834" w:rsidRPr="00DF5834" w14:paraId="765B8D58" w14:textId="77777777" w:rsidTr="00FE7D3E">
        <w:trPr>
          <w:trHeight w:val="276"/>
        </w:trPr>
        <w:tc>
          <w:tcPr>
            <w:tcW w:w="1013" w:type="pct"/>
            <w:vAlign w:val="center"/>
          </w:tcPr>
          <w:p w14:paraId="327C184F" w14:textId="77777777" w:rsidR="00DF5834" w:rsidRPr="00DF5834" w:rsidRDefault="00DF5834" w:rsidP="00DF5834">
            <w:pPr>
              <w:spacing w:line="276" w:lineRule="auto"/>
              <w:jc w:val="center"/>
              <w:rPr>
                <w:rFonts w:cstheme="minorHAnsi"/>
                <w:sz w:val="22"/>
                <w:szCs w:val="22"/>
              </w:rPr>
            </w:pPr>
            <w:r w:rsidRPr="00DF5834">
              <w:rPr>
                <w:rFonts w:cstheme="minorHAnsi"/>
                <w:sz w:val="22"/>
                <w:szCs w:val="22"/>
              </w:rPr>
              <w:t>10</w:t>
            </w:r>
          </w:p>
        </w:tc>
        <w:tc>
          <w:tcPr>
            <w:tcW w:w="1072" w:type="pct"/>
          </w:tcPr>
          <w:p w14:paraId="5DBD4B17" w14:textId="77777777" w:rsidR="00DF5834" w:rsidRPr="00DF5834" w:rsidRDefault="00DF5834" w:rsidP="00DF5834">
            <w:pPr>
              <w:spacing w:line="276" w:lineRule="auto"/>
              <w:jc w:val="center"/>
              <w:rPr>
                <w:rFonts w:cstheme="minorHAnsi"/>
                <w:sz w:val="22"/>
                <w:szCs w:val="22"/>
              </w:rPr>
            </w:pPr>
          </w:p>
        </w:tc>
        <w:tc>
          <w:tcPr>
            <w:tcW w:w="972" w:type="pct"/>
          </w:tcPr>
          <w:p w14:paraId="41F69AA1" w14:textId="77777777" w:rsidR="00DF5834" w:rsidRPr="00DF5834" w:rsidRDefault="00DF5834" w:rsidP="00DF5834">
            <w:pPr>
              <w:spacing w:line="276" w:lineRule="auto"/>
              <w:jc w:val="center"/>
              <w:rPr>
                <w:rFonts w:cstheme="minorHAnsi"/>
                <w:sz w:val="22"/>
                <w:szCs w:val="22"/>
              </w:rPr>
            </w:pPr>
          </w:p>
        </w:tc>
        <w:tc>
          <w:tcPr>
            <w:tcW w:w="972" w:type="pct"/>
          </w:tcPr>
          <w:p w14:paraId="2C96F432" w14:textId="77777777" w:rsidR="00DF5834" w:rsidRPr="00DF5834" w:rsidRDefault="00DF5834" w:rsidP="00DF5834">
            <w:pPr>
              <w:spacing w:line="276" w:lineRule="auto"/>
              <w:jc w:val="center"/>
              <w:rPr>
                <w:rFonts w:cstheme="minorHAnsi"/>
                <w:sz w:val="22"/>
                <w:szCs w:val="22"/>
              </w:rPr>
            </w:pPr>
          </w:p>
        </w:tc>
        <w:tc>
          <w:tcPr>
            <w:tcW w:w="972" w:type="pct"/>
          </w:tcPr>
          <w:p w14:paraId="3622F69C" w14:textId="77777777" w:rsidR="00DF5834" w:rsidRPr="00DF5834" w:rsidRDefault="00DF5834" w:rsidP="00DF5834">
            <w:pPr>
              <w:spacing w:line="276" w:lineRule="auto"/>
              <w:jc w:val="center"/>
              <w:rPr>
                <w:rFonts w:cstheme="minorHAnsi"/>
                <w:sz w:val="22"/>
                <w:szCs w:val="22"/>
              </w:rPr>
            </w:pPr>
          </w:p>
        </w:tc>
      </w:tr>
      <w:tr w:rsidR="00DF5834" w:rsidRPr="00DF5834" w14:paraId="2A4B5D65" w14:textId="77777777" w:rsidTr="00FE7D3E">
        <w:trPr>
          <w:trHeight w:val="276"/>
        </w:trPr>
        <w:tc>
          <w:tcPr>
            <w:tcW w:w="1013" w:type="pct"/>
            <w:vAlign w:val="center"/>
          </w:tcPr>
          <w:p w14:paraId="314A5E88" w14:textId="77777777" w:rsidR="00DF5834" w:rsidRPr="00DF5834" w:rsidRDefault="00DF5834" w:rsidP="00DF5834">
            <w:pPr>
              <w:spacing w:line="276" w:lineRule="auto"/>
              <w:jc w:val="center"/>
              <w:rPr>
                <w:rFonts w:cstheme="minorHAnsi"/>
                <w:sz w:val="22"/>
                <w:szCs w:val="22"/>
              </w:rPr>
            </w:pPr>
            <w:r w:rsidRPr="00DF5834">
              <w:rPr>
                <w:rFonts w:cstheme="minorHAnsi"/>
                <w:sz w:val="22"/>
                <w:szCs w:val="22"/>
              </w:rPr>
              <w:t>11</w:t>
            </w:r>
          </w:p>
        </w:tc>
        <w:tc>
          <w:tcPr>
            <w:tcW w:w="1072" w:type="pct"/>
          </w:tcPr>
          <w:p w14:paraId="0D196119" w14:textId="77777777" w:rsidR="00DF5834" w:rsidRPr="00DF5834" w:rsidRDefault="00DF5834" w:rsidP="00DF5834">
            <w:pPr>
              <w:spacing w:line="276" w:lineRule="auto"/>
              <w:jc w:val="center"/>
              <w:rPr>
                <w:rFonts w:cstheme="minorHAnsi"/>
                <w:sz w:val="22"/>
                <w:szCs w:val="22"/>
              </w:rPr>
            </w:pPr>
          </w:p>
        </w:tc>
        <w:tc>
          <w:tcPr>
            <w:tcW w:w="972" w:type="pct"/>
          </w:tcPr>
          <w:p w14:paraId="21AEBFD2" w14:textId="77777777" w:rsidR="00DF5834" w:rsidRPr="00DF5834" w:rsidRDefault="00DF5834" w:rsidP="00DF5834">
            <w:pPr>
              <w:spacing w:line="276" w:lineRule="auto"/>
              <w:jc w:val="center"/>
              <w:rPr>
                <w:rFonts w:cstheme="minorHAnsi"/>
                <w:sz w:val="22"/>
                <w:szCs w:val="22"/>
              </w:rPr>
            </w:pPr>
          </w:p>
        </w:tc>
        <w:tc>
          <w:tcPr>
            <w:tcW w:w="972" w:type="pct"/>
          </w:tcPr>
          <w:p w14:paraId="4801968F" w14:textId="77777777" w:rsidR="00DF5834" w:rsidRPr="00DF5834" w:rsidRDefault="00DF5834" w:rsidP="00DF5834">
            <w:pPr>
              <w:spacing w:line="276" w:lineRule="auto"/>
              <w:jc w:val="center"/>
              <w:rPr>
                <w:rFonts w:cstheme="minorHAnsi"/>
                <w:sz w:val="22"/>
                <w:szCs w:val="22"/>
              </w:rPr>
            </w:pPr>
          </w:p>
        </w:tc>
        <w:tc>
          <w:tcPr>
            <w:tcW w:w="972" w:type="pct"/>
          </w:tcPr>
          <w:p w14:paraId="7FF9B96C" w14:textId="77777777" w:rsidR="00DF5834" w:rsidRPr="00DF5834" w:rsidRDefault="00DF5834" w:rsidP="00DF5834">
            <w:pPr>
              <w:spacing w:line="276" w:lineRule="auto"/>
              <w:jc w:val="center"/>
              <w:rPr>
                <w:rFonts w:cstheme="minorHAnsi"/>
                <w:sz w:val="22"/>
                <w:szCs w:val="22"/>
              </w:rPr>
            </w:pPr>
          </w:p>
        </w:tc>
      </w:tr>
      <w:tr w:rsidR="00DF5834" w:rsidRPr="00DF5834" w14:paraId="13C28B93" w14:textId="77777777" w:rsidTr="00FE7D3E">
        <w:trPr>
          <w:trHeight w:val="276"/>
        </w:trPr>
        <w:tc>
          <w:tcPr>
            <w:tcW w:w="1013" w:type="pct"/>
            <w:vAlign w:val="center"/>
          </w:tcPr>
          <w:p w14:paraId="284ABA98" w14:textId="77777777" w:rsidR="00DF5834" w:rsidRPr="00DF5834" w:rsidRDefault="00DF5834" w:rsidP="00DF5834">
            <w:pPr>
              <w:spacing w:line="276" w:lineRule="auto"/>
              <w:jc w:val="center"/>
              <w:rPr>
                <w:rFonts w:cstheme="minorHAnsi"/>
                <w:sz w:val="22"/>
                <w:szCs w:val="22"/>
              </w:rPr>
            </w:pPr>
            <w:r w:rsidRPr="00DF5834">
              <w:rPr>
                <w:rFonts w:cstheme="minorHAnsi"/>
                <w:sz w:val="22"/>
                <w:szCs w:val="22"/>
              </w:rPr>
              <w:t>12</w:t>
            </w:r>
          </w:p>
        </w:tc>
        <w:tc>
          <w:tcPr>
            <w:tcW w:w="1072" w:type="pct"/>
          </w:tcPr>
          <w:p w14:paraId="55E516F5" w14:textId="77777777" w:rsidR="00DF5834" w:rsidRPr="00DF5834" w:rsidRDefault="00DF5834" w:rsidP="00DF5834">
            <w:pPr>
              <w:spacing w:line="276" w:lineRule="auto"/>
              <w:jc w:val="center"/>
              <w:rPr>
                <w:rFonts w:cstheme="minorHAnsi"/>
                <w:sz w:val="22"/>
                <w:szCs w:val="22"/>
              </w:rPr>
            </w:pPr>
          </w:p>
        </w:tc>
        <w:tc>
          <w:tcPr>
            <w:tcW w:w="972" w:type="pct"/>
          </w:tcPr>
          <w:p w14:paraId="50AEA89E" w14:textId="77777777" w:rsidR="00DF5834" w:rsidRPr="00DF5834" w:rsidRDefault="00DF5834" w:rsidP="00DF5834">
            <w:pPr>
              <w:spacing w:line="276" w:lineRule="auto"/>
              <w:jc w:val="center"/>
              <w:rPr>
                <w:rFonts w:cstheme="minorHAnsi"/>
                <w:sz w:val="22"/>
                <w:szCs w:val="22"/>
              </w:rPr>
            </w:pPr>
          </w:p>
        </w:tc>
        <w:tc>
          <w:tcPr>
            <w:tcW w:w="972" w:type="pct"/>
          </w:tcPr>
          <w:p w14:paraId="578799A7" w14:textId="77777777" w:rsidR="00DF5834" w:rsidRPr="00DF5834" w:rsidRDefault="00DF5834" w:rsidP="00DF5834">
            <w:pPr>
              <w:spacing w:line="276" w:lineRule="auto"/>
              <w:jc w:val="center"/>
              <w:rPr>
                <w:rFonts w:cstheme="minorHAnsi"/>
                <w:sz w:val="22"/>
                <w:szCs w:val="22"/>
              </w:rPr>
            </w:pPr>
          </w:p>
        </w:tc>
        <w:tc>
          <w:tcPr>
            <w:tcW w:w="972" w:type="pct"/>
          </w:tcPr>
          <w:p w14:paraId="081E76DC" w14:textId="77777777" w:rsidR="00DF5834" w:rsidRPr="00DF5834" w:rsidRDefault="00DF5834" w:rsidP="00DF5834">
            <w:pPr>
              <w:spacing w:line="276" w:lineRule="auto"/>
              <w:jc w:val="center"/>
              <w:rPr>
                <w:rFonts w:cstheme="minorHAnsi"/>
                <w:sz w:val="22"/>
                <w:szCs w:val="22"/>
              </w:rPr>
            </w:pPr>
          </w:p>
        </w:tc>
      </w:tr>
      <w:tr w:rsidR="00DF5834" w:rsidRPr="00DF5834" w14:paraId="33138194" w14:textId="77777777" w:rsidTr="00FE7D3E">
        <w:trPr>
          <w:trHeight w:val="276"/>
        </w:trPr>
        <w:tc>
          <w:tcPr>
            <w:tcW w:w="1013" w:type="pct"/>
            <w:vAlign w:val="center"/>
          </w:tcPr>
          <w:p w14:paraId="29713BFA" w14:textId="77777777" w:rsidR="00DF5834" w:rsidRPr="00DF5834" w:rsidRDefault="00DF5834" w:rsidP="00DF5834">
            <w:pPr>
              <w:spacing w:line="276" w:lineRule="auto"/>
              <w:jc w:val="center"/>
              <w:rPr>
                <w:rFonts w:cstheme="minorHAnsi"/>
                <w:sz w:val="22"/>
                <w:szCs w:val="22"/>
              </w:rPr>
            </w:pPr>
            <w:r w:rsidRPr="00DF5834">
              <w:rPr>
                <w:rFonts w:cstheme="minorHAnsi"/>
                <w:sz w:val="22"/>
                <w:szCs w:val="22"/>
              </w:rPr>
              <w:t>OSY</w:t>
            </w:r>
          </w:p>
        </w:tc>
        <w:tc>
          <w:tcPr>
            <w:tcW w:w="1072" w:type="pct"/>
          </w:tcPr>
          <w:p w14:paraId="7816BAC9" w14:textId="77777777" w:rsidR="00DF5834" w:rsidRPr="00DF5834" w:rsidRDefault="00DF5834" w:rsidP="00DF5834">
            <w:pPr>
              <w:spacing w:line="276" w:lineRule="auto"/>
              <w:jc w:val="center"/>
              <w:rPr>
                <w:rFonts w:cstheme="minorHAnsi"/>
                <w:sz w:val="22"/>
                <w:szCs w:val="22"/>
              </w:rPr>
            </w:pPr>
          </w:p>
        </w:tc>
        <w:tc>
          <w:tcPr>
            <w:tcW w:w="972" w:type="pct"/>
          </w:tcPr>
          <w:p w14:paraId="1B08B07A" w14:textId="77777777" w:rsidR="00DF5834" w:rsidRPr="00DF5834" w:rsidRDefault="00DF5834" w:rsidP="00DF5834">
            <w:pPr>
              <w:spacing w:line="276" w:lineRule="auto"/>
              <w:jc w:val="center"/>
              <w:rPr>
                <w:rFonts w:cstheme="minorHAnsi"/>
                <w:sz w:val="22"/>
                <w:szCs w:val="22"/>
              </w:rPr>
            </w:pPr>
          </w:p>
        </w:tc>
        <w:tc>
          <w:tcPr>
            <w:tcW w:w="972" w:type="pct"/>
          </w:tcPr>
          <w:p w14:paraId="3766EABF" w14:textId="77777777" w:rsidR="00DF5834" w:rsidRPr="00DF5834" w:rsidRDefault="00DF5834" w:rsidP="00DF5834">
            <w:pPr>
              <w:spacing w:line="276" w:lineRule="auto"/>
              <w:jc w:val="center"/>
              <w:rPr>
                <w:rFonts w:cstheme="minorHAnsi"/>
                <w:sz w:val="22"/>
                <w:szCs w:val="22"/>
              </w:rPr>
            </w:pPr>
          </w:p>
        </w:tc>
        <w:tc>
          <w:tcPr>
            <w:tcW w:w="972" w:type="pct"/>
          </w:tcPr>
          <w:p w14:paraId="02488499" w14:textId="77777777" w:rsidR="00DF5834" w:rsidRPr="00DF5834" w:rsidRDefault="00DF5834" w:rsidP="00DF5834">
            <w:pPr>
              <w:spacing w:line="276" w:lineRule="auto"/>
              <w:jc w:val="center"/>
              <w:rPr>
                <w:rFonts w:cstheme="minorHAnsi"/>
                <w:sz w:val="22"/>
                <w:szCs w:val="22"/>
              </w:rPr>
            </w:pPr>
          </w:p>
        </w:tc>
      </w:tr>
      <w:tr w:rsidR="00DF5834" w:rsidRPr="00DF5834" w14:paraId="6872E4D5" w14:textId="77777777" w:rsidTr="00FE7D3E">
        <w:trPr>
          <w:trHeight w:val="276"/>
        </w:trPr>
        <w:tc>
          <w:tcPr>
            <w:tcW w:w="1013" w:type="pct"/>
            <w:shd w:val="clear" w:color="auto" w:fill="FFFFFF" w:themeFill="background1"/>
            <w:vAlign w:val="center"/>
          </w:tcPr>
          <w:p w14:paraId="0E5ED3C0" w14:textId="77777777" w:rsidR="00DF5834" w:rsidRPr="00DF5834" w:rsidRDefault="00DF5834" w:rsidP="00DF5834">
            <w:pPr>
              <w:spacing w:line="276" w:lineRule="auto"/>
              <w:jc w:val="center"/>
              <w:rPr>
                <w:rFonts w:cstheme="minorHAnsi"/>
                <w:sz w:val="22"/>
                <w:szCs w:val="22"/>
              </w:rPr>
            </w:pPr>
            <w:r w:rsidRPr="00DF5834">
              <w:rPr>
                <w:rFonts w:cstheme="minorHAnsi"/>
                <w:sz w:val="22"/>
                <w:szCs w:val="22"/>
              </w:rPr>
              <w:t>Total</w:t>
            </w:r>
          </w:p>
        </w:tc>
        <w:tc>
          <w:tcPr>
            <w:tcW w:w="1072" w:type="pct"/>
            <w:shd w:val="clear" w:color="auto" w:fill="FFFFFF" w:themeFill="background1"/>
          </w:tcPr>
          <w:p w14:paraId="66EE3414" w14:textId="77777777" w:rsidR="00DF5834" w:rsidRPr="00DF5834" w:rsidRDefault="00DF5834" w:rsidP="00DF5834">
            <w:pPr>
              <w:spacing w:line="276" w:lineRule="auto"/>
              <w:jc w:val="center"/>
              <w:rPr>
                <w:rFonts w:cstheme="minorHAnsi"/>
                <w:sz w:val="22"/>
                <w:szCs w:val="22"/>
              </w:rPr>
            </w:pPr>
          </w:p>
        </w:tc>
        <w:tc>
          <w:tcPr>
            <w:tcW w:w="972" w:type="pct"/>
            <w:shd w:val="clear" w:color="auto" w:fill="FFFFFF" w:themeFill="background1"/>
          </w:tcPr>
          <w:p w14:paraId="5B50E078" w14:textId="77777777" w:rsidR="00DF5834" w:rsidRPr="00DF5834" w:rsidRDefault="00DF5834" w:rsidP="00DF5834">
            <w:pPr>
              <w:spacing w:line="276" w:lineRule="auto"/>
              <w:jc w:val="center"/>
              <w:rPr>
                <w:rFonts w:cstheme="minorHAnsi"/>
                <w:sz w:val="22"/>
                <w:szCs w:val="22"/>
              </w:rPr>
            </w:pPr>
          </w:p>
        </w:tc>
        <w:tc>
          <w:tcPr>
            <w:tcW w:w="972" w:type="pct"/>
            <w:shd w:val="clear" w:color="auto" w:fill="FFFFFF" w:themeFill="background1"/>
          </w:tcPr>
          <w:p w14:paraId="48C04970" w14:textId="77777777" w:rsidR="00DF5834" w:rsidRPr="00DF5834" w:rsidRDefault="00DF5834" w:rsidP="00DF5834">
            <w:pPr>
              <w:spacing w:line="276" w:lineRule="auto"/>
              <w:jc w:val="center"/>
              <w:rPr>
                <w:rFonts w:cstheme="minorHAnsi"/>
                <w:sz w:val="22"/>
                <w:szCs w:val="22"/>
              </w:rPr>
            </w:pPr>
          </w:p>
        </w:tc>
        <w:tc>
          <w:tcPr>
            <w:tcW w:w="972" w:type="pct"/>
            <w:shd w:val="clear" w:color="auto" w:fill="FFFFFF" w:themeFill="background1"/>
          </w:tcPr>
          <w:p w14:paraId="13CE3278" w14:textId="77777777" w:rsidR="00DF5834" w:rsidRPr="00DF5834" w:rsidRDefault="00DF5834" w:rsidP="00DF5834">
            <w:pPr>
              <w:spacing w:line="276" w:lineRule="auto"/>
              <w:jc w:val="center"/>
              <w:rPr>
                <w:rFonts w:cstheme="minorHAnsi"/>
                <w:sz w:val="22"/>
                <w:szCs w:val="22"/>
              </w:rPr>
            </w:pPr>
          </w:p>
        </w:tc>
      </w:tr>
    </w:tbl>
    <w:p w14:paraId="1AC1A4E9" w14:textId="77777777" w:rsidR="00DF5834" w:rsidRPr="00DF5834" w:rsidRDefault="00DF5834" w:rsidP="00DF5834">
      <w:pPr>
        <w:spacing w:after="0"/>
        <w:rPr>
          <w:rFonts w:cstheme="minorHAnsi"/>
          <w:b/>
          <w:bCs/>
          <w:sz w:val="20"/>
          <w:szCs w:val="20"/>
        </w:rPr>
      </w:pPr>
    </w:p>
    <w:p w14:paraId="169B2067" w14:textId="77777777" w:rsidR="00140B5B" w:rsidRDefault="00140B5B" w:rsidP="00140B5B">
      <w:pPr>
        <w:spacing w:after="120" w:line="240" w:lineRule="auto"/>
        <w:rPr>
          <w:rFonts w:ascii="Georgia" w:eastAsia="Times New Roman" w:hAnsi="Georgia" w:cs="Arial"/>
          <w:b/>
          <w:bCs/>
          <w:color w:val="000000"/>
          <w:sz w:val="32"/>
          <w:szCs w:val="32"/>
        </w:rPr>
      </w:pPr>
    </w:p>
    <w:p w14:paraId="54BA32F4" w14:textId="06418DBD" w:rsidR="00AD0D86" w:rsidRDefault="00AD0D86">
      <w:pPr>
        <w:rPr>
          <w:rFonts w:ascii="Georgia" w:eastAsia="Times New Roman" w:hAnsi="Georgia" w:cs="Arial"/>
          <w:b/>
          <w:bCs/>
          <w:color w:val="000000"/>
          <w:sz w:val="32"/>
          <w:szCs w:val="32"/>
        </w:rPr>
      </w:pPr>
      <w:r>
        <w:rPr>
          <w:rFonts w:ascii="Georgia" w:eastAsia="Times New Roman" w:hAnsi="Georgia" w:cs="Arial"/>
          <w:b/>
          <w:bCs/>
          <w:color w:val="000000"/>
          <w:sz w:val="32"/>
          <w:szCs w:val="32"/>
        </w:rPr>
        <w:br w:type="page"/>
      </w:r>
    </w:p>
    <w:p w14:paraId="05C1F63F" w14:textId="7BBC9044" w:rsidR="00AD0D86" w:rsidRPr="00381ABF" w:rsidRDefault="00AD0D86" w:rsidP="00AD0D86">
      <w:pPr>
        <w:spacing w:after="120" w:line="240" w:lineRule="auto"/>
        <w:rPr>
          <w:rFonts w:ascii="Calibri" w:eastAsia="Times New Roman" w:hAnsi="Calibri" w:cs="Arial"/>
          <w:b/>
          <w:bCs/>
          <w:color w:val="000000"/>
          <w:sz w:val="24"/>
          <w:szCs w:val="24"/>
        </w:rPr>
      </w:pPr>
      <w:r>
        <w:rPr>
          <w:rFonts w:ascii="Calibri" w:eastAsia="Times New Roman" w:hAnsi="Calibri" w:cs="Arial"/>
          <w:b/>
          <w:bCs/>
          <w:color w:val="000000"/>
          <w:sz w:val="24"/>
          <w:szCs w:val="24"/>
        </w:rPr>
        <w:lastRenderedPageBreak/>
        <w:t xml:space="preserve">3.4) </w:t>
      </w:r>
      <w:r w:rsidRPr="00AD0D86">
        <w:rPr>
          <w:rFonts w:ascii="Calibri" w:eastAsia="Times New Roman" w:hAnsi="Calibri" w:cs="Arial"/>
          <w:b/>
          <w:bCs/>
          <w:color w:val="000000"/>
          <w:sz w:val="24"/>
          <w:szCs w:val="24"/>
        </w:rPr>
        <w:t>Provide ESL and goal setting instruction for OSY during summer programming and/or during flexible hours. Use mentors and tutors to coordinate and facilitate enrollment in alternative pathways and HSED pathways when necessary</w:t>
      </w:r>
      <w:r w:rsidRPr="001116B3">
        <w:rPr>
          <w:rFonts w:ascii="Calibri" w:eastAsia="Times New Roman" w:hAnsi="Calibri" w:cs="Arial"/>
          <w:b/>
          <w:bCs/>
          <w:color w:val="000000"/>
          <w:sz w:val="24"/>
          <w:szCs w:val="24"/>
        </w:rPr>
        <w:t>.</w:t>
      </w:r>
    </w:p>
    <w:p w14:paraId="7D1071A6" w14:textId="57BB728D" w:rsidR="00AD0D86" w:rsidRPr="00335AE2" w:rsidRDefault="00AD0D86" w:rsidP="00AD0D86">
      <w:pPr>
        <w:tabs>
          <w:tab w:val="right" w:pos="14400"/>
        </w:tabs>
        <w:spacing w:before="40" w:after="0" w:line="240" w:lineRule="auto"/>
        <w:rPr>
          <w:rFonts w:ascii="Calibri Light" w:eastAsia="Calibri" w:hAnsi="Calibri Light" w:cs="Calibri Light"/>
          <w:b/>
          <w:bCs/>
          <w:color w:val="1F3864"/>
        </w:rPr>
      </w:pPr>
      <w:r w:rsidRPr="00335AE2">
        <w:rPr>
          <w:rFonts w:ascii="Calibri Light" w:eastAsia="Calibri" w:hAnsi="Calibri Light" w:cs="Calibri Light"/>
          <w:b/>
          <w:bCs/>
          <w:color w:val="1F3864"/>
        </w:rPr>
        <w:t xml:space="preserve">Implementation Level </w:t>
      </w:r>
      <w:r w:rsidRPr="00335AE2">
        <w:rPr>
          <w:rFonts w:ascii="Calibri Light" w:eastAsia="Calibri" w:hAnsi="Calibri Light" w:cs="Calibri Light"/>
          <w:b/>
          <w:bCs/>
          <w:color w:val="1F3864"/>
        </w:rPr>
        <w:tab/>
      </w:r>
      <w:sdt>
        <w:sdtPr>
          <w:rPr>
            <w:rFonts w:ascii="Calibri Light" w:eastAsia="Calibri" w:hAnsi="Calibri Light" w:cs="Calibri Light"/>
            <w:b/>
            <w:bCs/>
            <w:color w:val="1F3864"/>
          </w:rPr>
          <w:id w:val="669604867"/>
          <w14:checkbox>
            <w14:checked w14:val="0"/>
            <w14:checkedState w14:val="2612" w14:font="MS Gothic"/>
            <w14:uncheckedState w14:val="2610" w14:font="MS Gothic"/>
          </w14:checkbox>
        </w:sdtPr>
        <w:sdtContent>
          <w:r w:rsidR="00222F97">
            <w:rPr>
              <w:rFonts w:ascii="MS Gothic" w:eastAsia="MS Gothic" w:hAnsi="MS Gothic" w:cs="Calibri Light" w:hint="eastAsia"/>
              <w:b/>
              <w:bCs/>
              <w:color w:val="1F3864"/>
            </w:rPr>
            <w:t>☐</w:t>
          </w:r>
        </w:sdtContent>
      </w:sdt>
      <w:r w:rsidRPr="00335AE2">
        <w:rPr>
          <w:rFonts w:ascii="Calibri" w:eastAsia="Calibri" w:hAnsi="Calibri" w:cs="Calibri"/>
          <w:b/>
          <w:bCs/>
        </w:rPr>
        <w:t>Not Applicable (did not apply for this strategy – skip to next strategy)</w:t>
      </w:r>
    </w:p>
    <w:tbl>
      <w:tblPr>
        <w:tblStyle w:val="TableGrid"/>
        <w:tblW w:w="5000" w:type="pct"/>
        <w:tblLook w:val="04A0" w:firstRow="1" w:lastRow="0" w:firstColumn="1" w:lastColumn="0" w:noHBand="0" w:noVBand="1"/>
        <w:tblCaption w:val="Implementation Levels for Strategy 1.1"/>
        <w:tblDescription w:val="The table contains six columns. Each column represents the district's level of implementation regarding the given strategy. Users should mark the district's level of implementation.&#10;The first column is labeled Not Applicable, if the district has not applied for the strategy. Users should skip to the next strategy.&#10;The second column is labeled Not Aware.&#10;The third column is labeled Aware.&#10;The fourth column is labeled Developing.&#10;The fifth column is labeled Suceeding.&#10;The sixth column is labeled Exceeding."/>
      </w:tblPr>
      <w:tblGrid>
        <w:gridCol w:w="2878"/>
        <w:gridCol w:w="2878"/>
        <w:gridCol w:w="2878"/>
        <w:gridCol w:w="2878"/>
        <w:gridCol w:w="2878"/>
      </w:tblGrid>
      <w:tr w:rsidR="00AD0D86" w:rsidRPr="00335AE2" w14:paraId="75861874" w14:textId="77777777" w:rsidTr="00222F97">
        <w:trPr>
          <w:tblHeader/>
        </w:trPr>
        <w:tc>
          <w:tcPr>
            <w:tcW w:w="1000" w:type="pct"/>
            <w:shd w:val="clear" w:color="auto" w:fill="auto"/>
          </w:tcPr>
          <w:p w14:paraId="7AE4F84B" w14:textId="58546F95" w:rsidR="00AD0D86" w:rsidRPr="00335AE2" w:rsidRDefault="00000000" w:rsidP="00181859">
            <w:pPr>
              <w:jc w:val="center"/>
              <w:rPr>
                <w:rFonts w:ascii="Calibri" w:eastAsia="Calibri" w:hAnsi="Calibri" w:cs="Times New Roman"/>
                <w:b/>
              </w:rPr>
            </w:pPr>
            <w:sdt>
              <w:sdtPr>
                <w:rPr>
                  <w:rFonts w:ascii="Calibri" w:eastAsia="Calibri" w:hAnsi="Calibri" w:cs="Times New Roman"/>
                  <w:b/>
                </w:rPr>
                <w:id w:val="1038092166"/>
                <w14:checkbox>
                  <w14:checked w14:val="0"/>
                  <w14:checkedState w14:val="2612" w14:font="MS Gothic"/>
                  <w14:uncheckedState w14:val="2610" w14:font="MS Gothic"/>
                </w14:checkbox>
              </w:sdtPr>
              <w:sdtContent>
                <w:r w:rsidR="00222F97">
                  <w:rPr>
                    <w:rFonts w:ascii="MS Gothic" w:eastAsia="MS Gothic" w:hAnsi="MS Gothic" w:cs="Times New Roman" w:hint="eastAsia"/>
                    <w:b/>
                  </w:rPr>
                  <w:t>☐</w:t>
                </w:r>
              </w:sdtContent>
            </w:sdt>
            <w:r w:rsidR="00AD0D86" w:rsidRPr="00335AE2">
              <w:rPr>
                <w:rFonts w:ascii="Calibri" w:eastAsia="Calibri" w:hAnsi="Calibri" w:cs="Times New Roman"/>
                <w:b/>
              </w:rPr>
              <w:t>Not Aware</w:t>
            </w:r>
          </w:p>
        </w:tc>
        <w:tc>
          <w:tcPr>
            <w:tcW w:w="1000" w:type="pct"/>
            <w:shd w:val="clear" w:color="auto" w:fill="auto"/>
          </w:tcPr>
          <w:p w14:paraId="3D16535A" w14:textId="4105142E" w:rsidR="00AD0D86" w:rsidRPr="00335AE2" w:rsidRDefault="00000000" w:rsidP="00181859">
            <w:pPr>
              <w:jc w:val="center"/>
              <w:rPr>
                <w:rFonts w:ascii="Calibri" w:eastAsia="Calibri" w:hAnsi="Calibri" w:cs="Times New Roman"/>
                <w:b/>
              </w:rPr>
            </w:pPr>
            <w:sdt>
              <w:sdtPr>
                <w:rPr>
                  <w:rFonts w:ascii="Calibri" w:eastAsia="Calibri" w:hAnsi="Calibri" w:cs="Times New Roman"/>
                  <w:b/>
                </w:rPr>
                <w:id w:val="-420327872"/>
                <w14:checkbox>
                  <w14:checked w14:val="0"/>
                  <w14:checkedState w14:val="2612" w14:font="MS Gothic"/>
                  <w14:uncheckedState w14:val="2610" w14:font="MS Gothic"/>
                </w14:checkbox>
              </w:sdtPr>
              <w:sdtContent>
                <w:r w:rsidR="00222F97">
                  <w:rPr>
                    <w:rFonts w:ascii="MS Gothic" w:eastAsia="MS Gothic" w:hAnsi="MS Gothic" w:cs="Times New Roman" w:hint="eastAsia"/>
                    <w:b/>
                  </w:rPr>
                  <w:t>☐</w:t>
                </w:r>
              </w:sdtContent>
            </w:sdt>
            <w:r w:rsidR="00AD0D86" w:rsidRPr="00335AE2">
              <w:rPr>
                <w:rFonts w:ascii="Calibri" w:eastAsia="Calibri" w:hAnsi="Calibri" w:cs="Times New Roman"/>
                <w:b/>
              </w:rPr>
              <w:t>Aware</w:t>
            </w:r>
          </w:p>
        </w:tc>
        <w:tc>
          <w:tcPr>
            <w:tcW w:w="1000" w:type="pct"/>
            <w:shd w:val="clear" w:color="auto" w:fill="auto"/>
          </w:tcPr>
          <w:p w14:paraId="1C887226" w14:textId="50BEFE0F" w:rsidR="00AD0D86" w:rsidRPr="00335AE2" w:rsidRDefault="00000000" w:rsidP="00181859">
            <w:pPr>
              <w:jc w:val="center"/>
              <w:rPr>
                <w:rFonts w:ascii="Calibri" w:eastAsia="Calibri" w:hAnsi="Calibri" w:cs="Times New Roman"/>
                <w:b/>
              </w:rPr>
            </w:pPr>
            <w:sdt>
              <w:sdtPr>
                <w:rPr>
                  <w:rFonts w:ascii="Calibri" w:eastAsia="Calibri" w:hAnsi="Calibri" w:cs="Times New Roman"/>
                  <w:b/>
                </w:rPr>
                <w:id w:val="1263887147"/>
                <w14:checkbox>
                  <w14:checked w14:val="0"/>
                  <w14:checkedState w14:val="2612" w14:font="MS Gothic"/>
                  <w14:uncheckedState w14:val="2610" w14:font="MS Gothic"/>
                </w14:checkbox>
              </w:sdtPr>
              <w:sdtContent>
                <w:r w:rsidR="00222F97">
                  <w:rPr>
                    <w:rFonts w:ascii="MS Gothic" w:eastAsia="MS Gothic" w:hAnsi="MS Gothic" w:cs="Times New Roman" w:hint="eastAsia"/>
                    <w:b/>
                  </w:rPr>
                  <w:t>☐</w:t>
                </w:r>
              </w:sdtContent>
            </w:sdt>
            <w:r w:rsidR="00AD0D86" w:rsidRPr="00335AE2">
              <w:rPr>
                <w:rFonts w:ascii="Calibri" w:eastAsia="Calibri" w:hAnsi="Calibri" w:cs="Times New Roman"/>
                <w:b/>
              </w:rPr>
              <w:t>Developing</w:t>
            </w:r>
          </w:p>
        </w:tc>
        <w:tc>
          <w:tcPr>
            <w:tcW w:w="1000" w:type="pct"/>
            <w:shd w:val="clear" w:color="auto" w:fill="auto"/>
          </w:tcPr>
          <w:p w14:paraId="398FD61A" w14:textId="77777777" w:rsidR="00AD0D86" w:rsidRPr="00335AE2" w:rsidRDefault="00000000" w:rsidP="00181859">
            <w:pPr>
              <w:jc w:val="center"/>
              <w:rPr>
                <w:rFonts w:ascii="Calibri" w:eastAsia="Calibri" w:hAnsi="Calibri" w:cs="Times New Roman"/>
                <w:b/>
              </w:rPr>
            </w:pPr>
            <w:sdt>
              <w:sdtPr>
                <w:rPr>
                  <w:rFonts w:ascii="Calibri" w:eastAsia="Calibri" w:hAnsi="Calibri" w:cs="Times New Roman"/>
                  <w:b/>
                </w:rPr>
                <w:id w:val="-1342007337"/>
                <w14:checkbox>
                  <w14:checked w14:val="0"/>
                  <w14:checkedState w14:val="2612" w14:font="MS Gothic"/>
                  <w14:uncheckedState w14:val="2610" w14:font="MS Gothic"/>
                </w14:checkbox>
              </w:sdtPr>
              <w:sdtContent>
                <w:r w:rsidR="00AD0D86">
                  <w:rPr>
                    <w:rFonts w:ascii="MS Gothic" w:eastAsia="MS Gothic" w:hAnsi="MS Gothic" w:cs="Times New Roman" w:hint="eastAsia"/>
                    <w:b/>
                  </w:rPr>
                  <w:t>☐</w:t>
                </w:r>
              </w:sdtContent>
            </w:sdt>
            <w:r w:rsidR="00AD0D86" w:rsidRPr="00335AE2">
              <w:rPr>
                <w:rFonts w:ascii="Calibri" w:eastAsia="Calibri" w:hAnsi="Calibri" w:cs="Times New Roman"/>
                <w:b/>
              </w:rPr>
              <w:t>Succeeding</w:t>
            </w:r>
          </w:p>
        </w:tc>
        <w:tc>
          <w:tcPr>
            <w:tcW w:w="1000" w:type="pct"/>
            <w:shd w:val="clear" w:color="auto" w:fill="auto"/>
          </w:tcPr>
          <w:p w14:paraId="5E15630F" w14:textId="7AD4E08A" w:rsidR="00AD0D86" w:rsidRPr="00335AE2" w:rsidRDefault="00000000" w:rsidP="00181859">
            <w:pPr>
              <w:jc w:val="center"/>
              <w:rPr>
                <w:rFonts w:ascii="Calibri" w:eastAsia="Calibri" w:hAnsi="Calibri" w:cs="Times New Roman"/>
                <w:b/>
              </w:rPr>
            </w:pPr>
            <w:sdt>
              <w:sdtPr>
                <w:rPr>
                  <w:rFonts w:ascii="Calibri" w:eastAsia="Calibri" w:hAnsi="Calibri" w:cs="Times New Roman"/>
                  <w:b/>
                </w:rPr>
                <w:id w:val="-2081292573"/>
                <w14:checkbox>
                  <w14:checked w14:val="0"/>
                  <w14:checkedState w14:val="2612" w14:font="MS Gothic"/>
                  <w14:uncheckedState w14:val="2610" w14:font="MS Gothic"/>
                </w14:checkbox>
              </w:sdtPr>
              <w:sdtContent>
                <w:r w:rsidR="00222F97">
                  <w:rPr>
                    <w:rFonts w:ascii="MS Gothic" w:eastAsia="MS Gothic" w:hAnsi="MS Gothic" w:cs="Times New Roman" w:hint="eastAsia"/>
                    <w:b/>
                  </w:rPr>
                  <w:t>☐</w:t>
                </w:r>
              </w:sdtContent>
            </w:sdt>
            <w:r w:rsidR="00AD0D86" w:rsidRPr="00335AE2">
              <w:rPr>
                <w:rFonts w:ascii="Calibri" w:eastAsia="Calibri" w:hAnsi="Calibri" w:cs="Times New Roman"/>
                <w:b/>
              </w:rPr>
              <w:t>Exceeding</w:t>
            </w:r>
          </w:p>
        </w:tc>
      </w:tr>
      <w:tr w:rsidR="00AD0D86" w:rsidRPr="00335AE2" w14:paraId="700F67AD" w14:textId="77777777" w:rsidTr="00222F97">
        <w:tc>
          <w:tcPr>
            <w:tcW w:w="1000" w:type="pct"/>
            <w:shd w:val="clear" w:color="auto" w:fill="FF9999"/>
          </w:tcPr>
          <w:p w14:paraId="34650A76" w14:textId="6188BCB7" w:rsidR="00AD0D86" w:rsidRPr="00335AE2" w:rsidRDefault="00AD0D86" w:rsidP="00181859">
            <w:pPr>
              <w:rPr>
                <w:rFonts w:ascii="Calibri" w:eastAsia="Calibri" w:hAnsi="Calibri" w:cs="Times New Roman"/>
                <w:sz w:val="20"/>
              </w:rPr>
            </w:pPr>
            <w:r w:rsidRPr="00335AE2">
              <w:rPr>
                <w:rFonts w:ascii="Calibri" w:eastAsia="Calibri" w:hAnsi="Calibri" w:cs="Times New Roman"/>
                <w:sz w:val="20"/>
              </w:rPr>
              <w:t xml:space="preserve">We are not aware that our program applied </w:t>
            </w:r>
            <w:r>
              <w:rPr>
                <w:rFonts w:ascii="Calibri" w:eastAsia="Calibri" w:hAnsi="Calibri" w:cs="Times New Roman"/>
                <w:sz w:val="20"/>
              </w:rPr>
              <w:t>to provide instruction for OSY.</w:t>
            </w:r>
          </w:p>
        </w:tc>
        <w:tc>
          <w:tcPr>
            <w:tcW w:w="1000" w:type="pct"/>
            <w:shd w:val="clear" w:color="auto" w:fill="FFFFCC"/>
          </w:tcPr>
          <w:p w14:paraId="234F0F22" w14:textId="6E1307E0" w:rsidR="00AD0D86" w:rsidRPr="00335AE2" w:rsidRDefault="00AD0D86" w:rsidP="00181859">
            <w:pPr>
              <w:rPr>
                <w:rFonts w:ascii="Calibri" w:eastAsia="Calibri" w:hAnsi="Calibri" w:cs="Times New Roman"/>
                <w:sz w:val="20"/>
              </w:rPr>
            </w:pPr>
            <w:r w:rsidRPr="00335AE2">
              <w:rPr>
                <w:rFonts w:ascii="Calibri" w:eastAsia="Calibri" w:hAnsi="Calibri" w:cs="Times New Roman"/>
                <w:sz w:val="20"/>
              </w:rPr>
              <w:t xml:space="preserve">We are aware that our program applied to </w:t>
            </w:r>
            <w:r>
              <w:rPr>
                <w:rFonts w:ascii="Calibri" w:eastAsia="Calibri" w:hAnsi="Calibri" w:cs="Times New Roman"/>
                <w:sz w:val="20"/>
              </w:rPr>
              <w:t xml:space="preserve">provide instruction for OSY, but we have not started developing or providing services yet. </w:t>
            </w:r>
          </w:p>
        </w:tc>
        <w:tc>
          <w:tcPr>
            <w:tcW w:w="1000" w:type="pct"/>
            <w:shd w:val="clear" w:color="auto" w:fill="FFFF00"/>
          </w:tcPr>
          <w:p w14:paraId="2B046305" w14:textId="1467A5B2" w:rsidR="00AD0D86" w:rsidRPr="00335AE2" w:rsidRDefault="00AD0D86" w:rsidP="00181859">
            <w:pPr>
              <w:rPr>
                <w:rFonts w:ascii="Calibri" w:eastAsia="Calibri" w:hAnsi="Calibri" w:cs="Times New Roman"/>
                <w:sz w:val="20"/>
              </w:rPr>
            </w:pPr>
            <w:r w:rsidRPr="00335AE2">
              <w:rPr>
                <w:rFonts w:ascii="Calibri" w:eastAsia="Calibri" w:hAnsi="Calibri" w:cs="Times New Roman"/>
                <w:sz w:val="20"/>
              </w:rPr>
              <w:t xml:space="preserve">We are developing </w:t>
            </w:r>
            <w:r>
              <w:rPr>
                <w:rFonts w:ascii="Calibri" w:eastAsia="Calibri" w:hAnsi="Calibri" w:cs="Times New Roman"/>
                <w:sz w:val="20"/>
              </w:rPr>
              <w:t>a plan to provide instruction for OSY</w:t>
            </w:r>
            <w:r w:rsidRPr="00335AE2">
              <w:rPr>
                <w:rFonts w:ascii="Calibri" w:eastAsia="Calibri" w:hAnsi="Calibri" w:cs="Times New Roman"/>
                <w:sz w:val="20"/>
              </w:rPr>
              <w:t xml:space="preserve">, but </w:t>
            </w:r>
            <w:r>
              <w:rPr>
                <w:rFonts w:ascii="Calibri" w:eastAsia="Calibri" w:hAnsi="Calibri" w:cs="Times New Roman"/>
                <w:sz w:val="20"/>
              </w:rPr>
              <w:t>few services were provided</w:t>
            </w:r>
            <w:r w:rsidRPr="00335AE2">
              <w:rPr>
                <w:rFonts w:ascii="Calibri" w:eastAsia="Calibri" w:hAnsi="Calibri" w:cs="Times New Roman"/>
                <w:sz w:val="20"/>
              </w:rPr>
              <w:t>.</w:t>
            </w:r>
          </w:p>
        </w:tc>
        <w:tc>
          <w:tcPr>
            <w:tcW w:w="1000" w:type="pct"/>
            <w:shd w:val="clear" w:color="auto" w:fill="66FF66"/>
          </w:tcPr>
          <w:p w14:paraId="62577E39" w14:textId="4E85F336" w:rsidR="00AD0D86" w:rsidRPr="00335AE2" w:rsidRDefault="00AD0D86" w:rsidP="00181859">
            <w:pPr>
              <w:rPr>
                <w:rFonts w:ascii="Calibri" w:eastAsia="Calibri" w:hAnsi="Calibri" w:cs="Times New Roman"/>
                <w:sz w:val="20"/>
              </w:rPr>
            </w:pPr>
            <w:r w:rsidRPr="00335AE2">
              <w:rPr>
                <w:rFonts w:ascii="Calibri" w:eastAsia="Calibri" w:hAnsi="Calibri" w:cs="Times New Roman"/>
                <w:sz w:val="20"/>
              </w:rPr>
              <w:t xml:space="preserve">We have </w:t>
            </w:r>
            <w:r>
              <w:rPr>
                <w:rFonts w:ascii="Calibri" w:eastAsia="Calibri" w:hAnsi="Calibri" w:cs="Times New Roman"/>
                <w:sz w:val="20"/>
              </w:rPr>
              <w:t xml:space="preserve">provided instruction for OSY that includes ESL and goal setting instruction </w:t>
            </w:r>
            <w:r w:rsidR="00C064ED">
              <w:rPr>
                <w:rFonts w:ascii="Calibri" w:eastAsia="Calibri" w:hAnsi="Calibri" w:cs="Times New Roman"/>
                <w:sz w:val="20"/>
              </w:rPr>
              <w:t>or facilitating enrollment in HSED pathways</w:t>
            </w:r>
            <w:r>
              <w:rPr>
                <w:rFonts w:ascii="Calibri" w:eastAsia="Calibri" w:hAnsi="Calibri" w:cs="Times New Roman"/>
                <w:sz w:val="20"/>
              </w:rPr>
              <w:t>.</w:t>
            </w:r>
          </w:p>
        </w:tc>
        <w:tc>
          <w:tcPr>
            <w:tcW w:w="1000" w:type="pct"/>
            <w:shd w:val="clear" w:color="auto" w:fill="33CC33"/>
          </w:tcPr>
          <w:p w14:paraId="51922E84" w14:textId="61B76A70" w:rsidR="00AD0D86" w:rsidRPr="00335AE2" w:rsidRDefault="00AD0D86" w:rsidP="00181859">
            <w:pPr>
              <w:rPr>
                <w:rFonts w:ascii="Calibri" w:eastAsia="Calibri" w:hAnsi="Calibri" w:cs="Times New Roman"/>
                <w:sz w:val="20"/>
              </w:rPr>
            </w:pPr>
            <w:r w:rsidRPr="00335AE2">
              <w:rPr>
                <w:rFonts w:ascii="Calibri" w:eastAsia="Calibri" w:hAnsi="Calibri" w:cs="Times New Roman"/>
                <w:sz w:val="20"/>
              </w:rPr>
              <w:t xml:space="preserve">We have </w:t>
            </w:r>
            <w:r w:rsidR="00C064ED">
              <w:rPr>
                <w:rFonts w:ascii="Calibri" w:eastAsia="Calibri" w:hAnsi="Calibri" w:cs="Times New Roman"/>
                <w:sz w:val="20"/>
              </w:rPr>
              <w:t xml:space="preserve">provided instruction for </w:t>
            </w:r>
            <w:proofErr w:type="gramStart"/>
            <w:r w:rsidR="00C064ED">
              <w:rPr>
                <w:rFonts w:ascii="Calibri" w:eastAsia="Calibri" w:hAnsi="Calibri" w:cs="Times New Roman"/>
                <w:sz w:val="20"/>
              </w:rPr>
              <w:t>OSY</w:t>
            </w:r>
            <w:r>
              <w:rPr>
                <w:rFonts w:ascii="Calibri" w:eastAsia="Calibri" w:hAnsi="Calibri" w:cs="Times New Roman"/>
                <w:sz w:val="20"/>
              </w:rPr>
              <w:t xml:space="preserve">, </w:t>
            </w:r>
            <w:r w:rsidRPr="00335AE2">
              <w:rPr>
                <w:rFonts w:ascii="Calibri" w:eastAsia="Calibri" w:hAnsi="Calibri" w:cs="Times New Roman"/>
                <w:sz w:val="20"/>
              </w:rPr>
              <w:t>and</w:t>
            </w:r>
            <w:proofErr w:type="gramEnd"/>
            <w:r w:rsidRPr="00335AE2">
              <w:rPr>
                <w:rFonts w:ascii="Calibri" w:eastAsia="Calibri" w:hAnsi="Calibri" w:cs="Times New Roman"/>
                <w:sz w:val="20"/>
              </w:rPr>
              <w:t xml:space="preserve"> could share our successful program with other programs in the state.</w:t>
            </w:r>
          </w:p>
        </w:tc>
      </w:tr>
    </w:tbl>
    <w:p w14:paraId="1A093D01" w14:textId="77777777" w:rsidR="00AD0D86" w:rsidRPr="00335AE2" w:rsidRDefault="00AD0D86" w:rsidP="00AD0D86">
      <w:pPr>
        <w:pBdr>
          <w:bottom w:val="single" w:sz="4" w:space="1" w:color="auto"/>
        </w:pBdr>
        <w:spacing w:after="0" w:line="240" w:lineRule="auto"/>
        <w:rPr>
          <w:rFonts w:ascii="Calibri" w:eastAsia="Calibri" w:hAnsi="Calibri" w:cs="Times New Roman"/>
          <w:b/>
          <w:sz w:val="2"/>
        </w:rPr>
      </w:pPr>
    </w:p>
    <w:p w14:paraId="6F760B3A" w14:textId="77777777" w:rsidR="00AD0D86" w:rsidRDefault="00AD0D86" w:rsidP="00AD0D86">
      <w:pPr>
        <w:spacing w:after="0" w:line="240" w:lineRule="auto"/>
        <w:rPr>
          <w:rFonts w:ascii="Calibri" w:eastAsia="Calibri" w:hAnsi="Calibri" w:cs="Calibri"/>
          <w:b/>
        </w:rPr>
      </w:pPr>
    </w:p>
    <w:p w14:paraId="1E99B54C" w14:textId="77777777" w:rsidR="00AD0D86" w:rsidRDefault="00AD0D86" w:rsidP="00AD0D86">
      <w:pPr>
        <w:spacing w:after="0" w:line="240" w:lineRule="auto"/>
        <w:rPr>
          <w:rFonts w:ascii="Calibri" w:eastAsia="Calibri" w:hAnsi="Calibri" w:cs="Calibri"/>
          <w:b/>
        </w:rPr>
        <w:sectPr w:rsidR="00AD0D86" w:rsidSect="00381ABF">
          <w:type w:val="continuous"/>
          <w:pgSz w:w="15840" w:h="12240" w:orient="landscape" w:code="1"/>
          <w:pgMar w:top="576" w:right="720" w:bottom="547" w:left="720" w:header="720" w:footer="288" w:gutter="0"/>
          <w:cols w:space="720"/>
          <w:docGrid w:linePitch="360"/>
        </w:sectPr>
      </w:pPr>
    </w:p>
    <w:p w14:paraId="09CCD697" w14:textId="77777777" w:rsidR="00AD0D86" w:rsidRPr="00335AE2" w:rsidRDefault="00AD0D86" w:rsidP="00AD0D86">
      <w:pPr>
        <w:spacing w:after="0" w:line="240" w:lineRule="auto"/>
        <w:rPr>
          <w:rFonts w:ascii="Calibri" w:eastAsia="Calibri" w:hAnsi="Calibri" w:cs="Calibri"/>
          <w:b/>
        </w:rPr>
      </w:pPr>
      <w:r w:rsidRPr="00335AE2">
        <w:rPr>
          <w:rFonts w:ascii="Calibri" w:eastAsia="Calibri" w:hAnsi="Calibri" w:cs="Calibri"/>
          <w:b/>
        </w:rPr>
        <w:t>How was the strategy implemented?</w:t>
      </w:r>
    </w:p>
    <w:p w14:paraId="1B8CB14C" w14:textId="44711F97" w:rsidR="00C064ED" w:rsidRPr="00C064ED" w:rsidRDefault="00000000" w:rsidP="00C064ED">
      <w:pPr>
        <w:tabs>
          <w:tab w:val="left" w:pos="360"/>
        </w:tabs>
        <w:spacing w:after="0" w:line="240" w:lineRule="auto"/>
        <w:rPr>
          <w:rFonts w:ascii="Calibri" w:eastAsia="Calibri" w:hAnsi="Calibri" w:cs="Calibri"/>
          <w:sz w:val="20"/>
        </w:rPr>
      </w:pPr>
      <w:sdt>
        <w:sdtPr>
          <w:rPr>
            <w:rFonts w:ascii="Calibri" w:eastAsia="Calibri" w:hAnsi="Calibri" w:cs="Calibri"/>
            <w:sz w:val="20"/>
          </w:rPr>
          <w:id w:val="-1049295606"/>
          <w14:checkbox>
            <w14:checked w14:val="0"/>
            <w14:checkedState w14:val="2612" w14:font="MS Gothic"/>
            <w14:uncheckedState w14:val="2610" w14:font="MS Gothic"/>
          </w14:checkbox>
        </w:sdtPr>
        <w:sdtContent>
          <w:r w:rsidR="00C064ED">
            <w:rPr>
              <w:rFonts w:ascii="MS Gothic" w:eastAsia="MS Gothic" w:hAnsi="MS Gothic" w:cs="Calibri" w:hint="eastAsia"/>
              <w:sz w:val="20"/>
            </w:rPr>
            <w:t>☐</w:t>
          </w:r>
        </w:sdtContent>
      </w:sdt>
      <w:r w:rsidR="00C064ED" w:rsidRPr="00C064ED">
        <w:rPr>
          <w:rFonts w:ascii="Calibri" w:eastAsia="Calibri" w:hAnsi="Calibri" w:cs="Calibri"/>
          <w:sz w:val="20"/>
        </w:rPr>
        <w:t>Implement a home-based mentoring program</w:t>
      </w:r>
    </w:p>
    <w:p w14:paraId="7F7A7684" w14:textId="4BE86B2F" w:rsidR="00C064ED" w:rsidRPr="00C064ED" w:rsidRDefault="00000000" w:rsidP="00C064ED">
      <w:pPr>
        <w:tabs>
          <w:tab w:val="left" w:pos="360"/>
        </w:tabs>
        <w:spacing w:after="0" w:line="240" w:lineRule="auto"/>
        <w:rPr>
          <w:rFonts w:ascii="Calibri" w:eastAsia="Calibri" w:hAnsi="Calibri" w:cs="Calibri"/>
          <w:sz w:val="20"/>
        </w:rPr>
      </w:pPr>
      <w:sdt>
        <w:sdtPr>
          <w:rPr>
            <w:rFonts w:ascii="Calibri" w:eastAsia="Calibri" w:hAnsi="Calibri" w:cs="Calibri"/>
            <w:sz w:val="20"/>
          </w:rPr>
          <w:id w:val="1797720133"/>
          <w14:checkbox>
            <w14:checked w14:val="0"/>
            <w14:checkedState w14:val="2612" w14:font="MS Gothic"/>
            <w14:uncheckedState w14:val="2610" w14:font="MS Gothic"/>
          </w14:checkbox>
        </w:sdtPr>
        <w:sdtContent>
          <w:r w:rsidR="00C064ED">
            <w:rPr>
              <w:rFonts w:ascii="MS Gothic" w:eastAsia="MS Gothic" w:hAnsi="MS Gothic" w:cs="Calibri" w:hint="eastAsia"/>
              <w:sz w:val="20"/>
            </w:rPr>
            <w:t>☐</w:t>
          </w:r>
        </w:sdtContent>
      </w:sdt>
      <w:r w:rsidR="00C064ED" w:rsidRPr="00C064ED">
        <w:rPr>
          <w:rFonts w:ascii="Calibri" w:eastAsia="Calibri" w:hAnsi="Calibri" w:cs="Calibri"/>
          <w:sz w:val="20"/>
        </w:rPr>
        <w:t>Make referrals to community college programs/alternative pathways</w:t>
      </w:r>
    </w:p>
    <w:p w14:paraId="1C7DC9BA" w14:textId="65B82D2A" w:rsidR="00C064ED" w:rsidRPr="00C064ED" w:rsidRDefault="00000000" w:rsidP="00C064ED">
      <w:pPr>
        <w:tabs>
          <w:tab w:val="left" w:pos="360"/>
        </w:tabs>
        <w:spacing w:after="0" w:line="240" w:lineRule="auto"/>
        <w:rPr>
          <w:rFonts w:ascii="Calibri" w:eastAsia="Calibri" w:hAnsi="Calibri" w:cs="Calibri"/>
          <w:sz w:val="20"/>
        </w:rPr>
      </w:pPr>
      <w:sdt>
        <w:sdtPr>
          <w:rPr>
            <w:rFonts w:ascii="Calibri" w:eastAsia="Calibri" w:hAnsi="Calibri" w:cs="Calibri"/>
            <w:sz w:val="20"/>
          </w:rPr>
          <w:id w:val="101928909"/>
          <w14:checkbox>
            <w14:checked w14:val="0"/>
            <w14:checkedState w14:val="2612" w14:font="MS Gothic"/>
            <w14:uncheckedState w14:val="2610" w14:font="MS Gothic"/>
          </w14:checkbox>
        </w:sdtPr>
        <w:sdtContent>
          <w:r w:rsidR="00C064ED">
            <w:rPr>
              <w:rFonts w:ascii="MS Gothic" w:eastAsia="MS Gothic" w:hAnsi="MS Gothic" w:cs="Calibri" w:hint="eastAsia"/>
              <w:sz w:val="20"/>
            </w:rPr>
            <w:t>☐</w:t>
          </w:r>
        </w:sdtContent>
      </w:sdt>
      <w:r w:rsidR="00C064ED" w:rsidRPr="00C064ED">
        <w:rPr>
          <w:rFonts w:ascii="Calibri" w:eastAsia="Calibri" w:hAnsi="Calibri" w:cs="Calibri"/>
          <w:sz w:val="20"/>
        </w:rPr>
        <w:t>Implement OSY/ESL lessons from the iSOSY Consortium</w:t>
      </w:r>
    </w:p>
    <w:p w14:paraId="24B0BF48" w14:textId="3122BB72" w:rsidR="00AD0D86" w:rsidRPr="00335AE2" w:rsidRDefault="00000000" w:rsidP="00AD0D86">
      <w:pPr>
        <w:tabs>
          <w:tab w:val="left" w:pos="360"/>
        </w:tabs>
        <w:spacing w:after="0" w:line="240" w:lineRule="auto"/>
        <w:rPr>
          <w:rFonts w:ascii="Calibri" w:eastAsia="Calibri" w:hAnsi="Calibri" w:cs="Calibri"/>
          <w:sz w:val="20"/>
        </w:rPr>
      </w:pPr>
      <w:sdt>
        <w:sdtPr>
          <w:rPr>
            <w:rFonts w:ascii="Calibri" w:eastAsia="Calibri" w:hAnsi="Calibri" w:cs="Calibri"/>
            <w:sz w:val="20"/>
          </w:rPr>
          <w:id w:val="-109909261"/>
          <w14:checkbox>
            <w14:checked w14:val="0"/>
            <w14:checkedState w14:val="2612" w14:font="MS Gothic"/>
            <w14:uncheckedState w14:val="2610" w14:font="MS Gothic"/>
          </w14:checkbox>
        </w:sdtPr>
        <w:sdtContent/>
      </w:sdt>
      <w:r w:rsidR="00AD0D86" w:rsidRPr="00335AE2">
        <w:rPr>
          <w:rFonts w:ascii="Calibri" w:eastAsia="Calibri" w:hAnsi="Calibri" w:cs="Calibri"/>
          <w:sz w:val="20"/>
        </w:rPr>
        <w:tab/>
        <w:t xml:space="preserve">Other: </w:t>
      </w:r>
    </w:p>
    <w:p w14:paraId="2BA6EF52" w14:textId="77777777" w:rsidR="00AD0D86" w:rsidRPr="00335AE2" w:rsidRDefault="00AD0D86" w:rsidP="00AD0D86">
      <w:pPr>
        <w:spacing w:after="0" w:line="240" w:lineRule="auto"/>
        <w:rPr>
          <w:rFonts w:ascii="Calibri" w:eastAsia="Calibri" w:hAnsi="Calibri" w:cs="Calibri"/>
          <w:b/>
        </w:rPr>
      </w:pPr>
      <w:r>
        <w:rPr>
          <w:rFonts w:ascii="Calibri" w:eastAsia="Calibri" w:hAnsi="Calibri" w:cs="Calibri"/>
          <w:b/>
        </w:rPr>
        <w:br w:type="column"/>
      </w:r>
      <w:r w:rsidRPr="00335AE2">
        <w:rPr>
          <w:rFonts w:ascii="Calibri" w:eastAsia="Calibri" w:hAnsi="Calibri" w:cs="Calibri"/>
          <w:b/>
        </w:rPr>
        <w:t>How did you use MEP funds?</w:t>
      </w:r>
    </w:p>
    <w:p w14:paraId="1EA17670" w14:textId="0DD46D06" w:rsidR="00C064ED" w:rsidRPr="00C064ED" w:rsidRDefault="00000000" w:rsidP="00C064ED">
      <w:pPr>
        <w:tabs>
          <w:tab w:val="left" w:pos="360"/>
        </w:tabs>
        <w:spacing w:after="0" w:line="240" w:lineRule="auto"/>
        <w:rPr>
          <w:rFonts w:ascii="Calibri" w:eastAsia="Calibri" w:hAnsi="Calibri" w:cs="Calibri"/>
          <w:sz w:val="20"/>
        </w:rPr>
      </w:pPr>
      <w:sdt>
        <w:sdtPr>
          <w:rPr>
            <w:rFonts w:ascii="Calibri" w:eastAsia="Calibri" w:hAnsi="Calibri" w:cs="Calibri"/>
            <w:sz w:val="20"/>
          </w:rPr>
          <w:id w:val="1019658280"/>
          <w14:checkbox>
            <w14:checked w14:val="0"/>
            <w14:checkedState w14:val="2612" w14:font="MS Gothic"/>
            <w14:uncheckedState w14:val="2610" w14:font="MS Gothic"/>
          </w14:checkbox>
        </w:sdtPr>
        <w:sdtContent>
          <w:r w:rsidR="00C064ED">
            <w:rPr>
              <w:rFonts w:ascii="MS Gothic" w:eastAsia="MS Gothic" w:hAnsi="MS Gothic" w:cs="Calibri" w:hint="eastAsia"/>
              <w:sz w:val="20"/>
            </w:rPr>
            <w:t>☐</w:t>
          </w:r>
        </w:sdtContent>
      </w:sdt>
      <w:r w:rsidR="00C064ED" w:rsidRPr="00C064ED">
        <w:rPr>
          <w:rFonts w:ascii="Calibri" w:eastAsia="Calibri" w:hAnsi="Calibri" w:cs="Calibri"/>
          <w:sz w:val="20"/>
        </w:rPr>
        <w:t>Mentor stipends</w:t>
      </w:r>
    </w:p>
    <w:p w14:paraId="2605E873" w14:textId="2EC1AB67" w:rsidR="00C064ED" w:rsidRPr="00C064ED" w:rsidRDefault="00000000" w:rsidP="00C064ED">
      <w:pPr>
        <w:tabs>
          <w:tab w:val="left" w:pos="360"/>
        </w:tabs>
        <w:spacing w:after="0" w:line="240" w:lineRule="auto"/>
        <w:rPr>
          <w:rFonts w:ascii="Calibri" w:eastAsia="Calibri" w:hAnsi="Calibri" w:cs="Calibri"/>
          <w:sz w:val="20"/>
        </w:rPr>
      </w:pPr>
      <w:sdt>
        <w:sdtPr>
          <w:rPr>
            <w:rFonts w:ascii="Calibri" w:eastAsia="Calibri" w:hAnsi="Calibri" w:cs="Calibri"/>
            <w:sz w:val="20"/>
          </w:rPr>
          <w:id w:val="-518774321"/>
          <w14:checkbox>
            <w14:checked w14:val="0"/>
            <w14:checkedState w14:val="2612" w14:font="MS Gothic"/>
            <w14:uncheckedState w14:val="2610" w14:font="MS Gothic"/>
          </w14:checkbox>
        </w:sdtPr>
        <w:sdtContent>
          <w:r w:rsidR="00C064ED">
            <w:rPr>
              <w:rFonts w:ascii="MS Gothic" w:eastAsia="MS Gothic" w:hAnsi="MS Gothic" w:cs="Calibri" w:hint="eastAsia"/>
              <w:sz w:val="20"/>
            </w:rPr>
            <w:t>☐</w:t>
          </w:r>
        </w:sdtContent>
      </w:sdt>
      <w:r w:rsidR="00C064ED" w:rsidRPr="00C064ED">
        <w:rPr>
          <w:rFonts w:ascii="Calibri" w:eastAsia="Calibri" w:hAnsi="Calibri" w:cs="Calibri"/>
          <w:sz w:val="20"/>
        </w:rPr>
        <w:t>Teachers or instructors</w:t>
      </w:r>
    </w:p>
    <w:p w14:paraId="33497B6F" w14:textId="1E5D6843" w:rsidR="00C064ED" w:rsidRPr="00C064ED" w:rsidRDefault="00000000" w:rsidP="00C064ED">
      <w:pPr>
        <w:tabs>
          <w:tab w:val="left" w:pos="360"/>
        </w:tabs>
        <w:spacing w:after="0" w:line="240" w:lineRule="auto"/>
        <w:rPr>
          <w:rFonts w:ascii="Calibri" w:eastAsia="Calibri" w:hAnsi="Calibri" w:cs="Calibri"/>
          <w:sz w:val="20"/>
        </w:rPr>
      </w:pPr>
      <w:sdt>
        <w:sdtPr>
          <w:rPr>
            <w:rFonts w:ascii="Calibri" w:eastAsia="Calibri" w:hAnsi="Calibri" w:cs="Calibri"/>
            <w:sz w:val="20"/>
          </w:rPr>
          <w:id w:val="1988662573"/>
          <w14:checkbox>
            <w14:checked w14:val="0"/>
            <w14:checkedState w14:val="2612" w14:font="MS Gothic"/>
            <w14:uncheckedState w14:val="2610" w14:font="MS Gothic"/>
          </w14:checkbox>
        </w:sdtPr>
        <w:sdtContent>
          <w:r w:rsidR="00C064ED">
            <w:rPr>
              <w:rFonts w:ascii="MS Gothic" w:eastAsia="MS Gothic" w:hAnsi="MS Gothic" w:cs="Calibri" w:hint="eastAsia"/>
              <w:sz w:val="20"/>
            </w:rPr>
            <w:t>☐</w:t>
          </w:r>
        </w:sdtContent>
      </w:sdt>
      <w:r w:rsidR="00C064ED" w:rsidRPr="00C064ED">
        <w:rPr>
          <w:rFonts w:ascii="Calibri" w:eastAsia="Calibri" w:hAnsi="Calibri" w:cs="Calibri"/>
          <w:sz w:val="20"/>
        </w:rPr>
        <w:t>Transportation</w:t>
      </w:r>
    </w:p>
    <w:p w14:paraId="233971EA" w14:textId="498108D6" w:rsidR="00C064ED" w:rsidRPr="00C064ED" w:rsidRDefault="00000000" w:rsidP="00C064ED">
      <w:pPr>
        <w:tabs>
          <w:tab w:val="left" w:pos="360"/>
        </w:tabs>
        <w:spacing w:after="0" w:line="240" w:lineRule="auto"/>
        <w:rPr>
          <w:rFonts w:ascii="Calibri" w:eastAsia="Calibri" w:hAnsi="Calibri" w:cs="Calibri"/>
          <w:sz w:val="20"/>
        </w:rPr>
      </w:pPr>
      <w:sdt>
        <w:sdtPr>
          <w:rPr>
            <w:rFonts w:ascii="Calibri" w:eastAsia="Calibri" w:hAnsi="Calibri" w:cs="Calibri"/>
            <w:sz w:val="20"/>
          </w:rPr>
          <w:id w:val="1086962901"/>
          <w14:checkbox>
            <w14:checked w14:val="0"/>
            <w14:checkedState w14:val="2612" w14:font="MS Gothic"/>
            <w14:uncheckedState w14:val="2610" w14:font="MS Gothic"/>
          </w14:checkbox>
        </w:sdtPr>
        <w:sdtContent>
          <w:r w:rsidR="00C064ED">
            <w:rPr>
              <w:rFonts w:ascii="MS Gothic" w:eastAsia="MS Gothic" w:hAnsi="MS Gothic" w:cs="Calibri" w:hint="eastAsia"/>
              <w:sz w:val="20"/>
            </w:rPr>
            <w:t>☐</w:t>
          </w:r>
        </w:sdtContent>
      </w:sdt>
      <w:r w:rsidR="00C064ED" w:rsidRPr="00C064ED">
        <w:rPr>
          <w:rFonts w:ascii="Calibri" w:eastAsia="Calibri" w:hAnsi="Calibri" w:cs="Calibri"/>
          <w:sz w:val="20"/>
        </w:rPr>
        <w:t>Supplies and materials</w:t>
      </w:r>
    </w:p>
    <w:p w14:paraId="0F67828E" w14:textId="5AE52140" w:rsidR="00AD0D86" w:rsidRPr="00335AE2" w:rsidRDefault="00000000" w:rsidP="00AD0D86">
      <w:pPr>
        <w:tabs>
          <w:tab w:val="left" w:pos="360"/>
        </w:tabs>
        <w:spacing w:after="0" w:line="240" w:lineRule="auto"/>
        <w:ind w:left="360" w:hanging="360"/>
        <w:rPr>
          <w:rFonts w:ascii="Calibri" w:eastAsia="Calibri" w:hAnsi="Calibri" w:cs="Calibri"/>
          <w:sz w:val="20"/>
        </w:rPr>
      </w:pPr>
      <w:sdt>
        <w:sdtPr>
          <w:rPr>
            <w:rFonts w:ascii="Calibri" w:eastAsia="Calibri" w:hAnsi="Calibri" w:cs="Calibri"/>
            <w:sz w:val="20"/>
          </w:rPr>
          <w:id w:val="1163897910"/>
          <w14:checkbox>
            <w14:checked w14:val="0"/>
            <w14:checkedState w14:val="2612" w14:font="MS Gothic"/>
            <w14:uncheckedState w14:val="2610" w14:font="MS Gothic"/>
          </w14:checkbox>
        </w:sdtPr>
        <w:sdtContent/>
      </w:sdt>
      <w:r w:rsidR="00AD0D86" w:rsidRPr="00335AE2">
        <w:rPr>
          <w:rFonts w:ascii="Calibri" w:eastAsia="Calibri" w:hAnsi="Calibri" w:cs="Calibri"/>
          <w:sz w:val="20"/>
        </w:rPr>
        <w:tab/>
        <w:t xml:space="preserve">Other: </w:t>
      </w:r>
    </w:p>
    <w:p w14:paraId="110846E6" w14:textId="77777777" w:rsidR="00AD0D86" w:rsidRPr="00335AE2" w:rsidRDefault="00AD0D86" w:rsidP="00AD0D86">
      <w:pPr>
        <w:spacing w:after="0" w:line="240" w:lineRule="auto"/>
        <w:rPr>
          <w:rFonts w:ascii="Calibri" w:eastAsia="Calibri" w:hAnsi="Calibri" w:cs="Times New Roman"/>
          <w:b/>
        </w:rPr>
      </w:pPr>
      <w:r>
        <w:rPr>
          <w:rFonts w:ascii="Calibri" w:eastAsia="Calibri" w:hAnsi="Calibri" w:cs="Times New Roman"/>
          <w:b/>
        </w:rPr>
        <w:br w:type="column"/>
      </w:r>
      <w:r w:rsidRPr="00335AE2">
        <w:rPr>
          <w:rFonts w:ascii="Calibri" w:eastAsia="Calibri" w:hAnsi="Calibri" w:cs="Times New Roman"/>
          <w:b/>
        </w:rPr>
        <w:t>What documentation is kept on site?</w:t>
      </w:r>
    </w:p>
    <w:p w14:paraId="0D7A1958" w14:textId="49DDE68F" w:rsidR="00C064ED" w:rsidRPr="00C064ED" w:rsidRDefault="00000000" w:rsidP="00C064ED">
      <w:pPr>
        <w:tabs>
          <w:tab w:val="left" w:pos="360"/>
        </w:tabs>
        <w:spacing w:after="0" w:line="240" w:lineRule="auto"/>
        <w:rPr>
          <w:rFonts w:ascii="Calibri" w:eastAsia="Calibri" w:hAnsi="Calibri" w:cs="Calibri"/>
          <w:sz w:val="20"/>
        </w:rPr>
      </w:pPr>
      <w:sdt>
        <w:sdtPr>
          <w:rPr>
            <w:rFonts w:ascii="Calibri" w:eastAsia="Calibri" w:hAnsi="Calibri" w:cs="Calibri"/>
            <w:sz w:val="20"/>
          </w:rPr>
          <w:id w:val="-392035096"/>
          <w14:checkbox>
            <w14:checked w14:val="0"/>
            <w14:checkedState w14:val="2612" w14:font="MS Gothic"/>
            <w14:uncheckedState w14:val="2610" w14:font="MS Gothic"/>
          </w14:checkbox>
        </w:sdtPr>
        <w:sdtContent>
          <w:r w:rsidR="00C064ED">
            <w:rPr>
              <w:rFonts w:ascii="MS Gothic" w:eastAsia="MS Gothic" w:hAnsi="MS Gothic" w:cs="Calibri" w:hint="eastAsia"/>
              <w:sz w:val="20"/>
            </w:rPr>
            <w:t>☐</w:t>
          </w:r>
        </w:sdtContent>
      </w:sdt>
      <w:r w:rsidR="00C064ED" w:rsidRPr="00C064ED">
        <w:rPr>
          <w:rFonts w:ascii="Calibri" w:eastAsia="Calibri" w:hAnsi="Calibri" w:cs="Calibri"/>
          <w:sz w:val="20"/>
        </w:rPr>
        <w:t>Pre/post assessments</w:t>
      </w:r>
    </w:p>
    <w:p w14:paraId="19167472" w14:textId="78CDBEA2" w:rsidR="00C064ED" w:rsidRPr="00C064ED" w:rsidRDefault="00000000" w:rsidP="00C064ED">
      <w:pPr>
        <w:tabs>
          <w:tab w:val="left" w:pos="360"/>
        </w:tabs>
        <w:spacing w:after="0" w:line="240" w:lineRule="auto"/>
        <w:rPr>
          <w:rFonts w:ascii="Calibri" w:eastAsia="Calibri" w:hAnsi="Calibri" w:cs="Calibri"/>
          <w:sz w:val="20"/>
        </w:rPr>
      </w:pPr>
      <w:sdt>
        <w:sdtPr>
          <w:rPr>
            <w:rFonts w:ascii="Calibri" w:eastAsia="Calibri" w:hAnsi="Calibri" w:cs="Calibri"/>
            <w:sz w:val="20"/>
          </w:rPr>
          <w:id w:val="-511920290"/>
          <w14:checkbox>
            <w14:checked w14:val="0"/>
            <w14:checkedState w14:val="2612" w14:font="MS Gothic"/>
            <w14:uncheckedState w14:val="2610" w14:font="MS Gothic"/>
          </w14:checkbox>
        </w:sdtPr>
        <w:sdtContent>
          <w:r w:rsidR="00C064ED">
            <w:rPr>
              <w:rFonts w:ascii="MS Gothic" w:eastAsia="MS Gothic" w:hAnsi="MS Gothic" w:cs="Calibri" w:hint="eastAsia"/>
              <w:sz w:val="20"/>
            </w:rPr>
            <w:t>☐</w:t>
          </w:r>
        </w:sdtContent>
      </w:sdt>
      <w:r w:rsidR="00C064ED" w:rsidRPr="00C064ED">
        <w:rPr>
          <w:rFonts w:ascii="Calibri" w:eastAsia="Calibri" w:hAnsi="Calibri" w:cs="Calibri"/>
          <w:sz w:val="20"/>
        </w:rPr>
        <w:t xml:space="preserve">Mentor logs </w:t>
      </w:r>
    </w:p>
    <w:p w14:paraId="3768054A" w14:textId="4B0B2BD4" w:rsidR="00C064ED" w:rsidRPr="00C064ED" w:rsidRDefault="00000000" w:rsidP="00C064ED">
      <w:pPr>
        <w:tabs>
          <w:tab w:val="left" w:pos="360"/>
        </w:tabs>
        <w:spacing w:after="0" w:line="240" w:lineRule="auto"/>
        <w:rPr>
          <w:rFonts w:ascii="Calibri" w:eastAsia="Calibri" w:hAnsi="Calibri" w:cs="Calibri"/>
          <w:sz w:val="20"/>
        </w:rPr>
      </w:pPr>
      <w:sdt>
        <w:sdtPr>
          <w:rPr>
            <w:rFonts w:ascii="Calibri" w:eastAsia="Calibri" w:hAnsi="Calibri" w:cs="Calibri"/>
            <w:sz w:val="20"/>
          </w:rPr>
          <w:id w:val="-1033949579"/>
          <w14:checkbox>
            <w14:checked w14:val="0"/>
            <w14:checkedState w14:val="2612" w14:font="MS Gothic"/>
            <w14:uncheckedState w14:val="2610" w14:font="MS Gothic"/>
          </w14:checkbox>
        </w:sdtPr>
        <w:sdtContent>
          <w:r w:rsidR="00C064ED">
            <w:rPr>
              <w:rFonts w:ascii="MS Gothic" w:eastAsia="MS Gothic" w:hAnsi="MS Gothic" w:cs="Calibri" w:hint="eastAsia"/>
              <w:sz w:val="20"/>
            </w:rPr>
            <w:t>☐</w:t>
          </w:r>
        </w:sdtContent>
      </w:sdt>
      <w:r w:rsidR="00C064ED" w:rsidRPr="00C064ED">
        <w:rPr>
          <w:rFonts w:ascii="Calibri" w:eastAsia="Calibri" w:hAnsi="Calibri" w:cs="Calibri"/>
          <w:sz w:val="20"/>
        </w:rPr>
        <w:t>Learning plans</w:t>
      </w:r>
    </w:p>
    <w:p w14:paraId="6936FB71" w14:textId="5FA12BCF" w:rsidR="00C064ED" w:rsidRPr="00C064ED" w:rsidRDefault="00000000" w:rsidP="00C064ED">
      <w:pPr>
        <w:tabs>
          <w:tab w:val="left" w:pos="360"/>
        </w:tabs>
        <w:spacing w:after="0" w:line="240" w:lineRule="auto"/>
        <w:rPr>
          <w:rFonts w:ascii="Calibri" w:eastAsia="Calibri" w:hAnsi="Calibri" w:cs="Calibri"/>
          <w:sz w:val="20"/>
        </w:rPr>
      </w:pPr>
      <w:sdt>
        <w:sdtPr>
          <w:rPr>
            <w:rFonts w:ascii="Calibri" w:eastAsia="Calibri" w:hAnsi="Calibri" w:cs="Calibri"/>
            <w:sz w:val="20"/>
          </w:rPr>
          <w:id w:val="-1127774201"/>
          <w14:checkbox>
            <w14:checked w14:val="0"/>
            <w14:checkedState w14:val="2612" w14:font="MS Gothic"/>
            <w14:uncheckedState w14:val="2610" w14:font="MS Gothic"/>
          </w14:checkbox>
        </w:sdtPr>
        <w:sdtContent>
          <w:r w:rsidR="00C064ED">
            <w:rPr>
              <w:rFonts w:ascii="MS Gothic" w:eastAsia="MS Gothic" w:hAnsi="MS Gothic" w:cs="Calibri" w:hint="eastAsia"/>
              <w:sz w:val="20"/>
            </w:rPr>
            <w:t>☐</w:t>
          </w:r>
        </w:sdtContent>
      </w:sdt>
      <w:r w:rsidR="00C064ED" w:rsidRPr="00C064ED">
        <w:rPr>
          <w:rFonts w:ascii="Calibri" w:eastAsia="Calibri" w:hAnsi="Calibri" w:cs="Calibri"/>
          <w:sz w:val="20"/>
        </w:rPr>
        <w:t>Goal setting rubric</w:t>
      </w:r>
    </w:p>
    <w:p w14:paraId="21ED552C" w14:textId="73943DDE" w:rsidR="00AD0D86" w:rsidRDefault="00000000" w:rsidP="00C064ED">
      <w:pPr>
        <w:tabs>
          <w:tab w:val="left" w:pos="360"/>
        </w:tabs>
        <w:spacing w:after="0" w:line="240" w:lineRule="auto"/>
        <w:ind w:left="360" w:hanging="360"/>
        <w:rPr>
          <w:rFonts w:ascii="Calibri" w:eastAsia="Calibri" w:hAnsi="Calibri" w:cs="Calibri"/>
          <w:sz w:val="20"/>
        </w:rPr>
      </w:pPr>
      <w:sdt>
        <w:sdtPr>
          <w:rPr>
            <w:rFonts w:ascii="Calibri" w:eastAsia="Calibri" w:hAnsi="Calibri" w:cs="Calibri"/>
            <w:sz w:val="20"/>
          </w:rPr>
          <w:id w:val="-1765451931"/>
          <w14:checkbox>
            <w14:checked w14:val="0"/>
            <w14:checkedState w14:val="2612" w14:font="MS Gothic"/>
            <w14:uncheckedState w14:val="2610" w14:font="MS Gothic"/>
          </w14:checkbox>
        </w:sdtPr>
        <w:sdtContent/>
      </w:sdt>
      <w:r w:rsidR="00AD0D86" w:rsidRPr="00335AE2">
        <w:rPr>
          <w:rFonts w:ascii="Calibri" w:eastAsia="Calibri" w:hAnsi="Calibri" w:cs="Calibri"/>
          <w:sz w:val="20"/>
        </w:rPr>
        <w:tab/>
        <w:t>Other:</w:t>
      </w:r>
    </w:p>
    <w:p w14:paraId="28E94A95" w14:textId="77777777" w:rsidR="00AD0D86" w:rsidRDefault="00AD0D86" w:rsidP="00AD0D86">
      <w:pPr>
        <w:tabs>
          <w:tab w:val="left" w:pos="360"/>
        </w:tabs>
        <w:spacing w:after="0" w:line="240" w:lineRule="auto"/>
        <w:ind w:left="360" w:hanging="360"/>
        <w:rPr>
          <w:rFonts w:ascii="Calibri" w:eastAsia="Calibri" w:hAnsi="Calibri" w:cs="Calibri"/>
          <w:sz w:val="20"/>
        </w:rPr>
        <w:sectPr w:rsidR="00AD0D86" w:rsidSect="00381ABF">
          <w:type w:val="continuous"/>
          <w:pgSz w:w="15840" w:h="12240" w:orient="landscape" w:code="1"/>
          <w:pgMar w:top="576" w:right="720" w:bottom="547" w:left="720" w:header="720" w:footer="288" w:gutter="0"/>
          <w:cols w:num="3" w:sep="1" w:space="720"/>
          <w:docGrid w:linePitch="360"/>
        </w:sectPr>
      </w:pPr>
    </w:p>
    <w:p w14:paraId="18DF088E" w14:textId="77777777" w:rsidR="00AD0D86" w:rsidRDefault="00AD0D86" w:rsidP="00AD0D86">
      <w:pPr>
        <w:tabs>
          <w:tab w:val="left" w:pos="360"/>
        </w:tabs>
        <w:spacing w:after="0" w:line="240" w:lineRule="auto"/>
        <w:ind w:left="360" w:hanging="360"/>
        <w:rPr>
          <w:rFonts w:ascii="Calibri" w:eastAsia="Calibri" w:hAnsi="Calibri" w:cs="Calibri"/>
          <w:sz w:val="20"/>
        </w:rPr>
      </w:pPr>
    </w:p>
    <w:p w14:paraId="3F57DB92" w14:textId="77777777" w:rsidR="00AD0D86" w:rsidRPr="00335AE2" w:rsidRDefault="00AD0D86" w:rsidP="00AD0D86">
      <w:pPr>
        <w:pBdr>
          <w:top w:val="single" w:sz="4" w:space="1" w:color="auto"/>
        </w:pBdr>
        <w:spacing w:after="0" w:line="240" w:lineRule="auto"/>
        <w:rPr>
          <w:rFonts w:ascii="Calibri" w:eastAsia="Calibri" w:hAnsi="Calibri" w:cs="Times New Roman"/>
          <w:b/>
        </w:rPr>
      </w:pPr>
      <w:r w:rsidRPr="00335AE2">
        <w:rPr>
          <w:rFonts w:ascii="Calibri" w:eastAsia="Calibri" w:hAnsi="Calibri" w:cs="Times New Roman"/>
          <w:b/>
        </w:rPr>
        <w:t>Comments (add a comment about what needs to improve, and what steps you are taking, if a strategy is marked “developing” or lower)</w:t>
      </w:r>
    </w:p>
    <w:p w14:paraId="288F3B6B" w14:textId="77777777" w:rsidR="00AD0D86" w:rsidRDefault="00AD0D86" w:rsidP="00AD0D86">
      <w:pPr>
        <w:spacing w:after="0"/>
        <w:rPr>
          <w:rFonts w:ascii="Arial Bold" w:hAnsi="Arial Bold" w:cs="Arial"/>
          <w:b/>
          <w:caps/>
          <w:sz w:val="20"/>
          <w:szCs w:val="20"/>
        </w:rPr>
      </w:pPr>
    </w:p>
    <w:p w14:paraId="3D5F9657" w14:textId="17176F29" w:rsidR="00DF5834" w:rsidRDefault="00DF5834">
      <w:pPr>
        <w:rPr>
          <w:rFonts w:ascii="Arial Bold" w:hAnsi="Arial Bold" w:cs="Arial"/>
          <w:b/>
          <w:caps/>
          <w:sz w:val="20"/>
          <w:szCs w:val="20"/>
        </w:rPr>
      </w:pPr>
      <w:r>
        <w:rPr>
          <w:rFonts w:ascii="Arial Bold" w:hAnsi="Arial Bold" w:cs="Arial"/>
          <w:b/>
          <w:caps/>
          <w:sz w:val="20"/>
          <w:szCs w:val="20"/>
        </w:rPr>
        <w:br w:type="page"/>
      </w:r>
    </w:p>
    <w:p w14:paraId="6D10C4E1" w14:textId="058713C6" w:rsidR="00DF5834" w:rsidRPr="00DF5834" w:rsidRDefault="00DF5834" w:rsidP="00DF5834">
      <w:pPr>
        <w:shd w:val="clear" w:color="auto" w:fill="17365D"/>
        <w:rPr>
          <w:rFonts w:eastAsia="Times New Roman" w:cstheme="minorHAnsi"/>
          <w:b/>
          <w:color w:val="FFFFFF"/>
        </w:rPr>
      </w:pPr>
      <w:r w:rsidRPr="00DF5834">
        <w:rPr>
          <w:rFonts w:eastAsia="Times New Roman" w:cstheme="minorHAnsi"/>
          <w:b/>
          <w:color w:val="FFFFFF"/>
        </w:rPr>
        <w:lastRenderedPageBreak/>
        <w:t xml:space="preserve">MPO 3E: By the end of the </w:t>
      </w:r>
      <w:r w:rsidR="00732307">
        <w:rPr>
          <w:rFonts w:eastAsia="Times New Roman" w:cstheme="minorHAnsi"/>
          <w:b/>
          <w:color w:val="FFFFFF"/>
        </w:rPr>
        <w:t>2024-25</w:t>
      </w:r>
      <w:r w:rsidRPr="00DF5834">
        <w:rPr>
          <w:rFonts w:eastAsia="Times New Roman" w:cstheme="minorHAnsi"/>
          <w:b/>
          <w:color w:val="FFFFFF"/>
        </w:rPr>
        <w:t xml:space="preserve"> performance period, 70% of OSY with a learning plan will make progress toward their goals as measured by the instructor on the learning plan rubric.</w:t>
      </w:r>
    </w:p>
    <w:p w14:paraId="375DCB93" w14:textId="485CDED4" w:rsidR="00DF5834" w:rsidRPr="00DF5834" w:rsidRDefault="00DF5834" w:rsidP="00DF5834">
      <w:pPr>
        <w:tabs>
          <w:tab w:val="left" w:pos="360"/>
        </w:tabs>
        <w:spacing w:after="0" w:line="240" w:lineRule="auto"/>
        <w:rPr>
          <w:rFonts w:eastAsia="Times New Roman" w:cstheme="minorHAnsi"/>
        </w:rPr>
      </w:pPr>
      <w:r w:rsidRPr="00DF5834">
        <w:rPr>
          <w:rFonts w:eastAsia="Times New Roman" w:cstheme="minorHAnsi"/>
        </w:rPr>
        <w:t xml:space="preserve">Count the number of OSY and secondary students participating in the </w:t>
      </w:r>
      <w:r w:rsidRPr="00DF5834">
        <w:rPr>
          <w:rFonts w:eastAsia="Times New Roman" w:cstheme="minorHAnsi"/>
          <w:b/>
        </w:rPr>
        <w:t xml:space="preserve">iSOSY Learning Plan </w:t>
      </w:r>
      <w:r w:rsidRPr="00DF5834">
        <w:rPr>
          <w:rFonts w:eastAsia="Times New Roman" w:cstheme="minorHAnsi"/>
        </w:rPr>
        <w:t>and the number making progress on their plans.</w:t>
      </w:r>
    </w:p>
    <w:p w14:paraId="1E340563" w14:textId="77777777" w:rsidR="00DF5834" w:rsidRPr="00DF5834" w:rsidRDefault="00DF5834" w:rsidP="00DF5834">
      <w:pPr>
        <w:tabs>
          <w:tab w:val="left" w:pos="360"/>
        </w:tabs>
        <w:spacing w:after="0" w:line="240" w:lineRule="auto"/>
        <w:rPr>
          <w:rFonts w:eastAsia="Times New Roman" w:cstheme="minorHAnsi"/>
          <w:b/>
        </w:rPr>
      </w:pPr>
    </w:p>
    <w:tbl>
      <w:tblPr>
        <w:tblW w:w="86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7"/>
        <w:gridCol w:w="3514"/>
        <w:gridCol w:w="4264"/>
      </w:tblGrid>
      <w:tr w:rsidR="00DF5834" w:rsidRPr="00DF5834" w14:paraId="0070C641" w14:textId="77777777" w:rsidTr="00DF5834">
        <w:trPr>
          <w:trHeight w:val="232"/>
        </w:trPr>
        <w:tc>
          <w:tcPr>
            <w:tcW w:w="906" w:type="dxa"/>
            <w:tcBorders>
              <w:top w:val="single" w:sz="4" w:space="0" w:color="000000"/>
              <w:left w:val="single" w:sz="4" w:space="0" w:color="000000"/>
              <w:bottom w:val="single" w:sz="18" w:space="0" w:color="000000"/>
              <w:right w:val="single" w:sz="4" w:space="0" w:color="000000"/>
            </w:tcBorders>
            <w:shd w:val="clear" w:color="auto" w:fill="D9D9D9"/>
            <w:vAlign w:val="bottom"/>
            <w:hideMark/>
          </w:tcPr>
          <w:p w14:paraId="2457862B" w14:textId="77777777" w:rsidR="00DF5834" w:rsidRPr="00DF5834" w:rsidRDefault="00DF5834" w:rsidP="00DF5834">
            <w:pPr>
              <w:spacing w:after="0" w:line="240" w:lineRule="auto"/>
              <w:jc w:val="center"/>
              <w:rPr>
                <w:rFonts w:eastAsia="Times New Roman" w:cstheme="minorHAnsi"/>
                <w:b/>
              </w:rPr>
            </w:pPr>
            <w:r w:rsidRPr="00DF5834">
              <w:rPr>
                <w:rFonts w:eastAsia="Times New Roman" w:cstheme="minorHAnsi"/>
                <w:b/>
              </w:rPr>
              <w:t>Grade</w:t>
            </w:r>
          </w:p>
        </w:tc>
        <w:tc>
          <w:tcPr>
            <w:tcW w:w="3513" w:type="dxa"/>
            <w:tcBorders>
              <w:top w:val="single" w:sz="4" w:space="0" w:color="000000"/>
              <w:left w:val="single" w:sz="4" w:space="0" w:color="000000"/>
              <w:bottom w:val="single" w:sz="18" w:space="0" w:color="000000"/>
              <w:right w:val="single" w:sz="4" w:space="0" w:color="000000"/>
            </w:tcBorders>
            <w:shd w:val="clear" w:color="auto" w:fill="D9D9D9"/>
            <w:vAlign w:val="bottom"/>
            <w:hideMark/>
          </w:tcPr>
          <w:p w14:paraId="4CC2E933" w14:textId="77777777" w:rsidR="00DF5834" w:rsidRPr="00DF5834" w:rsidRDefault="00DF5834" w:rsidP="00DF5834">
            <w:pPr>
              <w:spacing w:after="0" w:line="240" w:lineRule="auto"/>
              <w:jc w:val="center"/>
              <w:rPr>
                <w:rFonts w:eastAsia="Times New Roman" w:cstheme="minorHAnsi"/>
                <w:b/>
              </w:rPr>
            </w:pPr>
            <w:r w:rsidRPr="00DF5834">
              <w:rPr>
                <w:rFonts w:eastAsia="Times New Roman" w:cstheme="minorHAnsi"/>
                <w:b/>
              </w:rPr>
              <w:t>Number with a learning plan</w:t>
            </w:r>
          </w:p>
        </w:tc>
        <w:tc>
          <w:tcPr>
            <w:tcW w:w="4263" w:type="dxa"/>
            <w:tcBorders>
              <w:top w:val="single" w:sz="4" w:space="0" w:color="000000"/>
              <w:left w:val="single" w:sz="4" w:space="0" w:color="000000"/>
              <w:bottom w:val="single" w:sz="18" w:space="0" w:color="000000"/>
              <w:right w:val="single" w:sz="4" w:space="0" w:color="000000"/>
            </w:tcBorders>
            <w:shd w:val="clear" w:color="auto" w:fill="D9D9D9"/>
            <w:vAlign w:val="bottom"/>
            <w:hideMark/>
          </w:tcPr>
          <w:p w14:paraId="6C79319A" w14:textId="77777777" w:rsidR="00DF5834" w:rsidRPr="00DF5834" w:rsidRDefault="00DF5834" w:rsidP="00DF5834">
            <w:pPr>
              <w:spacing w:after="0" w:line="240" w:lineRule="auto"/>
              <w:jc w:val="center"/>
              <w:rPr>
                <w:rFonts w:eastAsia="Times New Roman" w:cstheme="minorHAnsi"/>
                <w:b/>
              </w:rPr>
            </w:pPr>
            <w:r w:rsidRPr="00DF5834">
              <w:rPr>
                <w:rFonts w:eastAsia="Times New Roman" w:cstheme="minorHAnsi"/>
                <w:b/>
              </w:rPr>
              <w:t>Number making progress on their plan</w:t>
            </w:r>
          </w:p>
        </w:tc>
      </w:tr>
      <w:tr w:rsidR="00DF5834" w:rsidRPr="00DF5834" w14:paraId="64FD8865" w14:textId="77777777" w:rsidTr="00DF5834">
        <w:trPr>
          <w:trHeight w:val="297"/>
        </w:trPr>
        <w:tc>
          <w:tcPr>
            <w:tcW w:w="906" w:type="dxa"/>
            <w:tcBorders>
              <w:top w:val="single" w:sz="4" w:space="0" w:color="000000"/>
              <w:left w:val="single" w:sz="4" w:space="0" w:color="000000"/>
              <w:bottom w:val="single" w:sz="4" w:space="0" w:color="000000"/>
              <w:right w:val="single" w:sz="4" w:space="0" w:color="000000"/>
            </w:tcBorders>
            <w:hideMark/>
          </w:tcPr>
          <w:p w14:paraId="01724EE9" w14:textId="77777777" w:rsidR="00DF5834" w:rsidRPr="00DF5834" w:rsidRDefault="00DF5834" w:rsidP="00DF5834">
            <w:pPr>
              <w:spacing w:after="0" w:line="240" w:lineRule="auto"/>
              <w:jc w:val="center"/>
              <w:rPr>
                <w:rFonts w:eastAsia="Times New Roman" w:cstheme="minorHAnsi"/>
              </w:rPr>
            </w:pPr>
            <w:r w:rsidRPr="00DF5834">
              <w:rPr>
                <w:rFonts w:eastAsia="Times New Roman" w:cstheme="minorHAnsi"/>
              </w:rPr>
              <w:t>9</w:t>
            </w:r>
          </w:p>
        </w:tc>
        <w:tc>
          <w:tcPr>
            <w:tcW w:w="3513" w:type="dxa"/>
            <w:tcBorders>
              <w:top w:val="single" w:sz="4" w:space="0" w:color="000000"/>
              <w:left w:val="single" w:sz="4" w:space="0" w:color="000000"/>
              <w:bottom w:val="single" w:sz="4" w:space="0" w:color="000000"/>
              <w:right w:val="single" w:sz="4" w:space="0" w:color="000000"/>
            </w:tcBorders>
          </w:tcPr>
          <w:p w14:paraId="1949E2F7" w14:textId="33996D2C" w:rsidR="00DF5834" w:rsidRPr="00DF5834" w:rsidRDefault="00DF5834" w:rsidP="00DF5834">
            <w:pPr>
              <w:spacing w:after="0"/>
              <w:jc w:val="center"/>
              <w:rPr>
                <w:rFonts w:eastAsia="Times New Roman" w:cstheme="minorHAnsi"/>
              </w:rPr>
            </w:pPr>
          </w:p>
        </w:tc>
        <w:tc>
          <w:tcPr>
            <w:tcW w:w="4263" w:type="dxa"/>
            <w:tcBorders>
              <w:top w:val="single" w:sz="4" w:space="0" w:color="000000"/>
              <w:left w:val="single" w:sz="4" w:space="0" w:color="000000"/>
              <w:bottom w:val="single" w:sz="4" w:space="0" w:color="000000"/>
              <w:right w:val="single" w:sz="4" w:space="0" w:color="000000"/>
            </w:tcBorders>
          </w:tcPr>
          <w:p w14:paraId="4294E40C" w14:textId="3B0B17B6" w:rsidR="00DF5834" w:rsidRPr="00DF5834" w:rsidRDefault="00DF5834" w:rsidP="00DF5834">
            <w:pPr>
              <w:spacing w:after="0"/>
              <w:jc w:val="center"/>
              <w:rPr>
                <w:rFonts w:eastAsia="Times New Roman" w:cstheme="minorHAnsi"/>
              </w:rPr>
            </w:pPr>
          </w:p>
        </w:tc>
      </w:tr>
      <w:tr w:rsidR="00DF5834" w:rsidRPr="00DF5834" w14:paraId="61080BBB" w14:textId="77777777" w:rsidTr="00DF5834">
        <w:trPr>
          <w:trHeight w:val="297"/>
        </w:trPr>
        <w:tc>
          <w:tcPr>
            <w:tcW w:w="906" w:type="dxa"/>
            <w:tcBorders>
              <w:top w:val="single" w:sz="4" w:space="0" w:color="000000"/>
              <w:left w:val="single" w:sz="4" w:space="0" w:color="000000"/>
              <w:bottom w:val="single" w:sz="4" w:space="0" w:color="000000"/>
              <w:right w:val="single" w:sz="4" w:space="0" w:color="000000"/>
            </w:tcBorders>
            <w:hideMark/>
          </w:tcPr>
          <w:p w14:paraId="6D667FBA" w14:textId="77777777" w:rsidR="00DF5834" w:rsidRPr="00DF5834" w:rsidRDefault="00DF5834" w:rsidP="00DF5834">
            <w:pPr>
              <w:spacing w:after="0" w:line="240" w:lineRule="auto"/>
              <w:jc w:val="center"/>
              <w:rPr>
                <w:rFonts w:eastAsia="Times New Roman" w:cstheme="minorHAnsi"/>
              </w:rPr>
            </w:pPr>
            <w:r w:rsidRPr="00DF5834">
              <w:rPr>
                <w:rFonts w:eastAsia="Times New Roman" w:cstheme="minorHAnsi"/>
              </w:rPr>
              <w:t>10</w:t>
            </w:r>
          </w:p>
        </w:tc>
        <w:tc>
          <w:tcPr>
            <w:tcW w:w="3513" w:type="dxa"/>
            <w:tcBorders>
              <w:top w:val="single" w:sz="4" w:space="0" w:color="000000"/>
              <w:left w:val="single" w:sz="4" w:space="0" w:color="000000"/>
              <w:bottom w:val="single" w:sz="4" w:space="0" w:color="000000"/>
              <w:right w:val="single" w:sz="4" w:space="0" w:color="000000"/>
            </w:tcBorders>
          </w:tcPr>
          <w:p w14:paraId="103EF823" w14:textId="6C4BDC5A" w:rsidR="00DF5834" w:rsidRPr="00DF5834" w:rsidRDefault="00DF5834" w:rsidP="00DF5834">
            <w:pPr>
              <w:spacing w:after="0"/>
              <w:jc w:val="center"/>
              <w:rPr>
                <w:rFonts w:eastAsia="Times New Roman" w:cstheme="minorHAnsi"/>
              </w:rPr>
            </w:pPr>
          </w:p>
        </w:tc>
        <w:tc>
          <w:tcPr>
            <w:tcW w:w="4263" w:type="dxa"/>
            <w:tcBorders>
              <w:top w:val="single" w:sz="4" w:space="0" w:color="000000"/>
              <w:left w:val="single" w:sz="4" w:space="0" w:color="000000"/>
              <w:bottom w:val="single" w:sz="4" w:space="0" w:color="000000"/>
              <w:right w:val="single" w:sz="4" w:space="0" w:color="000000"/>
            </w:tcBorders>
          </w:tcPr>
          <w:p w14:paraId="5AC20A0A" w14:textId="1FFDF279" w:rsidR="00DF5834" w:rsidRPr="00DF5834" w:rsidRDefault="00DF5834" w:rsidP="00DF5834">
            <w:pPr>
              <w:spacing w:after="0"/>
              <w:jc w:val="center"/>
              <w:rPr>
                <w:rFonts w:eastAsia="Times New Roman" w:cstheme="minorHAnsi"/>
              </w:rPr>
            </w:pPr>
          </w:p>
        </w:tc>
      </w:tr>
      <w:tr w:rsidR="00DF5834" w:rsidRPr="00DF5834" w14:paraId="2FFCDA8E" w14:textId="77777777" w:rsidTr="00DF5834">
        <w:trPr>
          <w:trHeight w:val="297"/>
        </w:trPr>
        <w:tc>
          <w:tcPr>
            <w:tcW w:w="906" w:type="dxa"/>
            <w:tcBorders>
              <w:top w:val="single" w:sz="4" w:space="0" w:color="000000"/>
              <w:left w:val="single" w:sz="4" w:space="0" w:color="000000"/>
              <w:bottom w:val="single" w:sz="4" w:space="0" w:color="000000"/>
              <w:right w:val="single" w:sz="4" w:space="0" w:color="000000"/>
            </w:tcBorders>
            <w:hideMark/>
          </w:tcPr>
          <w:p w14:paraId="0CB6E692" w14:textId="77777777" w:rsidR="00DF5834" w:rsidRPr="00DF5834" w:rsidRDefault="00DF5834" w:rsidP="00DF5834">
            <w:pPr>
              <w:spacing w:after="0" w:line="240" w:lineRule="auto"/>
              <w:jc w:val="center"/>
              <w:rPr>
                <w:rFonts w:eastAsia="Times New Roman" w:cstheme="minorHAnsi"/>
              </w:rPr>
            </w:pPr>
            <w:r w:rsidRPr="00DF5834">
              <w:rPr>
                <w:rFonts w:eastAsia="Times New Roman" w:cstheme="minorHAnsi"/>
              </w:rPr>
              <w:t>11</w:t>
            </w:r>
          </w:p>
        </w:tc>
        <w:tc>
          <w:tcPr>
            <w:tcW w:w="3513" w:type="dxa"/>
            <w:tcBorders>
              <w:top w:val="single" w:sz="4" w:space="0" w:color="000000"/>
              <w:left w:val="single" w:sz="4" w:space="0" w:color="000000"/>
              <w:bottom w:val="single" w:sz="4" w:space="0" w:color="000000"/>
              <w:right w:val="single" w:sz="4" w:space="0" w:color="000000"/>
            </w:tcBorders>
          </w:tcPr>
          <w:p w14:paraId="5FB81626" w14:textId="0E9F77D3" w:rsidR="00DF5834" w:rsidRPr="00DF5834" w:rsidRDefault="00DF5834" w:rsidP="00DF5834">
            <w:pPr>
              <w:spacing w:after="0"/>
              <w:jc w:val="center"/>
              <w:rPr>
                <w:rFonts w:eastAsia="Times New Roman" w:cstheme="minorHAnsi"/>
              </w:rPr>
            </w:pPr>
          </w:p>
        </w:tc>
        <w:tc>
          <w:tcPr>
            <w:tcW w:w="4263" w:type="dxa"/>
            <w:tcBorders>
              <w:top w:val="single" w:sz="4" w:space="0" w:color="000000"/>
              <w:left w:val="single" w:sz="4" w:space="0" w:color="000000"/>
              <w:bottom w:val="single" w:sz="4" w:space="0" w:color="000000"/>
              <w:right w:val="single" w:sz="4" w:space="0" w:color="000000"/>
            </w:tcBorders>
          </w:tcPr>
          <w:p w14:paraId="3436A8F7" w14:textId="35516514" w:rsidR="00DF5834" w:rsidRPr="00DF5834" w:rsidRDefault="00DF5834" w:rsidP="00DF5834">
            <w:pPr>
              <w:spacing w:after="0"/>
              <w:jc w:val="center"/>
              <w:rPr>
                <w:rFonts w:eastAsia="Times New Roman" w:cstheme="minorHAnsi"/>
              </w:rPr>
            </w:pPr>
          </w:p>
        </w:tc>
      </w:tr>
      <w:tr w:rsidR="00DF5834" w:rsidRPr="00DF5834" w14:paraId="6B0DCDA6" w14:textId="77777777" w:rsidTr="00DF5834">
        <w:trPr>
          <w:trHeight w:val="297"/>
        </w:trPr>
        <w:tc>
          <w:tcPr>
            <w:tcW w:w="906" w:type="dxa"/>
            <w:tcBorders>
              <w:top w:val="single" w:sz="4" w:space="0" w:color="000000"/>
              <w:left w:val="single" w:sz="4" w:space="0" w:color="000000"/>
              <w:bottom w:val="single" w:sz="4" w:space="0" w:color="000000"/>
              <w:right w:val="single" w:sz="4" w:space="0" w:color="000000"/>
            </w:tcBorders>
            <w:hideMark/>
          </w:tcPr>
          <w:p w14:paraId="125956BA" w14:textId="77777777" w:rsidR="00DF5834" w:rsidRPr="00DF5834" w:rsidRDefault="00DF5834" w:rsidP="00DF5834">
            <w:pPr>
              <w:spacing w:after="0" w:line="240" w:lineRule="auto"/>
              <w:jc w:val="center"/>
              <w:rPr>
                <w:rFonts w:eastAsia="Times New Roman" w:cstheme="minorHAnsi"/>
              </w:rPr>
            </w:pPr>
            <w:r w:rsidRPr="00DF5834">
              <w:rPr>
                <w:rFonts w:eastAsia="Times New Roman" w:cstheme="minorHAnsi"/>
              </w:rPr>
              <w:t>12</w:t>
            </w:r>
          </w:p>
        </w:tc>
        <w:tc>
          <w:tcPr>
            <w:tcW w:w="3513" w:type="dxa"/>
            <w:tcBorders>
              <w:top w:val="single" w:sz="4" w:space="0" w:color="000000"/>
              <w:left w:val="single" w:sz="4" w:space="0" w:color="000000"/>
              <w:bottom w:val="single" w:sz="4" w:space="0" w:color="000000"/>
              <w:right w:val="single" w:sz="4" w:space="0" w:color="000000"/>
            </w:tcBorders>
          </w:tcPr>
          <w:p w14:paraId="0860C895" w14:textId="1015FDC1" w:rsidR="00DF5834" w:rsidRPr="00DF5834" w:rsidRDefault="00DF5834" w:rsidP="00DF5834">
            <w:pPr>
              <w:spacing w:after="0"/>
              <w:jc w:val="center"/>
              <w:rPr>
                <w:rFonts w:eastAsia="Times New Roman" w:cstheme="minorHAnsi"/>
              </w:rPr>
            </w:pPr>
          </w:p>
        </w:tc>
        <w:tc>
          <w:tcPr>
            <w:tcW w:w="4263" w:type="dxa"/>
            <w:tcBorders>
              <w:top w:val="single" w:sz="4" w:space="0" w:color="000000"/>
              <w:left w:val="single" w:sz="4" w:space="0" w:color="000000"/>
              <w:bottom w:val="single" w:sz="4" w:space="0" w:color="000000"/>
              <w:right w:val="single" w:sz="4" w:space="0" w:color="000000"/>
            </w:tcBorders>
          </w:tcPr>
          <w:p w14:paraId="03FBB9A6" w14:textId="16C49F0A" w:rsidR="00DF5834" w:rsidRPr="00DF5834" w:rsidRDefault="00DF5834" w:rsidP="00DF5834">
            <w:pPr>
              <w:spacing w:after="0"/>
              <w:jc w:val="center"/>
              <w:rPr>
                <w:rFonts w:eastAsia="Times New Roman" w:cstheme="minorHAnsi"/>
              </w:rPr>
            </w:pPr>
          </w:p>
        </w:tc>
      </w:tr>
      <w:tr w:rsidR="00DF5834" w:rsidRPr="00DF5834" w14:paraId="6C7ACADA" w14:textId="77777777" w:rsidTr="00DF5834">
        <w:trPr>
          <w:trHeight w:val="297"/>
        </w:trPr>
        <w:tc>
          <w:tcPr>
            <w:tcW w:w="906" w:type="dxa"/>
            <w:tcBorders>
              <w:top w:val="single" w:sz="4" w:space="0" w:color="000000"/>
              <w:left w:val="single" w:sz="4" w:space="0" w:color="000000"/>
              <w:bottom w:val="single" w:sz="4" w:space="0" w:color="000000"/>
              <w:right w:val="single" w:sz="4" w:space="0" w:color="000000"/>
            </w:tcBorders>
            <w:hideMark/>
          </w:tcPr>
          <w:p w14:paraId="0B9749ED" w14:textId="77777777" w:rsidR="00DF5834" w:rsidRPr="00DF5834" w:rsidRDefault="00DF5834" w:rsidP="00DF5834">
            <w:pPr>
              <w:spacing w:after="0" w:line="240" w:lineRule="auto"/>
              <w:jc w:val="center"/>
              <w:rPr>
                <w:rFonts w:eastAsia="Times New Roman" w:cstheme="minorHAnsi"/>
              </w:rPr>
            </w:pPr>
            <w:r w:rsidRPr="00DF5834">
              <w:rPr>
                <w:rFonts w:eastAsia="Times New Roman" w:cstheme="minorHAnsi"/>
              </w:rPr>
              <w:t>OSY</w:t>
            </w:r>
          </w:p>
        </w:tc>
        <w:tc>
          <w:tcPr>
            <w:tcW w:w="3513" w:type="dxa"/>
            <w:tcBorders>
              <w:top w:val="single" w:sz="4" w:space="0" w:color="000000"/>
              <w:left w:val="single" w:sz="4" w:space="0" w:color="000000"/>
              <w:bottom w:val="single" w:sz="4" w:space="0" w:color="000000"/>
              <w:right w:val="single" w:sz="4" w:space="0" w:color="000000"/>
            </w:tcBorders>
            <w:vAlign w:val="center"/>
          </w:tcPr>
          <w:p w14:paraId="45FBBCE0" w14:textId="48B7A5B5" w:rsidR="00DF5834" w:rsidRPr="00DF5834" w:rsidRDefault="00DF5834" w:rsidP="00DF5834">
            <w:pPr>
              <w:spacing w:after="0" w:line="240" w:lineRule="auto"/>
              <w:jc w:val="center"/>
              <w:rPr>
                <w:rFonts w:eastAsia="Times New Roman" w:cstheme="minorHAnsi"/>
              </w:rPr>
            </w:pPr>
          </w:p>
        </w:tc>
        <w:tc>
          <w:tcPr>
            <w:tcW w:w="4263" w:type="dxa"/>
            <w:tcBorders>
              <w:top w:val="single" w:sz="4" w:space="0" w:color="000000"/>
              <w:left w:val="single" w:sz="4" w:space="0" w:color="000000"/>
              <w:bottom w:val="single" w:sz="4" w:space="0" w:color="000000"/>
              <w:right w:val="single" w:sz="4" w:space="0" w:color="000000"/>
            </w:tcBorders>
            <w:vAlign w:val="center"/>
          </w:tcPr>
          <w:p w14:paraId="6589A48E" w14:textId="36B494A7" w:rsidR="00DF5834" w:rsidRPr="00DF5834" w:rsidRDefault="00DF5834" w:rsidP="00DF5834">
            <w:pPr>
              <w:spacing w:after="0" w:line="240" w:lineRule="auto"/>
              <w:jc w:val="center"/>
              <w:rPr>
                <w:rFonts w:eastAsia="Times New Roman" w:cstheme="minorHAnsi"/>
              </w:rPr>
            </w:pPr>
          </w:p>
        </w:tc>
      </w:tr>
    </w:tbl>
    <w:p w14:paraId="3DC50348" w14:textId="77777777" w:rsidR="00DF5834" w:rsidRPr="00DF5834" w:rsidRDefault="00DF5834" w:rsidP="00DF5834">
      <w:pPr>
        <w:rPr>
          <w:rFonts w:eastAsia="Times New Roman" w:cstheme="minorHAnsi"/>
          <w:b/>
          <w:color w:val="000000"/>
          <w:sz w:val="32"/>
          <w:szCs w:val="32"/>
        </w:rPr>
      </w:pPr>
    </w:p>
    <w:p w14:paraId="79102C6B" w14:textId="77777777" w:rsidR="00DF5834" w:rsidRPr="00DF5834" w:rsidRDefault="00DF5834" w:rsidP="00AD0D86">
      <w:pPr>
        <w:spacing w:after="0"/>
        <w:rPr>
          <w:rFonts w:cstheme="minorHAnsi"/>
          <w:b/>
          <w:caps/>
          <w:sz w:val="20"/>
          <w:szCs w:val="20"/>
        </w:rPr>
      </w:pPr>
    </w:p>
    <w:p w14:paraId="19E7475F" w14:textId="7CDEEFE9" w:rsidR="00C064ED" w:rsidRDefault="00C064ED">
      <w:pPr>
        <w:rPr>
          <w:rFonts w:ascii="Georgia" w:eastAsia="Times New Roman" w:hAnsi="Georgia" w:cs="Arial"/>
          <w:b/>
          <w:bCs/>
          <w:color w:val="000000"/>
          <w:sz w:val="32"/>
          <w:szCs w:val="32"/>
        </w:rPr>
      </w:pPr>
      <w:r>
        <w:rPr>
          <w:rFonts w:ascii="Georgia" w:eastAsia="Times New Roman" w:hAnsi="Georgia" w:cs="Arial"/>
          <w:b/>
          <w:bCs/>
          <w:color w:val="000000"/>
          <w:sz w:val="32"/>
          <w:szCs w:val="32"/>
        </w:rPr>
        <w:br w:type="page"/>
      </w:r>
    </w:p>
    <w:p w14:paraId="3BD0784C" w14:textId="4CBFDB89" w:rsidR="00C064ED" w:rsidRPr="00381ABF" w:rsidRDefault="00C064ED" w:rsidP="00C064ED">
      <w:pPr>
        <w:spacing w:after="120" w:line="240" w:lineRule="auto"/>
        <w:rPr>
          <w:rFonts w:ascii="Calibri" w:eastAsia="Times New Roman" w:hAnsi="Calibri" w:cs="Arial"/>
          <w:b/>
          <w:bCs/>
          <w:color w:val="000000"/>
          <w:sz w:val="24"/>
          <w:szCs w:val="24"/>
        </w:rPr>
      </w:pPr>
      <w:r>
        <w:rPr>
          <w:rFonts w:ascii="Calibri" w:eastAsia="Times New Roman" w:hAnsi="Calibri" w:cs="Arial"/>
          <w:b/>
          <w:bCs/>
          <w:color w:val="000000"/>
          <w:sz w:val="24"/>
          <w:szCs w:val="24"/>
        </w:rPr>
        <w:lastRenderedPageBreak/>
        <w:t>3.</w:t>
      </w:r>
      <w:r w:rsidR="00AC162A">
        <w:rPr>
          <w:rFonts w:ascii="Calibri" w:eastAsia="Times New Roman" w:hAnsi="Calibri" w:cs="Arial"/>
          <w:b/>
          <w:bCs/>
          <w:color w:val="000000"/>
          <w:sz w:val="24"/>
          <w:szCs w:val="24"/>
        </w:rPr>
        <w:t>5</w:t>
      </w:r>
      <w:r>
        <w:rPr>
          <w:rFonts w:ascii="Calibri" w:eastAsia="Times New Roman" w:hAnsi="Calibri" w:cs="Arial"/>
          <w:b/>
          <w:bCs/>
          <w:color w:val="000000"/>
          <w:sz w:val="24"/>
          <w:szCs w:val="24"/>
        </w:rPr>
        <w:t xml:space="preserve">) </w:t>
      </w:r>
      <w:r w:rsidRPr="00C064ED">
        <w:rPr>
          <w:rFonts w:ascii="Calibri" w:eastAsia="Times New Roman" w:hAnsi="Calibri" w:cs="Arial"/>
          <w:b/>
          <w:bCs/>
          <w:color w:val="000000"/>
          <w:sz w:val="24"/>
          <w:szCs w:val="24"/>
        </w:rPr>
        <w:t>Implement OSY Consortium instructional and training materials designed to foster personal wellness</w:t>
      </w:r>
      <w:r w:rsidRPr="001116B3">
        <w:rPr>
          <w:rFonts w:ascii="Calibri" w:eastAsia="Times New Roman" w:hAnsi="Calibri" w:cs="Arial"/>
          <w:b/>
          <w:bCs/>
          <w:color w:val="000000"/>
          <w:sz w:val="24"/>
          <w:szCs w:val="24"/>
        </w:rPr>
        <w:t>.</w:t>
      </w:r>
    </w:p>
    <w:p w14:paraId="47A3E02A" w14:textId="4C3C4525" w:rsidR="00C064ED" w:rsidRPr="00335AE2" w:rsidRDefault="00C064ED" w:rsidP="00C064ED">
      <w:pPr>
        <w:tabs>
          <w:tab w:val="right" w:pos="14400"/>
        </w:tabs>
        <w:spacing w:before="40" w:after="0" w:line="240" w:lineRule="auto"/>
        <w:rPr>
          <w:rFonts w:ascii="Calibri Light" w:eastAsia="Calibri" w:hAnsi="Calibri Light" w:cs="Calibri Light"/>
          <w:b/>
          <w:bCs/>
          <w:color w:val="1F3864"/>
        </w:rPr>
      </w:pPr>
      <w:r w:rsidRPr="00335AE2">
        <w:rPr>
          <w:rFonts w:ascii="Calibri Light" w:eastAsia="Calibri" w:hAnsi="Calibri Light" w:cs="Calibri Light"/>
          <w:b/>
          <w:bCs/>
          <w:color w:val="1F3864"/>
        </w:rPr>
        <w:t xml:space="preserve">Implementation Level </w:t>
      </w:r>
      <w:r w:rsidRPr="00335AE2">
        <w:rPr>
          <w:rFonts w:ascii="Calibri Light" w:eastAsia="Calibri" w:hAnsi="Calibri Light" w:cs="Calibri Light"/>
          <w:b/>
          <w:bCs/>
          <w:color w:val="1F3864"/>
        </w:rPr>
        <w:tab/>
      </w:r>
      <w:sdt>
        <w:sdtPr>
          <w:rPr>
            <w:rFonts w:ascii="Calibri Light" w:eastAsia="Calibri" w:hAnsi="Calibri Light" w:cs="Calibri Light"/>
            <w:b/>
            <w:bCs/>
            <w:color w:val="1F3864"/>
          </w:rPr>
          <w:id w:val="245001218"/>
          <w14:checkbox>
            <w14:checked w14:val="0"/>
            <w14:checkedState w14:val="2612" w14:font="MS Gothic"/>
            <w14:uncheckedState w14:val="2610" w14:font="MS Gothic"/>
          </w14:checkbox>
        </w:sdtPr>
        <w:sdtContent>
          <w:r w:rsidR="00BB54E0">
            <w:rPr>
              <w:rFonts w:ascii="MS Gothic" w:eastAsia="MS Gothic" w:hAnsi="MS Gothic" w:cs="Calibri Light" w:hint="eastAsia"/>
              <w:b/>
              <w:bCs/>
              <w:color w:val="1F3864"/>
            </w:rPr>
            <w:t>☐</w:t>
          </w:r>
        </w:sdtContent>
      </w:sdt>
      <w:r w:rsidRPr="00335AE2">
        <w:rPr>
          <w:rFonts w:ascii="Calibri" w:eastAsia="Calibri" w:hAnsi="Calibri" w:cs="Calibri"/>
          <w:b/>
          <w:bCs/>
        </w:rPr>
        <w:t>Not Applicable (did not apply for this strategy – skip to next strategy)</w:t>
      </w:r>
    </w:p>
    <w:tbl>
      <w:tblPr>
        <w:tblStyle w:val="TableGrid"/>
        <w:tblW w:w="5000" w:type="pct"/>
        <w:tblLook w:val="04A0" w:firstRow="1" w:lastRow="0" w:firstColumn="1" w:lastColumn="0" w:noHBand="0" w:noVBand="1"/>
        <w:tblCaption w:val="Implementation Levels for Strategy 1.1"/>
        <w:tblDescription w:val="The table contains six columns. Each column represents the district's level of implementation regarding the given strategy. Users should mark the district's level of implementation.&#10;The first column is labeled Not Applicable, if the district has not applied for the strategy. Users should skip to the next strategy.&#10;The second column is labeled Not Aware.&#10;The third column is labeled Aware.&#10;The fourth column is labeled Developing.&#10;The fifth column is labeled Suceeding.&#10;The sixth column is labeled Exceeding."/>
      </w:tblPr>
      <w:tblGrid>
        <w:gridCol w:w="2878"/>
        <w:gridCol w:w="2878"/>
        <w:gridCol w:w="2878"/>
        <w:gridCol w:w="2878"/>
        <w:gridCol w:w="2878"/>
      </w:tblGrid>
      <w:tr w:rsidR="00C064ED" w:rsidRPr="00335AE2" w14:paraId="1196A6A4" w14:textId="77777777" w:rsidTr="00BB54E0">
        <w:trPr>
          <w:tblHeader/>
        </w:trPr>
        <w:tc>
          <w:tcPr>
            <w:tcW w:w="1000" w:type="pct"/>
            <w:shd w:val="clear" w:color="auto" w:fill="auto"/>
          </w:tcPr>
          <w:p w14:paraId="74DB7BF4" w14:textId="65831257" w:rsidR="00C064ED" w:rsidRPr="00335AE2" w:rsidRDefault="00000000" w:rsidP="00181859">
            <w:pPr>
              <w:jc w:val="center"/>
              <w:rPr>
                <w:rFonts w:ascii="Calibri" w:eastAsia="Calibri" w:hAnsi="Calibri" w:cs="Times New Roman"/>
                <w:b/>
              </w:rPr>
            </w:pPr>
            <w:sdt>
              <w:sdtPr>
                <w:rPr>
                  <w:rFonts w:ascii="Calibri" w:eastAsia="Calibri" w:hAnsi="Calibri" w:cs="Times New Roman"/>
                  <w:b/>
                </w:rPr>
                <w:id w:val="-272639622"/>
                <w14:checkbox>
                  <w14:checked w14:val="0"/>
                  <w14:checkedState w14:val="2612" w14:font="MS Gothic"/>
                  <w14:uncheckedState w14:val="2610" w14:font="MS Gothic"/>
                </w14:checkbox>
              </w:sdtPr>
              <w:sdtContent>
                <w:r w:rsidR="00BB54E0">
                  <w:rPr>
                    <w:rFonts w:ascii="MS Gothic" w:eastAsia="MS Gothic" w:hAnsi="MS Gothic" w:cs="Times New Roman" w:hint="eastAsia"/>
                    <w:b/>
                  </w:rPr>
                  <w:t>☐</w:t>
                </w:r>
              </w:sdtContent>
            </w:sdt>
            <w:r w:rsidR="00C064ED" w:rsidRPr="00335AE2">
              <w:rPr>
                <w:rFonts w:ascii="Calibri" w:eastAsia="Calibri" w:hAnsi="Calibri" w:cs="Times New Roman"/>
                <w:b/>
              </w:rPr>
              <w:t>Not Aware</w:t>
            </w:r>
          </w:p>
        </w:tc>
        <w:tc>
          <w:tcPr>
            <w:tcW w:w="1000" w:type="pct"/>
            <w:shd w:val="clear" w:color="auto" w:fill="auto"/>
          </w:tcPr>
          <w:p w14:paraId="232F3189" w14:textId="4E21539B" w:rsidR="00C064ED" w:rsidRPr="00335AE2" w:rsidRDefault="00000000" w:rsidP="00181859">
            <w:pPr>
              <w:jc w:val="center"/>
              <w:rPr>
                <w:rFonts w:ascii="Calibri" w:eastAsia="Calibri" w:hAnsi="Calibri" w:cs="Times New Roman"/>
                <w:b/>
              </w:rPr>
            </w:pPr>
            <w:sdt>
              <w:sdtPr>
                <w:rPr>
                  <w:rFonts w:ascii="Calibri" w:eastAsia="Calibri" w:hAnsi="Calibri" w:cs="Times New Roman"/>
                  <w:b/>
                </w:rPr>
                <w:id w:val="1967391849"/>
                <w14:checkbox>
                  <w14:checked w14:val="0"/>
                  <w14:checkedState w14:val="2612" w14:font="MS Gothic"/>
                  <w14:uncheckedState w14:val="2610" w14:font="MS Gothic"/>
                </w14:checkbox>
              </w:sdtPr>
              <w:sdtContent>
                <w:r w:rsidR="00BB54E0">
                  <w:rPr>
                    <w:rFonts w:ascii="MS Gothic" w:eastAsia="MS Gothic" w:hAnsi="MS Gothic" w:cs="Times New Roman" w:hint="eastAsia"/>
                    <w:b/>
                  </w:rPr>
                  <w:t>☐</w:t>
                </w:r>
              </w:sdtContent>
            </w:sdt>
            <w:r w:rsidR="00C064ED" w:rsidRPr="00335AE2">
              <w:rPr>
                <w:rFonts w:ascii="Calibri" w:eastAsia="Calibri" w:hAnsi="Calibri" w:cs="Times New Roman"/>
                <w:b/>
              </w:rPr>
              <w:t>Aware</w:t>
            </w:r>
          </w:p>
        </w:tc>
        <w:tc>
          <w:tcPr>
            <w:tcW w:w="1000" w:type="pct"/>
            <w:shd w:val="clear" w:color="auto" w:fill="auto"/>
          </w:tcPr>
          <w:p w14:paraId="648C0BD7" w14:textId="49F4BDFD" w:rsidR="00C064ED" w:rsidRPr="00335AE2" w:rsidRDefault="00000000" w:rsidP="00181859">
            <w:pPr>
              <w:jc w:val="center"/>
              <w:rPr>
                <w:rFonts w:ascii="Calibri" w:eastAsia="Calibri" w:hAnsi="Calibri" w:cs="Times New Roman"/>
                <w:b/>
              </w:rPr>
            </w:pPr>
            <w:sdt>
              <w:sdtPr>
                <w:rPr>
                  <w:rFonts w:ascii="Calibri" w:eastAsia="Calibri" w:hAnsi="Calibri" w:cs="Times New Roman"/>
                  <w:b/>
                </w:rPr>
                <w:id w:val="-1990161588"/>
                <w14:checkbox>
                  <w14:checked w14:val="0"/>
                  <w14:checkedState w14:val="2612" w14:font="MS Gothic"/>
                  <w14:uncheckedState w14:val="2610" w14:font="MS Gothic"/>
                </w14:checkbox>
              </w:sdtPr>
              <w:sdtContent>
                <w:r w:rsidR="00BB54E0">
                  <w:rPr>
                    <w:rFonts w:ascii="MS Gothic" w:eastAsia="MS Gothic" w:hAnsi="MS Gothic" w:cs="Times New Roman" w:hint="eastAsia"/>
                    <w:b/>
                  </w:rPr>
                  <w:t>☐</w:t>
                </w:r>
              </w:sdtContent>
            </w:sdt>
            <w:r w:rsidR="00C064ED" w:rsidRPr="00335AE2">
              <w:rPr>
                <w:rFonts w:ascii="Calibri" w:eastAsia="Calibri" w:hAnsi="Calibri" w:cs="Times New Roman"/>
                <w:b/>
              </w:rPr>
              <w:t>Developing</w:t>
            </w:r>
          </w:p>
        </w:tc>
        <w:tc>
          <w:tcPr>
            <w:tcW w:w="1000" w:type="pct"/>
            <w:shd w:val="clear" w:color="auto" w:fill="auto"/>
          </w:tcPr>
          <w:p w14:paraId="6BAF2459" w14:textId="77777777" w:rsidR="00C064ED" w:rsidRPr="00335AE2" w:rsidRDefault="00000000" w:rsidP="00181859">
            <w:pPr>
              <w:jc w:val="center"/>
              <w:rPr>
                <w:rFonts w:ascii="Calibri" w:eastAsia="Calibri" w:hAnsi="Calibri" w:cs="Times New Roman"/>
                <w:b/>
              </w:rPr>
            </w:pPr>
            <w:sdt>
              <w:sdtPr>
                <w:rPr>
                  <w:rFonts w:ascii="Calibri" w:eastAsia="Calibri" w:hAnsi="Calibri" w:cs="Times New Roman"/>
                  <w:b/>
                </w:rPr>
                <w:id w:val="775527132"/>
                <w14:checkbox>
                  <w14:checked w14:val="0"/>
                  <w14:checkedState w14:val="2612" w14:font="MS Gothic"/>
                  <w14:uncheckedState w14:val="2610" w14:font="MS Gothic"/>
                </w14:checkbox>
              </w:sdtPr>
              <w:sdtContent>
                <w:r w:rsidR="00C064ED">
                  <w:rPr>
                    <w:rFonts w:ascii="MS Gothic" w:eastAsia="MS Gothic" w:hAnsi="MS Gothic" w:cs="Times New Roman" w:hint="eastAsia"/>
                    <w:b/>
                  </w:rPr>
                  <w:t>☐</w:t>
                </w:r>
              </w:sdtContent>
            </w:sdt>
            <w:r w:rsidR="00C064ED" w:rsidRPr="00335AE2">
              <w:rPr>
                <w:rFonts w:ascii="Calibri" w:eastAsia="Calibri" w:hAnsi="Calibri" w:cs="Times New Roman"/>
                <w:b/>
              </w:rPr>
              <w:t>Succeeding</w:t>
            </w:r>
          </w:p>
        </w:tc>
        <w:tc>
          <w:tcPr>
            <w:tcW w:w="1000" w:type="pct"/>
            <w:shd w:val="clear" w:color="auto" w:fill="auto"/>
          </w:tcPr>
          <w:p w14:paraId="39126417" w14:textId="5F170F0D" w:rsidR="00C064ED" w:rsidRPr="00335AE2" w:rsidRDefault="00000000" w:rsidP="00181859">
            <w:pPr>
              <w:jc w:val="center"/>
              <w:rPr>
                <w:rFonts w:ascii="Calibri" w:eastAsia="Calibri" w:hAnsi="Calibri" w:cs="Times New Roman"/>
                <w:b/>
              </w:rPr>
            </w:pPr>
            <w:sdt>
              <w:sdtPr>
                <w:rPr>
                  <w:rFonts w:ascii="Calibri" w:eastAsia="Calibri" w:hAnsi="Calibri" w:cs="Times New Roman"/>
                  <w:b/>
                </w:rPr>
                <w:id w:val="1533152128"/>
                <w14:checkbox>
                  <w14:checked w14:val="0"/>
                  <w14:checkedState w14:val="2612" w14:font="MS Gothic"/>
                  <w14:uncheckedState w14:val="2610" w14:font="MS Gothic"/>
                </w14:checkbox>
              </w:sdtPr>
              <w:sdtContent>
                <w:r w:rsidR="00BB54E0">
                  <w:rPr>
                    <w:rFonts w:ascii="MS Gothic" w:eastAsia="MS Gothic" w:hAnsi="MS Gothic" w:cs="Times New Roman" w:hint="eastAsia"/>
                    <w:b/>
                  </w:rPr>
                  <w:t>☐</w:t>
                </w:r>
              </w:sdtContent>
            </w:sdt>
            <w:r w:rsidR="00C064ED" w:rsidRPr="00335AE2">
              <w:rPr>
                <w:rFonts w:ascii="Calibri" w:eastAsia="Calibri" w:hAnsi="Calibri" w:cs="Times New Roman"/>
                <w:b/>
              </w:rPr>
              <w:t>Exceeding</w:t>
            </w:r>
          </w:p>
        </w:tc>
      </w:tr>
      <w:tr w:rsidR="00C064ED" w:rsidRPr="00335AE2" w14:paraId="30A3DA6A" w14:textId="77777777" w:rsidTr="00BB54E0">
        <w:tc>
          <w:tcPr>
            <w:tcW w:w="1000" w:type="pct"/>
            <w:shd w:val="clear" w:color="auto" w:fill="FF9999"/>
          </w:tcPr>
          <w:p w14:paraId="5B83A4B6" w14:textId="02C02A4F" w:rsidR="00C064ED" w:rsidRPr="00335AE2" w:rsidRDefault="00C064ED" w:rsidP="00181859">
            <w:pPr>
              <w:rPr>
                <w:rFonts w:ascii="Calibri" w:eastAsia="Calibri" w:hAnsi="Calibri" w:cs="Times New Roman"/>
                <w:sz w:val="20"/>
              </w:rPr>
            </w:pPr>
            <w:r w:rsidRPr="00335AE2">
              <w:rPr>
                <w:rFonts w:ascii="Calibri" w:eastAsia="Calibri" w:hAnsi="Calibri" w:cs="Times New Roman"/>
                <w:sz w:val="20"/>
              </w:rPr>
              <w:t xml:space="preserve">We are not aware that our program applied </w:t>
            </w:r>
            <w:r>
              <w:rPr>
                <w:rFonts w:ascii="Calibri" w:eastAsia="Calibri" w:hAnsi="Calibri" w:cs="Times New Roman"/>
                <w:sz w:val="20"/>
              </w:rPr>
              <w:t>to provide instruction for OSY that includes personal wellness.</w:t>
            </w:r>
          </w:p>
        </w:tc>
        <w:tc>
          <w:tcPr>
            <w:tcW w:w="1000" w:type="pct"/>
            <w:shd w:val="clear" w:color="auto" w:fill="FFFFCC"/>
          </w:tcPr>
          <w:p w14:paraId="6452D0BA" w14:textId="080D5B4E" w:rsidR="00C064ED" w:rsidRPr="00335AE2" w:rsidRDefault="00C064ED" w:rsidP="00181859">
            <w:pPr>
              <w:rPr>
                <w:rFonts w:ascii="Calibri" w:eastAsia="Calibri" w:hAnsi="Calibri" w:cs="Times New Roman"/>
                <w:sz w:val="20"/>
              </w:rPr>
            </w:pPr>
            <w:r w:rsidRPr="00335AE2">
              <w:rPr>
                <w:rFonts w:ascii="Calibri" w:eastAsia="Calibri" w:hAnsi="Calibri" w:cs="Times New Roman"/>
                <w:sz w:val="20"/>
              </w:rPr>
              <w:t xml:space="preserve">We are aware that our program applied to </w:t>
            </w:r>
            <w:r>
              <w:rPr>
                <w:rFonts w:ascii="Calibri" w:eastAsia="Calibri" w:hAnsi="Calibri" w:cs="Times New Roman"/>
                <w:sz w:val="20"/>
              </w:rPr>
              <w:t xml:space="preserve">provide instruction for OSY that includes personal wellness, but we have not started developing or providing services yet. </w:t>
            </w:r>
          </w:p>
        </w:tc>
        <w:tc>
          <w:tcPr>
            <w:tcW w:w="1000" w:type="pct"/>
            <w:shd w:val="clear" w:color="auto" w:fill="FFFF00"/>
          </w:tcPr>
          <w:p w14:paraId="581E5E03" w14:textId="282B674B" w:rsidR="00C064ED" w:rsidRPr="00335AE2" w:rsidRDefault="00C064ED" w:rsidP="00181859">
            <w:pPr>
              <w:rPr>
                <w:rFonts w:ascii="Calibri" w:eastAsia="Calibri" w:hAnsi="Calibri" w:cs="Times New Roman"/>
                <w:sz w:val="20"/>
              </w:rPr>
            </w:pPr>
            <w:r w:rsidRPr="00335AE2">
              <w:rPr>
                <w:rFonts w:ascii="Calibri" w:eastAsia="Calibri" w:hAnsi="Calibri" w:cs="Times New Roman"/>
                <w:sz w:val="20"/>
              </w:rPr>
              <w:t xml:space="preserve">We are developing </w:t>
            </w:r>
            <w:r>
              <w:rPr>
                <w:rFonts w:ascii="Calibri" w:eastAsia="Calibri" w:hAnsi="Calibri" w:cs="Times New Roman"/>
                <w:sz w:val="20"/>
              </w:rPr>
              <w:t>a plan to provide instruction for OSY that includes personal wellness</w:t>
            </w:r>
            <w:r w:rsidRPr="00335AE2">
              <w:rPr>
                <w:rFonts w:ascii="Calibri" w:eastAsia="Calibri" w:hAnsi="Calibri" w:cs="Times New Roman"/>
                <w:sz w:val="20"/>
              </w:rPr>
              <w:t xml:space="preserve">, but </w:t>
            </w:r>
            <w:r>
              <w:rPr>
                <w:rFonts w:ascii="Calibri" w:eastAsia="Calibri" w:hAnsi="Calibri" w:cs="Times New Roman"/>
                <w:sz w:val="20"/>
              </w:rPr>
              <w:t>few services were provided</w:t>
            </w:r>
            <w:r w:rsidRPr="00335AE2">
              <w:rPr>
                <w:rFonts w:ascii="Calibri" w:eastAsia="Calibri" w:hAnsi="Calibri" w:cs="Times New Roman"/>
                <w:sz w:val="20"/>
              </w:rPr>
              <w:t>.</w:t>
            </w:r>
          </w:p>
        </w:tc>
        <w:tc>
          <w:tcPr>
            <w:tcW w:w="1000" w:type="pct"/>
            <w:shd w:val="clear" w:color="auto" w:fill="66FF66"/>
          </w:tcPr>
          <w:p w14:paraId="20098F41" w14:textId="71375BBE" w:rsidR="00C064ED" w:rsidRPr="00335AE2" w:rsidRDefault="00C064ED" w:rsidP="00181859">
            <w:pPr>
              <w:rPr>
                <w:rFonts w:ascii="Calibri" w:eastAsia="Calibri" w:hAnsi="Calibri" w:cs="Times New Roman"/>
                <w:sz w:val="20"/>
              </w:rPr>
            </w:pPr>
            <w:r w:rsidRPr="00335AE2">
              <w:rPr>
                <w:rFonts w:ascii="Calibri" w:eastAsia="Calibri" w:hAnsi="Calibri" w:cs="Times New Roman"/>
                <w:sz w:val="20"/>
              </w:rPr>
              <w:t xml:space="preserve">We have </w:t>
            </w:r>
            <w:r>
              <w:rPr>
                <w:rFonts w:ascii="Calibri" w:eastAsia="Calibri" w:hAnsi="Calibri" w:cs="Times New Roman"/>
                <w:sz w:val="20"/>
              </w:rPr>
              <w:t>provided instruction for OSY that includes that includes personal wellness.</w:t>
            </w:r>
          </w:p>
        </w:tc>
        <w:tc>
          <w:tcPr>
            <w:tcW w:w="1000" w:type="pct"/>
            <w:shd w:val="clear" w:color="auto" w:fill="33CC33"/>
          </w:tcPr>
          <w:p w14:paraId="29C97540" w14:textId="48858D9C" w:rsidR="00C064ED" w:rsidRPr="00335AE2" w:rsidRDefault="00C064ED" w:rsidP="00181859">
            <w:pPr>
              <w:rPr>
                <w:rFonts w:ascii="Calibri" w:eastAsia="Calibri" w:hAnsi="Calibri" w:cs="Times New Roman"/>
                <w:sz w:val="20"/>
              </w:rPr>
            </w:pPr>
            <w:r w:rsidRPr="00335AE2">
              <w:rPr>
                <w:rFonts w:ascii="Calibri" w:eastAsia="Calibri" w:hAnsi="Calibri" w:cs="Times New Roman"/>
                <w:sz w:val="20"/>
              </w:rPr>
              <w:t xml:space="preserve">We have </w:t>
            </w:r>
            <w:r>
              <w:rPr>
                <w:rFonts w:ascii="Calibri" w:eastAsia="Calibri" w:hAnsi="Calibri" w:cs="Times New Roman"/>
                <w:sz w:val="20"/>
              </w:rPr>
              <w:t xml:space="preserve">provided instruction for OSY that includes personal </w:t>
            </w:r>
            <w:proofErr w:type="gramStart"/>
            <w:r>
              <w:rPr>
                <w:rFonts w:ascii="Calibri" w:eastAsia="Calibri" w:hAnsi="Calibri" w:cs="Times New Roman"/>
                <w:sz w:val="20"/>
              </w:rPr>
              <w:t xml:space="preserve">wellness, </w:t>
            </w:r>
            <w:r w:rsidRPr="00335AE2">
              <w:rPr>
                <w:rFonts w:ascii="Calibri" w:eastAsia="Calibri" w:hAnsi="Calibri" w:cs="Times New Roman"/>
                <w:sz w:val="20"/>
              </w:rPr>
              <w:t>and</w:t>
            </w:r>
            <w:proofErr w:type="gramEnd"/>
            <w:r w:rsidRPr="00335AE2">
              <w:rPr>
                <w:rFonts w:ascii="Calibri" w:eastAsia="Calibri" w:hAnsi="Calibri" w:cs="Times New Roman"/>
                <w:sz w:val="20"/>
              </w:rPr>
              <w:t xml:space="preserve"> could share our successful program with other programs in the state.</w:t>
            </w:r>
          </w:p>
        </w:tc>
      </w:tr>
    </w:tbl>
    <w:p w14:paraId="18FED6E6" w14:textId="77777777" w:rsidR="00C064ED" w:rsidRPr="00335AE2" w:rsidRDefault="00C064ED" w:rsidP="00C064ED">
      <w:pPr>
        <w:pBdr>
          <w:bottom w:val="single" w:sz="4" w:space="1" w:color="auto"/>
        </w:pBdr>
        <w:spacing w:after="0" w:line="240" w:lineRule="auto"/>
        <w:rPr>
          <w:rFonts w:ascii="Calibri" w:eastAsia="Calibri" w:hAnsi="Calibri" w:cs="Times New Roman"/>
          <w:b/>
          <w:sz w:val="2"/>
        </w:rPr>
      </w:pPr>
    </w:p>
    <w:p w14:paraId="0386E67D" w14:textId="77777777" w:rsidR="00C064ED" w:rsidRDefault="00C064ED" w:rsidP="00C064ED">
      <w:pPr>
        <w:spacing w:after="0" w:line="240" w:lineRule="auto"/>
        <w:rPr>
          <w:rFonts w:ascii="Calibri" w:eastAsia="Calibri" w:hAnsi="Calibri" w:cs="Calibri"/>
          <w:b/>
        </w:rPr>
      </w:pPr>
    </w:p>
    <w:p w14:paraId="6944EDF9" w14:textId="77777777" w:rsidR="00C064ED" w:rsidRDefault="00C064ED" w:rsidP="00C064ED">
      <w:pPr>
        <w:spacing w:after="0" w:line="240" w:lineRule="auto"/>
        <w:rPr>
          <w:rFonts w:ascii="Calibri" w:eastAsia="Calibri" w:hAnsi="Calibri" w:cs="Calibri"/>
          <w:b/>
        </w:rPr>
        <w:sectPr w:rsidR="00C064ED" w:rsidSect="00381ABF">
          <w:type w:val="continuous"/>
          <w:pgSz w:w="15840" w:h="12240" w:orient="landscape" w:code="1"/>
          <w:pgMar w:top="576" w:right="720" w:bottom="547" w:left="720" w:header="720" w:footer="288" w:gutter="0"/>
          <w:cols w:space="720"/>
          <w:docGrid w:linePitch="360"/>
        </w:sectPr>
      </w:pPr>
    </w:p>
    <w:p w14:paraId="146A5BE0" w14:textId="77777777" w:rsidR="00C064ED" w:rsidRPr="00335AE2" w:rsidRDefault="00C064ED" w:rsidP="00C064ED">
      <w:pPr>
        <w:spacing w:after="0" w:line="240" w:lineRule="auto"/>
        <w:rPr>
          <w:rFonts w:ascii="Calibri" w:eastAsia="Calibri" w:hAnsi="Calibri" w:cs="Calibri"/>
          <w:b/>
        </w:rPr>
      </w:pPr>
      <w:r w:rsidRPr="00335AE2">
        <w:rPr>
          <w:rFonts w:ascii="Calibri" w:eastAsia="Calibri" w:hAnsi="Calibri" w:cs="Calibri"/>
          <w:b/>
        </w:rPr>
        <w:t>How was the strategy implemented?</w:t>
      </w:r>
    </w:p>
    <w:p w14:paraId="05DD3AAD" w14:textId="28A65841" w:rsidR="00C064ED" w:rsidRPr="00AC162A" w:rsidRDefault="00000000" w:rsidP="00AC162A">
      <w:pPr>
        <w:tabs>
          <w:tab w:val="left" w:pos="360"/>
        </w:tabs>
        <w:spacing w:after="0" w:line="240" w:lineRule="auto"/>
        <w:rPr>
          <w:rFonts w:ascii="Calibri" w:eastAsia="Calibri" w:hAnsi="Calibri" w:cs="Calibri"/>
          <w:sz w:val="20"/>
        </w:rPr>
      </w:pPr>
      <w:sdt>
        <w:sdtPr>
          <w:rPr>
            <w:rFonts w:ascii="Calibri" w:eastAsia="Calibri" w:hAnsi="Calibri" w:cs="Calibri"/>
            <w:sz w:val="20"/>
          </w:rPr>
          <w:id w:val="-14852649"/>
          <w14:checkbox>
            <w14:checked w14:val="0"/>
            <w14:checkedState w14:val="2612" w14:font="MS Gothic"/>
            <w14:uncheckedState w14:val="2610" w14:font="MS Gothic"/>
          </w14:checkbox>
        </w:sdtPr>
        <w:sdtContent>
          <w:r w:rsidR="00AC162A">
            <w:rPr>
              <w:rFonts w:ascii="MS Gothic" w:eastAsia="MS Gothic" w:hAnsi="MS Gothic" w:cs="Calibri" w:hint="eastAsia"/>
              <w:sz w:val="20"/>
            </w:rPr>
            <w:t>☐</w:t>
          </w:r>
        </w:sdtContent>
      </w:sdt>
      <w:r w:rsidR="00C064ED" w:rsidRPr="00AC162A">
        <w:rPr>
          <w:rFonts w:ascii="Calibri" w:eastAsia="Calibri" w:hAnsi="Calibri" w:cs="Calibri"/>
          <w:sz w:val="20"/>
        </w:rPr>
        <w:t>Facilitate migratory OSY to attend the NCDPI-sponsored OSY Summer Retreat</w:t>
      </w:r>
    </w:p>
    <w:p w14:paraId="15DA0FDA" w14:textId="21AA289B" w:rsidR="00C064ED" w:rsidRPr="00AC162A" w:rsidRDefault="00000000" w:rsidP="00AC162A">
      <w:pPr>
        <w:tabs>
          <w:tab w:val="left" w:pos="360"/>
        </w:tabs>
        <w:spacing w:after="0" w:line="240" w:lineRule="auto"/>
        <w:rPr>
          <w:rFonts w:ascii="Calibri" w:eastAsia="Calibri" w:hAnsi="Calibri" w:cs="Calibri"/>
          <w:sz w:val="20"/>
        </w:rPr>
      </w:pPr>
      <w:sdt>
        <w:sdtPr>
          <w:rPr>
            <w:rFonts w:ascii="Calibri" w:eastAsia="Calibri" w:hAnsi="Calibri" w:cs="Calibri"/>
            <w:sz w:val="20"/>
          </w:rPr>
          <w:id w:val="1957983684"/>
          <w14:checkbox>
            <w14:checked w14:val="0"/>
            <w14:checkedState w14:val="2612" w14:font="MS Gothic"/>
            <w14:uncheckedState w14:val="2610" w14:font="MS Gothic"/>
          </w14:checkbox>
        </w:sdtPr>
        <w:sdtContent>
          <w:r w:rsidR="00AC162A">
            <w:rPr>
              <w:rFonts w:ascii="MS Gothic" w:eastAsia="MS Gothic" w:hAnsi="MS Gothic" w:cs="Calibri" w:hint="eastAsia"/>
              <w:sz w:val="20"/>
            </w:rPr>
            <w:t>☐</w:t>
          </w:r>
        </w:sdtContent>
      </w:sdt>
      <w:r w:rsidR="00C064ED" w:rsidRPr="00AC162A">
        <w:rPr>
          <w:rFonts w:ascii="Calibri" w:eastAsia="Calibri" w:hAnsi="Calibri" w:cs="Calibri"/>
          <w:sz w:val="20"/>
        </w:rPr>
        <w:t>Implement the OSY Consortium personal wellness curriculum</w:t>
      </w:r>
    </w:p>
    <w:p w14:paraId="39BCC4C7" w14:textId="06B62C9C" w:rsidR="00C064ED" w:rsidRPr="00335AE2" w:rsidRDefault="00000000" w:rsidP="00C064ED">
      <w:pPr>
        <w:tabs>
          <w:tab w:val="left" w:pos="360"/>
        </w:tabs>
        <w:spacing w:after="0" w:line="240" w:lineRule="auto"/>
        <w:rPr>
          <w:rFonts w:ascii="Calibri" w:eastAsia="Calibri" w:hAnsi="Calibri" w:cs="Calibri"/>
          <w:sz w:val="20"/>
        </w:rPr>
      </w:pPr>
      <w:sdt>
        <w:sdtPr>
          <w:rPr>
            <w:rFonts w:ascii="Calibri" w:eastAsia="Calibri" w:hAnsi="Calibri" w:cs="Calibri"/>
            <w:sz w:val="20"/>
          </w:rPr>
          <w:id w:val="-926882945"/>
          <w14:checkbox>
            <w14:checked w14:val="0"/>
            <w14:checkedState w14:val="2612" w14:font="MS Gothic"/>
            <w14:uncheckedState w14:val="2610" w14:font="MS Gothic"/>
          </w14:checkbox>
        </w:sdtPr>
        <w:sdtContent/>
      </w:sdt>
      <w:r w:rsidR="00C064ED" w:rsidRPr="00335AE2">
        <w:rPr>
          <w:rFonts w:ascii="Calibri" w:eastAsia="Calibri" w:hAnsi="Calibri" w:cs="Calibri"/>
          <w:sz w:val="20"/>
        </w:rPr>
        <w:tab/>
        <w:t xml:space="preserve">Other: </w:t>
      </w:r>
    </w:p>
    <w:p w14:paraId="19D5CBAE" w14:textId="77777777" w:rsidR="00C064ED" w:rsidRPr="00335AE2" w:rsidRDefault="00C064ED" w:rsidP="00C064ED">
      <w:pPr>
        <w:spacing w:after="0" w:line="240" w:lineRule="auto"/>
        <w:rPr>
          <w:rFonts w:ascii="Calibri" w:eastAsia="Calibri" w:hAnsi="Calibri" w:cs="Calibri"/>
          <w:b/>
        </w:rPr>
      </w:pPr>
      <w:r>
        <w:rPr>
          <w:rFonts w:ascii="Calibri" w:eastAsia="Calibri" w:hAnsi="Calibri" w:cs="Calibri"/>
          <w:b/>
        </w:rPr>
        <w:br w:type="column"/>
      </w:r>
      <w:r w:rsidRPr="00335AE2">
        <w:rPr>
          <w:rFonts w:ascii="Calibri" w:eastAsia="Calibri" w:hAnsi="Calibri" w:cs="Calibri"/>
          <w:b/>
        </w:rPr>
        <w:t>How did you use MEP funds?</w:t>
      </w:r>
    </w:p>
    <w:p w14:paraId="411D5E1B" w14:textId="3EA7DE23" w:rsidR="00C064ED" w:rsidRPr="00AC162A" w:rsidRDefault="00000000" w:rsidP="00AC162A">
      <w:pPr>
        <w:tabs>
          <w:tab w:val="left" w:pos="360"/>
        </w:tabs>
        <w:spacing w:after="0" w:line="240" w:lineRule="auto"/>
        <w:rPr>
          <w:rFonts w:ascii="Calibri" w:eastAsia="Calibri" w:hAnsi="Calibri" w:cs="Calibri"/>
          <w:sz w:val="20"/>
        </w:rPr>
      </w:pPr>
      <w:sdt>
        <w:sdtPr>
          <w:rPr>
            <w:rFonts w:ascii="Calibri" w:eastAsia="Calibri" w:hAnsi="Calibri" w:cs="Calibri"/>
            <w:sz w:val="20"/>
          </w:rPr>
          <w:id w:val="422692413"/>
          <w14:checkbox>
            <w14:checked w14:val="0"/>
            <w14:checkedState w14:val="2612" w14:font="MS Gothic"/>
            <w14:uncheckedState w14:val="2610" w14:font="MS Gothic"/>
          </w14:checkbox>
        </w:sdtPr>
        <w:sdtContent>
          <w:r w:rsidR="00AC162A">
            <w:rPr>
              <w:rFonts w:ascii="MS Gothic" w:eastAsia="MS Gothic" w:hAnsi="MS Gothic" w:cs="Calibri" w:hint="eastAsia"/>
              <w:sz w:val="20"/>
            </w:rPr>
            <w:t>☐</w:t>
          </w:r>
        </w:sdtContent>
      </w:sdt>
      <w:r w:rsidR="00C064ED" w:rsidRPr="00AC162A">
        <w:rPr>
          <w:rFonts w:ascii="Calibri" w:eastAsia="Calibri" w:hAnsi="Calibri" w:cs="Calibri"/>
          <w:sz w:val="20"/>
        </w:rPr>
        <w:t xml:space="preserve">Transportation </w:t>
      </w:r>
    </w:p>
    <w:p w14:paraId="1EB00941" w14:textId="31062F01" w:rsidR="00C064ED" w:rsidRPr="00AC162A" w:rsidRDefault="00000000" w:rsidP="00AC162A">
      <w:pPr>
        <w:tabs>
          <w:tab w:val="left" w:pos="360"/>
        </w:tabs>
        <w:spacing w:after="0" w:line="240" w:lineRule="auto"/>
        <w:rPr>
          <w:rFonts w:ascii="Calibri" w:eastAsia="Calibri" w:hAnsi="Calibri" w:cs="Calibri"/>
          <w:sz w:val="20"/>
        </w:rPr>
      </w:pPr>
      <w:sdt>
        <w:sdtPr>
          <w:rPr>
            <w:rFonts w:ascii="Calibri" w:eastAsia="Calibri" w:hAnsi="Calibri" w:cs="Calibri"/>
            <w:sz w:val="20"/>
          </w:rPr>
          <w:id w:val="1174375105"/>
          <w14:checkbox>
            <w14:checked w14:val="0"/>
            <w14:checkedState w14:val="2612" w14:font="MS Gothic"/>
            <w14:uncheckedState w14:val="2610" w14:font="MS Gothic"/>
          </w14:checkbox>
        </w:sdtPr>
        <w:sdtContent>
          <w:r w:rsidR="00AC162A">
            <w:rPr>
              <w:rFonts w:ascii="MS Gothic" w:eastAsia="MS Gothic" w:hAnsi="MS Gothic" w:cs="Calibri" w:hint="eastAsia"/>
              <w:sz w:val="20"/>
            </w:rPr>
            <w:t>☐</w:t>
          </w:r>
        </w:sdtContent>
      </w:sdt>
      <w:r w:rsidR="00C064ED" w:rsidRPr="00AC162A">
        <w:rPr>
          <w:rFonts w:ascii="Calibri" w:eastAsia="Calibri" w:hAnsi="Calibri" w:cs="Calibri"/>
          <w:sz w:val="20"/>
        </w:rPr>
        <w:t>Materials and supplies</w:t>
      </w:r>
    </w:p>
    <w:p w14:paraId="6D8AD5FE" w14:textId="7576446C" w:rsidR="00C064ED" w:rsidRPr="00AC162A" w:rsidRDefault="00000000" w:rsidP="00AC162A">
      <w:pPr>
        <w:tabs>
          <w:tab w:val="left" w:pos="360"/>
        </w:tabs>
        <w:spacing w:after="0" w:line="240" w:lineRule="auto"/>
        <w:rPr>
          <w:rFonts w:ascii="Calibri" w:eastAsia="Calibri" w:hAnsi="Calibri" w:cs="Calibri"/>
          <w:sz w:val="20"/>
        </w:rPr>
      </w:pPr>
      <w:sdt>
        <w:sdtPr>
          <w:rPr>
            <w:rFonts w:ascii="Calibri" w:eastAsia="Calibri" w:hAnsi="Calibri" w:cs="Calibri"/>
            <w:sz w:val="20"/>
          </w:rPr>
          <w:id w:val="530298965"/>
          <w14:checkbox>
            <w14:checked w14:val="0"/>
            <w14:checkedState w14:val="2612" w14:font="MS Gothic"/>
            <w14:uncheckedState w14:val="2610" w14:font="MS Gothic"/>
          </w14:checkbox>
        </w:sdtPr>
        <w:sdtContent>
          <w:r w:rsidR="00AC162A">
            <w:rPr>
              <w:rFonts w:ascii="MS Gothic" w:eastAsia="MS Gothic" w:hAnsi="MS Gothic" w:cs="Calibri" w:hint="eastAsia"/>
              <w:sz w:val="20"/>
            </w:rPr>
            <w:t>☐</w:t>
          </w:r>
        </w:sdtContent>
      </w:sdt>
      <w:r w:rsidR="00C064ED" w:rsidRPr="00AC162A">
        <w:rPr>
          <w:rFonts w:ascii="Calibri" w:eastAsia="Calibri" w:hAnsi="Calibri" w:cs="Calibri"/>
          <w:sz w:val="20"/>
        </w:rPr>
        <w:t>Meals while traveling</w:t>
      </w:r>
    </w:p>
    <w:p w14:paraId="70FF1F5A" w14:textId="31EA2743" w:rsidR="00C064ED" w:rsidRPr="00AC162A" w:rsidRDefault="00000000" w:rsidP="00AC162A">
      <w:pPr>
        <w:tabs>
          <w:tab w:val="left" w:pos="360"/>
        </w:tabs>
        <w:spacing w:after="0" w:line="240" w:lineRule="auto"/>
        <w:rPr>
          <w:rFonts w:ascii="Calibri" w:eastAsia="Calibri" w:hAnsi="Calibri" w:cs="Calibri"/>
          <w:sz w:val="20"/>
        </w:rPr>
      </w:pPr>
      <w:sdt>
        <w:sdtPr>
          <w:rPr>
            <w:rFonts w:ascii="Calibri" w:eastAsia="Calibri" w:hAnsi="Calibri" w:cs="Calibri"/>
            <w:sz w:val="20"/>
          </w:rPr>
          <w:id w:val="1233427412"/>
          <w14:checkbox>
            <w14:checked w14:val="0"/>
            <w14:checkedState w14:val="2612" w14:font="MS Gothic"/>
            <w14:uncheckedState w14:val="2610" w14:font="MS Gothic"/>
          </w14:checkbox>
        </w:sdtPr>
        <w:sdtContent>
          <w:r w:rsidR="00AC162A">
            <w:rPr>
              <w:rFonts w:ascii="MS Gothic" w:eastAsia="MS Gothic" w:hAnsi="MS Gothic" w:cs="Calibri" w:hint="eastAsia"/>
              <w:sz w:val="20"/>
            </w:rPr>
            <w:t>☐</w:t>
          </w:r>
        </w:sdtContent>
      </w:sdt>
      <w:r w:rsidR="00C064ED" w:rsidRPr="00AC162A">
        <w:rPr>
          <w:rFonts w:ascii="Calibri" w:eastAsia="Calibri" w:hAnsi="Calibri" w:cs="Calibri"/>
          <w:sz w:val="20"/>
        </w:rPr>
        <w:t>Teachers or instructors</w:t>
      </w:r>
    </w:p>
    <w:p w14:paraId="0FE65962" w14:textId="3D0B1754" w:rsidR="00C064ED" w:rsidRPr="00335AE2" w:rsidRDefault="00000000" w:rsidP="00C064ED">
      <w:pPr>
        <w:tabs>
          <w:tab w:val="left" w:pos="360"/>
        </w:tabs>
        <w:spacing w:after="0" w:line="240" w:lineRule="auto"/>
        <w:ind w:left="360" w:hanging="360"/>
        <w:rPr>
          <w:rFonts w:ascii="Calibri" w:eastAsia="Calibri" w:hAnsi="Calibri" w:cs="Calibri"/>
          <w:sz w:val="20"/>
        </w:rPr>
      </w:pPr>
      <w:sdt>
        <w:sdtPr>
          <w:rPr>
            <w:rFonts w:ascii="Calibri" w:eastAsia="Calibri" w:hAnsi="Calibri" w:cs="Calibri"/>
            <w:sz w:val="20"/>
          </w:rPr>
          <w:id w:val="710156404"/>
          <w14:checkbox>
            <w14:checked w14:val="0"/>
            <w14:checkedState w14:val="2612" w14:font="MS Gothic"/>
            <w14:uncheckedState w14:val="2610" w14:font="MS Gothic"/>
          </w14:checkbox>
        </w:sdtPr>
        <w:sdtContent/>
      </w:sdt>
      <w:r w:rsidR="00C064ED" w:rsidRPr="00335AE2">
        <w:rPr>
          <w:rFonts w:ascii="Calibri" w:eastAsia="Calibri" w:hAnsi="Calibri" w:cs="Calibri"/>
          <w:sz w:val="20"/>
        </w:rPr>
        <w:tab/>
        <w:t xml:space="preserve">Other: </w:t>
      </w:r>
    </w:p>
    <w:p w14:paraId="12FFBDA0" w14:textId="77777777" w:rsidR="00C064ED" w:rsidRPr="00335AE2" w:rsidRDefault="00C064ED" w:rsidP="00C064ED">
      <w:pPr>
        <w:spacing w:after="0" w:line="240" w:lineRule="auto"/>
        <w:rPr>
          <w:rFonts w:ascii="Calibri" w:eastAsia="Calibri" w:hAnsi="Calibri" w:cs="Times New Roman"/>
          <w:b/>
        </w:rPr>
      </w:pPr>
      <w:r>
        <w:rPr>
          <w:rFonts w:ascii="Calibri" w:eastAsia="Calibri" w:hAnsi="Calibri" w:cs="Times New Roman"/>
          <w:b/>
        </w:rPr>
        <w:br w:type="column"/>
      </w:r>
      <w:r w:rsidRPr="00335AE2">
        <w:rPr>
          <w:rFonts w:ascii="Calibri" w:eastAsia="Calibri" w:hAnsi="Calibri" w:cs="Times New Roman"/>
          <w:b/>
        </w:rPr>
        <w:t>What documentation is kept on site?</w:t>
      </w:r>
    </w:p>
    <w:p w14:paraId="498C72B7" w14:textId="3F93E3AF" w:rsidR="00AC162A" w:rsidRPr="00AC162A" w:rsidRDefault="00000000" w:rsidP="00AC162A">
      <w:pPr>
        <w:tabs>
          <w:tab w:val="left" w:pos="360"/>
        </w:tabs>
        <w:spacing w:after="0" w:line="240" w:lineRule="auto"/>
        <w:rPr>
          <w:rFonts w:ascii="Calibri" w:eastAsia="Calibri" w:hAnsi="Calibri" w:cs="Calibri"/>
          <w:sz w:val="20"/>
        </w:rPr>
      </w:pPr>
      <w:sdt>
        <w:sdtPr>
          <w:rPr>
            <w:rFonts w:ascii="Calibri" w:eastAsia="Calibri" w:hAnsi="Calibri" w:cs="Calibri"/>
            <w:sz w:val="20"/>
          </w:rPr>
          <w:id w:val="1651244769"/>
          <w14:checkbox>
            <w14:checked w14:val="0"/>
            <w14:checkedState w14:val="2612" w14:font="MS Gothic"/>
            <w14:uncheckedState w14:val="2610" w14:font="MS Gothic"/>
          </w14:checkbox>
        </w:sdtPr>
        <w:sdtContent>
          <w:r w:rsidR="00AC162A">
            <w:rPr>
              <w:rFonts w:ascii="MS Gothic" w:eastAsia="MS Gothic" w:hAnsi="MS Gothic" w:cs="Calibri" w:hint="eastAsia"/>
              <w:sz w:val="20"/>
            </w:rPr>
            <w:t>☐</w:t>
          </w:r>
        </w:sdtContent>
      </w:sdt>
      <w:r w:rsidR="00AC162A" w:rsidRPr="00AC162A">
        <w:rPr>
          <w:rFonts w:ascii="Calibri" w:eastAsia="Calibri" w:hAnsi="Calibri" w:cs="Calibri"/>
          <w:sz w:val="20"/>
        </w:rPr>
        <w:t>Attendance records</w:t>
      </w:r>
    </w:p>
    <w:p w14:paraId="0A8A85BD" w14:textId="3AA16A28" w:rsidR="00AC162A" w:rsidRPr="00AC162A" w:rsidRDefault="00000000" w:rsidP="00AC162A">
      <w:pPr>
        <w:tabs>
          <w:tab w:val="left" w:pos="360"/>
        </w:tabs>
        <w:spacing w:after="0" w:line="240" w:lineRule="auto"/>
        <w:rPr>
          <w:rFonts w:ascii="Calibri" w:eastAsia="Calibri" w:hAnsi="Calibri" w:cs="Calibri"/>
          <w:sz w:val="20"/>
        </w:rPr>
      </w:pPr>
      <w:sdt>
        <w:sdtPr>
          <w:rPr>
            <w:rFonts w:ascii="Calibri" w:eastAsia="Calibri" w:hAnsi="Calibri" w:cs="Calibri"/>
            <w:sz w:val="20"/>
          </w:rPr>
          <w:id w:val="-1937820063"/>
          <w14:checkbox>
            <w14:checked w14:val="0"/>
            <w14:checkedState w14:val="2612" w14:font="MS Gothic"/>
            <w14:uncheckedState w14:val="2610" w14:font="MS Gothic"/>
          </w14:checkbox>
        </w:sdtPr>
        <w:sdtContent>
          <w:r w:rsidR="00AC162A">
            <w:rPr>
              <w:rFonts w:ascii="MS Gothic" w:eastAsia="MS Gothic" w:hAnsi="MS Gothic" w:cs="Calibri" w:hint="eastAsia"/>
              <w:sz w:val="20"/>
            </w:rPr>
            <w:t>☐</w:t>
          </w:r>
        </w:sdtContent>
      </w:sdt>
      <w:r w:rsidR="00AC162A" w:rsidRPr="00AC162A">
        <w:rPr>
          <w:rFonts w:ascii="Calibri" w:eastAsia="Calibri" w:hAnsi="Calibri" w:cs="Calibri"/>
          <w:sz w:val="20"/>
        </w:rPr>
        <w:t>Agendas/sign-in sheets</w:t>
      </w:r>
    </w:p>
    <w:p w14:paraId="0C428294" w14:textId="50485A3C" w:rsidR="00AC162A" w:rsidRPr="00AC162A" w:rsidRDefault="00000000" w:rsidP="00AC162A">
      <w:pPr>
        <w:tabs>
          <w:tab w:val="left" w:pos="360"/>
        </w:tabs>
        <w:spacing w:after="0" w:line="240" w:lineRule="auto"/>
        <w:rPr>
          <w:rFonts w:ascii="Calibri" w:eastAsia="Calibri" w:hAnsi="Calibri" w:cs="Calibri"/>
          <w:sz w:val="20"/>
        </w:rPr>
      </w:pPr>
      <w:sdt>
        <w:sdtPr>
          <w:rPr>
            <w:rFonts w:ascii="Calibri" w:eastAsia="Calibri" w:hAnsi="Calibri" w:cs="Calibri"/>
            <w:sz w:val="20"/>
          </w:rPr>
          <w:id w:val="-1670256027"/>
          <w14:checkbox>
            <w14:checked w14:val="0"/>
            <w14:checkedState w14:val="2612" w14:font="MS Gothic"/>
            <w14:uncheckedState w14:val="2610" w14:font="MS Gothic"/>
          </w14:checkbox>
        </w:sdtPr>
        <w:sdtContent>
          <w:r w:rsidR="00AC162A">
            <w:rPr>
              <w:rFonts w:ascii="MS Gothic" w:eastAsia="MS Gothic" w:hAnsi="MS Gothic" w:cs="Calibri" w:hint="eastAsia"/>
              <w:sz w:val="20"/>
            </w:rPr>
            <w:t>☐</w:t>
          </w:r>
        </w:sdtContent>
      </w:sdt>
      <w:r w:rsidR="00AC162A" w:rsidRPr="00AC162A">
        <w:rPr>
          <w:rFonts w:ascii="Calibri" w:eastAsia="Calibri" w:hAnsi="Calibri" w:cs="Calibri"/>
          <w:sz w:val="20"/>
        </w:rPr>
        <w:t>Progress monitoring</w:t>
      </w:r>
    </w:p>
    <w:p w14:paraId="4CB5D07D" w14:textId="7F98232E" w:rsidR="00C064ED" w:rsidRDefault="00000000" w:rsidP="00C064ED">
      <w:pPr>
        <w:tabs>
          <w:tab w:val="left" w:pos="360"/>
        </w:tabs>
        <w:spacing w:after="0" w:line="240" w:lineRule="auto"/>
        <w:ind w:left="360" w:hanging="360"/>
        <w:rPr>
          <w:rFonts w:ascii="Calibri" w:eastAsia="Calibri" w:hAnsi="Calibri" w:cs="Calibri"/>
          <w:sz w:val="20"/>
        </w:rPr>
      </w:pPr>
      <w:sdt>
        <w:sdtPr>
          <w:rPr>
            <w:rFonts w:ascii="Calibri" w:eastAsia="Calibri" w:hAnsi="Calibri" w:cs="Calibri"/>
            <w:sz w:val="20"/>
          </w:rPr>
          <w:id w:val="-683665345"/>
          <w14:checkbox>
            <w14:checked w14:val="0"/>
            <w14:checkedState w14:val="2612" w14:font="MS Gothic"/>
            <w14:uncheckedState w14:val="2610" w14:font="MS Gothic"/>
          </w14:checkbox>
        </w:sdtPr>
        <w:sdtContent/>
      </w:sdt>
      <w:r w:rsidR="00C064ED" w:rsidRPr="00335AE2">
        <w:rPr>
          <w:rFonts w:ascii="Calibri" w:eastAsia="Calibri" w:hAnsi="Calibri" w:cs="Calibri"/>
          <w:sz w:val="20"/>
        </w:rPr>
        <w:tab/>
        <w:t>Other:</w:t>
      </w:r>
    </w:p>
    <w:p w14:paraId="760C1DD4" w14:textId="77777777" w:rsidR="00C064ED" w:rsidRDefault="00C064ED" w:rsidP="00C064ED">
      <w:pPr>
        <w:tabs>
          <w:tab w:val="left" w:pos="360"/>
        </w:tabs>
        <w:spacing w:after="0" w:line="240" w:lineRule="auto"/>
        <w:ind w:left="360" w:hanging="360"/>
        <w:rPr>
          <w:rFonts w:ascii="Calibri" w:eastAsia="Calibri" w:hAnsi="Calibri" w:cs="Calibri"/>
          <w:sz w:val="20"/>
        </w:rPr>
        <w:sectPr w:rsidR="00C064ED" w:rsidSect="00381ABF">
          <w:type w:val="continuous"/>
          <w:pgSz w:w="15840" w:h="12240" w:orient="landscape" w:code="1"/>
          <w:pgMar w:top="576" w:right="720" w:bottom="547" w:left="720" w:header="720" w:footer="288" w:gutter="0"/>
          <w:cols w:num="3" w:sep="1" w:space="720"/>
          <w:docGrid w:linePitch="360"/>
        </w:sectPr>
      </w:pPr>
    </w:p>
    <w:p w14:paraId="49E146BA" w14:textId="77777777" w:rsidR="00C064ED" w:rsidRDefault="00C064ED" w:rsidP="00C064ED">
      <w:pPr>
        <w:tabs>
          <w:tab w:val="left" w:pos="360"/>
        </w:tabs>
        <w:spacing w:after="0" w:line="240" w:lineRule="auto"/>
        <w:ind w:left="360" w:hanging="360"/>
        <w:rPr>
          <w:rFonts w:ascii="Calibri" w:eastAsia="Calibri" w:hAnsi="Calibri" w:cs="Calibri"/>
          <w:sz w:val="20"/>
        </w:rPr>
      </w:pPr>
    </w:p>
    <w:p w14:paraId="62631905" w14:textId="77777777" w:rsidR="00C064ED" w:rsidRPr="00335AE2" w:rsidRDefault="00C064ED" w:rsidP="00C064ED">
      <w:pPr>
        <w:pBdr>
          <w:top w:val="single" w:sz="4" w:space="1" w:color="auto"/>
        </w:pBdr>
        <w:spacing w:after="0" w:line="240" w:lineRule="auto"/>
        <w:rPr>
          <w:rFonts w:ascii="Calibri" w:eastAsia="Calibri" w:hAnsi="Calibri" w:cs="Times New Roman"/>
          <w:b/>
        </w:rPr>
      </w:pPr>
      <w:r w:rsidRPr="00335AE2">
        <w:rPr>
          <w:rFonts w:ascii="Calibri" w:eastAsia="Calibri" w:hAnsi="Calibri" w:cs="Times New Roman"/>
          <w:b/>
        </w:rPr>
        <w:t>Comments (add a comment about what needs to improve, and what steps you are taking, if a strategy is marked “developing” or lower)</w:t>
      </w:r>
    </w:p>
    <w:p w14:paraId="0EC3D1A6" w14:textId="77777777" w:rsidR="00C064ED" w:rsidRDefault="00C064ED" w:rsidP="00C064ED">
      <w:pPr>
        <w:spacing w:after="0"/>
        <w:rPr>
          <w:rFonts w:ascii="Arial Bold" w:hAnsi="Arial Bold" w:cs="Arial"/>
          <w:b/>
          <w:caps/>
          <w:sz w:val="20"/>
          <w:szCs w:val="20"/>
        </w:rPr>
      </w:pPr>
    </w:p>
    <w:p w14:paraId="0FA6A679" w14:textId="3AD93046" w:rsidR="00AD0D86" w:rsidRDefault="00AD0D86" w:rsidP="00AC162A">
      <w:pPr>
        <w:spacing w:after="0"/>
        <w:rPr>
          <w:rFonts w:eastAsia="Times New Roman" w:cstheme="minorHAnsi"/>
          <w:b/>
          <w:bCs/>
          <w:color w:val="000000"/>
        </w:rPr>
      </w:pPr>
    </w:p>
    <w:p w14:paraId="391DBA62" w14:textId="45766482" w:rsidR="00DF5834" w:rsidRDefault="00DF5834">
      <w:pPr>
        <w:rPr>
          <w:rFonts w:eastAsia="Times New Roman" w:cstheme="minorHAnsi"/>
          <w:b/>
          <w:bCs/>
          <w:color w:val="000000"/>
        </w:rPr>
      </w:pPr>
      <w:r>
        <w:rPr>
          <w:rFonts w:eastAsia="Times New Roman" w:cstheme="minorHAnsi"/>
          <w:b/>
          <w:bCs/>
          <w:color w:val="000000"/>
        </w:rPr>
        <w:br w:type="page"/>
      </w:r>
    </w:p>
    <w:p w14:paraId="3A36D6A0" w14:textId="77777777" w:rsidR="00DF5834" w:rsidRPr="00DF5834" w:rsidRDefault="00DF5834" w:rsidP="00DF5834">
      <w:pPr>
        <w:shd w:val="clear" w:color="auto" w:fill="17365D"/>
        <w:rPr>
          <w:rFonts w:eastAsia="Times New Roman" w:cstheme="minorHAnsi"/>
          <w:b/>
          <w:color w:val="FFFFFF"/>
        </w:rPr>
      </w:pPr>
      <w:r w:rsidRPr="00DF5834">
        <w:rPr>
          <w:rFonts w:eastAsia="Times New Roman" w:cstheme="minorHAnsi"/>
          <w:b/>
          <w:color w:val="FFFFFF"/>
        </w:rPr>
        <w:lastRenderedPageBreak/>
        <w:t>Strategy 3.5 MPO: By the end of the 2022-23 reporting period, 80% of OSY and at-risk secondary students participating in OSY Consortium lessons will demonstrate 5% growth on curriculum-based pre/posttests.</w:t>
      </w:r>
    </w:p>
    <w:p w14:paraId="64D47DE2" w14:textId="77777777" w:rsidR="00DF5834" w:rsidRPr="00DF5834" w:rsidRDefault="00DF5834" w:rsidP="00DF5834">
      <w:pPr>
        <w:spacing w:after="0" w:line="240" w:lineRule="auto"/>
        <w:rPr>
          <w:rFonts w:eastAsia="Times New Roman" w:cstheme="minorHAnsi"/>
        </w:rPr>
      </w:pPr>
      <w:r w:rsidRPr="00DF5834">
        <w:rPr>
          <w:rFonts w:eastAsia="Times New Roman" w:cstheme="minorHAnsi"/>
        </w:rPr>
        <w:t xml:space="preserve">Number of migratory OSY and at-risk secondary students assessed using materials from </w:t>
      </w:r>
      <w:r w:rsidRPr="00DF5834">
        <w:rPr>
          <w:rFonts w:eastAsia="Times New Roman" w:cstheme="minorHAnsi"/>
          <w:b/>
          <w:color w:val="4F81BD"/>
        </w:rPr>
        <w:t>osymigrant.org</w:t>
      </w:r>
      <w:r w:rsidRPr="00DF5834">
        <w:rPr>
          <w:rFonts w:eastAsia="Times New Roman" w:cstheme="minorHAnsi"/>
        </w:rPr>
        <w:t>, and the number increasing their score between pre-test and post-test. The bonus sixth question may be used toward the point increase.</w:t>
      </w:r>
    </w:p>
    <w:tbl>
      <w:tblPr>
        <w:tblW w:w="9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6"/>
        <w:gridCol w:w="3951"/>
        <w:gridCol w:w="4263"/>
      </w:tblGrid>
      <w:tr w:rsidR="00DF5834" w:rsidRPr="00DF5834" w14:paraId="6A986375" w14:textId="77777777" w:rsidTr="00DF5834">
        <w:trPr>
          <w:trHeight w:val="232"/>
        </w:trPr>
        <w:tc>
          <w:tcPr>
            <w:tcW w:w="906" w:type="dxa"/>
            <w:tcBorders>
              <w:top w:val="single" w:sz="4" w:space="0" w:color="000000"/>
              <w:left w:val="single" w:sz="4" w:space="0" w:color="000000"/>
              <w:bottom w:val="single" w:sz="18" w:space="0" w:color="000000"/>
              <w:right w:val="single" w:sz="4" w:space="0" w:color="000000"/>
            </w:tcBorders>
            <w:shd w:val="clear" w:color="auto" w:fill="D9D9D9"/>
            <w:vAlign w:val="bottom"/>
            <w:hideMark/>
          </w:tcPr>
          <w:p w14:paraId="46EE2510" w14:textId="77777777" w:rsidR="00DF5834" w:rsidRPr="00DF5834" w:rsidRDefault="00DF5834" w:rsidP="00DF5834">
            <w:pPr>
              <w:spacing w:after="0" w:line="240" w:lineRule="auto"/>
              <w:jc w:val="center"/>
              <w:rPr>
                <w:rFonts w:eastAsia="Times New Roman" w:cstheme="minorHAnsi"/>
                <w:b/>
              </w:rPr>
            </w:pPr>
            <w:r w:rsidRPr="00DF5834">
              <w:rPr>
                <w:rFonts w:eastAsia="Times New Roman" w:cstheme="minorHAnsi"/>
                <w:b/>
              </w:rPr>
              <w:t>Grade</w:t>
            </w:r>
          </w:p>
        </w:tc>
        <w:tc>
          <w:tcPr>
            <w:tcW w:w="3951" w:type="dxa"/>
            <w:tcBorders>
              <w:top w:val="single" w:sz="4" w:space="0" w:color="000000"/>
              <w:left w:val="single" w:sz="4" w:space="0" w:color="000000"/>
              <w:bottom w:val="single" w:sz="18" w:space="0" w:color="000000"/>
              <w:right w:val="single" w:sz="4" w:space="0" w:color="000000"/>
            </w:tcBorders>
            <w:shd w:val="clear" w:color="auto" w:fill="D9D9D9"/>
            <w:vAlign w:val="bottom"/>
            <w:hideMark/>
          </w:tcPr>
          <w:p w14:paraId="3910A81C" w14:textId="77777777" w:rsidR="00DF5834" w:rsidRPr="00DF5834" w:rsidRDefault="00DF5834" w:rsidP="00DF5834">
            <w:pPr>
              <w:spacing w:after="0" w:line="240" w:lineRule="auto"/>
              <w:jc w:val="center"/>
              <w:rPr>
                <w:rFonts w:eastAsia="Times New Roman" w:cstheme="minorHAnsi"/>
                <w:b/>
              </w:rPr>
            </w:pPr>
            <w:r w:rsidRPr="00DF5834">
              <w:rPr>
                <w:rFonts w:eastAsia="Times New Roman" w:cstheme="minorHAnsi"/>
                <w:b/>
              </w:rPr>
              <w:t xml:space="preserve">Number with both a pre- and post-test result </w:t>
            </w:r>
          </w:p>
        </w:tc>
        <w:tc>
          <w:tcPr>
            <w:tcW w:w="4263" w:type="dxa"/>
            <w:tcBorders>
              <w:top w:val="single" w:sz="4" w:space="0" w:color="000000"/>
              <w:left w:val="single" w:sz="4" w:space="0" w:color="000000"/>
              <w:bottom w:val="single" w:sz="18" w:space="0" w:color="000000"/>
              <w:right w:val="single" w:sz="4" w:space="0" w:color="000000"/>
            </w:tcBorders>
            <w:shd w:val="clear" w:color="auto" w:fill="D9D9D9"/>
            <w:vAlign w:val="bottom"/>
            <w:hideMark/>
          </w:tcPr>
          <w:p w14:paraId="4F0E1715" w14:textId="77777777" w:rsidR="00DF5834" w:rsidRPr="00DF5834" w:rsidRDefault="00DF5834" w:rsidP="00DF5834">
            <w:pPr>
              <w:spacing w:after="0" w:line="240" w:lineRule="auto"/>
              <w:jc w:val="center"/>
              <w:rPr>
                <w:rFonts w:eastAsia="Times New Roman" w:cstheme="minorHAnsi"/>
                <w:b/>
              </w:rPr>
            </w:pPr>
            <w:r w:rsidRPr="00DF5834">
              <w:rPr>
                <w:rFonts w:eastAsia="Times New Roman" w:cstheme="minorHAnsi"/>
                <w:b/>
              </w:rPr>
              <w:t>Number gaining 5% between pre/post</w:t>
            </w:r>
          </w:p>
        </w:tc>
      </w:tr>
      <w:tr w:rsidR="00DF5834" w:rsidRPr="00DF5834" w14:paraId="598446D1" w14:textId="77777777" w:rsidTr="00DF5834">
        <w:trPr>
          <w:trHeight w:val="297"/>
        </w:trPr>
        <w:tc>
          <w:tcPr>
            <w:tcW w:w="906" w:type="dxa"/>
            <w:tcBorders>
              <w:top w:val="single" w:sz="4" w:space="0" w:color="000000"/>
              <w:left w:val="single" w:sz="4" w:space="0" w:color="000000"/>
              <w:bottom w:val="single" w:sz="4" w:space="0" w:color="000000"/>
              <w:right w:val="single" w:sz="4" w:space="0" w:color="000000"/>
            </w:tcBorders>
            <w:hideMark/>
          </w:tcPr>
          <w:p w14:paraId="732C6FBE" w14:textId="77777777" w:rsidR="00DF5834" w:rsidRPr="00DF5834" w:rsidRDefault="00DF5834" w:rsidP="00DF5834">
            <w:pPr>
              <w:spacing w:after="0" w:line="240" w:lineRule="auto"/>
              <w:jc w:val="center"/>
              <w:rPr>
                <w:rFonts w:eastAsia="Times New Roman" w:cstheme="minorHAnsi"/>
              </w:rPr>
            </w:pPr>
            <w:r w:rsidRPr="00DF5834">
              <w:rPr>
                <w:rFonts w:eastAsia="Times New Roman" w:cstheme="minorHAnsi"/>
              </w:rPr>
              <w:t>7</w:t>
            </w:r>
          </w:p>
        </w:tc>
        <w:tc>
          <w:tcPr>
            <w:tcW w:w="3951" w:type="dxa"/>
            <w:tcBorders>
              <w:top w:val="single" w:sz="4" w:space="0" w:color="000000"/>
              <w:left w:val="single" w:sz="4" w:space="0" w:color="000000"/>
              <w:bottom w:val="single" w:sz="4" w:space="0" w:color="000000"/>
              <w:right w:val="single" w:sz="4" w:space="0" w:color="000000"/>
            </w:tcBorders>
            <w:vAlign w:val="center"/>
          </w:tcPr>
          <w:p w14:paraId="0AC7CFFA" w14:textId="77777777" w:rsidR="00DF5834" w:rsidRPr="00DF5834" w:rsidRDefault="00DF5834" w:rsidP="00DF5834">
            <w:pPr>
              <w:spacing w:after="0" w:line="240" w:lineRule="auto"/>
              <w:jc w:val="center"/>
              <w:rPr>
                <w:rFonts w:eastAsia="Times New Roman" w:cstheme="minorHAnsi"/>
              </w:rPr>
            </w:pPr>
          </w:p>
        </w:tc>
        <w:tc>
          <w:tcPr>
            <w:tcW w:w="4263" w:type="dxa"/>
            <w:tcBorders>
              <w:top w:val="single" w:sz="4" w:space="0" w:color="000000"/>
              <w:left w:val="single" w:sz="4" w:space="0" w:color="000000"/>
              <w:bottom w:val="single" w:sz="4" w:space="0" w:color="000000"/>
              <w:right w:val="single" w:sz="4" w:space="0" w:color="000000"/>
            </w:tcBorders>
            <w:vAlign w:val="center"/>
          </w:tcPr>
          <w:p w14:paraId="2E82585A" w14:textId="77777777" w:rsidR="00DF5834" w:rsidRPr="00DF5834" w:rsidRDefault="00DF5834" w:rsidP="00DF5834">
            <w:pPr>
              <w:spacing w:after="0" w:line="240" w:lineRule="auto"/>
              <w:jc w:val="center"/>
              <w:rPr>
                <w:rFonts w:eastAsia="Times New Roman" w:cstheme="minorHAnsi"/>
              </w:rPr>
            </w:pPr>
          </w:p>
        </w:tc>
      </w:tr>
      <w:tr w:rsidR="00DF5834" w:rsidRPr="00DF5834" w14:paraId="33DAE48A" w14:textId="77777777" w:rsidTr="00DF5834">
        <w:trPr>
          <w:trHeight w:val="297"/>
        </w:trPr>
        <w:tc>
          <w:tcPr>
            <w:tcW w:w="906" w:type="dxa"/>
            <w:tcBorders>
              <w:top w:val="single" w:sz="4" w:space="0" w:color="000000"/>
              <w:left w:val="single" w:sz="4" w:space="0" w:color="000000"/>
              <w:bottom w:val="single" w:sz="4" w:space="0" w:color="000000"/>
              <w:right w:val="single" w:sz="4" w:space="0" w:color="000000"/>
            </w:tcBorders>
            <w:hideMark/>
          </w:tcPr>
          <w:p w14:paraId="429D9CC3" w14:textId="77777777" w:rsidR="00DF5834" w:rsidRPr="00DF5834" w:rsidRDefault="00DF5834" w:rsidP="00DF5834">
            <w:pPr>
              <w:spacing w:after="0" w:line="240" w:lineRule="auto"/>
              <w:jc w:val="center"/>
              <w:rPr>
                <w:rFonts w:eastAsia="Times New Roman" w:cstheme="minorHAnsi"/>
              </w:rPr>
            </w:pPr>
            <w:r w:rsidRPr="00DF5834">
              <w:rPr>
                <w:rFonts w:eastAsia="Times New Roman" w:cstheme="minorHAnsi"/>
              </w:rPr>
              <w:t>8</w:t>
            </w:r>
          </w:p>
        </w:tc>
        <w:tc>
          <w:tcPr>
            <w:tcW w:w="3951" w:type="dxa"/>
            <w:tcBorders>
              <w:top w:val="single" w:sz="4" w:space="0" w:color="000000"/>
              <w:left w:val="single" w:sz="4" w:space="0" w:color="000000"/>
              <w:bottom w:val="single" w:sz="4" w:space="0" w:color="000000"/>
              <w:right w:val="single" w:sz="4" w:space="0" w:color="000000"/>
            </w:tcBorders>
            <w:vAlign w:val="center"/>
          </w:tcPr>
          <w:p w14:paraId="3393C0B4" w14:textId="77777777" w:rsidR="00DF5834" w:rsidRPr="00DF5834" w:rsidRDefault="00DF5834" w:rsidP="00DF5834">
            <w:pPr>
              <w:spacing w:after="0" w:line="240" w:lineRule="auto"/>
              <w:jc w:val="center"/>
              <w:rPr>
                <w:rFonts w:eastAsia="Times New Roman" w:cstheme="minorHAnsi"/>
              </w:rPr>
            </w:pPr>
          </w:p>
        </w:tc>
        <w:tc>
          <w:tcPr>
            <w:tcW w:w="4263" w:type="dxa"/>
            <w:tcBorders>
              <w:top w:val="single" w:sz="4" w:space="0" w:color="000000"/>
              <w:left w:val="single" w:sz="4" w:space="0" w:color="000000"/>
              <w:bottom w:val="single" w:sz="4" w:space="0" w:color="000000"/>
              <w:right w:val="single" w:sz="4" w:space="0" w:color="000000"/>
            </w:tcBorders>
            <w:vAlign w:val="center"/>
          </w:tcPr>
          <w:p w14:paraId="46548764" w14:textId="77777777" w:rsidR="00DF5834" w:rsidRPr="00DF5834" w:rsidRDefault="00DF5834" w:rsidP="00DF5834">
            <w:pPr>
              <w:spacing w:after="0" w:line="240" w:lineRule="auto"/>
              <w:jc w:val="center"/>
              <w:rPr>
                <w:rFonts w:eastAsia="Times New Roman" w:cstheme="minorHAnsi"/>
              </w:rPr>
            </w:pPr>
          </w:p>
        </w:tc>
      </w:tr>
      <w:tr w:rsidR="00DF5834" w:rsidRPr="00DF5834" w14:paraId="73CA0B26" w14:textId="77777777" w:rsidTr="00DF5834">
        <w:trPr>
          <w:trHeight w:val="297"/>
        </w:trPr>
        <w:tc>
          <w:tcPr>
            <w:tcW w:w="906" w:type="dxa"/>
            <w:tcBorders>
              <w:top w:val="single" w:sz="4" w:space="0" w:color="000000"/>
              <w:left w:val="single" w:sz="4" w:space="0" w:color="000000"/>
              <w:bottom w:val="single" w:sz="4" w:space="0" w:color="000000"/>
              <w:right w:val="single" w:sz="4" w:space="0" w:color="000000"/>
            </w:tcBorders>
            <w:hideMark/>
          </w:tcPr>
          <w:p w14:paraId="6F7E5A78" w14:textId="77777777" w:rsidR="00DF5834" w:rsidRPr="00DF5834" w:rsidRDefault="00DF5834" w:rsidP="00DF5834">
            <w:pPr>
              <w:spacing w:after="0" w:line="240" w:lineRule="auto"/>
              <w:jc w:val="center"/>
              <w:rPr>
                <w:rFonts w:eastAsia="Times New Roman" w:cstheme="minorHAnsi"/>
              </w:rPr>
            </w:pPr>
            <w:r w:rsidRPr="00DF5834">
              <w:rPr>
                <w:rFonts w:eastAsia="Times New Roman" w:cstheme="minorHAnsi"/>
              </w:rPr>
              <w:t>9</w:t>
            </w:r>
          </w:p>
        </w:tc>
        <w:tc>
          <w:tcPr>
            <w:tcW w:w="3951" w:type="dxa"/>
            <w:tcBorders>
              <w:top w:val="single" w:sz="4" w:space="0" w:color="000000"/>
              <w:left w:val="single" w:sz="4" w:space="0" w:color="000000"/>
              <w:bottom w:val="single" w:sz="4" w:space="0" w:color="000000"/>
              <w:right w:val="single" w:sz="4" w:space="0" w:color="000000"/>
            </w:tcBorders>
            <w:vAlign w:val="center"/>
          </w:tcPr>
          <w:p w14:paraId="5D61B3B7" w14:textId="77777777" w:rsidR="00DF5834" w:rsidRPr="00DF5834" w:rsidRDefault="00DF5834" w:rsidP="00DF5834">
            <w:pPr>
              <w:spacing w:after="0" w:line="240" w:lineRule="auto"/>
              <w:jc w:val="center"/>
              <w:rPr>
                <w:rFonts w:eastAsia="Times New Roman" w:cstheme="minorHAnsi"/>
              </w:rPr>
            </w:pPr>
          </w:p>
        </w:tc>
        <w:tc>
          <w:tcPr>
            <w:tcW w:w="4263" w:type="dxa"/>
            <w:tcBorders>
              <w:top w:val="single" w:sz="4" w:space="0" w:color="000000"/>
              <w:left w:val="single" w:sz="4" w:space="0" w:color="000000"/>
              <w:bottom w:val="single" w:sz="4" w:space="0" w:color="000000"/>
              <w:right w:val="single" w:sz="4" w:space="0" w:color="000000"/>
            </w:tcBorders>
            <w:vAlign w:val="center"/>
          </w:tcPr>
          <w:p w14:paraId="083852B8" w14:textId="77777777" w:rsidR="00DF5834" w:rsidRPr="00DF5834" w:rsidRDefault="00DF5834" w:rsidP="00DF5834">
            <w:pPr>
              <w:spacing w:after="0" w:line="240" w:lineRule="auto"/>
              <w:jc w:val="center"/>
              <w:rPr>
                <w:rFonts w:eastAsia="Times New Roman" w:cstheme="minorHAnsi"/>
              </w:rPr>
            </w:pPr>
          </w:p>
        </w:tc>
      </w:tr>
      <w:tr w:rsidR="00DF5834" w:rsidRPr="00DF5834" w14:paraId="7D08FD12" w14:textId="77777777" w:rsidTr="00DF5834">
        <w:trPr>
          <w:trHeight w:val="297"/>
        </w:trPr>
        <w:tc>
          <w:tcPr>
            <w:tcW w:w="906" w:type="dxa"/>
            <w:tcBorders>
              <w:top w:val="single" w:sz="4" w:space="0" w:color="000000"/>
              <w:left w:val="single" w:sz="4" w:space="0" w:color="000000"/>
              <w:bottom w:val="single" w:sz="4" w:space="0" w:color="000000"/>
              <w:right w:val="single" w:sz="4" w:space="0" w:color="000000"/>
            </w:tcBorders>
            <w:hideMark/>
          </w:tcPr>
          <w:p w14:paraId="291A9463" w14:textId="77777777" w:rsidR="00DF5834" w:rsidRPr="00DF5834" w:rsidRDefault="00DF5834" w:rsidP="00DF5834">
            <w:pPr>
              <w:spacing w:after="0" w:line="240" w:lineRule="auto"/>
              <w:jc w:val="center"/>
              <w:rPr>
                <w:rFonts w:eastAsia="Times New Roman" w:cstheme="minorHAnsi"/>
              </w:rPr>
            </w:pPr>
            <w:r w:rsidRPr="00DF5834">
              <w:rPr>
                <w:rFonts w:eastAsia="Times New Roman" w:cstheme="minorHAnsi"/>
              </w:rPr>
              <w:t>10</w:t>
            </w:r>
          </w:p>
        </w:tc>
        <w:tc>
          <w:tcPr>
            <w:tcW w:w="3951" w:type="dxa"/>
            <w:tcBorders>
              <w:top w:val="single" w:sz="4" w:space="0" w:color="000000"/>
              <w:left w:val="single" w:sz="4" w:space="0" w:color="000000"/>
              <w:bottom w:val="single" w:sz="4" w:space="0" w:color="000000"/>
              <w:right w:val="single" w:sz="4" w:space="0" w:color="000000"/>
            </w:tcBorders>
            <w:vAlign w:val="center"/>
          </w:tcPr>
          <w:p w14:paraId="7BBB5CDF" w14:textId="77777777" w:rsidR="00DF5834" w:rsidRPr="00DF5834" w:rsidRDefault="00DF5834" w:rsidP="00DF5834">
            <w:pPr>
              <w:spacing w:after="0" w:line="240" w:lineRule="auto"/>
              <w:jc w:val="center"/>
              <w:rPr>
                <w:rFonts w:eastAsia="Times New Roman" w:cstheme="minorHAnsi"/>
              </w:rPr>
            </w:pPr>
          </w:p>
        </w:tc>
        <w:tc>
          <w:tcPr>
            <w:tcW w:w="4263" w:type="dxa"/>
            <w:tcBorders>
              <w:top w:val="single" w:sz="4" w:space="0" w:color="000000"/>
              <w:left w:val="single" w:sz="4" w:space="0" w:color="000000"/>
              <w:bottom w:val="single" w:sz="4" w:space="0" w:color="000000"/>
              <w:right w:val="single" w:sz="4" w:space="0" w:color="000000"/>
            </w:tcBorders>
            <w:vAlign w:val="center"/>
          </w:tcPr>
          <w:p w14:paraId="5DE6DF14" w14:textId="77777777" w:rsidR="00DF5834" w:rsidRPr="00DF5834" w:rsidRDefault="00DF5834" w:rsidP="00DF5834">
            <w:pPr>
              <w:spacing w:after="0" w:line="240" w:lineRule="auto"/>
              <w:jc w:val="center"/>
              <w:rPr>
                <w:rFonts w:eastAsia="Times New Roman" w:cstheme="minorHAnsi"/>
              </w:rPr>
            </w:pPr>
          </w:p>
        </w:tc>
      </w:tr>
      <w:tr w:rsidR="00DF5834" w:rsidRPr="00DF5834" w14:paraId="1EFDDBE2" w14:textId="77777777" w:rsidTr="00DF5834">
        <w:trPr>
          <w:trHeight w:val="297"/>
        </w:trPr>
        <w:tc>
          <w:tcPr>
            <w:tcW w:w="906" w:type="dxa"/>
            <w:tcBorders>
              <w:top w:val="single" w:sz="4" w:space="0" w:color="000000"/>
              <w:left w:val="single" w:sz="4" w:space="0" w:color="000000"/>
              <w:bottom w:val="single" w:sz="4" w:space="0" w:color="000000"/>
              <w:right w:val="single" w:sz="4" w:space="0" w:color="000000"/>
            </w:tcBorders>
            <w:hideMark/>
          </w:tcPr>
          <w:p w14:paraId="5CE19093" w14:textId="77777777" w:rsidR="00DF5834" w:rsidRPr="00DF5834" w:rsidRDefault="00DF5834" w:rsidP="00DF5834">
            <w:pPr>
              <w:spacing w:after="0" w:line="240" w:lineRule="auto"/>
              <w:jc w:val="center"/>
              <w:rPr>
                <w:rFonts w:eastAsia="Times New Roman" w:cstheme="minorHAnsi"/>
              </w:rPr>
            </w:pPr>
            <w:r w:rsidRPr="00DF5834">
              <w:rPr>
                <w:rFonts w:eastAsia="Times New Roman" w:cstheme="minorHAnsi"/>
              </w:rPr>
              <w:t>11</w:t>
            </w:r>
          </w:p>
        </w:tc>
        <w:tc>
          <w:tcPr>
            <w:tcW w:w="3951" w:type="dxa"/>
            <w:tcBorders>
              <w:top w:val="single" w:sz="4" w:space="0" w:color="000000"/>
              <w:left w:val="single" w:sz="4" w:space="0" w:color="000000"/>
              <w:bottom w:val="single" w:sz="4" w:space="0" w:color="000000"/>
              <w:right w:val="single" w:sz="4" w:space="0" w:color="000000"/>
            </w:tcBorders>
            <w:vAlign w:val="center"/>
          </w:tcPr>
          <w:p w14:paraId="54744D1D" w14:textId="77777777" w:rsidR="00DF5834" w:rsidRPr="00DF5834" w:rsidRDefault="00DF5834" w:rsidP="00DF5834">
            <w:pPr>
              <w:spacing w:after="0" w:line="240" w:lineRule="auto"/>
              <w:jc w:val="center"/>
              <w:rPr>
                <w:rFonts w:eastAsia="Times New Roman" w:cstheme="minorHAnsi"/>
              </w:rPr>
            </w:pPr>
          </w:p>
        </w:tc>
        <w:tc>
          <w:tcPr>
            <w:tcW w:w="4263" w:type="dxa"/>
            <w:tcBorders>
              <w:top w:val="single" w:sz="4" w:space="0" w:color="000000"/>
              <w:left w:val="single" w:sz="4" w:space="0" w:color="000000"/>
              <w:bottom w:val="single" w:sz="4" w:space="0" w:color="000000"/>
              <w:right w:val="single" w:sz="4" w:space="0" w:color="000000"/>
            </w:tcBorders>
            <w:vAlign w:val="center"/>
          </w:tcPr>
          <w:p w14:paraId="0CBF3917" w14:textId="77777777" w:rsidR="00DF5834" w:rsidRPr="00DF5834" w:rsidRDefault="00DF5834" w:rsidP="00DF5834">
            <w:pPr>
              <w:spacing w:after="0" w:line="240" w:lineRule="auto"/>
              <w:jc w:val="center"/>
              <w:rPr>
                <w:rFonts w:eastAsia="Times New Roman" w:cstheme="minorHAnsi"/>
              </w:rPr>
            </w:pPr>
          </w:p>
        </w:tc>
      </w:tr>
      <w:tr w:rsidR="00DF5834" w:rsidRPr="00DF5834" w14:paraId="2A8B70C3" w14:textId="77777777" w:rsidTr="00DF5834">
        <w:trPr>
          <w:trHeight w:val="297"/>
        </w:trPr>
        <w:tc>
          <w:tcPr>
            <w:tcW w:w="906" w:type="dxa"/>
            <w:tcBorders>
              <w:top w:val="single" w:sz="4" w:space="0" w:color="000000"/>
              <w:left w:val="single" w:sz="4" w:space="0" w:color="000000"/>
              <w:bottom w:val="single" w:sz="4" w:space="0" w:color="000000"/>
              <w:right w:val="single" w:sz="4" w:space="0" w:color="000000"/>
            </w:tcBorders>
            <w:hideMark/>
          </w:tcPr>
          <w:p w14:paraId="0BE92D3E" w14:textId="77777777" w:rsidR="00DF5834" w:rsidRPr="00DF5834" w:rsidRDefault="00DF5834" w:rsidP="00DF5834">
            <w:pPr>
              <w:spacing w:after="0" w:line="240" w:lineRule="auto"/>
              <w:jc w:val="center"/>
              <w:rPr>
                <w:rFonts w:eastAsia="Times New Roman" w:cstheme="minorHAnsi"/>
              </w:rPr>
            </w:pPr>
            <w:r w:rsidRPr="00DF5834">
              <w:rPr>
                <w:rFonts w:eastAsia="Times New Roman" w:cstheme="minorHAnsi"/>
              </w:rPr>
              <w:t>12</w:t>
            </w:r>
          </w:p>
        </w:tc>
        <w:tc>
          <w:tcPr>
            <w:tcW w:w="3951" w:type="dxa"/>
            <w:tcBorders>
              <w:top w:val="single" w:sz="4" w:space="0" w:color="000000"/>
              <w:left w:val="single" w:sz="4" w:space="0" w:color="000000"/>
              <w:bottom w:val="single" w:sz="4" w:space="0" w:color="000000"/>
              <w:right w:val="single" w:sz="4" w:space="0" w:color="000000"/>
            </w:tcBorders>
            <w:vAlign w:val="center"/>
          </w:tcPr>
          <w:p w14:paraId="0B796996" w14:textId="77777777" w:rsidR="00DF5834" w:rsidRPr="00DF5834" w:rsidRDefault="00DF5834" w:rsidP="00DF5834">
            <w:pPr>
              <w:spacing w:after="0" w:line="240" w:lineRule="auto"/>
              <w:jc w:val="center"/>
              <w:rPr>
                <w:rFonts w:eastAsia="Times New Roman" w:cstheme="minorHAnsi"/>
              </w:rPr>
            </w:pPr>
          </w:p>
        </w:tc>
        <w:tc>
          <w:tcPr>
            <w:tcW w:w="4263" w:type="dxa"/>
            <w:tcBorders>
              <w:top w:val="single" w:sz="4" w:space="0" w:color="000000"/>
              <w:left w:val="single" w:sz="4" w:space="0" w:color="000000"/>
              <w:bottom w:val="single" w:sz="4" w:space="0" w:color="000000"/>
              <w:right w:val="single" w:sz="4" w:space="0" w:color="000000"/>
            </w:tcBorders>
            <w:vAlign w:val="center"/>
          </w:tcPr>
          <w:p w14:paraId="4BD44C99" w14:textId="77777777" w:rsidR="00DF5834" w:rsidRPr="00DF5834" w:rsidRDefault="00DF5834" w:rsidP="00DF5834">
            <w:pPr>
              <w:spacing w:after="0" w:line="240" w:lineRule="auto"/>
              <w:jc w:val="center"/>
              <w:rPr>
                <w:rFonts w:eastAsia="Times New Roman" w:cstheme="minorHAnsi"/>
              </w:rPr>
            </w:pPr>
          </w:p>
        </w:tc>
      </w:tr>
      <w:tr w:rsidR="00DF5834" w:rsidRPr="00DF5834" w14:paraId="5076AD8D" w14:textId="77777777" w:rsidTr="00DF5834">
        <w:trPr>
          <w:trHeight w:val="297"/>
        </w:trPr>
        <w:tc>
          <w:tcPr>
            <w:tcW w:w="906" w:type="dxa"/>
            <w:tcBorders>
              <w:top w:val="single" w:sz="4" w:space="0" w:color="000000"/>
              <w:left w:val="single" w:sz="4" w:space="0" w:color="000000"/>
              <w:bottom w:val="single" w:sz="4" w:space="0" w:color="000000"/>
              <w:right w:val="single" w:sz="4" w:space="0" w:color="000000"/>
            </w:tcBorders>
            <w:hideMark/>
          </w:tcPr>
          <w:p w14:paraId="4271A0E3" w14:textId="77777777" w:rsidR="00DF5834" w:rsidRPr="00DF5834" w:rsidRDefault="00DF5834" w:rsidP="00DF5834">
            <w:pPr>
              <w:spacing w:after="0" w:line="240" w:lineRule="auto"/>
              <w:jc w:val="center"/>
              <w:rPr>
                <w:rFonts w:eastAsia="Times New Roman" w:cstheme="minorHAnsi"/>
              </w:rPr>
            </w:pPr>
            <w:r w:rsidRPr="00DF5834">
              <w:rPr>
                <w:rFonts w:eastAsia="Times New Roman" w:cstheme="minorHAnsi"/>
              </w:rPr>
              <w:t>OSY</w:t>
            </w:r>
          </w:p>
        </w:tc>
        <w:tc>
          <w:tcPr>
            <w:tcW w:w="3951" w:type="dxa"/>
            <w:tcBorders>
              <w:top w:val="single" w:sz="4" w:space="0" w:color="000000"/>
              <w:left w:val="single" w:sz="4" w:space="0" w:color="000000"/>
              <w:bottom w:val="single" w:sz="4" w:space="0" w:color="000000"/>
              <w:right w:val="single" w:sz="4" w:space="0" w:color="000000"/>
            </w:tcBorders>
            <w:vAlign w:val="center"/>
          </w:tcPr>
          <w:p w14:paraId="1C35F936" w14:textId="77777777" w:rsidR="00DF5834" w:rsidRPr="00DF5834" w:rsidRDefault="00DF5834" w:rsidP="00DF5834">
            <w:pPr>
              <w:spacing w:after="0" w:line="240" w:lineRule="auto"/>
              <w:jc w:val="center"/>
              <w:rPr>
                <w:rFonts w:eastAsia="Times New Roman" w:cstheme="minorHAnsi"/>
              </w:rPr>
            </w:pPr>
          </w:p>
        </w:tc>
        <w:tc>
          <w:tcPr>
            <w:tcW w:w="4263" w:type="dxa"/>
            <w:tcBorders>
              <w:top w:val="single" w:sz="4" w:space="0" w:color="000000"/>
              <w:left w:val="single" w:sz="4" w:space="0" w:color="000000"/>
              <w:bottom w:val="single" w:sz="4" w:space="0" w:color="000000"/>
              <w:right w:val="single" w:sz="4" w:space="0" w:color="000000"/>
            </w:tcBorders>
            <w:vAlign w:val="center"/>
          </w:tcPr>
          <w:p w14:paraId="5DA650CD" w14:textId="77777777" w:rsidR="00DF5834" w:rsidRPr="00DF5834" w:rsidRDefault="00DF5834" w:rsidP="00DF5834">
            <w:pPr>
              <w:spacing w:after="0" w:line="240" w:lineRule="auto"/>
              <w:jc w:val="center"/>
              <w:rPr>
                <w:rFonts w:eastAsia="Times New Roman" w:cstheme="minorHAnsi"/>
              </w:rPr>
            </w:pPr>
          </w:p>
        </w:tc>
      </w:tr>
    </w:tbl>
    <w:p w14:paraId="5FC11949" w14:textId="77777777" w:rsidR="00DF5834" w:rsidRPr="00DF5834" w:rsidRDefault="00DF5834" w:rsidP="00DF5834">
      <w:pPr>
        <w:tabs>
          <w:tab w:val="left" w:pos="360"/>
        </w:tabs>
        <w:spacing w:after="0" w:line="240" w:lineRule="auto"/>
        <w:rPr>
          <w:rFonts w:eastAsia="Times New Roman" w:cstheme="minorHAnsi"/>
          <w:b/>
          <w:color w:val="000000"/>
        </w:rPr>
      </w:pPr>
    </w:p>
    <w:tbl>
      <w:tblPr>
        <w:tblW w:w="714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27"/>
        <w:gridCol w:w="2013"/>
      </w:tblGrid>
      <w:tr w:rsidR="00DF5834" w:rsidRPr="00DF5834" w14:paraId="6BB9A534" w14:textId="77777777" w:rsidTr="00DF5834">
        <w:tc>
          <w:tcPr>
            <w:tcW w:w="5127" w:type="dxa"/>
            <w:tcBorders>
              <w:top w:val="single" w:sz="4" w:space="0" w:color="000000"/>
              <w:left w:val="single" w:sz="4" w:space="0" w:color="000000"/>
              <w:bottom w:val="single" w:sz="4" w:space="0" w:color="000000"/>
              <w:right w:val="single" w:sz="4" w:space="0" w:color="000000"/>
            </w:tcBorders>
            <w:vAlign w:val="bottom"/>
            <w:hideMark/>
          </w:tcPr>
          <w:p w14:paraId="099257CE" w14:textId="77777777" w:rsidR="00DF5834" w:rsidRPr="00DF5834" w:rsidRDefault="00DF5834" w:rsidP="00DF5834">
            <w:pPr>
              <w:tabs>
                <w:tab w:val="left" w:pos="360"/>
              </w:tabs>
              <w:spacing w:after="0" w:line="240" w:lineRule="auto"/>
              <w:rPr>
                <w:rFonts w:eastAsia="Times New Roman" w:cstheme="minorHAnsi"/>
              </w:rPr>
            </w:pPr>
            <w:r w:rsidRPr="00DF5834">
              <w:rPr>
                <w:rFonts w:eastAsia="Times New Roman" w:cstheme="minorHAnsi"/>
              </w:rPr>
              <w:t>Number of migratory students who earned a high school equivalency diploma (HSED)</w:t>
            </w:r>
          </w:p>
        </w:tc>
        <w:tc>
          <w:tcPr>
            <w:tcW w:w="2013" w:type="dxa"/>
            <w:tcBorders>
              <w:top w:val="single" w:sz="4" w:space="0" w:color="000000"/>
              <w:left w:val="single" w:sz="4" w:space="0" w:color="000000"/>
              <w:bottom w:val="single" w:sz="4" w:space="0" w:color="000000"/>
              <w:right w:val="single" w:sz="4" w:space="0" w:color="000000"/>
            </w:tcBorders>
          </w:tcPr>
          <w:p w14:paraId="4E3F4151" w14:textId="77777777" w:rsidR="00DF5834" w:rsidRPr="00DF5834" w:rsidRDefault="00DF5834" w:rsidP="00DF5834">
            <w:pPr>
              <w:tabs>
                <w:tab w:val="left" w:pos="360"/>
              </w:tabs>
              <w:spacing w:after="0" w:line="240" w:lineRule="auto"/>
              <w:jc w:val="center"/>
              <w:rPr>
                <w:rFonts w:eastAsia="Times New Roman" w:cstheme="minorHAnsi"/>
              </w:rPr>
            </w:pPr>
          </w:p>
        </w:tc>
      </w:tr>
    </w:tbl>
    <w:p w14:paraId="4C03A17E" w14:textId="77777777" w:rsidR="00DF5834" w:rsidRPr="00DF5834" w:rsidRDefault="00DF5834" w:rsidP="00DF5834">
      <w:pPr>
        <w:tabs>
          <w:tab w:val="left" w:pos="360"/>
        </w:tabs>
        <w:spacing w:after="0" w:line="240" w:lineRule="auto"/>
        <w:rPr>
          <w:rFonts w:eastAsia="Times New Roman" w:cstheme="minorHAnsi"/>
        </w:rPr>
      </w:pPr>
    </w:p>
    <w:p w14:paraId="4257444D" w14:textId="77777777" w:rsidR="00DF5834" w:rsidRPr="00DF5834" w:rsidRDefault="00DF5834" w:rsidP="00DF5834">
      <w:pPr>
        <w:tabs>
          <w:tab w:val="left" w:pos="360"/>
        </w:tabs>
        <w:spacing w:after="0" w:line="240" w:lineRule="auto"/>
        <w:ind w:left="360" w:hanging="360"/>
        <w:rPr>
          <w:rFonts w:eastAsia="Times New Roman" w:cstheme="minorHAnsi"/>
        </w:rPr>
      </w:pPr>
      <w:r w:rsidRPr="00DF5834">
        <w:rPr>
          <w:rFonts w:eastAsia="Times New Roman" w:cstheme="minorHAnsi"/>
        </w:rPr>
        <w:t xml:space="preserve">The number of migratory students using iSOSY instructional materials from </w:t>
      </w:r>
      <w:r w:rsidRPr="00DF5834">
        <w:rPr>
          <w:rFonts w:eastAsia="Times New Roman" w:cstheme="minorHAnsi"/>
          <w:b/>
          <w:color w:val="4F81BD"/>
        </w:rPr>
        <w:t>osymigrant.org</w:t>
      </w:r>
      <w:r w:rsidRPr="00DF5834">
        <w:rPr>
          <w:rFonts w:eastAsia="Times New Roman" w:cstheme="minorHAnsi"/>
        </w:rPr>
        <w:t xml:space="preserve">. </w:t>
      </w:r>
    </w:p>
    <w:tbl>
      <w:tblPr>
        <w:tblW w:w="6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75"/>
        <w:gridCol w:w="5190"/>
      </w:tblGrid>
      <w:tr w:rsidR="00DF5834" w:rsidRPr="00DF5834" w14:paraId="4E03DE4C" w14:textId="77777777" w:rsidTr="00DF5834">
        <w:trPr>
          <w:trHeight w:val="232"/>
        </w:trPr>
        <w:tc>
          <w:tcPr>
            <w:tcW w:w="975" w:type="dxa"/>
            <w:tcBorders>
              <w:top w:val="single" w:sz="4" w:space="0" w:color="000000"/>
              <w:left w:val="single" w:sz="4" w:space="0" w:color="000000"/>
              <w:bottom w:val="single" w:sz="18" w:space="0" w:color="000000"/>
              <w:right w:val="single" w:sz="4" w:space="0" w:color="000000"/>
            </w:tcBorders>
            <w:shd w:val="clear" w:color="auto" w:fill="D9D9D9"/>
            <w:hideMark/>
          </w:tcPr>
          <w:p w14:paraId="28E41C89" w14:textId="77777777" w:rsidR="00DF5834" w:rsidRPr="00DF5834" w:rsidRDefault="00DF5834" w:rsidP="00DF5834">
            <w:pPr>
              <w:spacing w:after="0" w:line="240" w:lineRule="auto"/>
              <w:rPr>
                <w:rFonts w:eastAsia="Times New Roman" w:cstheme="minorHAnsi"/>
                <w:b/>
              </w:rPr>
            </w:pPr>
            <w:r w:rsidRPr="00DF5834">
              <w:rPr>
                <w:rFonts w:eastAsia="Times New Roman" w:cstheme="minorHAnsi"/>
                <w:b/>
              </w:rPr>
              <w:t>Grade</w:t>
            </w:r>
          </w:p>
        </w:tc>
        <w:tc>
          <w:tcPr>
            <w:tcW w:w="5193" w:type="dxa"/>
            <w:tcBorders>
              <w:top w:val="single" w:sz="4" w:space="0" w:color="000000"/>
              <w:left w:val="single" w:sz="4" w:space="0" w:color="000000"/>
              <w:bottom w:val="single" w:sz="18" w:space="0" w:color="000000"/>
              <w:right w:val="single" w:sz="4" w:space="0" w:color="000000"/>
            </w:tcBorders>
            <w:shd w:val="clear" w:color="auto" w:fill="D9D9D9"/>
            <w:vAlign w:val="bottom"/>
            <w:hideMark/>
          </w:tcPr>
          <w:p w14:paraId="52277016" w14:textId="4FA711B7" w:rsidR="00DF5834" w:rsidRPr="00DF5834" w:rsidRDefault="00DF5834" w:rsidP="00DF5834">
            <w:pPr>
              <w:spacing w:after="0" w:line="240" w:lineRule="auto"/>
              <w:rPr>
                <w:rFonts w:eastAsia="Times New Roman" w:cstheme="minorHAnsi"/>
                <w:b/>
              </w:rPr>
            </w:pPr>
            <w:r w:rsidRPr="00DF5834">
              <w:rPr>
                <w:rFonts w:eastAsia="Times New Roman" w:cstheme="minorHAnsi"/>
                <w:b/>
              </w:rPr>
              <w:t xml:space="preserve">Number </w:t>
            </w:r>
            <w:r w:rsidR="00F60F61">
              <w:rPr>
                <w:rFonts w:eastAsia="Times New Roman" w:cstheme="minorHAnsi"/>
                <w:b/>
              </w:rPr>
              <w:t>Receiving Support Using iSOSY Materials</w:t>
            </w:r>
          </w:p>
        </w:tc>
      </w:tr>
      <w:tr w:rsidR="00DF5834" w:rsidRPr="00DF5834" w14:paraId="0A8D37AD" w14:textId="77777777" w:rsidTr="00DF5834">
        <w:trPr>
          <w:trHeight w:val="297"/>
        </w:trPr>
        <w:tc>
          <w:tcPr>
            <w:tcW w:w="975" w:type="dxa"/>
            <w:tcBorders>
              <w:top w:val="single" w:sz="4" w:space="0" w:color="000000"/>
              <w:left w:val="single" w:sz="4" w:space="0" w:color="000000"/>
              <w:bottom w:val="single" w:sz="4" w:space="0" w:color="000000"/>
              <w:right w:val="single" w:sz="4" w:space="0" w:color="000000"/>
            </w:tcBorders>
            <w:hideMark/>
          </w:tcPr>
          <w:p w14:paraId="0573EF71" w14:textId="77777777" w:rsidR="00DF5834" w:rsidRPr="00DF5834" w:rsidRDefault="00DF5834" w:rsidP="00DF5834">
            <w:pPr>
              <w:spacing w:after="0" w:line="240" w:lineRule="auto"/>
              <w:jc w:val="center"/>
              <w:rPr>
                <w:rFonts w:eastAsia="Times New Roman" w:cstheme="minorHAnsi"/>
              </w:rPr>
            </w:pPr>
            <w:r w:rsidRPr="00DF5834">
              <w:rPr>
                <w:rFonts w:eastAsia="Times New Roman" w:cstheme="minorHAnsi"/>
              </w:rPr>
              <w:t>9</w:t>
            </w:r>
          </w:p>
        </w:tc>
        <w:tc>
          <w:tcPr>
            <w:tcW w:w="5193" w:type="dxa"/>
            <w:tcBorders>
              <w:top w:val="single" w:sz="4" w:space="0" w:color="000000"/>
              <w:left w:val="single" w:sz="4" w:space="0" w:color="000000"/>
              <w:bottom w:val="single" w:sz="4" w:space="0" w:color="000000"/>
              <w:right w:val="single" w:sz="4" w:space="0" w:color="000000"/>
            </w:tcBorders>
            <w:vAlign w:val="center"/>
          </w:tcPr>
          <w:p w14:paraId="4BB56FC2" w14:textId="77777777" w:rsidR="00DF5834" w:rsidRPr="00DF5834" w:rsidRDefault="00DF5834" w:rsidP="00DF5834">
            <w:pPr>
              <w:spacing w:after="0" w:line="240" w:lineRule="auto"/>
              <w:jc w:val="center"/>
              <w:rPr>
                <w:rFonts w:eastAsia="Times New Roman" w:cstheme="minorHAnsi"/>
              </w:rPr>
            </w:pPr>
          </w:p>
        </w:tc>
      </w:tr>
      <w:tr w:rsidR="00DF5834" w:rsidRPr="00DF5834" w14:paraId="0FC1CB81" w14:textId="77777777" w:rsidTr="00DF5834">
        <w:trPr>
          <w:trHeight w:val="297"/>
        </w:trPr>
        <w:tc>
          <w:tcPr>
            <w:tcW w:w="975" w:type="dxa"/>
            <w:tcBorders>
              <w:top w:val="single" w:sz="4" w:space="0" w:color="000000"/>
              <w:left w:val="single" w:sz="4" w:space="0" w:color="000000"/>
              <w:bottom w:val="single" w:sz="4" w:space="0" w:color="000000"/>
              <w:right w:val="single" w:sz="4" w:space="0" w:color="000000"/>
            </w:tcBorders>
            <w:hideMark/>
          </w:tcPr>
          <w:p w14:paraId="669DA549" w14:textId="77777777" w:rsidR="00DF5834" w:rsidRPr="00DF5834" w:rsidRDefault="00DF5834" w:rsidP="00DF5834">
            <w:pPr>
              <w:spacing w:after="0" w:line="240" w:lineRule="auto"/>
              <w:jc w:val="center"/>
              <w:rPr>
                <w:rFonts w:eastAsia="Times New Roman" w:cstheme="minorHAnsi"/>
              </w:rPr>
            </w:pPr>
            <w:r w:rsidRPr="00DF5834">
              <w:rPr>
                <w:rFonts w:eastAsia="Times New Roman" w:cstheme="minorHAnsi"/>
              </w:rPr>
              <w:t>10</w:t>
            </w:r>
          </w:p>
        </w:tc>
        <w:tc>
          <w:tcPr>
            <w:tcW w:w="5193" w:type="dxa"/>
            <w:tcBorders>
              <w:top w:val="single" w:sz="4" w:space="0" w:color="000000"/>
              <w:left w:val="single" w:sz="4" w:space="0" w:color="000000"/>
              <w:bottom w:val="single" w:sz="4" w:space="0" w:color="000000"/>
              <w:right w:val="single" w:sz="4" w:space="0" w:color="000000"/>
            </w:tcBorders>
            <w:vAlign w:val="center"/>
          </w:tcPr>
          <w:p w14:paraId="48DADFA0" w14:textId="77777777" w:rsidR="00DF5834" w:rsidRPr="00DF5834" w:rsidRDefault="00DF5834" w:rsidP="00DF5834">
            <w:pPr>
              <w:spacing w:after="0" w:line="240" w:lineRule="auto"/>
              <w:jc w:val="center"/>
              <w:rPr>
                <w:rFonts w:eastAsia="Times New Roman" w:cstheme="minorHAnsi"/>
              </w:rPr>
            </w:pPr>
          </w:p>
        </w:tc>
      </w:tr>
      <w:tr w:rsidR="00DF5834" w:rsidRPr="00DF5834" w14:paraId="5DE07766" w14:textId="77777777" w:rsidTr="00DF5834">
        <w:trPr>
          <w:trHeight w:val="297"/>
        </w:trPr>
        <w:tc>
          <w:tcPr>
            <w:tcW w:w="975" w:type="dxa"/>
            <w:tcBorders>
              <w:top w:val="single" w:sz="4" w:space="0" w:color="000000"/>
              <w:left w:val="single" w:sz="4" w:space="0" w:color="000000"/>
              <w:bottom w:val="single" w:sz="4" w:space="0" w:color="000000"/>
              <w:right w:val="single" w:sz="4" w:space="0" w:color="000000"/>
            </w:tcBorders>
            <w:hideMark/>
          </w:tcPr>
          <w:p w14:paraId="18A8C731" w14:textId="77777777" w:rsidR="00DF5834" w:rsidRPr="00DF5834" w:rsidRDefault="00DF5834" w:rsidP="00DF5834">
            <w:pPr>
              <w:spacing w:after="0" w:line="240" w:lineRule="auto"/>
              <w:jc w:val="center"/>
              <w:rPr>
                <w:rFonts w:eastAsia="Times New Roman" w:cstheme="minorHAnsi"/>
              </w:rPr>
            </w:pPr>
            <w:r w:rsidRPr="00DF5834">
              <w:rPr>
                <w:rFonts w:eastAsia="Times New Roman" w:cstheme="minorHAnsi"/>
              </w:rPr>
              <w:t>11</w:t>
            </w:r>
          </w:p>
        </w:tc>
        <w:tc>
          <w:tcPr>
            <w:tcW w:w="5193" w:type="dxa"/>
            <w:tcBorders>
              <w:top w:val="single" w:sz="4" w:space="0" w:color="000000"/>
              <w:left w:val="single" w:sz="4" w:space="0" w:color="000000"/>
              <w:bottom w:val="single" w:sz="4" w:space="0" w:color="000000"/>
              <w:right w:val="single" w:sz="4" w:space="0" w:color="000000"/>
            </w:tcBorders>
            <w:vAlign w:val="center"/>
          </w:tcPr>
          <w:p w14:paraId="1DEE668A" w14:textId="77777777" w:rsidR="00DF5834" w:rsidRPr="00DF5834" w:rsidRDefault="00DF5834" w:rsidP="00DF5834">
            <w:pPr>
              <w:spacing w:after="0" w:line="240" w:lineRule="auto"/>
              <w:jc w:val="center"/>
              <w:rPr>
                <w:rFonts w:eastAsia="Times New Roman" w:cstheme="minorHAnsi"/>
              </w:rPr>
            </w:pPr>
          </w:p>
        </w:tc>
      </w:tr>
      <w:tr w:rsidR="00DF5834" w:rsidRPr="00DF5834" w14:paraId="2755DEBD" w14:textId="77777777" w:rsidTr="00DF5834">
        <w:trPr>
          <w:trHeight w:val="297"/>
        </w:trPr>
        <w:tc>
          <w:tcPr>
            <w:tcW w:w="975" w:type="dxa"/>
            <w:tcBorders>
              <w:top w:val="single" w:sz="4" w:space="0" w:color="000000"/>
              <w:left w:val="single" w:sz="4" w:space="0" w:color="000000"/>
              <w:bottom w:val="single" w:sz="4" w:space="0" w:color="000000"/>
              <w:right w:val="single" w:sz="4" w:space="0" w:color="000000"/>
            </w:tcBorders>
            <w:hideMark/>
          </w:tcPr>
          <w:p w14:paraId="075177E6" w14:textId="77777777" w:rsidR="00DF5834" w:rsidRPr="00DF5834" w:rsidRDefault="00DF5834" w:rsidP="00DF5834">
            <w:pPr>
              <w:spacing w:after="0" w:line="240" w:lineRule="auto"/>
              <w:jc w:val="center"/>
              <w:rPr>
                <w:rFonts w:eastAsia="Times New Roman" w:cstheme="minorHAnsi"/>
              </w:rPr>
            </w:pPr>
            <w:r w:rsidRPr="00DF5834">
              <w:rPr>
                <w:rFonts w:eastAsia="Times New Roman" w:cstheme="minorHAnsi"/>
              </w:rPr>
              <w:t>12</w:t>
            </w:r>
          </w:p>
        </w:tc>
        <w:tc>
          <w:tcPr>
            <w:tcW w:w="5193" w:type="dxa"/>
            <w:tcBorders>
              <w:top w:val="single" w:sz="4" w:space="0" w:color="000000"/>
              <w:left w:val="single" w:sz="4" w:space="0" w:color="000000"/>
              <w:bottom w:val="single" w:sz="4" w:space="0" w:color="000000"/>
              <w:right w:val="single" w:sz="4" w:space="0" w:color="000000"/>
            </w:tcBorders>
            <w:vAlign w:val="center"/>
          </w:tcPr>
          <w:p w14:paraId="5B715EFC" w14:textId="77777777" w:rsidR="00DF5834" w:rsidRPr="00DF5834" w:rsidRDefault="00DF5834" w:rsidP="00DF5834">
            <w:pPr>
              <w:spacing w:after="0" w:line="240" w:lineRule="auto"/>
              <w:jc w:val="center"/>
              <w:rPr>
                <w:rFonts w:eastAsia="Times New Roman" w:cstheme="minorHAnsi"/>
              </w:rPr>
            </w:pPr>
          </w:p>
        </w:tc>
      </w:tr>
      <w:tr w:rsidR="00DF5834" w:rsidRPr="00DF5834" w14:paraId="7DE6BE8A" w14:textId="77777777" w:rsidTr="00DF5834">
        <w:trPr>
          <w:trHeight w:val="297"/>
        </w:trPr>
        <w:tc>
          <w:tcPr>
            <w:tcW w:w="975" w:type="dxa"/>
            <w:tcBorders>
              <w:top w:val="single" w:sz="4" w:space="0" w:color="000000"/>
              <w:left w:val="single" w:sz="4" w:space="0" w:color="000000"/>
              <w:bottom w:val="single" w:sz="4" w:space="0" w:color="000000"/>
              <w:right w:val="single" w:sz="4" w:space="0" w:color="000000"/>
            </w:tcBorders>
            <w:hideMark/>
          </w:tcPr>
          <w:p w14:paraId="244EAF6F" w14:textId="77777777" w:rsidR="00DF5834" w:rsidRPr="00DF5834" w:rsidRDefault="00DF5834" w:rsidP="00DF5834">
            <w:pPr>
              <w:spacing w:after="0" w:line="240" w:lineRule="auto"/>
              <w:jc w:val="center"/>
              <w:rPr>
                <w:rFonts w:eastAsia="Times New Roman" w:cstheme="minorHAnsi"/>
              </w:rPr>
            </w:pPr>
            <w:r w:rsidRPr="00DF5834">
              <w:rPr>
                <w:rFonts w:eastAsia="Times New Roman" w:cstheme="minorHAnsi"/>
              </w:rPr>
              <w:t>OSY</w:t>
            </w:r>
          </w:p>
        </w:tc>
        <w:tc>
          <w:tcPr>
            <w:tcW w:w="5193" w:type="dxa"/>
            <w:tcBorders>
              <w:top w:val="single" w:sz="4" w:space="0" w:color="000000"/>
              <w:left w:val="single" w:sz="4" w:space="0" w:color="000000"/>
              <w:bottom w:val="single" w:sz="4" w:space="0" w:color="000000"/>
              <w:right w:val="single" w:sz="4" w:space="0" w:color="000000"/>
            </w:tcBorders>
            <w:vAlign w:val="center"/>
          </w:tcPr>
          <w:p w14:paraId="79AD06B1" w14:textId="77777777" w:rsidR="00DF5834" w:rsidRPr="00DF5834" w:rsidRDefault="00DF5834" w:rsidP="00DF5834">
            <w:pPr>
              <w:spacing w:after="0" w:line="240" w:lineRule="auto"/>
              <w:jc w:val="center"/>
              <w:rPr>
                <w:rFonts w:eastAsia="Times New Roman" w:cstheme="minorHAnsi"/>
              </w:rPr>
            </w:pPr>
          </w:p>
        </w:tc>
      </w:tr>
    </w:tbl>
    <w:p w14:paraId="1828B948" w14:textId="77777777" w:rsidR="00DF5834" w:rsidRPr="00DF5834" w:rsidRDefault="00DF5834" w:rsidP="00DF5834">
      <w:pPr>
        <w:tabs>
          <w:tab w:val="left" w:pos="360"/>
        </w:tabs>
        <w:spacing w:after="0" w:line="240" w:lineRule="auto"/>
        <w:ind w:left="360" w:hanging="360"/>
        <w:rPr>
          <w:rFonts w:eastAsia="Times New Roman" w:cstheme="minorHAnsi"/>
        </w:rPr>
      </w:pPr>
    </w:p>
    <w:p w14:paraId="0EB1088E" w14:textId="318A2FE5" w:rsidR="00DF5834" w:rsidRPr="00DF5834" w:rsidRDefault="00F60F61" w:rsidP="00F60F61">
      <w:pPr>
        <w:tabs>
          <w:tab w:val="left" w:pos="0"/>
        </w:tabs>
        <w:spacing w:after="0" w:line="240" w:lineRule="auto"/>
        <w:rPr>
          <w:rFonts w:eastAsia="Times New Roman" w:cstheme="minorHAnsi"/>
        </w:rPr>
      </w:pPr>
      <w:r w:rsidRPr="00F60F61">
        <w:rPr>
          <w:rFonts w:eastAsia="Times New Roman" w:cstheme="minorHAnsi"/>
        </w:rPr>
        <w:t>Progress toward HSED, diplomas, and credential or certificate programs. If you</w:t>
      </w:r>
      <w:r>
        <w:rPr>
          <w:rFonts w:eastAsia="Times New Roman" w:cstheme="minorHAnsi"/>
        </w:rPr>
        <w:t xml:space="preserve"> do</w:t>
      </w:r>
      <w:r w:rsidRPr="00F60F61">
        <w:rPr>
          <w:rFonts w:eastAsia="Times New Roman" w:cstheme="minorHAnsi"/>
        </w:rPr>
        <w:t xml:space="preserve"> not track or have data for an item, leave it blank. Enter “0” if</w:t>
      </w:r>
      <w:r>
        <w:rPr>
          <w:rFonts w:eastAsia="Times New Roman" w:cstheme="minorHAnsi"/>
        </w:rPr>
        <w:t xml:space="preserve"> </w:t>
      </w:r>
      <w:r w:rsidRPr="00F60F61">
        <w:rPr>
          <w:rFonts w:eastAsia="Times New Roman" w:cstheme="minorHAnsi"/>
        </w:rPr>
        <w:t>the item is tracked but there were no enrollments or completions. “Enrolled” means a student is actively engaged in the program or service, and “completed” means the student has earned the HSED, certificate, or credit.</w:t>
      </w:r>
    </w:p>
    <w:tbl>
      <w:tblPr>
        <w:tblW w:w="106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140"/>
        <w:gridCol w:w="1127"/>
        <w:gridCol w:w="1353"/>
      </w:tblGrid>
      <w:tr w:rsidR="00DF5834" w:rsidRPr="00DF5834" w14:paraId="697DD3F9" w14:textId="77777777" w:rsidTr="00F60F61">
        <w:tc>
          <w:tcPr>
            <w:tcW w:w="8140" w:type="dxa"/>
            <w:tcBorders>
              <w:top w:val="nil"/>
              <w:left w:val="nil"/>
              <w:bottom w:val="single" w:sz="4" w:space="0" w:color="000000"/>
              <w:right w:val="single" w:sz="4" w:space="0" w:color="000000"/>
            </w:tcBorders>
            <w:shd w:val="clear" w:color="auto" w:fill="FFFFFF"/>
            <w:vAlign w:val="bottom"/>
            <w:hideMark/>
          </w:tcPr>
          <w:p w14:paraId="38A1F978" w14:textId="77777777" w:rsidR="00DF5834" w:rsidRPr="00DF5834" w:rsidRDefault="00DF5834" w:rsidP="00DF5834">
            <w:pPr>
              <w:tabs>
                <w:tab w:val="left" w:pos="360"/>
              </w:tabs>
              <w:spacing w:after="0" w:line="240" w:lineRule="auto"/>
              <w:jc w:val="center"/>
              <w:rPr>
                <w:rFonts w:eastAsia="Times New Roman" w:cstheme="minorHAnsi"/>
                <w:b/>
                <w:color w:val="FFFFFF"/>
              </w:rPr>
            </w:pPr>
            <w:r w:rsidRPr="00DF5834">
              <w:rPr>
                <w:rFonts w:eastAsia="Times New Roman" w:cstheme="minorHAnsi"/>
                <w:b/>
              </w:rPr>
              <w:t xml:space="preserve">Number of migratory </w:t>
            </w:r>
            <w:proofErr w:type="gramStart"/>
            <w:r w:rsidRPr="00DF5834">
              <w:rPr>
                <w:rFonts w:eastAsia="Times New Roman" w:cstheme="minorHAnsi"/>
                <w:b/>
              </w:rPr>
              <w:t>youth</w:t>
            </w:r>
            <w:proofErr w:type="gramEnd"/>
            <w:r w:rsidRPr="00DF5834">
              <w:rPr>
                <w:rFonts w:eastAsia="Times New Roman" w:cstheme="minorHAnsi"/>
                <w:b/>
              </w:rPr>
              <w:t xml:space="preserve"> in…</w:t>
            </w:r>
          </w:p>
        </w:tc>
        <w:tc>
          <w:tcPr>
            <w:tcW w:w="1127" w:type="dxa"/>
            <w:tcBorders>
              <w:top w:val="single" w:sz="18" w:space="0" w:color="000000"/>
              <w:left w:val="single" w:sz="4" w:space="0" w:color="000000"/>
              <w:bottom w:val="single" w:sz="18" w:space="0" w:color="000000"/>
              <w:right w:val="single" w:sz="18" w:space="0" w:color="000000"/>
            </w:tcBorders>
            <w:shd w:val="clear" w:color="auto" w:fill="D9D9D9"/>
            <w:hideMark/>
          </w:tcPr>
          <w:p w14:paraId="38EC3ED2" w14:textId="77777777" w:rsidR="00DF5834" w:rsidRPr="00DF5834" w:rsidRDefault="00DF5834" w:rsidP="00DF5834">
            <w:pPr>
              <w:tabs>
                <w:tab w:val="left" w:pos="360"/>
              </w:tabs>
              <w:spacing w:after="0" w:line="240" w:lineRule="auto"/>
              <w:jc w:val="center"/>
              <w:rPr>
                <w:rFonts w:eastAsia="Times New Roman" w:cstheme="minorHAnsi"/>
                <w:b/>
              </w:rPr>
            </w:pPr>
            <w:r w:rsidRPr="00DF5834">
              <w:rPr>
                <w:rFonts w:eastAsia="Times New Roman" w:cstheme="minorHAnsi"/>
                <w:b/>
              </w:rPr>
              <w:t># Enrolled</w:t>
            </w:r>
          </w:p>
        </w:tc>
        <w:tc>
          <w:tcPr>
            <w:tcW w:w="1353" w:type="dxa"/>
            <w:tcBorders>
              <w:top w:val="single" w:sz="18" w:space="0" w:color="000000"/>
              <w:left w:val="single" w:sz="4" w:space="0" w:color="000000"/>
              <w:bottom w:val="single" w:sz="18" w:space="0" w:color="000000"/>
              <w:right w:val="single" w:sz="18" w:space="0" w:color="000000"/>
            </w:tcBorders>
            <w:shd w:val="clear" w:color="auto" w:fill="D9D9D9"/>
            <w:hideMark/>
          </w:tcPr>
          <w:p w14:paraId="5A32CA0A" w14:textId="77777777" w:rsidR="00DF5834" w:rsidRPr="00DF5834" w:rsidRDefault="00DF5834" w:rsidP="00DF5834">
            <w:pPr>
              <w:tabs>
                <w:tab w:val="left" w:pos="360"/>
              </w:tabs>
              <w:spacing w:after="0" w:line="240" w:lineRule="auto"/>
              <w:jc w:val="center"/>
              <w:rPr>
                <w:rFonts w:eastAsia="Times New Roman" w:cstheme="minorHAnsi"/>
                <w:b/>
              </w:rPr>
            </w:pPr>
            <w:r w:rsidRPr="00DF5834">
              <w:rPr>
                <w:rFonts w:eastAsia="Times New Roman" w:cstheme="minorHAnsi"/>
                <w:b/>
              </w:rPr>
              <w:t># Completed</w:t>
            </w:r>
          </w:p>
        </w:tc>
      </w:tr>
      <w:tr w:rsidR="00F60F61" w:rsidRPr="00DF5834" w14:paraId="517B2525" w14:textId="77777777" w:rsidTr="00F60F61">
        <w:tc>
          <w:tcPr>
            <w:tcW w:w="8140" w:type="dxa"/>
            <w:tcBorders>
              <w:top w:val="single" w:sz="4" w:space="0" w:color="000000"/>
              <w:left w:val="single" w:sz="4" w:space="0" w:color="000000"/>
              <w:bottom w:val="single" w:sz="4" w:space="0" w:color="000000"/>
              <w:right w:val="single" w:sz="4" w:space="0" w:color="000000"/>
            </w:tcBorders>
            <w:vAlign w:val="bottom"/>
            <w:hideMark/>
          </w:tcPr>
          <w:p w14:paraId="1B39D858" w14:textId="603826F4" w:rsidR="00F60F61" w:rsidRPr="00DF5834" w:rsidRDefault="00F60F61" w:rsidP="00F60F61">
            <w:pPr>
              <w:tabs>
                <w:tab w:val="left" w:pos="360"/>
              </w:tabs>
              <w:spacing w:after="0" w:line="240" w:lineRule="auto"/>
              <w:rPr>
                <w:rFonts w:eastAsia="Times New Roman" w:cstheme="minorHAnsi"/>
              </w:rPr>
            </w:pPr>
            <w:r>
              <w:rPr>
                <w:rFonts w:ascii="Arial" w:hAnsi="Arial" w:cs="Arial"/>
                <w:sz w:val="20"/>
                <w:szCs w:val="20"/>
              </w:rPr>
              <w:t>High School Equivalency Programs (HEP)</w:t>
            </w:r>
          </w:p>
        </w:tc>
        <w:tc>
          <w:tcPr>
            <w:tcW w:w="1127" w:type="dxa"/>
            <w:tcBorders>
              <w:top w:val="single" w:sz="18" w:space="0" w:color="000000"/>
              <w:left w:val="single" w:sz="4" w:space="0" w:color="000000"/>
              <w:bottom w:val="single" w:sz="4" w:space="0" w:color="000000"/>
              <w:right w:val="single" w:sz="4" w:space="0" w:color="000000"/>
            </w:tcBorders>
            <w:vAlign w:val="center"/>
          </w:tcPr>
          <w:p w14:paraId="152D5621" w14:textId="77777777" w:rsidR="00F60F61" w:rsidRPr="00DF5834" w:rsidRDefault="00F60F61" w:rsidP="00F60F61">
            <w:pPr>
              <w:tabs>
                <w:tab w:val="left" w:pos="360"/>
              </w:tabs>
              <w:spacing w:after="0" w:line="240" w:lineRule="auto"/>
              <w:jc w:val="center"/>
              <w:rPr>
                <w:rFonts w:eastAsia="Times New Roman" w:cstheme="minorHAnsi"/>
              </w:rPr>
            </w:pPr>
          </w:p>
        </w:tc>
        <w:tc>
          <w:tcPr>
            <w:tcW w:w="1353" w:type="dxa"/>
            <w:tcBorders>
              <w:top w:val="single" w:sz="18" w:space="0" w:color="000000"/>
              <w:left w:val="single" w:sz="4" w:space="0" w:color="000000"/>
              <w:bottom w:val="single" w:sz="4" w:space="0" w:color="000000"/>
              <w:right w:val="single" w:sz="4" w:space="0" w:color="000000"/>
            </w:tcBorders>
          </w:tcPr>
          <w:p w14:paraId="074DDF46" w14:textId="77777777" w:rsidR="00F60F61" w:rsidRPr="00DF5834" w:rsidRDefault="00F60F61" w:rsidP="00F60F61">
            <w:pPr>
              <w:tabs>
                <w:tab w:val="left" w:pos="360"/>
              </w:tabs>
              <w:spacing w:after="0" w:line="240" w:lineRule="auto"/>
              <w:jc w:val="center"/>
              <w:rPr>
                <w:rFonts w:eastAsia="Times New Roman" w:cstheme="minorHAnsi"/>
              </w:rPr>
            </w:pPr>
          </w:p>
        </w:tc>
      </w:tr>
      <w:tr w:rsidR="00F60F61" w:rsidRPr="00DF5834" w14:paraId="4F064B69" w14:textId="77777777" w:rsidTr="00F60F61">
        <w:tc>
          <w:tcPr>
            <w:tcW w:w="8140" w:type="dxa"/>
            <w:tcBorders>
              <w:top w:val="single" w:sz="4" w:space="0" w:color="000000"/>
              <w:left w:val="single" w:sz="4" w:space="0" w:color="000000"/>
              <w:bottom w:val="single" w:sz="4" w:space="0" w:color="000000"/>
              <w:right w:val="single" w:sz="4" w:space="0" w:color="000000"/>
            </w:tcBorders>
            <w:vAlign w:val="bottom"/>
            <w:hideMark/>
          </w:tcPr>
          <w:p w14:paraId="7C4CD66D" w14:textId="2D9EE516" w:rsidR="00F60F61" w:rsidRPr="00DF5834" w:rsidRDefault="00F60F61" w:rsidP="00F60F61">
            <w:pPr>
              <w:tabs>
                <w:tab w:val="left" w:pos="360"/>
              </w:tabs>
              <w:spacing w:after="0" w:line="240" w:lineRule="auto"/>
              <w:rPr>
                <w:rFonts w:eastAsia="Times New Roman" w:cstheme="minorHAnsi"/>
              </w:rPr>
            </w:pPr>
            <w:r>
              <w:rPr>
                <w:rFonts w:ascii="Arial" w:hAnsi="Arial" w:cs="Arial"/>
                <w:sz w:val="20"/>
                <w:szCs w:val="20"/>
              </w:rPr>
              <w:t>Programs leading to a high school equivalency diploma (HSED) (other than HEP)</w:t>
            </w:r>
          </w:p>
        </w:tc>
        <w:tc>
          <w:tcPr>
            <w:tcW w:w="1127" w:type="dxa"/>
            <w:tcBorders>
              <w:top w:val="single" w:sz="4" w:space="0" w:color="000000"/>
              <w:left w:val="single" w:sz="4" w:space="0" w:color="000000"/>
              <w:bottom w:val="single" w:sz="4" w:space="0" w:color="000000"/>
              <w:right w:val="single" w:sz="4" w:space="0" w:color="000000"/>
            </w:tcBorders>
            <w:vAlign w:val="center"/>
          </w:tcPr>
          <w:p w14:paraId="2ACB1992" w14:textId="77777777" w:rsidR="00F60F61" w:rsidRPr="00DF5834" w:rsidRDefault="00F60F61" w:rsidP="00F60F61">
            <w:pPr>
              <w:tabs>
                <w:tab w:val="left" w:pos="360"/>
              </w:tabs>
              <w:spacing w:after="0" w:line="240" w:lineRule="auto"/>
              <w:jc w:val="center"/>
              <w:rPr>
                <w:rFonts w:eastAsia="Times New Roman" w:cstheme="minorHAnsi"/>
              </w:rPr>
            </w:pPr>
          </w:p>
        </w:tc>
        <w:tc>
          <w:tcPr>
            <w:tcW w:w="1353" w:type="dxa"/>
            <w:tcBorders>
              <w:top w:val="single" w:sz="4" w:space="0" w:color="000000"/>
              <w:left w:val="single" w:sz="4" w:space="0" w:color="000000"/>
              <w:bottom w:val="single" w:sz="4" w:space="0" w:color="000000"/>
              <w:right w:val="single" w:sz="4" w:space="0" w:color="000000"/>
            </w:tcBorders>
          </w:tcPr>
          <w:p w14:paraId="4CA0C730" w14:textId="77777777" w:rsidR="00F60F61" w:rsidRPr="00DF5834" w:rsidRDefault="00F60F61" w:rsidP="00F60F61">
            <w:pPr>
              <w:tabs>
                <w:tab w:val="left" w:pos="360"/>
              </w:tabs>
              <w:spacing w:after="0" w:line="240" w:lineRule="auto"/>
              <w:jc w:val="center"/>
              <w:rPr>
                <w:rFonts w:eastAsia="Times New Roman" w:cstheme="minorHAnsi"/>
              </w:rPr>
            </w:pPr>
          </w:p>
        </w:tc>
      </w:tr>
      <w:tr w:rsidR="00F60F61" w:rsidRPr="00DF5834" w14:paraId="047D532A" w14:textId="77777777" w:rsidTr="00F60F61">
        <w:tc>
          <w:tcPr>
            <w:tcW w:w="8140" w:type="dxa"/>
            <w:tcBorders>
              <w:top w:val="single" w:sz="4" w:space="0" w:color="000000"/>
              <w:left w:val="single" w:sz="4" w:space="0" w:color="000000"/>
              <w:bottom w:val="single" w:sz="4" w:space="0" w:color="000000"/>
              <w:right w:val="single" w:sz="4" w:space="0" w:color="000000"/>
            </w:tcBorders>
            <w:vAlign w:val="bottom"/>
            <w:hideMark/>
          </w:tcPr>
          <w:p w14:paraId="3F87E638" w14:textId="51411C37" w:rsidR="00F60F61" w:rsidRPr="00DF5834" w:rsidRDefault="00F60F61" w:rsidP="00F60F61">
            <w:pPr>
              <w:tabs>
                <w:tab w:val="left" w:pos="360"/>
              </w:tabs>
              <w:spacing w:after="0" w:line="240" w:lineRule="auto"/>
              <w:rPr>
                <w:rFonts w:eastAsia="Times New Roman" w:cstheme="minorHAnsi"/>
              </w:rPr>
            </w:pPr>
            <w:r>
              <w:rPr>
                <w:rFonts w:ascii="Arial" w:hAnsi="Arial" w:cs="Arial"/>
                <w:sz w:val="20"/>
                <w:szCs w:val="20"/>
              </w:rPr>
              <w:t>Credential or certificate programs (such as FSCC OSHA certification)</w:t>
            </w:r>
          </w:p>
        </w:tc>
        <w:tc>
          <w:tcPr>
            <w:tcW w:w="1127" w:type="dxa"/>
            <w:tcBorders>
              <w:top w:val="single" w:sz="4" w:space="0" w:color="000000"/>
              <w:left w:val="single" w:sz="4" w:space="0" w:color="000000"/>
              <w:bottom w:val="single" w:sz="4" w:space="0" w:color="000000"/>
              <w:right w:val="single" w:sz="4" w:space="0" w:color="000000"/>
            </w:tcBorders>
            <w:vAlign w:val="center"/>
          </w:tcPr>
          <w:p w14:paraId="5B97BB79" w14:textId="77777777" w:rsidR="00F60F61" w:rsidRPr="00DF5834" w:rsidRDefault="00F60F61" w:rsidP="00F60F61">
            <w:pPr>
              <w:tabs>
                <w:tab w:val="left" w:pos="360"/>
              </w:tabs>
              <w:spacing w:after="0" w:line="240" w:lineRule="auto"/>
              <w:jc w:val="center"/>
              <w:rPr>
                <w:rFonts w:eastAsia="Times New Roman" w:cstheme="minorHAnsi"/>
              </w:rPr>
            </w:pPr>
          </w:p>
        </w:tc>
        <w:tc>
          <w:tcPr>
            <w:tcW w:w="1353" w:type="dxa"/>
            <w:tcBorders>
              <w:top w:val="single" w:sz="4" w:space="0" w:color="000000"/>
              <w:left w:val="single" w:sz="4" w:space="0" w:color="000000"/>
              <w:bottom w:val="single" w:sz="4" w:space="0" w:color="000000"/>
              <w:right w:val="single" w:sz="4" w:space="0" w:color="000000"/>
            </w:tcBorders>
          </w:tcPr>
          <w:p w14:paraId="66FFF595" w14:textId="77777777" w:rsidR="00F60F61" w:rsidRPr="00DF5834" w:rsidRDefault="00F60F61" w:rsidP="00F60F61">
            <w:pPr>
              <w:tabs>
                <w:tab w:val="left" w:pos="360"/>
              </w:tabs>
              <w:spacing w:after="0" w:line="240" w:lineRule="auto"/>
              <w:jc w:val="center"/>
              <w:rPr>
                <w:rFonts w:eastAsia="Times New Roman" w:cstheme="minorHAnsi"/>
              </w:rPr>
            </w:pPr>
          </w:p>
        </w:tc>
      </w:tr>
    </w:tbl>
    <w:p w14:paraId="5108F392" w14:textId="77777777" w:rsidR="00F60F61" w:rsidRDefault="00F60F61">
      <w:pPr>
        <w:rPr>
          <w:rFonts w:eastAsia="Times New Roman" w:cstheme="minorHAnsi"/>
          <w:b/>
          <w:color w:val="000000"/>
        </w:rPr>
      </w:pPr>
      <w:r>
        <w:rPr>
          <w:rFonts w:eastAsia="Times New Roman" w:cstheme="minorHAnsi"/>
          <w:b/>
          <w:color w:val="000000"/>
        </w:rPr>
        <w:lastRenderedPageBreak/>
        <w:br w:type="page"/>
      </w:r>
    </w:p>
    <w:p w14:paraId="670EEA96" w14:textId="77777777" w:rsidR="00DF5834" w:rsidRPr="00DF5834" w:rsidRDefault="00DF5834" w:rsidP="00DF5834">
      <w:pPr>
        <w:tabs>
          <w:tab w:val="left" w:pos="360"/>
        </w:tabs>
        <w:spacing w:after="0" w:line="240" w:lineRule="auto"/>
        <w:rPr>
          <w:rFonts w:eastAsia="Times New Roman" w:cstheme="minorHAnsi"/>
        </w:rPr>
      </w:pPr>
      <w:r w:rsidRPr="00DF5834">
        <w:rPr>
          <w:rFonts w:eastAsia="Times New Roman" w:cstheme="minorHAnsi"/>
        </w:rPr>
        <w:lastRenderedPageBreak/>
        <w:t xml:space="preserve">List </w:t>
      </w:r>
      <w:r w:rsidRPr="00DF5834">
        <w:rPr>
          <w:rFonts w:eastAsia="Times New Roman" w:cstheme="minorHAnsi"/>
          <w:b/>
        </w:rPr>
        <w:t>activities for OSY and secondary students</w:t>
      </w:r>
      <w:r w:rsidRPr="00DF5834">
        <w:rPr>
          <w:rFonts w:eastAsia="Times New Roman" w:cstheme="minorHAnsi"/>
        </w:rPr>
        <w:t xml:space="preserve"> that went beyond the use of ISOSY instructional materials. Include activities related to post-secondary awareness, career awareness, goal setting, English instruction, or other activities. Add rows if needed.</w:t>
      </w:r>
    </w:p>
    <w:tbl>
      <w:tblPr>
        <w:tblW w:w="104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85"/>
        <w:gridCol w:w="5562"/>
        <w:gridCol w:w="2430"/>
        <w:gridCol w:w="1440"/>
      </w:tblGrid>
      <w:tr w:rsidR="00F60F61" w:rsidRPr="00DF5834" w14:paraId="7C145415" w14:textId="77777777" w:rsidTr="00F60F61">
        <w:trPr>
          <w:trHeight w:val="509"/>
        </w:trPr>
        <w:tc>
          <w:tcPr>
            <w:tcW w:w="985" w:type="dxa"/>
            <w:vMerge w:val="restart"/>
            <w:tcBorders>
              <w:top w:val="single" w:sz="18" w:space="0" w:color="000000"/>
              <w:left w:val="single" w:sz="18" w:space="0" w:color="000000"/>
              <w:bottom w:val="single" w:sz="4" w:space="0" w:color="000000"/>
              <w:right w:val="single" w:sz="4" w:space="0" w:color="000000"/>
            </w:tcBorders>
            <w:shd w:val="clear" w:color="auto" w:fill="D9D9D9"/>
            <w:vAlign w:val="bottom"/>
            <w:hideMark/>
          </w:tcPr>
          <w:p w14:paraId="424A7BF2" w14:textId="77777777" w:rsidR="00F60F61" w:rsidRPr="00DF5834" w:rsidRDefault="00F60F61" w:rsidP="00DF5834">
            <w:pPr>
              <w:spacing w:after="0" w:line="240" w:lineRule="auto"/>
              <w:jc w:val="center"/>
              <w:rPr>
                <w:rFonts w:eastAsia="Times New Roman" w:cstheme="minorHAnsi"/>
                <w:b/>
              </w:rPr>
            </w:pPr>
            <w:r w:rsidRPr="00DF5834">
              <w:rPr>
                <w:rFonts w:eastAsia="Times New Roman" w:cstheme="minorHAnsi"/>
                <w:b/>
              </w:rPr>
              <w:t>Date</w:t>
            </w:r>
          </w:p>
        </w:tc>
        <w:tc>
          <w:tcPr>
            <w:tcW w:w="5562" w:type="dxa"/>
            <w:vMerge w:val="restart"/>
            <w:tcBorders>
              <w:top w:val="single" w:sz="18" w:space="0" w:color="000000"/>
              <w:left w:val="single" w:sz="4" w:space="0" w:color="000000"/>
              <w:bottom w:val="single" w:sz="4" w:space="0" w:color="000000"/>
              <w:right w:val="single" w:sz="4" w:space="0" w:color="000000"/>
            </w:tcBorders>
            <w:shd w:val="clear" w:color="auto" w:fill="D9D9D9"/>
            <w:vAlign w:val="bottom"/>
            <w:hideMark/>
          </w:tcPr>
          <w:p w14:paraId="3E81CBA1" w14:textId="77777777" w:rsidR="00F60F61" w:rsidRPr="00DF5834" w:rsidRDefault="00F60F61" w:rsidP="00DF5834">
            <w:pPr>
              <w:spacing w:after="0" w:line="240" w:lineRule="auto"/>
              <w:jc w:val="center"/>
              <w:rPr>
                <w:rFonts w:eastAsia="Times New Roman" w:cstheme="minorHAnsi"/>
                <w:b/>
              </w:rPr>
            </w:pPr>
            <w:r w:rsidRPr="00DF5834">
              <w:rPr>
                <w:rFonts w:eastAsia="Times New Roman" w:cstheme="minorHAnsi"/>
                <w:b/>
              </w:rPr>
              <w:t>Title or Description</w:t>
            </w:r>
          </w:p>
        </w:tc>
        <w:tc>
          <w:tcPr>
            <w:tcW w:w="2430" w:type="dxa"/>
            <w:vMerge w:val="restart"/>
            <w:tcBorders>
              <w:top w:val="single" w:sz="18" w:space="0" w:color="000000"/>
              <w:left w:val="single" w:sz="12" w:space="0" w:color="000000"/>
              <w:bottom w:val="single" w:sz="4" w:space="0" w:color="000000"/>
              <w:right w:val="single" w:sz="4" w:space="0" w:color="000000"/>
            </w:tcBorders>
            <w:shd w:val="clear" w:color="auto" w:fill="D9D9D9"/>
            <w:vAlign w:val="bottom"/>
            <w:hideMark/>
          </w:tcPr>
          <w:p w14:paraId="50C7990C" w14:textId="77777777" w:rsidR="00F60F61" w:rsidRPr="00DF5834" w:rsidRDefault="00F60F61" w:rsidP="00DF5834">
            <w:pPr>
              <w:spacing w:after="0" w:line="240" w:lineRule="auto"/>
              <w:jc w:val="center"/>
              <w:rPr>
                <w:rFonts w:eastAsia="Times New Roman" w:cstheme="minorHAnsi"/>
                <w:b/>
              </w:rPr>
            </w:pPr>
            <w:r w:rsidRPr="00DF5834">
              <w:rPr>
                <w:rFonts w:eastAsia="Times New Roman" w:cstheme="minorHAnsi"/>
                <w:b/>
              </w:rPr>
              <w:t>Location or Virtual</w:t>
            </w:r>
          </w:p>
        </w:tc>
        <w:tc>
          <w:tcPr>
            <w:tcW w:w="1440" w:type="dxa"/>
            <w:vMerge w:val="restart"/>
            <w:tcBorders>
              <w:top w:val="single" w:sz="18" w:space="0" w:color="000000"/>
              <w:left w:val="single" w:sz="4" w:space="0" w:color="000000"/>
              <w:bottom w:val="single" w:sz="4" w:space="0" w:color="000000"/>
              <w:right w:val="single" w:sz="18" w:space="0" w:color="000000"/>
            </w:tcBorders>
            <w:shd w:val="clear" w:color="auto" w:fill="D9D9D9"/>
            <w:vAlign w:val="bottom"/>
            <w:hideMark/>
          </w:tcPr>
          <w:p w14:paraId="14475055" w14:textId="77777777" w:rsidR="00F60F61" w:rsidRPr="00DF5834" w:rsidRDefault="00F60F61" w:rsidP="00DF5834">
            <w:pPr>
              <w:spacing w:after="0" w:line="240" w:lineRule="auto"/>
              <w:jc w:val="center"/>
              <w:rPr>
                <w:rFonts w:eastAsia="Times New Roman" w:cstheme="minorHAnsi"/>
                <w:b/>
              </w:rPr>
            </w:pPr>
            <w:r w:rsidRPr="00DF5834">
              <w:rPr>
                <w:rFonts w:eastAsia="Times New Roman" w:cstheme="minorHAnsi"/>
                <w:b/>
              </w:rPr>
              <w:t>#</w:t>
            </w:r>
          </w:p>
          <w:p w14:paraId="0EE180BC" w14:textId="77777777" w:rsidR="00F60F61" w:rsidRPr="00DF5834" w:rsidRDefault="00F60F61" w:rsidP="00DF5834">
            <w:pPr>
              <w:spacing w:after="0" w:line="240" w:lineRule="auto"/>
              <w:jc w:val="center"/>
              <w:rPr>
                <w:rFonts w:eastAsia="Times New Roman" w:cstheme="minorHAnsi"/>
                <w:b/>
              </w:rPr>
            </w:pPr>
            <w:r w:rsidRPr="00DF5834">
              <w:rPr>
                <w:rFonts w:eastAsia="Times New Roman" w:cstheme="minorHAnsi"/>
                <w:b/>
              </w:rPr>
              <w:t>Participants</w:t>
            </w:r>
          </w:p>
        </w:tc>
      </w:tr>
      <w:tr w:rsidR="00F60F61" w:rsidRPr="00DF5834" w14:paraId="203257BE" w14:textId="77777777" w:rsidTr="00F60F61">
        <w:trPr>
          <w:trHeight w:val="509"/>
        </w:trPr>
        <w:tc>
          <w:tcPr>
            <w:tcW w:w="985" w:type="dxa"/>
            <w:vMerge/>
            <w:tcBorders>
              <w:top w:val="single" w:sz="18" w:space="0" w:color="000000"/>
              <w:left w:val="single" w:sz="18" w:space="0" w:color="000000"/>
              <w:bottom w:val="single" w:sz="4" w:space="0" w:color="000000"/>
              <w:right w:val="single" w:sz="4" w:space="0" w:color="000000"/>
            </w:tcBorders>
            <w:vAlign w:val="center"/>
            <w:hideMark/>
          </w:tcPr>
          <w:p w14:paraId="32EA94C7" w14:textId="77777777" w:rsidR="00F60F61" w:rsidRPr="00DF5834" w:rsidRDefault="00F60F61" w:rsidP="00DF5834">
            <w:pPr>
              <w:spacing w:after="0"/>
              <w:rPr>
                <w:rFonts w:eastAsia="Times New Roman" w:cstheme="minorHAnsi"/>
                <w:b/>
              </w:rPr>
            </w:pPr>
          </w:p>
        </w:tc>
        <w:tc>
          <w:tcPr>
            <w:tcW w:w="5562" w:type="dxa"/>
            <w:vMerge/>
            <w:tcBorders>
              <w:top w:val="single" w:sz="18" w:space="0" w:color="000000"/>
              <w:left w:val="single" w:sz="4" w:space="0" w:color="000000"/>
              <w:bottom w:val="single" w:sz="4" w:space="0" w:color="000000"/>
              <w:right w:val="single" w:sz="4" w:space="0" w:color="000000"/>
            </w:tcBorders>
            <w:vAlign w:val="center"/>
            <w:hideMark/>
          </w:tcPr>
          <w:p w14:paraId="6C5A668A" w14:textId="77777777" w:rsidR="00F60F61" w:rsidRPr="00DF5834" w:rsidRDefault="00F60F61" w:rsidP="00DF5834">
            <w:pPr>
              <w:spacing w:after="0"/>
              <w:rPr>
                <w:rFonts w:eastAsia="Times New Roman" w:cstheme="minorHAnsi"/>
                <w:b/>
              </w:rPr>
            </w:pPr>
          </w:p>
        </w:tc>
        <w:tc>
          <w:tcPr>
            <w:tcW w:w="2430" w:type="dxa"/>
            <w:vMerge/>
            <w:tcBorders>
              <w:top w:val="single" w:sz="18" w:space="0" w:color="000000"/>
              <w:left w:val="single" w:sz="12" w:space="0" w:color="000000"/>
              <w:bottom w:val="single" w:sz="4" w:space="0" w:color="000000"/>
              <w:right w:val="single" w:sz="4" w:space="0" w:color="000000"/>
            </w:tcBorders>
            <w:vAlign w:val="center"/>
            <w:hideMark/>
          </w:tcPr>
          <w:p w14:paraId="4401E8F0" w14:textId="77777777" w:rsidR="00F60F61" w:rsidRPr="00DF5834" w:rsidRDefault="00F60F61" w:rsidP="00DF5834">
            <w:pPr>
              <w:spacing w:after="0"/>
              <w:rPr>
                <w:rFonts w:eastAsia="Times New Roman" w:cstheme="minorHAnsi"/>
                <w:b/>
              </w:rPr>
            </w:pPr>
          </w:p>
        </w:tc>
        <w:tc>
          <w:tcPr>
            <w:tcW w:w="1440" w:type="dxa"/>
            <w:vMerge/>
            <w:tcBorders>
              <w:top w:val="single" w:sz="18" w:space="0" w:color="000000"/>
              <w:left w:val="single" w:sz="4" w:space="0" w:color="000000"/>
              <w:bottom w:val="single" w:sz="4" w:space="0" w:color="000000"/>
              <w:right w:val="single" w:sz="18" w:space="0" w:color="000000"/>
            </w:tcBorders>
            <w:vAlign w:val="center"/>
            <w:hideMark/>
          </w:tcPr>
          <w:p w14:paraId="18521668" w14:textId="77777777" w:rsidR="00F60F61" w:rsidRPr="00DF5834" w:rsidRDefault="00F60F61" w:rsidP="00DF5834">
            <w:pPr>
              <w:spacing w:after="0"/>
              <w:rPr>
                <w:rFonts w:eastAsia="Times New Roman" w:cstheme="minorHAnsi"/>
                <w:b/>
              </w:rPr>
            </w:pPr>
          </w:p>
        </w:tc>
      </w:tr>
      <w:tr w:rsidR="00F60F61" w:rsidRPr="00DF5834" w14:paraId="46ED44AE" w14:textId="77777777" w:rsidTr="00F60F61">
        <w:trPr>
          <w:trHeight w:val="288"/>
        </w:trPr>
        <w:tc>
          <w:tcPr>
            <w:tcW w:w="985" w:type="dxa"/>
            <w:tcBorders>
              <w:top w:val="single" w:sz="18" w:space="0" w:color="000000"/>
              <w:left w:val="single" w:sz="4" w:space="0" w:color="000000"/>
              <w:bottom w:val="single" w:sz="4" w:space="0" w:color="000000"/>
              <w:right w:val="single" w:sz="4" w:space="0" w:color="000000"/>
            </w:tcBorders>
            <w:vAlign w:val="center"/>
          </w:tcPr>
          <w:p w14:paraId="465CE432" w14:textId="5699AC24" w:rsidR="00F60F61" w:rsidRPr="00DF5834" w:rsidRDefault="00F60F61" w:rsidP="00DF5834">
            <w:pPr>
              <w:spacing w:after="0" w:line="240" w:lineRule="auto"/>
              <w:rPr>
                <w:rFonts w:eastAsia="Times New Roman" w:cstheme="minorHAnsi"/>
              </w:rPr>
            </w:pPr>
          </w:p>
        </w:tc>
        <w:tc>
          <w:tcPr>
            <w:tcW w:w="5562" w:type="dxa"/>
            <w:tcBorders>
              <w:top w:val="single" w:sz="18" w:space="0" w:color="000000"/>
              <w:left w:val="single" w:sz="4" w:space="0" w:color="000000"/>
              <w:bottom w:val="single" w:sz="4" w:space="0" w:color="000000"/>
              <w:right w:val="single" w:sz="4" w:space="0" w:color="000000"/>
            </w:tcBorders>
            <w:vAlign w:val="center"/>
          </w:tcPr>
          <w:p w14:paraId="74AB39A3" w14:textId="0E290461" w:rsidR="00F60F61" w:rsidRPr="00DF5834" w:rsidRDefault="00F60F61" w:rsidP="00DF5834">
            <w:pPr>
              <w:spacing w:after="0" w:line="240" w:lineRule="auto"/>
              <w:rPr>
                <w:rFonts w:eastAsia="Times New Roman" w:cstheme="minorHAnsi"/>
              </w:rPr>
            </w:pPr>
          </w:p>
        </w:tc>
        <w:tc>
          <w:tcPr>
            <w:tcW w:w="2430" w:type="dxa"/>
            <w:tcBorders>
              <w:top w:val="single" w:sz="18" w:space="0" w:color="000000"/>
              <w:left w:val="single" w:sz="4" w:space="0" w:color="000000"/>
              <w:bottom w:val="single" w:sz="4" w:space="0" w:color="000000"/>
              <w:right w:val="single" w:sz="4" w:space="0" w:color="000000"/>
            </w:tcBorders>
            <w:vAlign w:val="center"/>
          </w:tcPr>
          <w:p w14:paraId="3685FEE8" w14:textId="727A7BFA" w:rsidR="00F60F61" w:rsidRPr="00DF5834" w:rsidRDefault="00F60F61" w:rsidP="00DF5834">
            <w:pPr>
              <w:spacing w:after="0" w:line="240" w:lineRule="auto"/>
              <w:rPr>
                <w:rFonts w:eastAsia="Times New Roman" w:cstheme="minorHAnsi"/>
              </w:rPr>
            </w:pPr>
          </w:p>
        </w:tc>
        <w:tc>
          <w:tcPr>
            <w:tcW w:w="1440" w:type="dxa"/>
            <w:tcBorders>
              <w:top w:val="single" w:sz="18" w:space="0" w:color="000000"/>
              <w:left w:val="single" w:sz="4" w:space="0" w:color="000000"/>
              <w:bottom w:val="single" w:sz="4" w:space="0" w:color="000000"/>
              <w:right w:val="single" w:sz="4" w:space="0" w:color="000000"/>
            </w:tcBorders>
            <w:vAlign w:val="center"/>
          </w:tcPr>
          <w:p w14:paraId="4D90CBF5" w14:textId="1D5C2169" w:rsidR="00F60F61" w:rsidRPr="00DF5834" w:rsidRDefault="00F60F61" w:rsidP="00DF5834">
            <w:pPr>
              <w:spacing w:after="0" w:line="240" w:lineRule="auto"/>
              <w:jc w:val="center"/>
              <w:rPr>
                <w:rFonts w:eastAsia="Times New Roman" w:cstheme="minorHAnsi"/>
              </w:rPr>
            </w:pPr>
          </w:p>
        </w:tc>
      </w:tr>
      <w:tr w:rsidR="00F60F61" w:rsidRPr="00DF5834" w14:paraId="40C08E4F" w14:textId="77777777" w:rsidTr="00F60F61">
        <w:trPr>
          <w:trHeight w:val="288"/>
        </w:trPr>
        <w:tc>
          <w:tcPr>
            <w:tcW w:w="985" w:type="dxa"/>
            <w:tcBorders>
              <w:top w:val="single" w:sz="4" w:space="0" w:color="000000"/>
              <w:left w:val="single" w:sz="4" w:space="0" w:color="000000"/>
              <w:bottom w:val="single" w:sz="4" w:space="0" w:color="000000"/>
              <w:right w:val="single" w:sz="4" w:space="0" w:color="000000"/>
            </w:tcBorders>
            <w:vAlign w:val="center"/>
          </w:tcPr>
          <w:p w14:paraId="1770966A" w14:textId="77777777" w:rsidR="00F60F61" w:rsidRPr="00DF5834" w:rsidRDefault="00F60F61" w:rsidP="00DF5834">
            <w:pPr>
              <w:spacing w:after="0" w:line="240" w:lineRule="auto"/>
              <w:rPr>
                <w:rFonts w:eastAsia="Times New Roman" w:cstheme="minorHAnsi"/>
              </w:rPr>
            </w:pPr>
          </w:p>
        </w:tc>
        <w:tc>
          <w:tcPr>
            <w:tcW w:w="5562" w:type="dxa"/>
            <w:tcBorders>
              <w:top w:val="single" w:sz="4" w:space="0" w:color="000000"/>
              <w:left w:val="single" w:sz="4" w:space="0" w:color="000000"/>
              <w:bottom w:val="single" w:sz="4" w:space="0" w:color="000000"/>
              <w:right w:val="single" w:sz="4" w:space="0" w:color="000000"/>
            </w:tcBorders>
            <w:vAlign w:val="center"/>
          </w:tcPr>
          <w:p w14:paraId="554713C2" w14:textId="77777777" w:rsidR="00F60F61" w:rsidRPr="00DF5834" w:rsidRDefault="00F60F61" w:rsidP="00DF5834">
            <w:pPr>
              <w:spacing w:after="0" w:line="240" w:lineRule="auto"/>
              <w:rPr>
                <w:rFonts w:eastAsia="Times New Roman" w:cstheme="minorHAnsi"/>
              </w:rPr>
            </w:pPr>
          </w:p>
        </w:tc>
        <w:tc>
          <w:tcPr>
            <w:tcW w:w="2430" w:type="dxa"/>
            <w:tcBorders>
              <w:top w:val="single" w:sz="4" w:space="0" w:color="000000"/>
              <w:left w:val="single" w:sz="4" w:space="0" w:color="000000"/>
              <w:bottom w:val="single" w:sz="4" w:space="0" w:color="000000"/>
              <w:right w:val="single" w:sz="4" w:space="0" w:color="000000"/>
            </w:tcBorders>
            <w:vAlign w:val="center"/>
          </w:tcPr>
          <w:p w14:paraId="3AEBBC95" w14:textId="77777777" w:rsidR="00F60F61" w:rsidRPr="00DF5834" w:rsidRDefault="00F60F61" w:rsidP="00DF5834">
            <w:pPr>
              <w:spacing w:after="0" w:line="240" w:lineRule="auto"/>
              <w:rPr>
                <w:rFonts w:eastAsia="Times New Roman" w:cstheme="minorHAnsi"/>
              </w:rPr>
            </w:pPr>
          </w:p>
        </w:tc>
        <w:tc>
          <w:tcPr>
            <w:tcW w:w="1440" w:type="dxa"/>
            <w:tcBorders>
              <w:top w:val="single" w:sz="4" w:space="0" w:color="000000"/>
              <w:left w:val="single" w:sz="4" w:space="0" w:color="000000"/>
              <w:bottom w:val="single" w:sz="4" w:space="0" w:color="000000"/>
              <w:right w:val="single" w:sz="4" w:space="0" w:color="000000"/>
            </w:tcBorders>
            <w:vAlign w:val="center"/>
          </w:tcPr>
          <w:p w14:paraId="00AE7B65" w14:textId="77777777" w:rsidR="00F60F61" w:rsidRPr="00DF5834" w:rsidRDefault="00F60F61" w:rsidP="00DF5834">
            <w:pPr>
              <w:spacing w:after="0" w:line="240" w:lineRule="auto"/>
              <w:jc w:val="center"/>
              <w:rPr>
                <w:rFonts w:eastAsia="Times New Roman" w:cstheme="minorHAnsi"/>
              </w:rPr>
            </w:pPr>
          </w:p>
        </w:tc>
      </w:tr>
      <w:tr w:rsidR="00F60F61" w:rsidRPr="00DF5834" w14:paraId="3A6A8DC7" w14:textId="77777777" w:rsidTr="00F60F61">
        <w:trPr>
          <w:trHeight w:val="288"/>
        </w:trPr>
        <w:tc>
          <w:tcPr>
            <w:tcW w:w="985" w:type="dxa"/>
            <w:tcBorders>
              <w:top w:val="single" w:sz="4" w:space="0" w:color="000000"/>
              <w:left w:val="single" w:sz="4" w:space="0" w:color="000000"/>
              <w:bottom w:val="single" w:sz="4" w:space="0" w:color="000000"/>
              <w:right w:val="single" w:sz="4" w:space="0" w:color="000000"/>
            </w:tcBorders>
            <w:vAlign w:val="center"/>
          </w:tcPr>
          <w:p w14:paraId="36204484" w14:textId="77777777" w:rsidR="00F60F61" w:rsidRPr="00DF5834" w:rsidRDefault="00F60F61" w:rsidP="00DF5834">
            <w:pPr>
              <w:spacing w:after="0" w:line="240" w:lineRule="auto"/>
              <w:rPr>
                <w:rFonts w:eastAsia="Times New Roman" w:cstheme="minorHAnsi"/>
              </w:rPr>
            </w:pPr>
          </w:p>
        </w:tc>
        <w:tc>
          <w:tcPr>
            <w:tcW w:w="5562" w:type="dxa"/>
            <w:tcBorders>
              <w:top w:val="single" w:sz="4" w:space="0" w:color="000000"/>
              <w:left w:val="single" w:sz="4" w:space="0" w:color="000000"/>
              <w:bottom w:val="single" w:sz="4" w:space="0" w:color="000000"/>
              <w:right w:val="single" w:sz="4" w:space="0" w:color="000000"/>
            </w:tcBorders>
            <w:vAlign w:val="center"/>
          </w:tcPr>
          <w:p w14:paraId="0EF15CC4" w14:textId="77777777" w:rsidR="00F60F61" w:rsidRPr="00DF5834" w:rsidRDefault="00F60F61" w:rsidP="00DF5834">
            <w:pPr>
              <w:spacing w:after="0" w:line="240" w:lineRule="auto"/>
              <w:rPr>
                <w:rFonts w:eastAsia="Times New Roman" w:cstheme="minorHAnsi"/>
              </w:rPr>
            </w:pPr>
          </w:p>
        </w:tc>
        <w:tc>
          <w:tcPr>
            <w:tcW w:w="2430" w:type="dxa"/>
            <w:tcBorders>
              <w:top w:val="single" w:sz="4" w:space="0" w:color="000000"/>
              <w:left w:val="single" w:sz="4" w:space="0" w:color="000000"/>
              <w:bottom w:val="single" w:sz="4" w:space="0" w:color="000000"/>
              <w:right w:val="single" w:sz="4" w:space="0" w:color="000000"/>
            </w:tcBorders>
            <w:vAlign w:val="center"/>
          </w:tcPr>
          <w:p w14:paraId="15E9C43D" w14:textId="77777777" w:rsidR="00F60F61" w:rsidRPr="00DF5834" w:rsidRDefault="00F60F61" w:rsidP="00DF5834">
            <w:pPr>
              <w:spacing w:after="0" w:line="240" w:lineRule="auto"/>
              <w:rPr>
                <w:rFonts w:eastAsia="Times New Roman" w:cstheme="minorHAnsi"/>
              </w:rPr>
            </w:pPr>
          </w:p>
        </w:tc>
        <w:tc>
          <w:tcPr>
            <w:tcW w:w="1440" w:type="dxa"/>
            <w:tcBorders>
              <w:top w:val="single" w:sz="4" w:space="0" w:color="000000"/>
              <w:left w:val="single" w:sz="4" w:space="0" w:color="000000"/>
              <w:bottom w:val="single" w:sz="4" w:space="0" w:color="000000"/>
              <w:right w:val="single" w:sz="4" w:space="0" w:color="000000"/>
            </w:tcBorders>
            <w:vAlign w:val="center"/>
          </w:tcPr>
          <w:p w14:paraId="441A2782" w14:textId="77777777" w:rsidR="00F60F61" w:rsidRPr="00DF5834" w:rsidRDefault="00F60F61" w:rsidP="00DF5834">
            <w:pPr>
              <w:spacing w:after="0" w:line="240" w:lineRule="auto"/>
              <w:jc w:val="center"/>
              <w:rPr>
                <w:rFonts w:eastAsia="Times New Roman" w:cstheme="minorHAnsi"/>
              </w:rPr>
            </w:pPr>
          </w:p>
        </w:tc>
      </w:tr>
      <w:tr w:rsidR="00F60F61" w:rsidRPr="00DF5834" w14:paraId="68C5FFEC" w14:textId="77777777" w:rsidTr="00F60F61">
        <w:trPr>
          <w:trHeight w:val="288"/>
        </w:trPr>
        <w:tc>
          <w:tcPr>
            <w:tcW w:w="985" w:type="dxa"/>
            <w:tcBorders>
              <w:top w:val="single" w:sz="4" w:space="0" w:color="000000"/>
              <w:left w:val="single" w:sz="4" w:space="0" w:color="000000"/>
              <w:bottom w:val="single" w:sz="4" w:space="0" w:color="000000"/>
              <w:right w:val="single" w:sz="4" w:space="0" w:color="000000"/>
            </w:tcBorders>
            <w:vAlign w:val="center"/>
          </w:tcPr>
          <w:p w14:paraId="24CDE62F" w14:textId="77777777" w:rsidR="00F60F61" w:rsidRPr="00DF5834" w:rsidRDefault="00F60F61" w:rsidP="00DF5834">
            <w:pPr>
              <w:spacing w:after="0" w:line="240" w:lineRule="auto"/>
              <w:rPr>
                <w:rFonts w:eastAsia="Times New Roman" w:cstheme="minorHAnsi"/>
              </w:rPr>
            </w:pPr>
          </w:p>
        </w:tc>
        <w:tc>
          <w:tcPr>
            <w:tcW w:w="5562" w:type="dxa"/>
            <w:tcBorders>
              <w:top w:val="single" w:sz="4" w:space="0" w:color="000000"/>
              <w:left w:val="single" w:sz="4" w:space="0" w:color="000000"/>
              <w:bottom w:val="single" w:sz="4" w:space="0" w:color="000000"/>
              <w:right w:val="single" w:sz="4" w:space="0" w:color="000000"/>
            </w:tcBorders>
            <w:vAlign w:val="center"/>
          </w:tcPr>
          <w:p w14:paraId="0A045937" w14:textId="77777777" w:rsidR="00F60F61" w:rsidRPr="00DF5834" w:rsidRDefault="00F60F61" w:rsidP="00DF5834">
            <w:pPr>
              <w:spacing w:after="0" w:line="240" w:lineRule="auto"/>
              <w:rPr>
                <w:rFonts w:eastAsia="Times New Roman" w:cstheme="minorHAnsi"/>
              </w:rPr>
            </w:pPr>
          </w:p>
        </w:tc>
        <w:tc>
          <w:tcPr>
            <w:tcW w:w="2430" w:type="dxa"/>
            <w:tcBorders>
              <w:top w:val="single" w:sz="4" w:space="0" w:color="000000"/>
              <w:left w:val="single" w:sz="4" w:space="0" w:color="000000"/>
              <w:bottom w:val="single" w:sz="4" w:space="0" w:color="000000"/>
              <w:right w:val="single" w:sz="4" w:space="0" w:color="000000"/>
            </w:tcBorders>
            <w:vAlign w:val="center"/>
          </w:tcPr>
          <w:p w14:paraId="6BE68ABA" w14:textId="77777777" w:rsidR="00F60F61" w:rsidRPr="00DF5834" w:rsidRDefault="00F60F61" w:rsidP="00DF5834">
            <w:pPr>
              <w:spacing w:after="0" w:line="240" w:lineRule="auto"/>
              <w:rPr>
                <w:rFonts w:eastAsia="Times New Roman" w:cstheme="minorHAnsi"/>
              </w:rPr>
            </w:pPr>
          </w:p>
        </w:tc>
        <w:tc>
          <w:tcPr>
            <w:tcW w:w="1440" w:type="dxa"/>
            <w:tcBorders>
              <w:top w:val="single" w:sz="4" w:space="0" w:color="000000"/>
              <w:left w:val="single" w:sz="4" w:space="0" w:color="000000"/>
              <w:bottom w:val="single" w:sz="4" w:space="0" w:color="000000"/>
              <w:right w:val="single" w:sz="4" w:space="0" w:color="000000"/>
            </w:tcBorders>
            <w:vAlign w:val="center"/>
          </w:tcPr>
          <w:p w14:paraId="0664EC32" w14:textId="77777777" w:rsidR="00F60F61" w:rsidRPr="00DF5834" w:rsidRDefault="00F60F61" w:rsidP="00DF5834">
            <w:pPr>
              <w:spacing w:after="0" w:line="240" w:lineRule="auto"/>
              <w:jc w:val="center"/>
              <w:rPr>
                <w:rFonts w:eastAsia="Times New Roman" w:cstheme="minorHAnsi"/>
              </w:rPr>
            </w:pPr>
          </w:p>
        </w:tc>
      </w:tr>
    </w:tbl>
    <w:p w14:paraId="0EF7DEB3" w14:textId="77777777" w:rsidR="00DF5834" w:rsidRPr="00DF5834" w:rsidRDefault="00DF5834" w:rsidP="00DF5834">
      <w:pPr>
        <w:tabs>
          <w:tab w:val="left" w:pos="360"/>
        </w:tabs>
        <w:spacing w:after="0" w:line="240" w:lineRule="auto"/>
        <w:ind w:left="-180" w:firstLine="180"/>
        <w:rPr>
          <w:rFonts w:eastAsia="Times New Roman" w:cstheme="minorHAnsi"/>
          <w:i/>
        </w:rPr>
      </w:pPr>
      <w:r w:rsidRPr="00DF5834">
        <w:rPr>
          <w:rFonts w:eastAsia="Times New Roman" w:cstheme="minorHAnsi"/>
          <w:i/>
        </w:rPr>
        <w:t>KEY: GS=Goal Setting; CA=Career Awareness; EL=English Instruction; O=Other</w:t>
      </w:r>
    </w:p>
    <w:p w14:paraId="562723F6" w14:textId="77777777" w:rsidR="00DF5834" w:rsidRPr="00DF5834" w:rsidRDefault="00DF5834" w:rsidP="00DF5834">
      <w:pPr>
        <w:tabs>
          <w:tab w:val="left" w:pos="360"/>
        </w:tabs>
        <w:spacing w:after="0" w:line="240" w:lineRule="auto"/>
        <w:rPr>
          <w:rFonts w:eastAsia="Times New Roman" w:cstheme="minorHAnsi"/>
        </w:rPr>
      </w:pPr>
    </w:p>
    <w:p w14:paraId="369B7147" w14:textId="0AE28ACF" w:rsidR="00DF5834" w:rsidRPr="00DF5834" w:rsidRDefault="00DF5834" w:rsidP="00DF5834">
      <w:pPr>
        <w:tabs>
          <w:tab w:val="left" w:pos="360"/>
        </w:tabs>
        <w:spacing w:after="0" w:line="240" w:lineRule="auto"/>
        <w:rPr>
          <w:rFonts w:eastAsia="Times New Roman" w:cstheme="minorHAnsi"/>
        </w:rPr>
      </w:pPr>
      <w:r w:rsidRPr="00DF5834">
        <w:rPr>
          <w:rFonts w:eastAsia="Times New Roman" w:cstheme="minorHAnsi"/>
        </w:rPr>
        <w:t xml:space="preserve">List </w:t>
      </w:r>
      <w:r w:rsidRPr="00DF5834">
        <w:rPr>
          <w:rFonts w:eastAsia="Times New Roman" w:cstheme="minorHAnsi"/>
          <w:b/>
        </w:rPr>
        <w:t>Professional Learning Activities</w:t>
      </w:r>
      <w:r w:rsidRPr="00DF5834">
        <w:rPr>
          <w:rFonts w:eastAsia="Times New Roman" w:cstheme="minorHAnsi"/>
        </w:rPr>
        <w:t xml:space="preserve"> provided by or to </w:t>
      </w:r>
      <w:r w:rsidRPr="00DF5834">
        <w:rPr>
          <w:rFonts w:eastAsia="Times New Roman" w:cstheme="minorHAnsi"/>
          <w:u w:val="single"/>
        </w:rPr>
        <w:t>migrant directors and instructional staff</w:t>
      </w:r>
      <w:r w:rsidRPr="00DF5834">
        <w:rPr>
          <w:rFonts w:eastAsia="Times New Roman" w:cstheme="minorHAnsi"/>
        </w:rPr>
        <w:t xml:space="preserve"> on topics related to MEP programs and services. Add rows if needed. </w:t>
      </w:r>
    </w:p>
    <w:tbl>
      <w:tblPr>
        <w:tblW w:w="104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85"/>
        <w:gridCol w:w="5562"/>
        <w:gridCol w:w="2430"/>
        <w:gridCol w:w="1440"/>
      </w:tblGrid>
      <w:tr w:rsidR="00F60F61" w:rsidRPr="00DF5834" w14:paraId="3B036532" w14:textId="77777777" w:rsidTr="00FE7D3E">
        <w:trPr>
          <w:trHeight w:val="509"/>
        </w:trPr>
        <w:tc>
          <w:tcPr>
            <w:tcW w:w="985" w:type="dxa"/>
            <w:vMerge w:val="restart"/>
            <w:tcBorders>
              <w:top w:val="single" w:sz="18" w:space="0" w:color="000000"/>
              <w:left w:val="single" w:sz="18" w:space="0" w:color="000000"/>
              <w:bottom w:val="single" w:sz="4" w:space="0" w:color="000000"/>
              <w:right w:val="single" w:sz="4" w:space="0" w:color="000000"/>
            </w:tcBorders>
            <w:shd w:val="clear" w:color="auto" w:fill="D9D9D9"/>
            <w:vAlign w:val="bottom"/>
            <w:hideMark/>
          </w:tcPr>
          <w:p w14:paraId="20FDFCC3" w14:textId="77777777" w:rsidR="00F60F61" w:rsidRPr="00DF5834" w:rsidRDefault="00F60F61" w:rsidP="00FE7D3E">
            <w:pPr>
              <w:spacing w:after="0" w:line="240" w:lineRule="auto"/>
              <w:jc w:val="center"/>
              <w:rPr>
                <w:rFonts w:eastAsia="Times New Roman" w:cstheme="minorHAnsi"/>
                <w:b/>
              </w:rPr>
            </w:pPr>
            <w:r w:rsidRPr="00DF5834">
              <w:rPr>
                <w:rFonts w:eastAsia="Times New Roman" w:cstheme="minorHAnsi"/>
                <w:b/>
              </w:rPr>
              <w:t>Date</w:t>
            </w:r>
          </w:p>
        </w:tc>
        <w:tc>
          <w:tcPr>
            <w:tcW w:w="5562" w:type="dxa"/>
            <w:vMerge w:val="restart"/>
            <w:tcBorders>
              <w:top w:val="single" w:sz="18" w:space="0" w:color="000000"/>
              <w:left w:val="single" w:sz="4" w:space="0" w:color="000000"/>
              <w:bottom w:val="single" w:sz="4" w:space="0" w:color="000000"/>
              <w:right w:val="single" w:sz="4" w:space="0" w:color="000000"/>
            </w:tcBorders>
            <w:shd w:val="clear" w:color="auto" w:fill="D9D9D9"/>
            <w:vAlign w:val="bottom"/>
            <w:hideMark/>
          </w:tcPr>
          <w:p w14:paraId="4AD67C70" w14:textId="77777777" w:rsidR="00F60F61" w:rsidRPr="00DF5834" w:rsidRDefault="00F60F61" w:rsidP="00FE7D3E">
            <w:pPr>
              <w:spacing w:after="0" w:line="240" w:lineRule="auto"/>
              <w:jc w:val="center"/>
              <w:rPr>
                <w:rFonts w:eastAsia="Times New Roman" w:cstheme="minorHAnsi"/>
                <w:b/>
              </w:rPr>
            </w:pPr>
            <w:r w:rsidRPr="00DF5834">
              <w:rPr>
                <w:rFonts w:eastAsia="Times New Roman" w:cstheme="minorHAnsi"/>
                <w:b/>
              </w:rPr>
              <w:t>Title or Description</w:t>
            </w:r>
          </w:p>
        </w:tc>
        <w:tc>
          <w:tcPr>
            <w:tcW w:w="2430" w:type="dxa"/>
            <w:vMerge w:val="restart"/>
            <w:tcBorders>
              <w:top w:val="single" w:sz="18" w:space="0" w:color="000000"/>
              <w:left w:val="single" w:sz="12" w:space="0" w:color="000000"/>
              <w:bottom w:val="single" w:sz="4" w:space="0" w:color="000000"/>
              <w:right w:val="single" w:sz="4" w:space="0" w:color="000000"/>
            </w:tcBorders>
            <w:shd w:val="clear" w:color="auto" w:fill="D9D9D9"/>
            <w:vAlign w:val="bottom"/>
            <w:hideMark/>
          </w:tcPr>
          <w:p w14:paraId="2170A5FD" w14:textId="77777777" w:rsidR="00F60F61" w:rsidRPr="00DF5834" w:rsidRDefault="00F60F61" w:rsidP="00FE7D3E">
            <w:pPr>
              <w:spacing w:after="0" w:line="240" w:lineRule="auto"/>
              <w:jc w:val="center"/>
              <w:rPr>
                <w:rFonts w:eastAsia="Times New Roman" w:cstheme="minorHAnsi"/>
                <w:b/>
              </w:rPr>
            </w:pPr>
            <w:r w:rsidRPr="00DF5834">
              <w:rPr>
                <w:rFonts w:eastAsia="Times New Roman" w:cstheme="minorHAnsi"/>
                <w:b/>
              </w:rPr>
              <w:t>Location or Virtual</w:t>
            </w:r>
          </w:p>
        </w:tc>
        <w:tc>
          <w:tcPr>
            <w:tcW w:w="1440" w:type="dxa"/>
            <w:vMerge w:val="restart"/>
            <w:tcBorders>
              <w:top w:val="single" w:sz="18" w:space="0" w:color="000000"/>
              <w:left w:val="single" w:sz="4" w:space="0" w:color="000000"/>
              <w:bottom w:val="single" w:sz="4" w:space="0" w:color="000000"/>
              <w:right w:val="single" w:sz="18" w:space="0" w:color="000000"/>
            </w:tcBorders>
            <w:shd w:val="clear" w:color="auto" w:fill="D9D9D9"/>
            <w:vAlign w:val="bottom"/>
            <w:hideMark/>
          </w:tcPr>
          <w:p w14:paraId="799C9174" w14:textId="77777777" w:rsidR="00F60F61" w:rsidRPr="00DF5834" w:rsidRDefault="00F60F61" w:rsidP="00FE7D3E">
            <w:pPr>
              <w:spacing w:after="0" w:line="240" w:lineRule="auto"/>
              <w:jc w:val="center"/>
              <w:rPr>
                <w:rFonts w:eastAsia="Times New Roman" w:cstheme="minorHAnsi"/>
                <w:b/>
              </w:rPr>
            </w:pPr>
            <w:r w:rsidRPr="00DF5834">
              <w:rPr>
                <w:rFonts w:eastAsia="Times New Roman" w:cstheme="minorHAnsi"/>
                <w:b/>
              </w:rPr>
              <w:t>#</w:t>
            </w:r>
          </w:p>
          <w:p w14:paraId="06851857" w14:textId="77777777" w:rsidR="00F60F61" w:rsidRPr="00DF5834" w:rsidRDefault="00F60F61" w:rsidP="00FE7D3E">
            <w:pPr>
              <w:spacing w:after="0" w:line="240" w:lineRule="auto"/>
              <w:jc w:val="center"/>
              <w:rPr>
                <w:rFonts w:eastAsia="Times New Roman" w:cstheme="minorHAnsi"/>
                <w:b/>
              </w:rPr>
            </w:pPr>
            <w:r w:rsidRPr="00DF5834">
              <w:rPr>
                <w:rFonts w:eastAsia="Times New Roman" w:cstheme="minorHAnsi"/>
                <w:b/>
              </w:rPr>
              <w:t>Participants</w:t>
            </w:r>
          </w:p>
        </w:tc>
      </w:tr>
      <w:tr w:rsidR="00F60F61" w:rsidRPr="00DF5834" w14:paraId="7E215D5A" w14:textId="77777777" w:rsidTr="00FE7D3E">
        <w:trPr>
          <w:trHeight w:val="509"/>
        </w:trPr>
        <w:tc>
          <w:tcPr>
            <w:tcW w:w="985" w:type="dxa"/>
            <w:vMerge/>
            <w:tcBorders>
              <w:top w:val="single" w:sz="18" w:space="0" w:color="000000"/>
              <w:left w:val="single" w:sz="18" w:space="0" w:color="000000"/>
              <w:bottom w:val="single" w:sz="4" w:space="0" w:color="000000"/>
              <w:right w:val="single" w:sz="4" w:space="0" w:color="000000"/>
            </w:tcBorders>
            <w:vAlign w:val="center"/>
            <w:hideMark/>
          </w:tcPr>
          <w:p w14:paraId="0C4E13B9" w14:textId="77777777" w:rsidR="00F60F61" w:rsidRPr="00DF5834" w:rsidRDefault="00F60F61" w:rsidP="00FE7D3E">
            <w:pPr>
              <w:spacing w:after="0"/>
              <w:rPr>
                <w:rFonts w:eastAsia="Times New Roman" w:cstheme="minorHAnsi"/>
                <w:b/>
              </w:rPr>
            </w:pPr>
          </w:p>
        </w:tc>
        <w:tc>
          <w:tcPr>
            <w:tcW w:w="5562" w:type="dxa"/>
            <w:vMerge/>
            <w:tcBorders>
              <w:top w:val="single" w:sz="18" w:space="0" w:color="000000"/>
              <w:left w:val="single" w:sz="4" w:space="0" w:color="000000"/>
              <w:bottom w:val="single" w:sz="4" w:space="0" w:color="000000"/>
              <w:right w:val="single" w:sz="4" w:space="0" w:color="000000"/>
            </w:tcBorders>
            <w:vAlign w:val="center"/>
            <w:hideMark/>
          </w:tcPr>
          <w:p w14:paraId="2A574A8B" w14:textId="77777777" w:rsidR="00F60F61" w:rsidRPr="00DF5834" w:rsidRDefault="00F60F61" w:rsidP="00FE7D3E">
            <w:pPr>
              <w:spacing w:after="0"/>
              <w:rPr>
                <w:rFonts w:eastAsia="Times New Roman" w:cstheme="minorHAnsi"/>
                <w:b/>
              </w:rPr>
            </w:pPr>
          </w:p>
        </w:tc>
        <w:tc>
          <w:tcPr>
            <w:tcW w:w="2430" w:type="dxa"/>
            <w:vMerge/>
            <w:tcBorders>
              <w:top w:val="single" w:sz="18" w:space="0" w:color="000000"/>
              <w:left w:val="single" w:sz="12" w:space="0" w:color="000000"/>
              <w:bottom w:val="single" w:sz="4" w:space="0" w:color="000000"/>
              <w:right w:val="single" w:sz="4" w:space="0" w:color="000000"/>
            </w:tcBorders>
            <w:vAlign w:val="center"/>
            <w:hideMark/>
          </w:tcPr>
          <w:p w14:paraId="71D38205" w14:textId="77777777" w:rsidR="00F60F61" w:rsidRPr="00DF5834" w:rsidRDefault="00F60F61" w:rsidP="00FE7D3E">
            <w:pPr>
              <w:spacing w:after="0"/>
              <w:rPr>
                <w:rFonts w:eastAsia="Times New Roman" w:cstheme="minorHAnsi"/>
                <w:b/>
              </w:rPr>
            </w:pPr>
          </w:p>
        </w:tc>
        <w:tc>
          <w:tcPr>
            <w:tcW w:w="1440" w:type="dxa"/>
            <w:vMerge/>
            <w:tcBorders>
              <w:top w:val="single" w:sz="18" w:space="0" w:color="000000"/>
              <w:left w:val="single" w:sz="4" w:space="0" w:color="000000"/>
              <w:bottom w:val="single" w:sz="4" w:space="0" w:color="000000"/>
              <w:right w:val="single" w:sz="18" w:space="0" w:color="000000"/>
            </w:tcBorders>
            <w:vAlign w:val="center"/>
            <w:hideMark/>
          </w:tcPr>
          <w:p w14:paraId="5A2FFD9D" w14:textId="77777777" w:rsidR="00F60F61" w:rsidRPr="00DF5834" w:rsidRDefault="00F60F61" w:rsidP="00FE7D3E">
            <w:pPr>
              <w:spacing w:after="0"/>
              <w:rPr>
                <w:rFonts w:eastAsia="Times New Roman" w:cstheme="minorHAnsi"/>
                <w:b/>
              </w:rPr>
            </w:pPr>
          </w:p>
        </w:tc>
      </w:tr>
      <w:tr w:rsidR="00F60F61" w:rsidRPr="00DF5834" w14:paraId="39282D34" w14:textId="77777777" w:rsidTr="00FE7D3E">
        <w:trPr>
          <w:trHeight w:val="288"/>
        </w:trPr>
        <w:tc>
          <w:tcPr>
            <w:tcW w:w="985" w:type="dxa"/>
            <w:tcBorders>
              <w:top w:val="single" w:sz="18" w:space="0" w:color="000000"/>
              <w:left w:val="single" w:sz="4" w:space="0" w:color="000000"/>
              <w:bottom w:val="single" w:sz="4" w:space="0" w:color="000000"/>
              <w:right w:val="single" w:sz="4" w:space="0" w:color="000000"/>
            </w:tcBorders>
            <w:vAlign w:val="center"/>
          </w:tcPr>
          <w:p w14:paraId="6107466C" w14:textId="77777777" w:rsidR="00F60F61" w:rsidRPr="00DF5834" w:rsidRDefault="00F60F61" w:rsidP="00FE7D3E">
            <w:pPr>
              <w:spacing w:after="0" w:line="240" w:lineRule="auto"/>
              <w:rPr>
                <w:rFonts w:eastAsia="Times New Roman" w:cstheme="minorHAnsi"/>
              </w:rPr>
            </w:pPr>
          </w:p>
        </w:tc>
        <w:tc>
          <w:tcPr>
            <w:tcW w:w="5562" w:type="dxa"/>
            <w:tcBorders>
              <w:top w:val="single" w:sz="18" w:space="0" w:color="000000"/>
              <w:left w:val="single" w:sz="4" w:space="0" w:color="000000"/>
              <w:bottom w:val="single" w:sz="4" w:space="0" w:color="000000"/>
              <w:right w:val="single" w:sz="4" w:space="0" w:color="000000"/>
            </w:tcBorders>
            <w:vAlign w:val="center"/>
          </w:tcPr>
          <w:p w14:paraId="6F257978" w14:textId="77777777" w:rsidR="00F60F61" w:rsidRPr="00DF5834" w:rsidRDefault="00F60F61" w:rsidP="00FE7D3E">
            <w:pPr>
              <w:spacing w:after="0" w:line="240" w:lineRule="auto"/>
              <w:rPr>
                <w:rFonts w:eastAsia="Times New Roman" w:cstheme="minorHAnsi"/>
              </w:rPr>
            </w:pPr>
          </w:p>
        </w:tc>
        <w:tc>
          <w:tcPr>
            <w:tcW w:w="2430" w:type="dxa"/>
            <w:tcBorders>
              <w:top w:val="single" w:sz="18" w:space="0" w:color="000000"/>
              <w:left w:val="single" w:sz="4" w:space="0" w:color="000000"/>
              <w:bottom w:val="single" w:sz="4" w:space="0" w:color="000000"/>
              <w:right w:val="single" w:sz="4" w:space="0" w:color="000000"/>
            </w:tcBorders>
            <w:vAlign w:val="center"/>
          </w:tcPr>
          <w:p w14:paraId="0BB1E170" w14:textId="77777777" w:rsidR="00F60F61" w:rsidRPr="00DF5834" w:rsidRDefault="00F60F61" w:rsidP="00FE7D3E">
            <w:pPr>
              <w:spacing w:after="0" w:line="240" w:lineRule="auto"/>
              <w:rPr>
                <w:rFonts w:eastAsia="Times New Roman" w:cstheme="minorHAnsi"/>
              </w:rPr>
            </w:pPr>
          </w:p>
        </w:tc>
        <w:tc>
          <w:tcPr>
            <w:tcW w:w="1440" w:type="dxa"/>
            <w:tcBorders>
              <w:top w:val="single" w:sz="18" w:space="0" w:color="000000"/>
              <w:left w:val="single" w:sz="4" w:space="0" w:color="000000"/>
              <w:bottom w:val="single" w:sz="4" w:space="0" w:color="000000"/>
              <w:right w:val="single" w:sz="4" w:space="0" w:color="000000"/>
            </w:tcBorders>
            <w:vAlign w:val="center"/>
          </w:tcPr>
          <w:p w14:paraId="42224E71" w14:textId="77777777" w:rsidR="00F60F61" w:rsidRPr="00DF5834" w:rsidRDefault="00F60F61" w:rsidP="00FE7D3E">
            <w:pPr>
              <w:spacing w:after="0" w:line="240" w:lineRule="auto"/>
              <w:jc w:val="center"/>
              <w:rPr>
                <w:rFonts w:eastAsia="Times New Roman" w:cstheme="minorHAnsi"/>
              </w:rPr>
            </w:pPr>
          </w:p>
        </w:tc>
      </w:tr>
      <w:tr w:rsidR="00F60F61" w:rsidRPr="00DF5834" w14:paraId="2573E937" w14:textId="77777777" w:rsidTr="00FE7D3E">
        <w:trPr>
          <w:trHeight w:val="288"/>
        </w:trPr>
        <w:tc>
          <w:tcPr>
            <w:tcW w:w="985" w:type="dxa"/>
            <w:tcBorders>
              <w:top w:val="single" w:sz="4" w:space="0" w:color="000000"/>
              <w:left w:val="single" w:sz="4" w:space="0" w:color="000000"/>
              <w:bottom w:val="single" w:sz="4" w:space="0" w:color="000000"/>
              <w:right w:val="single" w:sz="4" w:space="0" w:color="000000"/>
            </w:tcBorders>
            <w:vAlign w:val="center"/>
          </w:tcPr>
          <w:p w14:paraId="555AE9CC" w14:textId="77777777" w:rsidR="00F60F61" w:rsidRPr="00DF5834" w:rsidRDefault="00F60F61" w:rsidP="00FE7D3E">
            <w:pPr>
              <w:spacing w:after="0" w:line="240" w:lineRule="auto"/>
              <w:rPr>
                <w:rFonts w:eastAsia="Times New Roman" w:cstheme="minorHAnsi"/>
              </w:rPr>
            </w:pPr>
          </w:p>
        </w:tc>
        <w:tc>
          <w:tcPr>
            <w:tcW w:w="5562" w:type="dxa"/>
            <w:tcBorders>
              <w:top w:val="single" w:sz="4" w:space="0" w:color="000000"/>
              <w:left w:val="single" w:sz="4" w:space="0" w:color="000000"/>
              <w:bottom w:val="single" w:sz="4" w:space="0" w:color="000000"/>
              <w:right w:val="single" w:sz="4" w:space="0" w:color="000000"/>
            </w:tcBorders>
            <w:vAlign w:val="center"/>
          </w:tcPr>
          <w:p w14:paraId="1BC82302" w14:textId="77777777" w:rsidR="00F60F61" w:rsidRPr="00DF5834" w:rsidRDefault="00F60F61" w:rsidP="00FE7D3E">
            <w:pPr>
              <w:spacing w:after="0" w:line="240" w:lineRule="auto"/>
              <w:rPr>
                <w:rFonts w:eastAsia="Times New Roman" w:cstheme="minorHAnsi"/>
              </w:rPr>
            </w:pPr>
          </w:p>
        </w:tc>
        <w:tc>
          <w:tcPr>
            <w:tcW w:w="2430" w:type="dxa"/>
            <w:tcBorders>
              <w:top w:val="single" w:sz="4" w:space="0" w:color="000000"/>
              <w:left w:val="single" w:sz="4" w:space="0" w:color="000000"/>
              <w:bottom w:val="single" w:sz="4" w:space="0" w:color="000000"/>
              <w:right w:val="single" w:sz="4" w:space="0" w:color="000000"/>
            </w:tcBorders>
            <w:vAlign w:val="center"/>
          </w:tcPr>
          <w:p w14:paraId="67F3CCC8" w14:textId="77777777" w:rsidR="00F60F61" w:rsidRPr="00DF5834" w:rsidRDefault="00F60F61" w:rsidP="00FE7D3E">
            <w:pPr>
              <w:spacing w:after="0" w:line="240" w:lineRule="auto"/>
              <w:rPr>
                <w:rFonts w:eastAsia="Times New Roman" w:cstheme="minorHAnsi"/>
              </w:rPr>
            </w:pPr>
          </w:p>
        </w:tc>
        <w:tc>
          <w:tcPr>
            <w:tcW w:w="1440" w:type="dxa"/>
            <w:tcBorders>
              <w:top w:val="single" w:sz="4" w:space="0" w:color="000000"/>
              <w:left w:val="single" w:sz="4" w:space="0" w:color="000000"/>
              <w:bottom w:val="single" w:sz="4" w:space="0" w:color="000000"/>
              <w:right w:val="single" w:sz="4" w:space="0" w:color="000000"/>
            </w:tcBorders>
            <w:vAlign w:val="center"/>
          </w:tcPr>
          <w:p w14:paraId="0F03F252" w14:textId="77777777" w:rsidR="00F60F61" w:rsidRPr="00DF5834" w:rsidRDefault="00F60F61" w:rsidP="00FE7D3E">
            <w:pPr>
              <w:spacing w:after="0" w:line="240" w:lineRule="auto"/>
              <w:jc w:val="center"/>
              <w:rPr>
                <w:rFonts w:eastAsia="Times New Roman" w:cstheme="minorHAnsi"/>
              </w:rPr>
            </w:pPr>
          </w:p>
        </w:tc>
      </w:tr>
      <w:tr w:rsidR="00F60F61" w:rsidRPr="00DF5834" w14:paraId="6460346A" w14:textId="77777777" w:rsidTr="00FE7D3E">
        <w:trPr>
          <w:trHeight w:val="288"/>
        </w:trPr>
        <w:tc>
          <w:tcPr>
            <w:tcW w:w="985" w:type="dxa"/>
            <w:tcBorders>
              <w:top w:val="single" w:sz="4" w:space="0" w:color="000000"/>
              <w:left w:val="single" w:sz="4" w:space="0" w:color="000000"/>
              <w:bottom w:val="single" w:sz="4" w:space="0" w:color="000000"/>
              <w:right w:val="single" w:sz="4" w:space="0" w:color="000000"/>
            </w:tcBorders>
            <w:vAlign w:val="center"/>
          </w:tcPr>
          <w:p w14:paraId="6AC6AA03" w14:textId="77777777" w:rsidR="00F60F61" w:rsidRPr="00DF5834" w:rsidRDefault="00F60F61" w:rsidP="00FE7D3E">
            <w:pPr>
              <w:spacing w:after="0" w:line="240" w:lineRule="auto"/>
              <w:rPr>
                <w:rFonts w:eastAsia="Times New Roman" w:cstheme="minorHAnsi"/>
              </w:rPr>
            </w:pPr>
          </w:p>
        </w:tc>
        <w:tc>
          <w:tcPr>
            <w:tcW w:w="5562" w:type="dxa"/>
            <w:tcBorders>
              <w:top w:val="single" w:sz="4" w:space="0" w:color="000000"/>
              <w:left w:val="single" w:sz="4" w:space="0" w:color="000000"/>
              <w:bottom w:val="single" w:sz="4" w:space="0" w:color="000000"/>
              <w:right w:val="single" w:sz="4" w:space="0" w:color="000000"/>
            </w:tcBorders>
            <w:vAlign w:val="center"/>
          </w:tcPr>
          <w:p w14:paraId="6275166C" w14:textId="77777777" w:rsidR="00F60F61" w:rsidRPr="00DF5834" w:rsidRDefault="00F60F61" w:rsidP="00FE7D3E">
            <w:pPr>
              <w:spacing w:after="0" w:line="240" w:lineRule="auto"/>
              <w:rPr>
                <w:rFonts w:eastAsia="Times New Roman" w:cstheme="minorHAnsi"/>
              </w:rPr>
            </w:pPr>
          </w:p>
        </w:tc>
        <w:tc>
          <w:tcPr>
            <w:tcW w:w="2430" w:type="dxa"/>
            <w:tcBorders>
              <w:top w:val="single" w:sz="4" w:space="0" w:color="000000"/>
              <w:left w:val="single" w:sz="4" w:space="0" w:color="000000"/>
              <w:bottom w:val="single" w:sz="4" w:space="0" w:color="000000"/>
              <w:right w:val="single" w:sz="4" w:space="0" w:color="000000"/>
            </w:tcBorders>
            <w:vAlign w:val="center"/>
          </w:tcPr>
          <w:p w14:paraId="40EA0546" w14:textId="77777777" w:rsidR="00F60F61" w:rsidRPr="00DF5834" w:rsidRDefault="00F60F61" w:rsidP="00FE7D3E">
            <w:pPr>
              <w:spacing w:after="0" w:line="240" w:lineRule="auto"/>
              <w:rPr>
                <w:rFonts w:eastAsia="Times New Roman" w:cstheme="minorHAnsi"/>
              </w:rPr>
            </w:pPr>
          </w:p>
        </w:tc>
        <w:tc>
          <w:tcPr>
            <w:tcW w:w="1440" w:type="dxa"/>
            <w:tcBorders>
              <w:top w:val="single" w:sz="4" w:space="0" w:color="000000"/>
              <w:left w:val="single" w:sz="4" w:space="0" w:color="000000"/>
              <w:bottom w:val="single" w:sz="4" w:space="0" w:color="000000"/>
              <w:right w:val="single" w:sz="4" w:space="0" w:color="000000"/>
            </w:tcBorders>
            <w:vAlign w:val="center"/>
          </w:tcPr>
          <w:p w14:paraId="6CD938AD" w14:textId="77777777" w:rsidR="00F60F61" w:rsidRPr="00DF5834" w:rsidRDefault="00F60F61" w:rsidP="00FE7D3E">
            <w:pPr>
              <w:spacing w:after="0" w:line="240" w:lineRule="auto"/>
              <w:jc w:val="center"/>
              <w:rPr>
                <w:rFonts w:eastAsia="Times New Roman" w:cstheme="minorHAnsi"/>
              </w:rPr>
            </w:pPr>
          </w:p>
        </w:tc>
      </w:tr>
      <w:tr w:rsidR="00F60F61" w:rsidRPr="00DF5834" w14:paraId="76FA402D" w14:textId="77777777" w:rsidTr="00FE7D3E">
        <w:trPr>
          <w:trHeight w:val="288"/>
        </w:trPr>
        <w:tc>
          <w:tcPr>
            <w:tcW w:w="985" w:type="dxa"/>
            <w:tcBorders>
              <w:top w:val="single" w:sz="4" w:space="0" w:color="000000"/>
              <w:left w:val="single" w:sz="4" w:space="0" w:color="000000"/>
              <w:bottom w:val="single" w:sz="4" w:space="0" w:color="000000"/>
              <w:right w:val="single" w:sz="4" w:space="0" w:color="000000"/>
            </w:tcBorders>
            <w:vAlign w:val="center"/>
          </w:tcPr>
          <w:p w14:paraId="59C7B22E" w14:textId="77777777" w:rsidR="00F60F61" w:rsidRPr="00DF5834" w:rsidRDefault="00F60F61" w:rsidP="00FE7D3E">
            <w:pPr>
              <w:spacing w:after="0" w:line="240" w:lineRule="auto"/>
              <w:rPr>
                <w:rFonts w:eastAsia="Times New Roman" w:cstheme="minorHAnsi"/>
              </w:rPr>
            </w:pPr>
          </w:p>
        </w:tc>
        <w:tc>
          <w:tcPr>
            <w:tcW w:w="5562" w:type="dxa"/>
            <w:tcBorders>
              <w:top w:val="single" w:sz="4" w:space="0" w:color="000000"/>
              <w:left w:val="single" w:sz="4" w:space="0" w:color="000000"/>
              <w:bottom w:val="single" w:sz="4" w:space="0" w:color="000000"/>
              <w:right w:val="single" w:sz="4" w:space="0" w:color="000000"/>
            </w:tcBorders>
            <w:vAlign w:val="center"/>
          </w:tcPr>
          <w:p w14:paraId="5D0B6939" w14:textId="77777777" w:rsidR="00F60F61" w:rsidRPr="00DF5834" w:rsidRDefault="00F60F61" w:rsidP="00FE7D3E">
            <w:pPr>
              <w:spacing w:after="0" w:line="240" w:lineRule="auto"/>
              <w:rPr>
                <w:rFonts w:eastAsia="Times New Roman" w:cstheme="minorHAnsi"/>
              </w:rPr>
            </w:pPr>
          </w:p>
        </w:tc>
        <w:tc>
          <w:tcPr>
            <w:tcW w:w="2430" w:type="dxa"/>
            <w:tcBorders>
              <w:top w:val="single" w:sz="4" w:space="0" w:color="000000"/>
              <w:left w:val="single" w:sz="4" w:space="0" w:color="000000"/>
              <w:bottom w:val="single" w:sz="4" w:space="0" w:color="000000"/>
              <w:right w:val="single" w:sz="4" w:space="0" w:color="000000"/>
            </w:tcBorders>
            <w:vAlign w:val="center"/>
          </w:tcPr>
          <w:p w14:paraId="19D099BC" w14:textId="77777777" w:rsidR="00F60F61" w:rsidRPr="00DF5834" w:rsidRDefault="00F60F61" w:rsidP="00FE7D3E">
            <w:pPr>
              <w:spacing w:after="0" w:line="240" w:lineRule="auto"/>
              <w:rPr>
                <w:rFonts w:eastAsia="Times New Roman" w:cstheme="minorHAnsi"/>
              </w:rPr>
            </w:pPr>
          </w:p>
        </w:tc>
        <w:tc>
          <w:tcPr>
            <w:tcW w:w="1440" w:type="dxa"/>
            <w:tcBorders>
              <w:top w:val="single" w:sz="4" w:space="0" w:color="000000"/>
              <w:left w:val="single" w:sz="4" w:space="0" w:color="000000"/>
              <w:bottom w:val="single" w:sz="4" w:space="0" w:color="000000"/>
              <w:right w:val="single" w:sz="4" w:space="0" w:color="000000"/>
            </w:tcBorders>
            <w:vAlign w:val="center"/>
          </w:tcPr>
          <w:p w14:paraId="72A67598" w14:textId="77777777" w:rsidR="00F60F61" w:rsidRPr="00DF5834" w:rsidRDefault="00F60F61" w:rsidP="00FE7D3E">
            <w:pPr>
              <w:spacing w:after="0" w:line="240" w:lineRule="auto"/>
              <w:jc w:val="center"/>
              <w:rPr>
                <w:rFonts w:eastAsia="Times New Roman" w:cstheme="minorHAnsi"/>
              </w:rPr>
            </w:pPr>
          </w:p>
        </w:tc>
      </w:tr>
    </w:tbl>
    <w:p w14:paraId="64F9DD97" w14:textId="77777777" w:rsidR="00DF5834" w:rsidRPr="00DF5834" w:rsidRDefault="00DF5834" w:rsidP="00DF5834">
      <w:pPr>
        <w:rPr>
          <w:rFonts w:eastAsia="Times New Roman" w:cstheme="minorHAnsi"/>
          <w:b/>
          <w:color w:val="000000"/>
        </w:rPr>
      </w:pPr>
    </w:p>
    <w:p w14:paraId="698D1583" w14:textId="098216F7" w:rsidR="00F60F61" w:rsidRPr="00DF5834" w:rsidRDefault="00F60F61" w:rsidP="00F60F61">
      <w:pPr>
        <w:tabs>
          <w:tab w:val="left" w:pos="360"/>
        </w:tabs>
        <w:spacing w:after="0" w:line="240" w:lineRule="auto"/>
        <w:rPr>
          <w:rFonts w:eastAsia="Times New Roman" w:cstheme="minorHAnsi"/>
        </w:rPr>
      </w:pPr>
      <w:r w:rsidRPr="00DF5834">
        <w:rPr>
          <w:rFonts w:eastAsia="Times New Roman" w:cstheme="minorHAnsi"/>
        </w:rPr>
        <w:t xml:space="preserve">List </w:t>
      </w:r>
      <w:r>
        <w:rPr>
          <w:rFonts w:eastAsia="Times New Roman" w:cstheme="minorHAnsi"/>
          <w:b/>
        </w:rPr>
        <w:t>Parent Activities</w:t>
      </w:r>
      <w:r w:rsidRPr="00DF5834">
        <w:rPr>
          <w:rFonts w:eastAsia="Times New Roman" w:cstheme="minorHAnsi"/>
        </w:rPr>
        <w:t xml:space="preserve"> provided by or to </w:t>
      </w:r>
      <w:r>
        <w:rPr>
          <w:rFonts w:eastAsia="Times New Roman" w:cstheme="minorHAnsi"/>
          <w:u w:val="single"/>
        </w:rPr>
        <w:t>migratory parents</w:t>
      </w:r>
      <w:r w:rsidRPr="00F60F61">
        <w:rPr>
          <w:rFonts w:eastAsia="Times New Roman" w:cstheme="minorHAnsi"/>
        </w:rPr>
        <w:t xml:space="preserve"> </w:t>
      </w:r>
      <w:r w:rsidRPr="00DF5834">
        <w:rPr>
          <w:rFonts w:eastAsia="Times New Roman" w:cstheme="minorHAnsi"/>
        </w:rPr>
        <w:t>on topics related to MEP programs</w:t>
      </w:r>
      <w:r>
        <w:rPr>
          <w:rFonts w:eastAsia="Times New Roman" w:cstheme="minorHAnsi"/>
        </w:rPr>
        <w:t>,</w:t>
      </w:r>
      <w:r w:rsidRPr="00DF5834">
        <w:rPr>
          <w:rFonts w:eastAsia="Times New Roman" w:cstheme="minorHAnsi"/>
        </w:rPr>
        <w:t xml:space="preserve"> services</w:t>
      </w:r>
      <w:r>
        <w:rPr>
          <w:rFonts w:eastAsia="Times New Roman" w:cstheme="minorHAnsi"/>
        </w:rPr>
        <w:t>, or other academic support</w:t>
      </w:r>
      <w:r w:rsidRPr="00DF5834">
        <w:rPr>
          <w:rFonts w:eastAsia="Times New Roman" w:cstheme="minorHAnsi"/>
        </w:rPr>
        <w:t xml:space="preserve">. Add rows if needed. </w:t>
      </w:r>
    </w:p>
    <w:tbl>
      <w:tblPr>
        <w:tblW w:w="104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85"/>
        <w:gridCol w:w="5562"/>
        <w:gridCol w:w="2430"/>
        <w:gridCol w:w="1440"/>
      </w:tblGrid>
      <w:tr w:rsidR="00F60F61" w:rsidRPr="00DF5834" w14:paraId="44A0B45B" w14:textId="77777777" w:rsidTr="00FE7D3E">
        <w:trPr>
          <w:trHeight w:val="509"/>
        </w:trPr>
        <w:tc>
          <w:tcPr>
            <w:tcW w:w="985" w:type="dxa"/>
            <w:vMerge w:val="restart"/>
            <w:tcBorders>
              <w:top w:val="single" w:sz="18" w:space="0" w:color="000000"/>
              <w:left w:val="single" w:sz="18" w:space="0" w:color="000000"/>
              <w:bottom w:val="single" w:sz="4" w:space="0" w:color="000000"/>
              <w:right w:val="single" w:sz="4" w:space="0" w:color="000000"/>
            </w:tcBorders>
            <w:shd w:val="clear" w:color="auto" w:fill="D9D9D9"/>
            <w:vAlign w:val="bottom"/>
            <w:hideMark/>
          </w:tcPr>
          <w:p w14:paraId="797CF734" w14:textId="77777777" w:rsidR="00F60F61" w:rsidRPr="00DF5834" w:rsidRDefault="00F60F61" w:rsidP="00FE7D3E">
            <w:pPr>
              <w:spacing w:after="0" w:line="240" w:lineRule="auto"/>
              <w:jc w:val="center"/>
              <w:rPr>
                <w:rFonts w:eastAsia="Times New Roman" w:cstheme="minorHAnsi"/>
                <w:b/>
              </w:rPr>
            </w:pPr>
            <w:r w:rsidRPr="00DF5834">
              <w:rPr>
                <w:rFonts w:eastAsia="Times New Roman" w:cstheme="minorHAnsi"/>
                <w:b/>
              </w:rPr>
              <w:t>Date</w:t>
            </w:r>
          </w:p>
        </w:tc>
        <w:tc>
          <w:tcPr>
            <w:tcW w:w="5562" w:type="dxa"/>
            <w:vMerge w:val="restart"/>
            <w:tcBorders>
              <w:top w:val="single" w:sz="18" w:space="0" w:color="000000"/>
              <w:left w:val="single" w:sz="4" w:space="0" w:color="000000"/>
              <w:bottom w:val="single" w:sz="4" w:space="0" w:color="000000"/>
              <w:right w:val="single" w:sz="4" w:space="0" w:color="000000"/>
            </w:tcBorders>
            <w:shd w:val="clear" w:color="auto" w:fill="D9D9D9"/>
            <w:vAlign w:val="bottom"/>
            <w:hideMark/>
          </w:tcPr>
          <w:p w14:paraId="4A2485A5" w14:textId="77777777" w:rsidR="00F60F61" w:rsidRPr="00DF5834" w:rsidRDefault="00F60F61" w:rsidP="00FE7D3E">
            <w:pPr>
              <w:spacing w:after="0" w:line="240" w:lineRule="auto"/>
              <w:jc w:val="center"/>
              <w:rPr>
                <w:rFonts w:eastAsia="Times New Roman" w:cstheme="minorHAnsi"/>
                <w:b/>
              </w:rPr>
            </w:pPr>
            <w:r w:rsidRPr="00DF5834">
              <w:rPr>
                <w:rFonts w:eastAsia="Times New Roman" w:cstheme="minorHAnsi"/>
                <w:b/>
              </w:rPr>
              <w:t>Title or Description</w:t>
            </w:r>
          </w:p>
        </w:tc>
        <w:tc>
          <w:tcPr>
            <w:tcW w:w="2430" w:type="dxa"/>
            <w:vMerge w:val="restart"/>
            <w:tcBorders>
              <w:top w:val="single" w:sz="18" w:space="0" w:color="000000"/>
              <w:left w:val="single" w:sz="12" w:space="0" w:color="000000"/>
              <w:bottom w:val="single" w:sz="4" w:space="0" w:color="000000"/>
              <w:right w:val="single" w:sz="4" w:space="0" w:color="000000"/>
            </w:tcBorders>
            <w:shd w:val="clear" w:color="auto" w:fill="D9D9D9"/>
            <w:vAlign w:val="bottom"/>
            <w:hideMark/>
          </w:tcPr>
          <w:p w14:paraId="7627D93D" w14:textId="77777777" w:rsidR="00F60F61" w:rsidRPr="00DF5834" w:rsidRDefault="00F60F61" w:rsidP="00FE7D3E">
            <w:pPr>
              <w:spacing w:after="0" w:line="240" w:lineRule="auto"/>
              <w:jc w:val="center"/>
              <w:rPr>
                <w:rFonts w:eastAsia="Times New Roman" w:cstheme="minorHAnsi"/>
                <w:b/>
              </w:rPr>
            </w:pPr>
            <w:r w:rsidRPr="00DF5834">
              <w:rPr>
                <w:rFonts w:eastAsia="Times New Roman" w:cstheme="minorHAnsi"/>
                <w:b/>
              </w:rPr>
              <w:t>Location or Virtual</w:t>
            </w:r>
          </w:p>
        </w:tc>
        <w:tc>
          <w:tcPr>
            <w:tcW w:w="1440" w:type="dxa"/>
            <w:vMerge w:val="restart"/>
            <w:tcBorders>
              <w:top w:val="single" w:sz="18" w:space="0" w:color="000000"/>
              <w:left w:val="single" w:sz="4" w:space="0" w:color="000000"/>
              <w:bottom w:val="single" w:sz="4" w:space="0" w:color="000000"/>
              <w:right w:val="single" w:sz="18" w:space="0" w:color="000000"/>
            </w:tcBorders>
            <w:shd w:val="clear" w:color="auto" w:fill="D9D9D9"/>
            <w:vAlign w:val="bottom"/>
            <w:hideMark/>
          </w:tcPr>
          <w:p w14:paraId="71C5F23E" w14:textId="77777777" w:rsidR="00F60F61" w:rsidRPr="00DF5834" w:rsidRDefault="00F60F61" w:rsidP="00FE7D3E">
            <w:pPr>
              <w:spacing w:after="0" w:line="240" w:lineRule="auto"/>
              <w:jc w:val="center"/>
              <w:rPr>
                <w:rFonts w:eastAsia="Times New Roman" w:cstheme="minorHAnsi"/>
                <w:b/>
              </w:rPr>
            </w:pPr>
            <w:r w:rsidRPr="00DF5834">
              <w:rPr>
                <w:rFonts w:eastAsia="Times New Roman" w:cstheme="minorHAnsi"/>
                <w:b/>
              </w:rPr>
              <w:t>#</w:t>
            </w:r>
          </w:p>
          <w:p w14:paraId="51EB22BE" w14:textId="77777777" w:rsidR="00F60F61" w:rsidRPr="00DF5834" w:rsidRDefault="00F60F61" w:rsidP="00FE7D3E">
            <w:pPr>
              <w:spacing w:after="0" w:line="240" w:lineRule="auto"/>
              <w:jc w:val="center"/>
              <w:rPr>
                <w:rFonts w:eastAsia="Times New Roman" w:cstheme="minorHAnsi"/>
                <w:b/>
              </w:rPr>
            </w:pPr>
            <w:r w:rsidRPr="00DF5834">
              <w:rPr>
                <w:rFonts w:eastAsia="Times New Roman" w:cstheme="minorHAnsi"/>
                <w:b/>
              </w:rPr>
              <w:t>Participants</w:t>
            </w:r>
          </w:p>
        </w:tc>
      </w:tr>
      <w:tr w:rsidR="00F60F61" w:rsidRPr="00DF5834" w14:paraId="48366C3F" w14:textId="77777777" w:rsidTr="00FE7D3E">
        <w:trPr>
          <w:trHeight w:val="509"/>
        </w:trPr>
        <w:tc>
          <w:tcPr>
            <w:tcW w:w="985" w:type="dxa"/>
            <w:vMerge/>
            <w:tcBorders>
              <w:top w:val="single" w:sz="18" w:space="0" w:color="000000"/>
              <w:left w:val="single" w:sz="18" w:space="0" w:color="000000"/>
              <w:bottom w:val="single" w:sz="4" w:space="0" w:color="000000"/>
              <w:right w:val="single" w:sz="4" w:space="0" w:color="000000"/>
            </w:tcBorders>
            <w:vAlign w:val="center"/>
            <w:hideMark/>
          </w:tcPr>
          <w:p w14:paraId="6433DF06" w14:textId="77777777" w:rsidR="00F60F61" w:rsidRPr="00DF5834" w:rsidRDefault="00F60F61" w:rsidP="00FE7D3E">
            <w:pPr>
              <w:spacing w:after="0"/>
              <w:rPr>
                <w:rFonts w:eastAsia="Times New Roman" w:cstheme="minorHAnsi"/>
                <w:b/>
              </w:rPr>
            </w:pPr>
          </w:p>
        </w:tc>
        <w:tc>
          <w:tcPr>
            <w:tcW w:w="5562" w:type="dxa"/>
            <w:vMerge/>
            <w:tcBorders>
              <w:top w:val="single" w:sz="18" w:space="0" w:color="000000"/>
              <w:left w:val="single" w:sz="4" w:space="0" w:color="000000"/>
              <w:bottom w:val="single" w:sz="4" w:space="0" w:color="000000"/>
              <w:right w:val="single" w:sz="4" w:space="0" w:color="000000"/>
            </w:tcBorders>
            <w:vAlign w:val="center"/>
            <w:hideMark/>
          </w:tcPr>
          <w:p w14:paraId="34FFCC76" w14:textId="77777777" w:rsidR="00F60F61" w:rsidRPr="00DF5834" w:rsidRDefault="00F60F61" w:rsidP="00FE7D3E">
            <w:pPr>
              <w:spacing w:after="0"/>
              <w:rPr>
                <w:rFonts w:eastAsia="Times New Roman" w:cstheme="minorHAnsi"/>
                <w:b/>
              </w:rPr>
            </w:pPr>
          </w:p>
        </w:tc>
        <w:tc>
          <w:tcPr>
            <w:tcW w:w="2430" w:type="dxa"/>
            <w:vMerge/>
            <w:tcBorders>
              <w:top w:val="single" w:sz="18" w:space="0" w:color="000000"/>
              <w:left w:val="single" w:sz="12" w:space="0" w:color="000000"/>
              <w:bottom w:val="single" w:sz="4" w:space="0" w:color="000000"/>
              <w:right w:val="single" w:sz="4" w:space="0" w:color="000000"/>
            </w:tcBorders>
            <w:vAlign w:val="center"/>
            <w:hideMark/>
          </w:tcPr>
          <w:p w14:paraId="54539831" w14:textId="77777777" w:rsidR="00F60F61" w:rsidRPr="00DF5834" w:rsidRDefault="00F60F61" w:rsidP="00FE7D3E">
            <w:pPr>
              <w:spacing w:after="0"/>
              <w:rPr>
                <w:rFonts w:eastAsia="Times New Roman" w:cstheme="minorHAnsi"/>
                <w:b/>
              </w:rPr>
            </w:pPr>
          </w:p>
        </w:tc>
        <w:tc>
          <w:tcPr>
            <w:tcW w:w="1440" w:type="dxa"/>
            <w:vMerge/>
            <w:tcBorders>
              <w:top w:val="single" w:sz="18" w:space="0" w:color="000000"/>
              <w:left w:val="single" w:sz="4" w:space="0" w:color="000000"/>
              <w:bottom w:val="single" w:sz="4" w:space="0" w:color="000000"/>
              <w:right w:val="single" w:sz="18" w:space="0" w:color="000000"/>
            </w:tcBorders>
            <w:vAlign w:val="center"/>
            <w:hideMark/>
          </w:tcPr>
          <w:p w14:paraId="26027B06" w14:textId="77777777" w:rsidR="00F60F61" w:rsidRPr="00DF5834" w:rsidRDefault="00F60F61" w:rsidP="00FE7D3E">
            <w:pPr>
              <w:spacing w:after="0"/>
              <w:rPr>
                <w:rFonts w:eastAsia="Times New Roman" w:cstheme="minorHAnsi"/>
                <w:b/>
              </w:rPr>
            </w:pPr>
          </w:p>
        </w:tc>
      </w:tr>
      <w:tr w:rsidR="00F60F61" w:rsidRPr="00DF5834" w14:paraId="74E6BD18" w14:textId="77777777" w:rsidTr="00FE7D3E">
        <w:trPr>
          <w:trHeight w:val="288"/>
        </w:trPr>
        <w:tc>
          <w:tcPr>
            <w:tcW w:w="985" w:type="dxa"/>
            <w:tcBorders>
              <w:top w:val="single" w:sz="18" w:space="0" w:color="000000"/>
              <w:left w:val="single" w:sz="4" w:space="0" w:color="000000"/>
              <w:bottom w:val="single" w:sz="4" w:space="0" w:color="000000"/>
              <w:right w:val="single" w:sz="4" w:space="0" w:color="000000"/>
            </w:tcBorders>
            <w:vAlign w:val="center"/>
          </w:tcPr>
          <w:p w14:paraId="6AE38945" w14:textId="77777777" w:rsidR="00F60F61" w:rsidRPr="00DF5834" w:rsidRDefault="00F60F61" w:rsidP="00FE7D3E">
            <w:pPr>
              <w:spacing w:after="0" w:line="240" w:lineRule="auto"/>
              <w:rPr>
                <w:rFonts w:eastAsia="Times New Roman" w:cstheme="minorHAnsi"/>
              </w:rPr>
            </w:pPr>
          </w:p>
        </w:tc>
        <w:tc>
          <w:tcPr>
            <w:tcW w:w="5562" w:type="dxa"/>
            <w:tcBorders>
              <w:top w:val="single" w:sz="18" w:space="0" w:color="000000"/>
              <w:left w:val="single" w:sz="4" w:space="0" w:color="000000"/>
              <w:bottom w:val="single" w:sz="4" w:space="0" w:color="000000"/>
              <w:right w:val="single" w:sz="4" w:space="0" w:color="000000"/>
            </w:tcBorders>
            <w:vAlign w:val="center"/>
          </w:tcPr>
          <w:p w14:paraId="36161AD9" w14:textId="77777777" w:rsidR="00F60F61" w:rsidRPr="00DF5834" w:rsidRDefault="00F60F61" w:rsidP="00FE7D3E">
            <w:pPr>
              <w:spacing w:after="0" w:line="240" w:lineRule="auto"/>
              <w:rPr>
                <w:rFonts w:eastAsia="Times New Roman" w:cstheme="minorHAnsi"/>
              </w:rPr>
            </w:pPr>
          </w:p>
        </w:tc>
        <w:tc>
          <w:tcPr>
            <w:tcW w:w="2430" w:type="dxa"/>
            <w:tcBorders>
              <w:top w:val="single" w:sz="18" w:space="0" w:color="000000"/>
              <w:left w:val="single" w:sz="4" w:space="0" w:color="000000"/>
              <w:bottom w:val="single" w:sz="4" w:space="0" w:color="000000"/>
              <w:right w:val="single" w:sz="4" w:space="0" w:color="000000"/>
            </w:tcBorders>
            <w:vAlign w:val="center"/>
          </w:tcPr>
          <w:p w14:paraId="0910B733" w14:textId="77777777" w:rsidR="00F60F61" w:rsidRPr="00DF5834" w:rsidRDefault="00F60F61" w:rsidP="00FE7D3E">
            <w:pPr>
              <w:spacing w:after="0" w:line="240" w:lineRule="auto"/>
              <w:rPr>
                <w:rFonts w:eastAsia="Times New Roman" w:cstheme="minorHAnsi"/>
              </w:rPr>
            </w:pPr>
          </w:p>
        </w:tc>
        <w:tc>
          <w:tcPr>
            <w:tcW w:w="1440" w:type="dxa"/>
            <w:tcBorders>
              <w:top w:val="single" w:sz="18" w:space="0" w:color="000000"/>
              <w:left w:val="single" w:sz="4" w:space="0" w:color="000000"/>
              <w:bottom w:val="single" w:sz="4" w:space="0" w:color="000000"/>
              <w:right w:val="single" w:sz="4" w:space="0" w:color="000000"/>
            </w:tcBorders>
            <w:vAlign w:val="center"/>
          </w:tcPr>
          <w:p w14:paraId="6150D420" w14:textId="77777777" w:rsidR="00F60F61" w:rsidRPr="00DF5834" w:rsidRDefault="00F60F61" w:rsidP="00FE7D3E">
            <w:pPr>
              <w:spacing w:after="0" w:line="240" w:lineRule="auto"/>
              <w:jc w:val="center"/>
              <w:rPr>
                <w:rFonts w:eastAsia="Times New Roman" w:cstheme="minorHAnsi"/>
              </w:rPr>
            </w:pPr>
          </w:p>
        </w:tc>
      </w:tr>
      <w:tr w:rsidR="00F60F61" w:rsidRPr="00DF5834" w14:paraId="79E4B5BB" w14:textId="77777777" w:rsidTr="00FE7D3E">
        <w:trPr>
          <w:trHeight w:val="288"/>
        </w:trPr>
        <w:tc>
          <w:tcPr>
            <w:tcW w:w="985" w:type="dxa"/>
            <w:tcBorders>
              <w:top w:val="single" w:sz="4" w:space="0" w:color="000000"/>
              <w:left w:val="single" w:sz="4" w:space="0" w:color="000000"/>
              <w:bottom w:val="single" w:sz="4" w:space="0" w:color="000000"/>
              <w:right w:val="single" w:sz="4" w:space="0" w:color="000000"/>
            </w:tcBorders>
            <w:vAlign w:val="center"/>
          </w:tcPr>
          <w:p w14:paraId="52F12A05" w14:textId="77777777" w:rsidR="00F60F61" w:rsidRPr="00DF5834" w:rsidRDefault="00F60F61" w:rsidP="00FE7D3E">
            <w:pPr>
              <w:spacing w:after="0" w:line="240" w:lineRule="auto"/>
              <w:rPr>
                <w:rFonts w:eastAsia="Times New Roman" w:cstheme="minorHAnsi"/>
              </w:rPr>
            </w:pPr>
          </w:p>
        </w:tc>
        <w:tc>
          <w:tcPr>
            <w:tcW w:w="5562" w:type="dxa"/>
            <w:tcBorders>
              <w:top w:val="single" w:sz="4" w:space="0" w:color="000000"/>
              <w:left w:val="single" w:sz="4" w:space="0" w:color="000000"/>
              <w:bottom w:val="single" w:sz="4" w:space="0" w:color="000000"/>
              <w:right w:val="single" w:sz="4" w:space="0" w:color="000000"/>
            </w:tcBorders>
            <w:vAlign w:val="center"/>
          </w:tcPr>
          <w:p w14:paraId="08E5D5AA" w14:textId="77777777" w:rsidR="00F60F61" w:rsidRPr="00DF5834" w:rsidRDefault="00F60F61" w:rsidP="00FE7D3E">
            <w:pPr>
              <w:spacing w:after="0" w:line="240" w:lineRule="auto"/>
              <w:rPr>
                <w:rFonts w:eastAsia="Times New Roman" w:cstheme="minorHAnsi"/>
              </w:rPr>
            </w:pPr>
          </w:p>
        </w:tc>
        <w:tc>
          <w:tcPr>
            <w:tcW w:w="2430" w:type="dxa"/>
            <w:tcBorders>
              <w:top w:val="single" w:sz="4" w:space="0" w:color="000000"/>
              <w:left w:val="single" w:sz="4" w:space="0" w:color="000000"/>
              <w:bottom w:val="single" w:sz="4" w:space="0" w:color="000000"/>
              <w:right w:val="single" w:sz="4" w:space="0" w:color="000000"/>
            </w:tcBorders>
            <w:vAlign w:val="center"/>
          </w:tcPr>
          <w:p w14:paraId="7442980C" w14:textId="77777777" w:rsidR="00F60F61" w:rsidRPr="00DF5834" w:rsidRDefault="00F60F61" w:rsidP="00FE7D3E">
            <w:pPr>
              <w:spacing w:after="0" w:line="240" w:lineRule="auto"/>
              <w:rPr>
                <w:rFonts w:eastAsia="Times New Roman" w:cstheme="minorHAnsi"/>
              </w:rPr>
            </w:pPr>
          </w:p>
        </w:tc>
        <w:tc>
          <w:tcPr>
            <w:tcW w:w="1440" w:type="dxa"/>
            <w:tcBorders>
              <w:top w:val="single" w:sz="4" w:space="0" w:color="000000"/>
              <w:left w:val="single" w:sz="4" w:space="0" w:color="000000"/>
              <w:bottom w:val="single" w:sz="4" w:space="0" w:color="000000"/>
              <w:right w:val="single" w:sz="4" w:space="0" w:color="000000"/>
            </w:tcBorders>
            <w:vAlign w:val="center"/>
          </w:tcPr>
          <w:p w14:paraId="39CFF487" w14:textId="77777777" w:rsidR="00F60F61" w:rsidRPr="00DF5834" w:rsidRDefault="00F60F61" w:rsidP="00FE7D3E">
            <w:pPr>
              <w:spacing w:after="0" w:line="240" w:lineRule="auto"/>
              <w:jc w:val="center"/>
              <w:rPr>
                <w:rFonts w:eastAsia="Times New Roman" w:cstheme="minorHAnsi"/>
              </w:rPr>
            </w:pPr>
          </w:p>
        </w:tc>
      </w:tr>
      <w:tr w:rsidR="00F60F61" w:rsidRPr="00DF5834" w14:paraId="58B61C29" w14:textId="77777777" w:rsidTr="00FE7D3E">
        <w:trPr>
          <w:trHeight w:val="288"/>
        </w:trPr>
        <w:tc>
          <w:tcPr>
            <w:tcW w:w="985" w:type="dxa"/>
            <w:tcBorders>
              <w:top w:val="single" w:sz="4" w:space="0" w:color="000000"/>
              <w:left w:val="single" w:sz="4" w:space="0" w:color="000000"/>
              <w:bottom w:val="single" w:sz="4" w:space="0" w:color="000000"/>
              <w:right w:val="single" w:sz="4" w:space="0" w:color="000000"/>
            </w:tcBorders>
            <w:vAlign w:val="center"/>
          </w:tcPr>
          <w:p w14:paraId="561CCD34" w14:textId="77777777" w:rsidR="00F60F61" w:rsidRPr="00DF5834" w:rsidRDefault="00F60F61" w:rsidP="00FE7D3E">
            <w:pPr>
              <w:spacing w:after="0" w:line="240" w:lineRule="auto"/>
              <w:rPr>
                <w:rFonts w:eastAsia="Times New Roman" w:cstheme="minorHAnsi"/>
              </w:rPr>
            </w:pPr>
          </w:p>
        </w:tc>
        <w:tc>
          <w:tcPr>
            <w:tcW w:w="5562" w:type="dxa"/>
            <w:tcBorders>
              <w:top w:val="single" w:sz="4" w:space="0" w:color="000000"/>
              <w:left w:val="single" w:sz="4" w:space="0" w:color="000000"/>
              <w:bottom w:val="single" w:sz="4" w:space="0" w:color="000000"/>
              <w:right w:val="single" w:sz="4" w:space="0" w:color="000000"/>
            </w:tcBorders>
            <w:vAlign w:val="center"/>
          </w:tcPr>
          <w:p w14:paraId="29F930EA" w14:textId="77777777" w:rsidR="00F60F61" w:rsidRPr="00DF5834" w:rsidRDefault="00F60F61" w:rsidP="00FE7D3E">
            <w:pPr>
              <w:spacing w:after="0" w:line="240" w:lineRule="auto"/>
              <w:rPr>
                <w:rFonts w:eastAsia="Times New Roman" w:cstheme="minorHAnsi"/>
              </w:rPr>
            </w:pPr>
          </w:p>
        </w:tc>
        <w:tc>
          <w:tcPr>
            <w:tcW w:w="2430" w:type="dxa"/>
            <w:tcBorders>
              <w:top w:val="single" w:sz="4" w:space="0" w:color="000000"/>
              <w:left w:val="single" w:sz="4" w:space="0" w:color="000000"/>
              <w:bottom w:val="single" w:sz="4" w:space="0" w:color="000000"/>
              <w:right w:val="single" w:sz="4" w:space="0" w:color="000000"/>
            </w:tcBorders>
            <w:vAlign w:val="center"/>
          </w:tcPr>
          <w:p w14:paraId="57D63F7F" w14:textId="77777777" w:rsidR="00F60F61" w:rsidRPr="00DF5834" w:rsidRDefault="00F60F61" w:rsidP="00FE7D3E">
            <w:pPr>
              <w:spacing w:after="0" w:line="240" w:lineRule="auto"/>
              <w:rPr>
                <w:rFonts w:eastAsia="Times New Roman" w:cstheme="minorHAnsi"/>
              </w:rPr>
            </w:pPr>
          </w:p>
        </w:tc>
        <w:tc>
          <w:tcPr>
            <w:tcW w:w="1440" w:type="dxa"/>
            <w:tcBorders>
              <w:top w:val="single" w:sz="4" w:space="0" w:color="000000"/>
              <w:left w:val="single" w:sz="4" w:space="0" w:color="000000"/>
              <w:bottom w:val="single" w:sz="4" w:space="0" w:color="000000"/>
              <w:right w:val="single" w:sz="4" w:space="0" w:color="000000"/>
            </w:tcBorders>
            <w:vAlign w:val="center"/>
          </w:tcPr>
          <w:p w14:paraId="514ED7B5" w14:textId="77777777" w:rsidR="00F60F61" w:rsidRPr="00DF5834" w:rsidRDefault="00F60F61" w:rsidP="00FE7D3E">
            <w:pPr>
              <w:spacing w:after="0" w:line="240" w:lineRule="auto"/>
              <w:jc w:val="center"/>
              <w:rPr>
                <w:rFonts w:eastAsia="Times New Roman" w:cstheme="minorHAnsi"/>
              </w:rPr>
            </w:pPr>
          </w:p>
        </w:tc>
      </w:tr>
      <w:tr w:rsidR="00F60F61" w:rsidRPr="00DF5834" w14:paraId="5CB50B46" w14:textId="77777777" w:rsidTr="00FE7D3E">
        <w:trPr>
          <w:trHeight w:val="288"/>
        </w:trPr>
        <w:tc>
          <w:tcPr>
            <w:tcW w:w="985" w:type="dxa"/>
            <w:tcBorders>
              <w:top w:val="single" w:sz="4" w:space="0" w:color="000000"/>
              <w:left w:val="single" w:sz="4" w:space="0" w:color="000000"/>
              <w:bottom w:val="single" w:sz="4" w:space="0" w:color="000000"/>
              <w:right w:val="single" w:sz="4" w:space="0" w:color="000000"/>
            </w:tcBorders>
            <w:vAlign w:val="center"/>
          </w:tcPr>
          <w:p w14:paraId="5D632FD4" w14:textId="77777777" w:rsidR="00F60F61" w:rsidRPr="00DF5834" w:rsidRDefault="00F60F61" w:rsidP="00FE7D3E">
            <w:pPr>
              <w:spacing w:after="0" w:line="240" w:lineRule="auto"/>
              <w:rPr>
                <w:rFonts w:eastAsia="Times New Roman" w:cstheme="minorHAnsi"/>
              </w:rPr>
            </w:pPr>
          </w:p>
        </w:tc>
        <w:tc>
          <w:tcPr>
            <w:tcW w:w="5562" w:type="dxa"/>
            <w:tcBorders>
              <w:top w:val="single" w:sz="4" w:space="0" w:color="000000"/>
              <w:left w:val="single" w:sz="4" w:space="0" w:color="000000"/>
              <w:bottom w:val="single" w:sz="4" w:space="0" w:color="000000"/>
              <w:right w:val="single" w:sz="4" w:space="0" w:color="000000"/>
            </w:tcBorders>
            <w:vAlign w:val="center"/>
          </w:tcPr>
          <w:p w14:paraId="412EB72D" w14:textId="77777777" w:rsidR="00F60F61" w:rsidRPr="00DF5834" w:rsidRDefault="00F60F61" w:rsidP="00FE7D3E">
            <w:pPr>
              <w:spacing w:after="0" w:line="240" w:lineRule="auto"/>
              <w:rPr>
                <w:rFonts w:eastAsia="Times New Roman" w:cstheme="minorHAnsi"/>
              </w:rPr>
            </w:pPr>
          </w:p>
        </w:tc>
        <w:tc>
          <w:tcPr>
            <w:tcW w:w="2430" w:type="dxa"/>
            <w:tcBorders>
              <w:top w:val="single" w:sz="4" w:space="0" w:color="000000"/>
              <w:left w:val="single" w:sz="4" w:space="0" w:color="000000"/>
              <w:bottom w:val="single" w:sz="4" w:space="0" w:color="000000"/>
              <w:right w:val="single" w:sz="4" w:space="0" w:color="000000"/>
            </w:tcBorders>
            <w:vAlign w:val="center"/>
          </w:tcPr>
          <w:p w14:paraId="3836070D" w14:textId="77777777" w:rsidR="00F60F61" w:rsidRPr="00DF5834" w:rsidRDefault="00F60F61" w:rsidP="00FE7D3E">
            <w:pPr>
              <w:spacing w:after="0" w:line="240" w:lineRule="auto"/>
              <w:rPr>
                <w:rFonts w:eastAsia="Times New Roman" w:cstheme="minorHAnsi"/>
              </w:rPr>
            </w:pPr>
          </w:p>
        </w:tc>
        <w:tc>
          <w:tcPr>
            <w:tcW w:w="1440" w:type="dxa"/>
            <w:tcBorders>
              <w:top w:val="single" w:sz="4" w:space="0" w:color="000000"/>
              <w:left w:val="single" w:sz="4" w:space="0" w:color="000000"/>
              <w:bottom w:val="single" w:sz="4" w:space="0" w:color="000000"/>
              <w:right w:val="single" w:sz="4" w:space="0" w:color="000000"/>
            </w:tcBorders>
            <w:vAlign w:val="center"/>
          </w:tcPr>
          <w:p w14:paraId="0BB93F10" w14:textId="77777777" w:rsidR="00F60F61" w:rsidRPr="00DF5834" w:rsidRDefault="00F60F61" w:rsidP="00FE7D3E">
            <w:pPr>
              <w:spacing w:after="0" w:line="240" w:lineRule="auto"/>
              <w:jc w:val="center"/>
              <w:rPr>
                <w:rFonts w:eastAsia="Times New Roman" w:cstheme="minorHAnsi"/>
              </w:rPr>
            </w:pPr>
          </w:p>
        </w:tc>
      </w:tr>
    </w:tbl>
    <w:p w14:paraId="187FCDDC" w14:textId="7A092512" w:rsidR="00AC162A" w:rsidRPr="00DF5834" w:rsidRDefault="00AC162A" w:rsidP="00AC162A">
      <w:pPr>
        <w:spacing w:after="0"/>
        <w:rPr>
          <w:rFonts w:eastAsia="Times New Roman" w:cstheme="minorHAnsi"/>
          <w:b/>
          <w:bCs/>
          <w:color w:val="000000"/>
        </w:rPr>
      </w:pPr>
    </w:p>
    <w:p w14:paraId="4BE00D90" w14:textId="77777777" w:rsidR="00AC162A" w:rsidRPr="00AC162A" w:rsidRDefault="00AC162A" w:rsidP="00AC162A">
      <w:pPr>
        <w:spacing w:after="0"/>
        <w:rPr>
          <w:rFonts w:eastAsia="Times New Roman" w:cstheme="minorHAnsi"/>
          <w:b/>
          <w:bCs/>
          <w:color w:val="000000"/>
        </w:rPr>
      </w:pPr>
    </w:p>
    <w:p w14:paraId="1BE74FFF" w14:textId="775602BE" w:rsidR="00AC162A" w:rsidRDefault="00AC162A">
      <w:pPr>
        <w:rPr>
          <w:rFonts w:ascii="Georgia" w:eastAsia="Times New Roman" w:hAnsi="Georgia" w:cs="Arial"/>
          <w:b/>
          <w:bCs/>
          <w:color w:val="000000"/>
          <w:sz w:val="32"/>
          <w:szCs w:val="32"/>
        </w:rPr>
      </w:pPr>
      <w:r>
        <w:rPr>
          <w:rFonts w:ascii="Georgia" w:eastAsia="Times New Roman" w:hAnsi="Georgia" w:cs="Arial"/>
          <w:b/>
          <w:bCs/>
          <w:color w:val="000000"/>
          <w:sz w:val="32"/>
          <w:szCs w:val="32"/>
        </w:rPr>
        <w:br w:type="page"/>
      </w:r>
    </w:p>
    <w:p w14:paraId="39B41A0D" w14:textId="7055F760" w:rsidR="00AD0D86" w:rsidRDefault="00AC162A" w:rsidP="00140B5B">
      <w:pPr>
        <w:spacing w:after="120" w:line="240" w:lineRule="auto"/>
        <w:rPr>
          <w:rFonts w:ascii="Georgia" w:eastAsia="Times New Roman" w:hAnsi="Georgia" w:cs="Arial"/>
          <w:b/>
          <w:bCs/>
          <w:color w:val="000000"/>
          <w:sz w:val="32"/>
          <w:szCs w:val="32"/>
        </w:rPr>
      </w:pPr>
      <w:r>
        <w:rPr>
          <w:rFonts w:ascii="Georgia" w:eastAsia="Times New Roman" w:hAnsi="Georgia" w:cs="Arial"/>
          <w:b/>
          <w:bCs/>
          <w:color w:val="000000"/>
          <w:sz w:val="32"/>
          <w:szCs w:val="32"/>
        </w:rPr>
        <w:lastRenderedPageBreak/>
        <w:t>Goal Area 4: Support Services</w:t>
      </w:r>
    </w:p>
    <w:p w14:paraId="29DFE8E7" w14:textId="7E64E5AB" w:rsidR="00AC162A" w:rsidRPr="00381ABF" w:rsidRDefault="00AC162A" w:rsidP="00AC162A">
      <w:pPr>
        <w:spacing w:after="120" w:line="240" w:lineRule="auto"/>
        <w:rPr>
          <w:rFonts w:ascii="Calibri" w:eastAsia="Times New Roman" w:hAnsi="Calibri" w:cs="Arial"/>
          <w:b/>
          <w:bCs/>
          <w:color w:val="000000"/>
          <w:sz w:val="24"/>
          <w:szCs w:val="24"/>
        </w:rPr>
      </w:pPr>
      <w:r>
        <w:rPr>
          <w:rFonts w:ascii="Calibri" w:eastAsia="Times New Roman" w:hAnsi="Calibri" w:cs="Arial"/>
          <w:b/>
          <w:bCs/>
          <w:color w:val="000000"/>
          <w:sz w:val="24"/>
          <w:szCs w:val="24"/>
        </w:rPr>
        <w:t>4.1</w:t>
      </w:r>
      <w:r w:rsidR="006572BE">
        <w:rPr>
          <w:rFonts w:ascii="Calibri" w:eastAsia="Times New Roman" w:hAnsi="Calibri" w:cs="Arial"/>
          <w:b/>
          <w:bCs/>
          <w:color w:val="000000"/>
          <w:sz w:val="24"/>
          <w:szCs w:val="24"/>
        </w:rPr>
        <w:t>a</w:t>
      </w:r>
      <w:r>
        <w:rPr>
          <w:rFonts w:ascii="Calibri" w:eastAsia="Times New Roman" w:hAnsi="Calibri" w:cs="Arial"/>
          <w:b/>
          <w:bCs/>
          <w:color w:val="000000"/>
          <w:sz w:val="24"/>
          <w:szCs w:val="24"/>
        </w:rPr>
        <w:t xml:space="preserve">) </w:t>
      </w:r>
      <w:r w:rsidRPr="00AC162A">
        <w:rPr>
          <w:rFonts w:ascii="Calibri" w:eastAsia="Times New Roman" w:hAnsi="Calibri" w:cs="Arial"/>
          <w:b/>
          <w:bCs/>
          <w:color w:val="000000"/>
          <w:sz w:val="24"/>
          <w:szCs w:val="24"/>
        </w:rPr>
        <w:t>Address barriers to educational outcomes for migratory children and their parents through direct services and coordination, such as partnering with existing summer opportunities, after school programs, and Very Important Parent (VIP) programs, including MEP Liaison Mentoring.</w:t>
      </w:r>
    </w:p>
    <w:p w14:paraId="0DF6B040" w14:textId="32B9A43D" w:rsidR="00AC162A" w:rsidRPr="00335AE2" w:rsidRDefault="00AC162A" w:rsidP="00AC162A">
      <w:pPr>
        <w:tabs>
          <w:tab w:val="right" w:pos="14400"/>
        </w:tabs>
        <w:spacing w:before="40" w:after="0" w:line="240" w:lineRule="auto"/>
        <w:rPr>
          <w:rFonts w:ascii="Calibri Light" w:eastAsia="Calibri" w:hAnsi="Calibri Light" w:cs="Calibri Light"/>
          <w:b/>
          <w:bCs/>
          <w:color w:val="1F3864"/>
        </w:rPr>
      </w:pPr>
      <w:r w:rsidRPr="00335AE2">
        <w:rPr>
          <w:rFonts w:ascii="Calibri Light" w:eastAsia="Calibri" w:hAnsi="Calibri Light" w:cs="Calibri Light"/>
          <w:b/>
          <w:bCs/>
          <w:color w:val="1F3864"/>
        </w:rPr>
        <w:t xml:space="preserve">Implementation Level </w:t>
      </w:r>
      <w:r w:rsidRPr="00335AE2">
        <w:rPr>
          <w:rFonts w:ascii="Calibri Light" w:eastAsia="Calibri" w:hAnsi="Calibri Light" w:cs="Calibri Light"/>
          <w:b/>
          <w:bCs/>
          <w:color w:val="1F3864"/>
        </w:rPr>
        <w:tab/>
      </w:r>
      <w:sdt>
        <w:sdtPr>
          <w:rPr>
            <w:rFonts w:ascii="Calibri Light" w:eastAsia="Calibri" w:hAnsi="Calibri Light" w:cs="Calibri Light"/>
            <w:b/>
            <w:bCs/>
            <w:color w:val="1F3864"/>
          </w:rPr>
          <w:id w:val="-768090654"/>
          <w14:checkbox>
            <w14:checked w14:val="0"/>
            <w14:checkedState w14:val="2612" w14:font="MS Gothic"/>
            <w14:uncheckedState w14:val="2610" w14:font="MS Gothic"/>
          </w14:checkbox>
        </w:sdtPr>
        <w:sdtContent>
          <w:r w:rsidR="00BB54E0">
            <w:rPr>
              <w:rFonts w:ascii="MS Gothic" w:eastAsia="MS Gothic" w:hAnsi="MS Gothic" w:cs="Calibri Light" w:hint="eastAsia"/>
              <w:b/>
              <w:bCs/>
              <w:color w:val="1F3864"/>
            </w:rPr>
            <w:t>☐</w:t>
          </w:r>
        </w:sdtContent>
      </w:sdt>
      <w:r w:rsidRPr="00335AE2">
        <w:rPr>
          <w:rFonts w:ascii="Calibri" w:eastAsia="Calibri" w:hAnsi="Calibri" w:cs="Calibri"/>
          <w:b/>
          <w:bCs/>
        </w:rPr>
        <w:t>Not Applicable (did not apply for this strategy – skip to next strategy)</w:t>
      </w:r>
    </w:p>
    <w:tbl>
      <w:tblPr>
        <w:tblStyle w:val="TableGrid"/>
        <w:tblW w:w="5000" w:type="pct"/>
        <w:tblLook w:val="04A0" w:firstRow="1" w:lastRow="0" w:firstColumn="1" w:lastColumn="0" w:noHBand="0" w:noVBand="1"/>
        <w:tblCaption w:val="Implementation Levels for Strategy 1.1"/>
        <w:tblDescription w:val="The table contains six columns. Each column represents the district's level of implementation regarding the given strategy. Users should mark the district's level of implementation.&#10;The first column is labeled Not Applicable, if the district has not applied for the strategy. Users should skip to the next strategy.&#10;The second column is labeled Not Aware.&#10;The third column is labeled Aware.&#10;The fourth column is labeled Developing.&#10;The fifth column is labeled Suceeding.&#10;The sixth column is labeled Exceeding."/>
      </w:tblPr>
      <w:tblGrid>
        <w:gridCol w:w="2878"/>
        <w:gridCol w:w="2878"/>
        <w:gridCol w:w="2878"/>
        <w:gridCol w:w="2878"/>
        <w:gridCol w:w="2878"/>
      </w:tblGrid>
      <w:tr w:rsidR="00AC162A" w:rsidRPr="00335AE2" w14:paraId="36BC024B" w14:textId="77777777" w:rsidTr="00BB54E0">
        <w:trPr>
          <w:tblHeader/>
        </w:trPr>
        <w:tc>
          <w:tcPr>
            <w:tcW w:w="1000" w:type="pct"/>
            <w:shd w:val="clear" w:color="auto" w:fill="auto"/>
          </w:tcPr>
          <w:p w14:paraId="4BD441EB" w14:textId="10318287" w:rsidR="00AC162A" w:rsidRPr="00335AE2" w:rsidRDefault="00000000" w:rsidP="00181859">
            <w:pPr>
              <w:jc w:val="center"/>
              <w:rPr>
                <w:rFonts w:ascii="Calibri" w:eastAsia="Calibri" w:hAnsi="Calibri" w:cs="Times New Roman"/>
                <w:b/>
              </w:rPr>
            </w:pPr>
            <w:sdt>
              <w:sdtPr>
                <w:rPr>
                  <w:rFonts w:ascii="Calibri" w:eastAsia="Calibri" w:hAnsi="Calibri" w:cs="Times New Roman"/>
                  <w:b/>
                </w:rPr>
                <w:id w:val="-1785330226"/>
                <w14:checkbox>
                  <w14:checked w14:val="0"/>
                  <w14:checkedState w14:val="2612" w14:font="MS Gothic"/>
                  <w14:uncheckedState w14:val="2610" w14:font="MS Gothic"/>
                </w14:checkbox>
              </w:sdtPr>
              <w:sdtContent>
                <w:r w:rsidR="00BB54E0">
                  <w:rPr>
                    <w:rFonts w:ascii="MS Gothic" w:eastAsia="MS Gothic" w:hAnsi="MS Gothic" w:cs="Times New Roman" w:hint="eastAsia"/>
                    <w:b/>
                  </w:rPr>
                  <w:t>☐</w:t>
                </w:r>
              </w:sdtContent>
            </w:sdt>
            <w:r w:rsidR="00AC162A" w:rsidRPr="00335AE2">
              <w:rPr>
                <w:rFonts w:ascii="Calibri" w:eastAsia="Calibri" w:hAnsi="Calibri" w:cs="Times New Roman"/>
                <w:b/>
              </w:rPr>
              <w:t>Not Aware</w:t>
            </w:r>
          </w:p>
        </w:tc>
        <w:tc>
          <w:tcPr>
            <w:tcW w:w="1000" w:type="pct"/>
            <w:shd w:val="clear" w:color="auto" w:fill="auto"/>
          </w:tcPr>
          <w:p w14:paraId="28F1B6D4" w14:textId="5A73D6DD" w:rsidR="00AC162A" w:rsidRPr="00335AE2" w:rsidRDefault="00000000" w:rsidP="00181859">
            <w:pPr>
              <w:jc w:val="center"/>
              <w:rPr>
                <w:rFonts w:ascii="Calibri" w:eastAsia="Calibri" w:hAnsi="Calibri" w:cs="Times New Roman"/>
                <w:b/>
              </w:rPr>
            </w:pPr>
            <w:sdt>
              <w:sdtPr>
                <w:rPr>
                  <w:rFonts w:ascii="Calibri" w:eastAsia="Calibri" w:hAnsi="Calibri" w:cs="Times New Roman"/>
                  <w:b/>
                </w:rPr>
                <w:id w:val="-365525849"/>
                <w14:checkbox>
                  <w14:checked w14:val="0"/>
                  <w14:checkedState w14:val="2612" w14:font="MS Gothic"/>
                  <w14:uncheckedState w14:val="2610" w14:font="MS Gothic"/>
                </w14:checkbox>
              </w:sdtPr>
              <w:sdtContent>
                <w:r w:rsidR="00BB54E0">
                  <w:rPr>
                    <w:rFonts w:ascii="MS Gothic" w:eastAsia="MS Gothic" w:hAnsi="MS Gothic" w:cs="Times New Roman" w:hint="eastAsia"/>
                    <w:b/>
                  </w:rPr>
                  <w:t>☐</w:t>
                </w:r>
              </w:sdtContent>
            </w:sdt>
            <w:r w:rsidR="00AC162A" w:rsidRPr="00335AE2">
              <w:rPr>
                <w:rFonts w:ascii="Calibri" w:eastAsia="Calibri" w:hAnsi="Calibri" w:cs="Times New Roman"/>
                <w:b/>
              </w:rPr>
              <w:t>Aware</w:t>
            </w:r>
          </w:p>
        </w:tc>
        <w:tc>
          <w:tcPr>
            <w:tcW w:w="1000" w:type="pct"/>
            <w:shd w:val="clear" w:color="auto" w:fill="auto"/>
          </w:tcPr>
          <w:p w14:paraId="5BFFB06A" w14:textId="27DD4E56" w:rsidR="00AC162A" w:rsidRPr="00335AE2" w:rsidRDefault="00000000" w:rsidP="00181859">
            <w:pPr>
              <w:jc w:val="center"/>
              <w:rPr>
                <w:rFonts w:ascii="Calibri" w:eastAsia="Calibri" w:hAnsi="Calibri" w:cs="Times New Roman"/>
                <w:b/>
              </w:rPr>
            </w:pPr>
            <w:sdt>
              <w:sdtPr>
                <w:rPr>
                  <w:rFonts w:ascii="Calibri" w:eastAsia="Calibri" w:hAnsi="Calibri" w:cs="Times New Roman"/>
                  <w:b/>
                </w:rPr>
                <w:id w:val="1368711877"/>
                <w14:checkbox>
                  <w14:checked w14:val="0"/>
                  <w14:checkedState w14:val="2612" w14:font="MS Gothic"/>
                  <w14:uncheckedState w14:val="2610" w14:font="MS Gothic"/>
                </w14:checkbox>
              </w:sdtPr>
              <w:sdtContent>
                <w:r w:rsidR="00BB54E0">
                  <w:rPr>
                    <w:rFonts w:ascii="MS Gothic" w:eastAsia="MS Gothic" w:hAnsi="MS Gothic" w:cs="Times New Roman" w:hint="eastAsia"/>
                    <w:b/>
                  </w:rPr>
                  <w:t>☐</w:t>
                </w:r>
              </w:sdtContent>
            </w:sdt>
            <w:r w:rsidR="00AC162A" w:rsidRPr="00335AE2">
              <w:rPr>
                <w:rFonts w:ascii="Calibri" w:eastAsia="Calibri" w:hAnsi="Calibri" w:cs="Times New Roman"/>
                <w:b/>
              </w:rPr>
              <w:t>Developing</w:t>
            </w:r>
          </w:p>
        </w:tc>
        <w:tc>
          <w:tcPr>
            <w:tcW w:w="1000" w:type="pct"/>
            <w:shd w:val="clear" w:color="auto" w:fill="auto"/>
          </w:tcPr>
          <w:p w14:paraId="7B1FC4B2" w14:textId="77777777" w:rsidR="00AC162A" w:rsidRPr="00335AE2" w:rsidRDefault="00000000" w:rsidP="00181859">
            <w:pPr>
              <w:jc w:val="center"/>
              <w:rPr>
                <w:rFonts w:ascii="Calibri" w:eastAsia="Calibri" w:hAnsi="Calibri" w:cs="Times New Roman"/>
                <w:b/>
              </w:rPr>
            </w:pPr>
            <w:sdt>
              <w:sdtPr>
                <w:rPr>
                  <w:rFonts w:ascii="Calibri" w:eastAsia="Calibri" w:hAnsi="Calibri" w:cs="Times New Roman"/>
                  <w:b/>
                </w:rPr>
                <w:id w:val="438948619"/>
                <w14:checkbox>
                  <w14:checked w14:val="0"/>
                  <w14:checkedState w14:val="2612" w14:font="MS Gothic"/>
                  <w14:uncheckedState w14:val="2610" w14:font="MS Gothic"/>
                </w14:checkbox>
              </w:sdtPr>
              <w:sdtContent>
                <w:r w:rsidR="00AC162A">
                  <w:rPr>
                    <w:rFonts w:ascii="MS Gothic" w:eastAsia="MS Gothic" w:hAnsi="MS Gothic" w:cs="Times New Roman" w:hint="eastAsia"/>
                    <w:b/>
                  </w:rPr>
                  <w:t>☐</w:t>
                </w:r>
              </w:sdtContent>
            </w:sdt>
            <w:r w:rsidR="00AC162A" w:rsidRPr="00335AE2">
              <w:rPr>
                <w:rFonts w:ascii="Calibri" w:eastAsia="Calibri" w:hAnsi="Calibri" w:cs="Times New Roman"/>
                <w:b/>
              </w:rPr>
              <w:t>Succeeding</w:t>
            </w:r>
          </w:p>
        </w:tc>
        <w:tc>
          <w:tcPr>
            <w:tcW w:w="1000" w:type="pct"/>
            <w:shd w:val="clear" w:color="auto" w:fill="auto"/>
          </w:tcPr>
          <w:p w14:paraId="0CC9D9FA" w14:textId="56AB70A9" w:rsidR="00AC162A" w:rsidRPr="00335AE2" w:rsidRDefault="00000000" w:rsidP="00181859">
            <w:pPr>
              <w:jc w:val="center"/>
              <w:rPr>
                <w:rFonts w:ascii="Calibri" w:eastAsia="Calibri" w:hAnsi="Calibri" w:cs="Times New Roman"/>
                <w:b/>
              </w:rPr>
            </w:pPr>
            <w:sdt>
              <w:sdtPr>
                <w:rPr>
                  <w:rFonts w:ascii="Calibri" w:eastAsia="Calibri" w:hAnsi="Calibri" w:cs="Times New Roman"/>
                  <w:b/>
                </w:rPr>
                <w:id w:val="-1546983239"/>
                <w14:checkbox>
                  <w14:checked w14:val="0"/>
                  <w14:checkedState w14:val="2612" w14:font="MS Gothic"/>
                  <w14:uncheckedState w14:val="2610" w14:font="MS Gothic"/>
                </w14:checkbox>
              </w:sdtPr>
              <w:sdtContent>
                <w:r w:rsidR="00BB54E0">
                  <w:rPr>
                    <w:rFonts w:ascii="MS Gothic" w:eastAsia="MS Gothic" w:hAnsi="MS Gothic" w:cs="Times New Roman" w:hint="eastAsia"/>
                    <w:b/>
                  </w:rPr>
                  <w:t>☐</w:t>
                </w:r>
              </w:sdtContent>
            </w:sdt>
            <w:r w:rsidR="00AC162A" w:rsidRPr="00335AE2">
              <w:rPr>
                <w:rFonts w:ascii="Calibri" w:eastAsia="Calibri" w:hAnsi="Calibri" w:cs="Times New Roman"/>
                <w:b/>
              </w:rPr>
              <w:t>Exceeding</w:t>
            </w:r>
          </w:p>
        </w:tc>
      </w:tr>
      <w:tr w:rsidR="00AC162A" w:rsidRPr="00335AE2" w14:paraId="3156BCD9" w14:textId="77777777" w:rsidTr="00BB54E0">
        <w:tc>
          <w:tcPr>
            <w:tcW w:w="1000" w:type="pct"/>
            <w:shd w:val="clear" w:color="auto" w:fill="FF9999"/>
          </w:tcPr>
          <w:p w14:paraId="65B0D31B" w14:textId="050B805A" w:rsidR="00AC162A" w:rsidRPr="00335AE2" w:rsidRDefault="00AC162A" w:rsidP="00181859">
            <w:pPr>
              <w:rPr>
                <w:rFonts w:ascii="Calibri" w:eastAsia="Calibri" w:hAnsi="Calibri" w:cs="Times New Roman"/>
                <w:sz w:val="20"/>
              </w:rPr>
            </w:pPr>
            <w:r w:rsidRPr="00335AE2">
              <w:rPr>
                <w:rFonts w:ascii="Calibri" w:eastAsia="Calibri" w:hAnsi="Calibri" w:cs="Times New Roman"/>
                <w:sz w:val="20"/>
              </w:rPr>
              <w:t xml:space="preserve">We are not aware that our program applied </w:t>
            </w:r>
            <w:r>
              <w:rPr>
                <w:rFonts w:ascii="Calibri" w:eastAsia="Calibri" w:hAnsi="Calibri" w:cs="Times New Roman"/>
                <w:sz w:val="20"/>
              </w:rPr>
              <w:t xml:space="preserve">to </w:t>
            </w:r>
            <w:r w:rsidR="006572BE">
              <w:rPr>
                <w:rFonts w:ascii="Calibri" w:eastAsia="Calibri" w:hAnsi="Calibri" w:cs="Times New Roman"/>
                <w:sz w:val="20"/>
              </w:rPr>
              <w:t>provide services that address barriers to educational outcomes and coordinate with other programs</w:t>
            </w:r>
            <w:r>
              <w:rPr>
                <w:rFonts w:ascii="Calibri" w:eastAsia="Calibri" w:hAnsi="Calibri" w:cs="Times New Roman"/>
                <w:sz w:val="20"/>
              </w:rPr>
              <w:t>.</w:t>
            </w:r>
          </w:p>
        </w:tc>
        <w:tc>
          <w:tcPr>
            <w:tcW w:w="1000" w:type="pct"/>
            <w:shd w:val="clear" w:color="auto" w:fill="FFFFCC"/>
          </w:tcPr>
          <w:p w14:paraId="4B9FA72C" w14:textId="7A4C7F71" w:rsidR="00AC162A" w:rsidRPr="00335AE2" w:rsidRDefault="00AC162A" w:rsidP="00181859">
            <w:pPr>
              <w:rPr>
                <w:rFonts w:ascii="Calibri" w:eastAsia="Calibri" w:hAnsi="Calibri" w:cs="Times New Roman"/>
                <w:sz w:val="20"/>
              </w:rPr>
            </w:pPr>
            <w:r w:rsidRPr="00335AE2">
              <w:rPr>
                <w:rFonts w:ascii="Calibri" w:eastAsia="Calibri" w:hAnsi="Calibri" w:cs="Times New Roman"/>
                <w:sz w:val="20"/>
              </w:rPr>
              <w:t xml:space="preserve">We are aware that our program applied to </w:t>
            </w:r>
            <w:r w:rsidR="006572BE">
              <w:rPr>
                <w:rFonts w:ascii="Calibri" w:eastAsia="Calibri" w:hAnsi="Calibri" w:cs="Times New Roman"/>
                <w:sz w:val="20"/>
              </w:rPr>
              <w:t>provide services that address barriers to educational outcomes and coordinate with other programs</w:t>
            </w:r>
            <w:r>
              <w:rPr>
                <w:rFonts w:ascii="Calibri" w:eastAsia="Calibri" w:hAnsi="Calibri" w:cs="Times New Roman"/>
                <w:sz w:val="20"/>
              </w:rPr>
              <w:t xml:space="preserve">, but we have not started developing or providing services yet. </w:t>
            </w:r>
          </w:p>
        </w:tc>
        <w:tc>
          <w:tcPr>
            <w:tcW w:w="1000" w:type="pct"/>
            <w:shd w:val="clear" w:color="auto" w:fill="FFFF00"/>
          </w:tcPr>
          <w:p w14:paraId="46DD2032" w14:textId="27545896" w:rsidR="00AC162A" w:rsidRPr="00335AE2" w:rsidRDefault="00AC162A" w:rsidP="00181859">
            <w:pPr>
              <w:rPr>
                <w:rFonts w:ascii="Calibri" w:eastAsia="Calibri" w:hAnsi="Calibri" w:cs="Times New Roman"/>
                <w:sz w:val="20"/>
              </w:rPr>
            </w:pPr>
            <w:r w:rsidRPr="00335AE2">
              <w:rPr>
                <w:rFonts w:ascii="Calibri" w:eastAsia="Calibri" w:hAnsi="Calibri" w:cs="Times New Roman"/>
                <w:sz w:val="20"/>
              </w:rPr>
              <w:t xml:space="preserve">We are developing </w:t>
            </w:r>
            <w:r>
              <w:rPr>
                <w:rFonts w:ascii="Calibri" w:eastAsia="Calibri" w:hAnsi="Calibri" w:cs="Times New Roman"/>
                <w:sz w:val="20"/>
              </w:rPr>
              <w:t xml:space="preserve">a plan to </w:t>
            </w:r>
            <w:r w:rsidR="006572BE">
              <w:rPr>
                <w:rFonts w:ascii="Calibri" w:eastAsia="Calibri" w:hAnsi="Calibri" w:cs="Times New Roman"/>
                <w:sz w:val="20"/>
              </w:rPr>
              <w:t>provide services that address barriers to educational outcomes and coordinate with other programs</w:t>
            </w:r>
            <w:r w:rsidRPr="00335AE2">
              <w:rPr>
                <w:rFonts w:ascii="Calibri" w:eastAsia="Calibri" w:hAnsi="Calibri" w:cs="Times New Roman"/>
                <w:sz w:val="20"/>
              </w:rPr>
              <w:t xml:space="preserve">, but </w:t>
            </w:r>
            <w:r>
              <w:rPr>
                <w:rFonts w:ascii="Calibri" w:eastAsia="Calibri" w:hAnsi="Calibri" w:cs="Times New Roman"/>
                <w:sz w:val="20"/>
              </w:rPr>
              <w:t>few services were provided</w:t>
            </w:r>
            <w:r w:rsidRPr="00335AE2">
              <w:rPr>
                <w:rFonts w:ascii="Calibri" w:eastAsia="Calibri" w:hAnsi="Calibri" w:cs="Times New Roman"/>
                <w:sz w:val="20"/>
              </w:rPr>
              <w:t>.</w:t>
            </w:r>
          </w:p>
        </w:tc>
        <w:tc>
          <w:tcPr>
            <w:tcW w:w="1000" w:type="pct"/>
            <w:shd w:val="clear" w:color="auto" w:fill="66FF66"/>
          </w:tcPr>
          <w:p w14:paraId="2C28F682" w14:textId="6B44DF68" w:rsidR="00AC162A" w:rsidRPr="00335AE2" w:rsidRDefault="00AC162A" w:rsidP="00181859">
            <w:pPr>
              <w:rPr>
                <w:rFonts w:ascii="Calibri" w:eastAsia="Calibri" w:hAnsi="Calibri" w:cs="Times New Roman"/>
                <w:sz w:val="20"/>
              </w:rPr>
            </w:pPr>
            <w:r w:rsidRPr="00335AE2">
              <w:rPr>
                <w:rFonts w:ascii="Calibri" w:eastAsia="Calibri" w:hAnsi="Calibri" w:cs="Times New Roman"/>
                <w:sz w:val="20"/>
              </w:rPr>
              <w:t xml:space="preserve">We have </w:t>
            </w:r>
            <w:r>
              <w:rPr>
                <w:rFonts w:ascii="Calibri" w:eastAsia="Calibri" w:hAnsi="Calibri" w:cs="Times New Roman"/>
                <w:sz w:val="20"/>
              </w:rPr>
              <w:t xml:space="preserve">provided </w:t>
            </w:r>
            <w:r w:rsidR="006572BE">
              <w:rPr>
                <w:rFonts w:ascii="Calibri" w:eastAsia="Calibri" w:hAnsi="Calibri" w:cs="Times New Roman"/>
                <w:sz w:val="20"/>
              </w:rPr>
              <w:t>sufficient services that address barriers to educational outcomes and coordinate with other programs</w:t>
            </w:r>
            <w:r>
              <w:rPr>
                <w:rFonts w:ascii="Calibri" w:eastAsia="Calibri" w:hAnsi="Calibri" w:cs="Times New Roman"/>
                <w:sz w:val="20"/>
              </w:rPr>
              <w:t>.</w:t>
            </w:r>
          </w:p>
        </w:tc>
        <w:tc>
          <w:tcPr>
            <w:tcW w:w="1000" w:type="pct"/>
            <w:shd w:val="clear" w:color="auto" w:fill="33CC33"/>
          </w:tcPr>
          <w:p w14:paraId="3A85929F" w14:textId="1D206239" w:rsidR="00AC162A" w:rsidRPr="00335AE2" w:rsidRDefault="00AC162A" w:rsidP="00181859">
            <w:pPr>
              <w:rPr>
                <w:rFonts w:ascii="Calibri" w:eastAsia="Calibri" w:hAnsi="Calibri" w:cs="Times New Roman"/>
                <w:sz w:val="20"/>
              </w:rPr>
            </w:pPr>
            <w:r w:rsidRPr="00335AE2">
              <w:rPr>
                <w:rFonts w:ascii="Calibri" w:eastAsia="Calibri" w:hAnsi="Calibri" w:cs="Times New Roman"/>
                <w:sz w:val="20"/>
              </w:rPr>
              <w:t xml:space="preserve">We have </w:t>
            </w:r>
            <w:r>
              <w:rPr>
                <w:rFonts w:ascii="Calibri" w:eastAsia="Calibri" w:hAnsi="Calibri" w:cs="Times New Roman"/>
                <w:sz w:val="20"/>
              </w:rPr>
              <w:t xml:space="preserve">provided </w:t>
            </w:r>
            <w:r w:rsidR="006572BE">
              <w:rPr>
                <w:rFonts w:ascii="Calibri" w:eastAsia="Calibri" w:hAnsi="Calibri" w:cs="Times New Roman"/>
                <w:sz w:val="20"/>
              </w:rPr>
              <w:t xml:space="preserve">comprehensive services that address barriers to educational outcomes and coordinate with other </w:t>
            </w:r>
            <w:proofErr w:type="gramStart"/>
            <w:r w:rsidR="006572BE">
              <w:rPr>
                <w:rFonts w:ascii="Calibri" w:eastAsia="Calibri" w:hAnsi="Calibri" w:cs="Times New Roman"/>
                <w:sz w:val="20"/>
              </w:rPr>
              <w:t>programs</w:t>
            </w:r>
            <w:r>
              <w:rPr>
                <w:rFonts w:ascii="Calibri" w:eastAsia="Calibri" w:hAnsi="Calibri" w:cs="Times New Roman"/>
                <w:sz w:val="20"/>
              </w:rPr>
              <w:t xml:space="preserve">, </w:t>
            </w:r>
            <w:r w:rsidRPr="00335AE2">
              <w:rPr>
                <w:rFonts w:ascii="Calibri" w:eastAsia="Calibri" w:hAnsi="Calibri" w:cs="Times New Roman"/>
                <w:sz w:val="20"/>
              </w:rPr>
              <w:t>and</w:t>
            </w:r>
            <w:proofErr w:type="gramEnd"/>
            <w:r w:rsidRPr="00335AE2">
              <w:rPr>
                <w:rFonts w:ascii="Calibri" w:eastAsia="Calibri" w:hAnsi="Calibri" w:cs="Times New Roman"/>
                <w:sz w:val="20"/>
              </w:rPr>
              <w:t xml:space="preserve"> could share our successful program with other programs in the state.</w:t>
            </w:r>
          </w:p>
        </w:tc>
      </w:tr>
    </w:tbl>
    <w:p w14:paraId="67979790" w14:textId="77777777" w:rsidR="00AC162A" w:rsidRPr="00335AE2" w:rsidRDefault="00AC162A" w:rsidP="00AC162A">
      <w:pPr>
        <w:pBdr>
          <w:bottom w:val="single" w:sz="4" w:space="1" w:color="auto"/>
        </w:pBdr>
        <w:spacing w:after="0" w:line="240" w:lineRule="auto"/>
        <w:rPr>
          <w:rFonts w:ascii="Calibri" w:eastAsia="Calibri" w:hAnsi="Calibri" w:cs="Times New Roman"/>
          <w:b/>
          <w:sz w:val="2"/>
        </w:rPr>
      </w:pPr>
    </w:p>
    <w:p w14:paraId="3D9E5B23" w14:textId="77777777" w:rsidR="00AC162A" w:rsidRDefault="00AC162A" w:rsidP="00AC162A">
      <w:pPr>
        <w:spacing w:after="0" w:line="240" w:lineRule="auto"/>
        <w:rPr>
          <w:rFonts w:ascii="Calibri" w:eastAsia="Calibri" w:hAnsi="Calibri" w:cs="Calibri"/>
          <w:b/>
        </w:rPr>
      </w:pPr>
    </w:p>
    <w:p w14:paraId="7F1B0FCC" w14:textId="77777777" w:rsidR="00AC162A" w:rsidRDefault="00AC162A" w:rsidP="00AC162A">
      <w:pPr>
        <w:spacing w:after="0" w:line="240" w:lineRule="auto"/>
        <w:rPr>
          <w:rFonts w:ascii="Calibri" w:eastAsia="Calibri" w:hAnsi="Calibri" w:cs="Calibri"/>
          <w:b/>
        </w:rPr>
        <w:sectPr w:rsidR="00AC162A" w:rsidSect="00381ABF">
          <w:type w:val="continuous"/>
          <w:pgSz w:w="15840" w:h="12240" w:orient="landscape" w:code="1"/>
          <w:pgMar w:top="576" w:right="720" w:bottom="547" w:left="720" w:header="720" w:footer="288" w:gutter="0"/>
          <w:cols w:space="720"/>
          <w:docGrid w:linePitch="360"/>
        </w:sectPr>
      </w:pPr>
    </w:p>
    <w:p w14:paraId="4C3A0D41" w14:textId="77777777" w:rsidR="00AC162A" w:rsidRPr="00335AE2" w:rsidRDefault="00AC162A" w:rsidP="00AC162A">
      <w:pPr>
        <w:spacing w:after="0" w:line="240" w:lineRule="auto"/>
        <w:rPr>
          <w:rFonts w:ascii="Calibri" w:eastAsia="Calibri" w:hAnsi="Calibri" w:cs="Calibri"/>
          <w:b/>
        </w:rPr>
      </w:pPr>
      <w:r w:rsidRPr="00335AE2">
        <w:rPr>
          <w:rFonts w:ascii="Calibri" w:eastAsia="Calibri" w:hAnsi="Calibri" w:cs="Calibri"/>
          <w:b/>
        </w:rPr>
        <w:t>How was the strategy implemented?</w:t>
      </w:r>
    </w:p>
    <w:p w14:paraId="578DD9A1" w14:textId="2EAFD6E1" w:rsidR="006572BE" w:rsidRPr="006572BE" w:rsidRDefault="00000000" w:rsidP="006572BE">
      <w:pPr>
        <w:tabs>
          <w:tab w:val="left" w:pos="360"/>
        </w:tabs>
        <w:spacing w:after="0" w:line="240" w:lineRule="auto"/>
        <w:rPr>
          <w:rFonts w:ascii="Calibri" w:eastAsia="Calibri" w:hAnsi="Calibri" w:cs="Calibri"/>
          <w:sz w:val="20"/>
        </w:rPr>
      </w:pPr>
      <w:sdt>
        <w:sdtPr>
          <w:rPr>
            <w:rFonts w:ascii="Calibri" w:eastAsia="Calibri" w:hAnsi="Calibri" w:cs="Calibri"/>
            <w:sz w:val="20"/>
          </w:rPr>
          <w:id w:val="1419452165"/>
          <w14:checkbox>
            <w14:checked w14:val="0"/>
            <w14:checkedState w14:val="2612" w14:font="MS Gothic"/>
            <w14:uncheckedState w14:val="2610" w14:font="MS Gothic"/>
          </w14:checkbox>
        </w:sdtPr>
        <w:sdtContent>
          <w:r w:rsidR="002C2167">
            <w:rPr>
              <w:rFonts w:ascii="MS Gothic" w:eastAsia="MS Gothic" w:hAnsi="MS Gothic" w:cs="Calibri" w:hint="eastAsia"/>
              <w:sz w:val="20"/>
            </w:rPr>
            <w:t>☐</w:t>
          </w:r>
        </w:sdtContent>
      </w:sdt>
      <w:r w:rsidR="006572BE" w:rsidRPr="006572BE">
        <w:rPr>
          <w:rFonts w:ascii="Calibri" w:eastAsia="Calibri" w:hAnsi="Calibri" w:cs="Calibri"/>
          <w:sz w:val="20"/>
        </w:rPr>
        <w:t>Partnering with existing summer opportunities</w:t>
      </w:r>
    </w:p>
    <w:p w14:paraId="77E2E727" w14:textId="42ACE679" w:rsidR="006572BE" w:rsidRPr="006572BE" w:rsidRDefault="00000000" w:rsidP="006572BE">
      <w:pPr>
        <w:tabs>
          <w:tab w:val="left" w:pos="360"/>
        </w:tabs>
        <w:spacing w:after="0" w:line="240" w:lineRule="auto"/>
        <w:rPr>
          <w:rFonts w:ascii="Calibri" w:eastAsia="Calibri" w:hAnsi="Calibri" w:cs="Calibri"/>
          <w:sz w:val="20"/>
        </w:rPr>
      </w:pPr>
      <w:sdt>
        <w:sdtPr>
          <w:rPr>
            <w:rFonts w:ascii="Calibri" w:eastAsia="Calibri" w:hAnsi="Calibri" w:cs="Calibri"/>
            <w:sz w:val="20"/>
          </w:rPr>
          <w:id w:val="-1651433401"/>
          <w14:checkbox>
            <w14:checked w14:val="0"/>
            <w14:checkedState w14:val="2612" w14:font="MS Gothic"/>
            <w14:uncheckedState w14:val="2610" w14:font="MS Gothic"/>
          </w14:checkbox>
        </w:sdtPr>
        <w:sdtContent>
          <w:r w:rsidR="002C2167">
            <w:rPr>
              <w:rFonts w:ascii="MS Gothic" w:eastAsia="MS Gothic" w:hAnsi="MS Gothic" w:cs="Calibri" w:hint="eastAsia"/>
              <w:sz w:val="20"/>
            </w:rPr>
            <w:t>☐</w:t>
          </w:r>
        </w:sdtContent>
      </w:sdt>
      <w:r w:rsidR="006572BE" w:rsidRPr="006572BE">
        <w:rPr>
          <w:rFonts w:ascii="Calibri" w:eastAsia="Calibri" w:hAnsi="Calibri" w:cs="Calibri"/>
          <w:sz w:val="20"/>
        </w:rPr>
        <w:t xml:space="preserve">After school programs </w:t>
      </w:r>
    </w:p>
    <w:p w14:paraId="56CAB210" w14:textId="2AE4028F" w:rsidR="006572BE" w:rsidRPr="006572BE" w:rsidRDefault="00000000" w:rsidP="006572BE">
      <w:pPr>
        <w:tabs>
          <w:tab w:val="left" w:pos="360"/>
        </w:tabs>
        <w:spacing w:after="0" w:line="240" w:lineRule="auto"/>
        <w:rPr>
          <w:rFonts w:ascii="Calibri" w:eastAsia="Calibri" w:hAnsi="Calibri" w:cs="Calibri"/>
          <w:sz w:val="20"/>
        </w:rPr>
      </w:pPr>
      <w:sdt>
        <w:sdtPr>
          <w:rPr>
            <w:rFonts w:ascii="Calibri" w:eastAsia="Calibri" w:hAnsi="Calibri" w:cs="Calibri"/>
            <w:sz w:val="20"/>
          </w:rPr>
          <w:id w:val="1812293673"/>
          <w14:checkbox>
            <w14:checked w14:val="0"/>
            <w14:checkedState w14:val="2612" w14:font="MS Gothic"/>
            <w14:uncheckedState w14:val="2610" w14:font="MS Gothic"/>
          </w14:checkbox>
        </w:sdtPr>
        <w:sdtContent>
          <w:r w:rsidR="002C2167">
            <w:rPr>
              <w:rFonts w:ascii="MS Gothic" w:eastAsia="MS Gothic" w:hAnsi="MS Gothic" w:cs="Calibri" w:hint="eastAsia"/>
              <w:sz w:val="20"/>
            </w:rPr>
            <w:t>☐</w:t>
          </w:r>
        </w:sdtContent>
      </w:sdt>
      <w:r w:rsidR="006572BE" w:rsidRPr="006572BE">
        <w:rPr>
          <w:rFonts w:ascii="Calibri" w:eastAsia="Calibri" w:hAnsi="Calibri" w:cs="Calibri"/>
          <w:sz w:val="20"/>
        </w:rPr>
        <w:t>VIP programs</w:t>
      </w:r>
    </w:p>
    <w:p w14:paraId="53E23D79" w14:textId="6E32B55C" w:rsidR="006572BE" w:rsidRPr="006572BE" w:rsidRDefault="00000000" w:rsidP="006572BE">
      <w:pPr>
        <w:tabs>
          <w:tab w:val="left" w:pos="360"/>
        </w:tabs>
        <w:spacing w:after="0" w:line="240" w:lineRule="auto"/>
        <w:rPr>
          <w:rFonts w:ascii="Calibri" w:eastAsia="Calibri" w:hAnsi="Calibri" w:cs="Calibri"/>
          <w:sz w:val="20"/>
        </w:rPr>
      </w:pPr>
      <w:sdt>
        <w:sdtPr>
          <w:rPr>
            <w:rFonts w:ascii="Calibri" w:eastAsia="Calibri" w:hAnsi="Calibri" w:cs="Calibri"/>
            <w:sz w:val="20"/>
          </w:rPr>
          <w:id w:val="1014964037"/>
          <w14:checkbox>
            <w14:checked w14:val="0"/>
            <w14:checkedState w14:val="2612" w14:font="MS Gothic"/>
            <w14:uncheckedState w14:val="2610" w14:font="MS Gothic"/>
          </w14:checkbox>
        </w:sdtPr>
        <w:sdtContent>
          <w:r w:rsidR="002C2167">
            <w:rPr>
              <w:rFonts w:ascii="MS Gothic" w:eastAsia="MS Gothic" w:hAnsi="MS Gothic" w:cs="Calibri" w:hint="eastAsia"/>
              <w:sz w:val="20"/>
            </w:rPr>
            <w:t>☐</w:t>
          </w:r>
        </w:sdtContent>
      </w:sdt>
      <w:r w:rsidR="006572BE" w:rsidRPr="006572BE">
        <w:rPr>
          <w:rFonts w:ascii="Calibri" w:eastAsia="Calibri" w:hAnsi="Calibri" w:cs="Calibri"/>
          <w:sz w:val="20"/>
        </w:rPr>
        <w:t>MEP liaison mentoring</w:t>
      </w:r>
    </w:p>
    <w:p w14:paraId="1445758D" w14:textId="52E26FA7" w:rsidR="00AC162A" w:rsidRPr="00335AE2" w:rsidRDefault="00000000" w:rsidP="00AC162A">
      <w:pPr>
        <w:tabs>
          <w:tab w:val="left" w:pos="360"/>
        </w:tabs>
        <w:spacing w:after="0" w:line="240" w:lineRule="auto"/>
        <w:rPr>
          <w:rFonts w:ascii="Calibri" w:eastAsia="Calibri" w:hAnsi="Calibri" w:cs="Calibri"/>
          <w:sz w:val="20"/>
        </w:rPr>
      </w:pPr>
      <w:sdt>
        <w:sdtPr>
          <w:rPr>
            <w:rFonts w:ascii="Calibri" w:eastAsia="Calibri" w:hAnsi="Calibri" w:cs="Calibri"/>
            <w:sz w:val="20"/>
          </w:rPr>
          <w:id w:val="280072423"/>
          <w14:checkbox>
            <w14:checked w14:val="0"/>
            <w14:checkedState w14:val="2612" w14:font="MS Gothic"/>
            <w14:uncheckedState w14:val="2610" w14:font="MS Gothic"/>
          </w14:checkbox>
        </w:sdtPr>
        <w:sdtContent/>
      </w:sdt>
      <w:r w:rsidR="00AC162A" w:rsidRPr="00335AE2">
        <w:rPr>
          <w:rFonts w:ascii="Calibri" w:eastAsia="Calibri" w:hAnsi="Calibri" w:cs="Calibri"/>
          <w:sz w:val="20"/>
        </w:rPr>
        <w:tab/>
        <w:t xml:space="preserve">Other: </w:t>
      </w:r>
    </w:p>
    <w:p w14:paraId="47BB5254" w14:textId="77777777" w:rsidR="00AC162A" w:rsidRPr="00335AE2" w:rsidRDefault="00AC162A" w:rsidP="00AC162A">
      <w:pPr>
        <w:spacing w:after="0" w:line="240" w:lineRule="auto"/>
        <w:rPr>
          <w:rFonts w:ascii="Calibri" w:eastAsia="Calibri" w:hAnsi="Calibri" w:cs="Calibri"/>
          <w:b/>
        </w:rPr>
      </w:pPr>
      <w:r>
        <w:rPr>
          <w:rFonts w:ascii="Calibri" w:eastAsia="Calibri" w:hAnsi="Calibri" w:cs="Calibri"/>
          <w:b/>
        </w:rPr>
        <w:br w:type="column"/>
      </w:r>
      <w:r w:rsidRPr="00335AE2">
        <w:rPr>
          <w:rFonts w:ascii="Calibri" w:eastAsia="Calibri" w:hAnsi="Calibri" w:cs="Calibri"/>
          <w:b/>
        </w:rPr>
        <w:t>How did you use MEP funds?</w:t>
      </w:r>
    </w:p>
    <w:p w14:paraId="2310DB79" w14:textId="59683A7E" w:rsidR="006572BE" w:rsidRPr="006572BE" w:rsidRDefault="00000000" w:rsidP="006572BE">
      <w:pPr>
        <w:tabs>
          <w:tab w:val="left" w:pos="360"/>
        </w:tabs>
        <w:spacing w:after="0" w:line="240" w:lineRule="auto"/>
        <w:rPr>
          <w:rFonts w:ascii="Calibri" w:eastAsia="Calibri" w:hAnsi="Calibri" w:cs="Calibri"/>
          <w:sz w:val="20"/>
        </w:rPr>
      </w:pPr>
      <w:sdt>
        <w:sdtPr>
          <w:rPr>
            <w:rFonts w:ascii="Calibri" w:eastAsia="Calibri" w:hAnsi="Calibri" w:cs="Calibri"/>
            <w:sz w:val="20"/>
          </w:rPr>
          <w:id w:val="949049760"/>
          <w14:checkbox>
            <w14:checked w14:val="0"/>
            <w14:checkedState w14:val="2612" w14:font="MS Gothic"/>
            <w14:uncheckedState w14:val="2610" w14:font="MS Gothic"/>
          </w14:checkbox>
        </w:sdtPr>
        <w:sdtContent>
          <w:r w:rsidR="002C2167">
            <w:rPr>
              <w:rFonts w:ascii="MS Gothic" w:eastAsia="MS Gothic" w:hAnsi="MS Gothic" w:cs="Calibri" w:hint="eastAsia"/>
              <w:sz w:val="20"/>
            </w:rPr>
            <w:t>☐</w:t>
          </w:r>
        </w:sdtContent>
      </w:sdt>
      <w:r w:rsidR="006572BE" w:rsidRPr="006572BE">
        <w:rPr>
          <w:rFonts w:ascii="Calibri" w:eastAsia="Calibri" w:hAnsi="Calibri" w:cs="Calibri"/>
          <w:sz w:val="20"/>
        </w:rPr>
        <w:t>Time and effort (salaries for extended school year/day)</w:t>
      </w:r>
    </w:p>
    <w:p w14:paraId="58C07F2E" w14:textId="4723EEAA" w:rsidR="006572BE" w:rsidRPr="006572BE" w:rsidRDefault="00000000" w:rsidP="006572BE">
      <w:pPr>
        <w:tabs>
          <w:tab w:val="left" w:pos="360"/>
        </w:tabs>
        <w:spacing w:after="0" w:line="240" w:lineRule="auto"/>
        <w:rPr>
          <w:rFonts w:ascii="Calibri" w:eastAsia="Calibri" w:hAnsi="Calibri" w:cs="Calibri"/>
          <w:sz w:val="20"/>
        </w:rPr>
      </w:pPr>
      <w:sdt>
        <w:sdtPr>
          <w:rPr>
            <w:rFonts w:ascii="Calibri" w:eastAsia="Calibri" w:hAnsi="Calibri" w:cs="Calibri"/>
            <w:sz w:val="20"/>
          </w:rPr>
          <w:id w:val="871113676"/>
          <w14:checkbox>
            <w14:checked w14:val="0"/>
            <w14:checkedState w14:val="2612" w14:font="MS Gothic"/>
            <w14:uncheckedState w14:val="2610" w14:font="MS Gothic"/>
          </w14:checkbox>
        </w:sdtPr>
        <w:sdtContent>
          <w:r w:rsidR="002C2167">
            <w:rPr>
              <w:rFonts w:ascii="MS Gothic" w:eastAsia="MS Gothic" w:hAnsi="MS Gothic" w:cs="Calibri" w:hint="eastAsia"/>
              <w:sz w:val="20"/>
            </w:rPr>
            <w:t>☐</w:t>
          </w:r>
        </w:sdtContent>
      </w:sdt>
      <w:r w:rsidR="006572BE" w:rsidRPr="006572BE">
        <w:rPr>
          <w:rFonts w:ascii="Calibri" w:eastAsia="Calibri" w:hAnsi="Calibri" w:cs="Calibri"/>
          <w:sz w:val="20"/>
        </w:rPr>
        <w:t>Supplies and materials</w:t>
      </w:r>
    </w:p>
    <w:p w14:paraId="6BDBF9D3" w14:textId="1544E14A" w:rsidR="006572BE" w:rsidRPr="006572BE" w:rsidRDefault="00000000" w:rsidP="006572BE">
      <w:pPr>
        <w:tabs>
          <w:tab w:val="left" w:pos="360"/>
        </w:tabs>
        <w:spacing w:after="0" w:line="240" w:lineRule="auto"/>
        <w:rPr>
          <w:rFonts w:ascii="Calibri" w:eastAsia="Calibri" w:hAnsi="Calibri" w:cs="Calibri"/>
          <w:sz w:val="20"/>
        </w:rPr>
      </w:pPr>
      <w:sdt>
        <w:sdtPr>
          <w:rPr>
            <w:rFonts w:ascii="Calibri" w:eastAsia="Calibri" w:hAnsi="Calibri" w:cs="Calibri"/>
            <w:sz w:val="20"/>
          </w:rPr>
          <w:id w:val="468327295"/>
          <w14:checkbox>
            <w14:checked w14:val="0"/>
            <w14:checkedState w14:val="2612" w14:font="MS Gothic"/>
            <w14:uncheckedState w14:val="2610" w14:font="MS Gothic"/>
          </w14:checkbox>
        </w:sdtPr>
        <w:sdtContent>
          <w:r w:rsidR="002C2167">
            <w:rPr>
              <w:rFonts w:ascii="MS Gothic" w:eastAsia="MS Gothic" w:hAnsi="MS Gothic" w:cs="Calibri" w:hint="eastAsia"/>
              <w:sz w:val="20"/>
            </w:rPr>
            <w:t>☐</w:t>
          </w:r>
        </w:sdtContent>
      </w:sdt>
      <w:r w:rsidR="006572BE" w:rsidRPr="006572BE">
        <w:rPr>
          <w:rFonts w:ascii="Calibri" w:eastAsia="Calibri" w:hAnsi="Calibri" w:cs="Calibri"/>
          <w:sz w:val="20"/>
        </w:rPr>
        <w:t>Cell phones</w:t>
      </w:r>
    </w:p>
    <w:p w14:paraId="710C05FE" w14:textId="62B76C1A" w:rsidR="006572BE" w:rsidRPr="006572BE" w:rsidRDefault="00000000" w:rsidP="006572BE">
      <w:pPr>
        <w:tabs>
          <w:tab w:val="left" w:pos="360"/>
        </w:tabs>
        <w:spacing w:after="0" w:line="240" w:lineRule="auto"/>
        <w:rPr>
          <w:rFonts w:ascii="Calibri" w:eastAsia="Calibri" w:hAnsi="Calibri" w:cs="Calibri"/>
          <w:sz w:val="20"/>
        </w:rPr>
      </w:pPr>
      <w:sdt>
        <w:sdtPr>
          <w:rPr>
            <w:rFonts w:ascii="Calibri" w:eastAsia="Calibri" w:hAnsi="Calibri" w:cs="Calibri"/>
            <w:sz w:val="20"/>
          </w:rPr>
          <w:id w:val="-1132937492"/>
          <w14:checkbox>
            <w14:checked w14:val="0"/>
            <w14:checkedState w14:val="2612" w14:font="MS Gothic"/>
            <w14:uncheckedState w14:val="2610" w14:font="MS Gothic"/>
          </w14:checkbox>
        </w:sdtPr>
        <w:sdtContent>
          <w:r w:rsidR="002C2167">
            <w:rPr>
              <w:rFonts w:ascii="MS Gothic" w:eastAsia="MS Gothic" w:hAnsi="MS Gothic" w:cs="Calibri" w:hint="eastAsia"/>
              <w:sz w:val="20"/>
            </w:rPr>
            <w:t>☐</w:t>
          </w:r>
        </w:sdtContent>
      </w:sdt>
      <w:r w:rsidR="006572BE" w:rsidRPr="006572BE">
        <w:rPr>
          <w:rFonts w:ascii="Calibri" w:eastAsia="Calibri" w:hAnsi="Calibri" w:cs="Calibri"/>
          <w:sz w:val="20"/>
        </w:rPr>
        <w:t>Transportation</w:t>
      </w:r>
    </w:p>
    <w:p w14:paraId="754EC24D" w14:textId="14771765" w:rsidR="006572BE" w:rsidRPr="006572BE" w:rsidRDefault="00000000" w:rsidP="006572BE">
      <w:pPr>
        <w:tabs>
          <w:tab w:val="left" w:pos="360"/>
        </w:tabs>
        <w:spacing w:after="0" w:line="240" w:lineRule="auto"/>
        <w:rPr>
          <w:rFonts w:ascii="Calibri" w:eastAsia="Calibri" w:hAnsi="Calibri" w:cs="Calibri"/>
          <w:sz w:val="20"/>
        </w:rPr>
      </w:pPr>
      <w:sdt>
        <w:sdtPr>
          <w:rPr>
            <w:rFonts w:ascii="Calibri" w:eastAsia="Calibri" w:hAnsi="Calibri" w:cs="Calibri"/>
            <w:sz w:val="20"/>
          </w:rPr>
          <w:id w:val="10651530"/>
          <w14:checkbox>
            <w14:checked w14:val="0"/>
            <w14:checkedState w14:val="2612" w14:font="MS Gothic"/>
            <w14:uncheckedState w14:val="2610" w14:font="MS Gothic"/>
          </w14:checkbox>
        </w:sdtPr>
        <w:sdtContent>
          <w:r w:rsidR="002C2167">
            <w:rPr>
              <w:rFonts w:ascii="MS Gothic" w:eastAsia="MS Gothic" w:hAnsi="MS Gothic" w:cs="Calibri" w:hint="eastAsia"/>
              <w:sz w:val="20"/>
            </w:rPr>
            <w:t>☐</w:t>
          </w:r>
        </w:sdtContent>
      </w:sdt>
      <w:r w:rsidR="006572BE" w:rsidRPr="006572BE">
        <w:rPr>
          <w:rFonts w:ascii="Calibri" w:eastAsia="Calibri" w:hAnsi="Calibri" w:cs="Calibri"/>
          <w:sz w:val="20"/>
        </w:rPr>
        <w:t>Supplemental meals/snacks</w:t>
      </w:r>
    </w:p>
    <w:p w14:paraId="3738E20E" w14:textId="22A492B1" w:rsidR="006572BE" w:rsidRPr="006572BE" w:rsidRDefault="00000000" w:rsidP="006572BE">
      <w:pPr>
        <w:tabs>
          <w:tab w:val="left" w:pos="360"/>
        </w:tabs>
        <w:spacing w:after="0" w:line="240" w:lineRule="auto"/>
        <w:rPr>
          <w:rFonts w:ascii="Calibri" w:eastAsia="Calibri" w:hAnsi="Calibri" w:cs="Calibri"/>
          <w:sz w:val="20"/>
        </w:rPr>
      </w:pPr>
      <w:sdt>
        <w:sdtPr>
          <w:rPr>
            <w:rFonts w:ascii="Calibri" w:eastAsia="Calibri" w:hAnsi="Calibri" w:cs="Calibri"/>
            <w:sz w:val="20"/>
          </w:rPr>
          <w:id w:val="302813368"/>
          <w14:checkbox>
            <w14:checked w14:val="0"/>
            <w14:checkedState w14:val="2612" w14:font="MS Gothic"/>
            <w14:uncheckedState w14:val="2610" w14:font="MS Gothic"/>
          </w14:checkbox>
        </w:sdtPr>
        <w:sdtContent>
          <w:r w:rsidR="002C2167">
            <w:rPr>
              <w:rFonts w:ascii="MS Gothic" w:eastAsia="MS Gothic" w:hAnsi="MS Gothic" w:cs="Calibri" w:hint="eastAsia"/>
              <w:sz w:val="20"/>
            </w:rPr>
            <w:t>☐</w:t>
          </w:r>
        </w:sdtContent>
      </w:sdt>
      <w:r w:rsidR="006572BE" w:rsidRPr="006572BE">
        <w:rPr>
          <w:rFonts w:ascii="Calibri" w:eastAsia="Calibri" w:hAnsi="Calibri" w:cs="Calibri"/>
          <w:sz w:val="20"/>
        </w:rPr>
        <w:t>Fees for other programming</w:t>
      </w:r>
    </w:p>
    <w:p w14:paraId="5169FCEE" w14:textId="298D9279" w:rsidR="00AC162A" w:rsidRPr="00335AE2" w:rsidRDefault="00000000" w:rsidP="00AC162A">
      <w:pPr>
        <w:tabs>
          <w:tab w:val="left" w:pos="360"/>
        </w:tabs>
        <w:spacing w:after="0" w:line="240" w:lineRule="auto"/>
        <w:ind w:left="360" w:hanging="360"/>
        <w:rPr>
          <w:rFonts w:ascii="Calibri" w:eastAsia="Calibri" w:hAnsi="Calibri" w:cs="Calibri"/>
          <w:sz w:val="20"/>
        </w:rPr>
      </w:pPr>
      <w:sdt>
        <w:sdtPr>
          <w:rPr>
            <w:rFonts w:ascii="Calibri" w:eastAsia="Calibri" w:hAnsi="Calibri" w:cs="Calibri"/>
            <w:sz w:val="20"/>
          </w:rPr>
          <w:id w:val="1484593126"/>
          <w14:checkbox>
            <w14:checked w14:val="0"/>
            <w14:checkedState w14:val="2612" w14:font="MS Gothic"/>
            <w14:uncheckedState w14:val="2610" w14:font="MS Gothic"/>
          </w14:checkbox>
        </w:sdtPr>
        <w:sdtContent/>
      </w:sdt>
      <w:r w:rsidR="00AC162A" w:rsidRPr="00335AE2">
        <w:rPr>
          <w:rFonts w:ascii="Calibri" w:eastAsia="Calibri" w:hAnsi="Calibri" w:cs="Calibri"/>
          <w:sz w:val="20"/>
        </w:rPr>
        <w:tab/>
        <w:t xml:space="preserve">Other: </w:t>
      </w:r>
    </w:p>
    <w:p w14:paraId="6A190FC6" w14:textId="77777777" w:rsidR="00AC162A" w:rsidRPr="00335AE2" w:rsidRDefault="00AC162A" w:rsidP="00AC162A">
      <w:pPr>
        <w:spacing w:after="0" w:line="240" w:lineRule="auto"/>
        <w:rPr>
          <w:rFonts w:ascii="Calibri" w:eastAsia="Calibri" w:hAnsi="Calibri" w:cs="Times New Roman"/>
          <w:b/>
        </w:rPr>
      </w:pPr>
      <w:r>
        <w:rPr>
          <w:rFonts w:ascii="Calibri" w:eastAsia="Calibri" w:hAnsi="Calibri" w:cs="Times New Roman"/>
          <w:b/>
        </w:rPr>
        <w:br w:type="column"/>
      </w:r>
      <w:r w:rsidRPr="00335AE2">
        <w:rPr>
          <w:rFonts w:ascii="Calibri" w:eastAsia="Calibri" w:hAnsi="Calibri" w:cs="Times New Roman"/>
          <w:b/>
        </w:rPr>
        <w:t>What documentation is kept on site?</w:t>
      </w:r>
    </w:p>
    <w:p w14:paraId="30FF7693" w14:textId="17A8F406" w:rsidR="006572BE" w:rsidRPr="006572BE" w:rsidRDefault="00000000" w:rsidP="006572BE">
      <w:pPr>
        <w:tabs>
          <w:tab w:val="left" w:pos="360"/>
        </w:tabs>
        <w:spacing w:after="0" w:line="240" w:lineRule="auto"/>
        <w:rPr>
          <w:rFonts w:ascii="Calibri" w:eastAsia="Calibri" w:hAnsi="Calibri" w:cs="Calibri"/>
          <w:sz w:val="20"/>
        </w:rPr>
      </w:pPr>
      <w:sdt>
        <w:sdtPr>
          <w:rPr>
            <w:rFonts w:ascii="Calibri" w:eastAsia="Calibri" w:hAnsi="Calibri" w:cs="Calibri"/>
            <w:sz w:val="20"/>
          </w:rPr>
          <w:id w:val="-817957100"/>
          <w14:checkbox>
            <w14:checked w14:val="0"/>
            <w14:checkedState w14:val="2612" w14:font="MS Gothic"/>
            <w14:uncheckedState w14:val="2610" w14:font="MS Gothic"/>
          </w14:checkbox>
        </w:sdtPr>
        <w:sdtContent>
          <w:r w:rsidR="002C2167">
            <w:rPr>
              <w:rFonts w:ascii="MS Gothic" w:eastAsia="MS Gothic" w:hAnsi="MS Gothic" w:cs="Calibri" w:hint="eastAsia"/>
              <w:sz w:val="20"/>
            </w:rPr>
            <w:t>☐</w:t>
          </w:r>
        </w:sdtContent>
      </w:sdt>
      <w:r w:rsidR="006572BE" w:rsidRPr="006572BE">
        <w:rPr>
          <w:rFonts w:ascii="Calibri" w:eastAsia="Calibri" w:hAnsi="Calibri" w:cs="Calibri"/>
          <w:sz w:val="20"/>
        </w:rPr>
        <w:t>Timesheets</w:t>
      </w:r>
    </w:p>
    <w:p w14:paraId="5374C48F" w14:textId="0472CB31" w:rsidR="006572BE" w:rsidRPr="006572BE" w:rsidRDefault="00000000" w:rsidP="006572BE">
      <w:pPr>
        <w:tabs>
          <w:tab w:val="left" w:pos="360"/>
        </w:tabs>
        <w:spacing w:after="0" w:line="240" w:lineRule="auto"/>
        <w:rPr>
          <w:rFonts w:ascii="Calibri" w:eastAsia="Calibri" w:hAnsi="Calibri" w:cs="Calibri"/>
          <w:sz w:val="20"/>
        </w:rPr>
      </w:pPr>
      <w:sdt>
        <w:sdtPr>
          <w:rPr>
            <w:rFonts w:ascii="Calibri" w:eastAsia="Calibri" w:hAnsi="Calibri" w:cs="Calibri"/>
            <w:sz w:val="20"/>
          </w:rPr>
          <w:id w:val="1440109776"/>
          <w14:checkbox>
            <w14:checked w14:val="0"/>
            <w14:checkedState w14:val="2612" w14:font="MS Gothic"/>
            <w14:uncheckedState w14:val="2610" w14:font="MS Gothic"/>
          </w14:checkbox>
        </w:sdtPr>
        <w:sdtContent>
          <w:r w:rsidR="002C2167">
            <w:rPr>
              <w:rFonts w:ascii="MS Gothic" w:eastAsia="MS Gothic" w:hAnsi="MS Gothic" w:cs="Calibri" w:hint="eastAsia"/>
              <w:sz w:val="20"/>
            </w:rPr>
            <w:t>☐</w:t>
          </w:r>
        </w:sdtContent>
      </w:sdt>
      <w:r w:rsidR="006572BE" w:rsidRPr="006572BE">
        <w:rPr>
          <w:rFonts w:ascii="Calibri" w:eastAsia="Calibri" w:hAnsi="Calibri" w:cs="Calibri"/>
          <w:sz w:val="20"/>
        </w:rPr>
        <w:t>Invoices/requisitions/POs</w:t>
      </w:r>
    </w:p>
    <w:p w14:paraId="41A59603" w14:textId="17288D19" w:rsidR="006572BE" w:rsidRPr="006572BE" w:rsidRDefault="00000000" w:rsidP="006572BE">
      <w:pPr>
        <w:tabs>
          <w:tab w:val="left" w:pos="360"/>
        </w:tabs>
        <w:spacing w:after="0" w:line="240" w:lineRule="auto"/>
        <w:rPr>
          <w:rFonts w:ascii="Calibri" w:eastAsia="Calibri" w:hAnsi="Calibri" w:cs="Calibri"/>
          <w:sz w:val="20"/>
        </w:rPr>
      </w:pPr>
      <w:sdt>
        <w:sdtPr>
          <w:rPr>
            <w:rFonts w:ascii="Calibri" w:eastAsia="Calibri" w:hAnsi="Calibri" w:cs="Calibri"/>
            <w:sz w:val="20"/>
          </w:rPr>
          <w:id w:val="-224303524"/>
          <w14:checkbox>
            <w14:checked w14:val="0"/>
            <w14:checkedState w14:val="2612" w14:font="MS Gothic"/>
            <w14:uncheckedState w14:val="2610" w14:font="MS Gothic"/>
          </w14:checkbox>
        </w:sdtPr>
        <w:sdtContent>
          <w:r w:rsidR="002C2167">
            <w:rPr>
              <w:rFonts w:ascii="MS Gothic" w:eastAsia="MS Gothic" w:hAnsi="MS Gothic" w:cs="Calibri" w:hint="eastAsia"/>
              <w:sz w:val="20"/>
            </w:rPr>
            <w:t>☐</w:t>
          </w:r>
        </w:sdtContent>
      </w:sdt>
      <w:r w:rsidR="006572BE" w:rsidRPr="006572BE">
        <w:rPr>
          <w:rFonts w:ascii="Calibri" w:eastAsia="Calibri" w:hAnsi="Calibri" w:cs="Calibri"/>
          <w:sz w:val="20"/>
        </w:rPr>
        <w:t>Transportation invoice</w:t>
      </w:r>
    </w:p>
    <w:p w14:paraId="0878D8CB" w14:textId="7110C6CA" w:rsidR="006572BE" w:rsidRPr="006572BE" w:rsidRDefault="00000000" w:rsidP="006572BE">
      <w:pPr>
        <w:tabs>
          <w:tab w:val="left" w:pos="360"/>
        </w:tabs>
        <w:spacing w:after="0" w:line="240" w:lineRule="auto"/>
        <w:rPr>
          <w:rFonts w:ascii="Calibri" w:eastAsia="Calibri" w:hAnsi="Calibri" w:cs="Calibri"/>
          <w:sz w:val="20"/>
        </w:rPr>
      </w:pPr>
      <w:sdt>
        <w:sdtPr>
          <w:rPr>
            <w:rFonts w:ascii="Calibri" w:eastAsia="Calibri" w:hAnsi="Calibri" w:cs="Calibri"/>
            <w:sz w:val="20"/>
          </w:rPr>
          <w:id w:val="-846173355"/>
          <w14:checkbox>
            <w14:checked w14:val="0"/>
            <w14:checkedState w14:val="2612" w14:font="MS Gothic"/>
            <w14:uncheckedState w14:val="2610" w14:font="MS Gothic"/>
          </w14:checkbox>
        </w:sdtPr>
        <w:sdtContent>
          <w:r w:rsidR="002C2167">
            <w:rPr>
              <w:rFonts w:ascii="MS Gothic" w:eastAsia="MS Gothic" w:hAnsi="MS Gothic" w:cs="Calibri" w:hint="eastAsia"/>
              <w:sz w:val="20"/>
            </w:rPr>
            <w:t>☐</w:t>
          </w:r>
        </w:sdtContent>
      </w:sdt>
      <w:r w:rsidR="006572BE" w:rsidRPr="006572BE">
        <w:rPr>
          <w:rFonts w:ascii="Calibri" w:eastAsia="Calibri" w:hAnsi="Calibri" w:cs="Calibri"/>
          <w:sz w:val="20"/>
        </w:rPr>
        <w:t>Logs with partners</w:t>
      </w:r>
    </w:p>
    <w:p w14:paraId="1F21A636" w14:textId="6190C41C" w:rsidR="006572BE" w:rsidRPr="006572BE" w:rsidRDefault="00000000" w:rsidP="006572BE">
      <w:pPr>
        <w:tabs>
          <w:tab w:val="left" w:pos="360"/>
        </w:tabs>
        <w:spacing w:after="0" w:line="240" w:lineRule="auto"/>
        <w:rPr>
          <w:rFonts w:ascii="Calibri" w:eastAsia="Calibri" w:hAnsi="Calibri" w:cs="Calibri"/>
          <w:sz w:val="20"/>
        </w:rPr>
      </w:pPr>
      <w:sdt>
        <w:sdtPr>
          <w:rPr>
            <w:rFonts w:ascii="Calibri" w:eastAsia="Calibri" w:hAnsi="Calibri" w:cs="Calibri"/>
            <w:sz w:val="20"/>
          </w:rPr>
          <w:id w:val="-1900730816"/>
          <w14:checkbox>
            <w14:checked w14:val="0"/>
            <w14:checkedState w14:val="2612" w14:font="MS Gothic"/>
            <w14:uncheckedState w14:val="2610" w14:font="MS Gothic"/>
          </w14:checkbox>
        </w:sdtPr>
        <w:sdtContent>
          <w:r w:rsidR="002C2167">
            <w:rPr>
              <w:rFonts w:ascii="MS Gothic" w:eastAsia="MS Gothic" w:hAnsi="MS Gothic" w:cs="Calibri" w:hint="eastAsia"/>
              <w:sz w:val="20"/>
            </w:rPr>
            <w:t>☐</w:t>
          </w:r>
        </w:sdtContent>
      </w:sdt>
      <w:r w:rsidR="006572BE" w:rsidRPr="006572BE">
        <w:rPr>
          <w:rFonts w:ascii="Calibri" w:eastAsia="Calibri" w:hAnsi="Calibri" w:cs="Calibri"/>
          <w:sz w:val="20"/>
        </w:rPr>
        <w:t>Surveys</w:t>
      </w:r>
    </w:p>
    <w:p w14:paraId="6E12A510" w14:textId="270CCBDD" w:rsidR="006572BE" w:rsidRPr="006572BE" w:rsidRDefault="00000000" w:rsidP="006572BE">
      <w:pPr>
        <w:tabs>
          <w:tab w:val="left" w:pos="360"/>
        </w:tabs>
        <w:spacing w:after="0" w:line="240" w:lineRule="auto"/>
        <w:rPr>
          <w:rFonts w:ascii="Calibri" w:eastAsia="Calibri" w:hAnsi="Calibri" w:cs="Calibri"/>
          <w:sz w:val="20"/>
        </w:rPr>
      </w:pPr>
      <w:sdt>
        <w:sdtPr>
          <w:rPr>
            <w:rFonts w:ascii="Calibri" w:eastAsia="Calibri" w:hAnsi="Calibri" w:cs="Calibri"/>
            <w:sz w:val="20"/>
          </w:rPr>
          <w:id w:val="212934251"/>
          <w14:checkbox>
            <w14:checked w14:val="0"/>
            <w14:checkedState w14:val="2612" w14:font="MS Gothic"/>
            <w14:uncheckedState w14:val="2610" w14:font="MS Gothic"/>
          </w14:checkbox>
        </w:sdtPr>
        <w:sdtContent>
          <w:r w:rsidR="002C2167">
            <w:rPr>
              <w:rFonts w:ascii="MS Gothic" w:eastAsia="MS Gothic" w:hAnsi="MS Gothic" w:cs="Calibri" w:hint="eastAsia"/>
              <w:sz w:val="20"/>
            </w:rPr>
            <w:t>☐</w:t>
          </w:r>
        </w:sdtContent>
      </w:sdt>
      <w:r w:rsidR="006572BE" w:rsidRPr="006572BE">
        <w:rPr>
          <w:rFonts w:ascii="Calibri" w:eastAsia="Calibri" w:hAnsi="Calibri" w:cs="Calibri"/>
          <w:sz w:val="20"/>
        </w:rPr>
        <w:t>SSR report</w:t>
      </w:r>
    </w:p>
    <w:p w14:paraId="0E13B4FB" w14:textId="3860A124" w:rsidR="00AC162A" w:rsidRDefault="00000000" w:rsidP="00AC162A">
      <w:pPr>
        <w:tabs>
          <w:tab w:val="left" w:pos="360"/>
        </w:tabs>
        <w:spacing w:after="0" w:line="240" w:lineRule="auto"/>
        <w:ind w:left="360" w:hanging="360"/>
        <w:rPr>
          <w:rFonts w:ascii="Calibri" w:eastAsia="Calibri" w:hAnsi="Calibri" w:cs="Calibri"/>
          <w:sz w:val="20"/>
        </w:rPr>
      </w:pPr>
      <w:sdt>
        <w:sdtPr>
          <w:rPr>
            <w:rFonts w:ascii="Calibri" w:eastAsia="Calibri" w:hAnsi="Calibri" w:cs="Calibri"/>
            <w:sz w:val="20"/>
          </w:rPr>
          <w:id w:val="258258431"/>
          <w14:checkbox>
            <w14:checked w14:val="0"/>
            <w14:checkedState w14:val="2612" w14:font="MS Gothic"/>
            <w14:uncheckedState w14:val="2610" w14:font="MS Gothic"/>
          </w14:checkbox>
        </w:sdtPr>
        <w:sdtContent/>
      </w:sdt>
      <w:r w:rsidR="00AC162A" w:rsidRPr="00335AE2">
        <w:rPr>
          <w:rFonts w:ascii="Calibri" w:eastAsia="Calibri" w:hAnsi="Calibri" w:cs="Calibri"/>
          <w:sz w:val="20"/>
        </w:rPr>
        <w:tab/>
        <w:t>Other:</w:t>
      </w:r>
    </w:p>
    <w:p w14:paraId="2512C3F2" w14:textId="77777777" w:rsidR="00AC162A" w:rsidRDefault="00AC162A" w:rsidP="00AC162A">
      <w:pPr>
        <w:tabs>
          <w:tab w:val="left" w:pos="360"/>
        </w:tabs>
        <w:spacing w:after="0" w:line="240" w:lineRule="auto"/>
        <w:ind w:left="360" w:hanging="360"/>
        <w:rPr>
          <w:rFonts w:ascii="Calibri" w:eastAsia="Calibri" w:hAnsi="Calibri" w:cs="Calibri"/>
          <w:sz w:val="20"/>
        </w:rPr>
        <w:sectPr w:rsidR="00AC162A" w:rsidSect="00381ABF">
          <w:type w:val="continuous"/>
          <w:pgSz w:w="15840" w:h="12240" w:orient="landscape" w:code="1"/>
          <w:pgMar w:top="576" w:right="720" w:bottom="547" w:left="720" w:header="720" w:footer="288" w:gutter="0"/>
          <w:cols w:num="3" w:sep="1" w:space="720"/>
          <w:docGrid w:linePitch="360"/>
        </w:sectPr>
      </w:pPr>
    </w:p>
    <w:p w14:paraId="5BF3EEAF" w14:textId="77777777" w:rsidR="00AC162A" w:rsidRDefault="00AC162A" w:rsidP="00AC162A">
      <w:pPr>
        <w:tabs>
          <w:tab w:val="left" w:pos="360"/>
        </w:tabs>
        <w:spacing w:after="0" w:line="240" w:lineRule="auto"/>
        <w:ind w:left="360" w:hanging="360"/>
        <w:rPr>
          <w:rFonts w:ascii="Calibri" w:eastAsia="Calibri" w:hAnsi="Calibri" w:cs="Calibri"/>
          <w:sz w:val="20"/>
        </w:rPr>
      </w:pPr>
    </w:p>
    <w:p w14:paraId="38188C43" w14:textId="77777777" w:rsidR="00AC162A" w:rsidRPr="00335AE2" w:rsidRDefault="00AC162A" w:rsidP="00AC162A">
      <w:pPr>
        <w:pBdr>
          <w:top w:val="single" w:sz="4" w:space="1" w:color="auto"/>
        </w:pBdr>
        <w:spacing w:after="0" w:line="240" w:lineRule="auto"/>
        <w:rPr>
          <w:rFonts w:ascii="Calibri" w:eastAsia="Calibri" w:hAnsi="Calibri" w:cs="Times New Roman"/>
          <w:b/>
        </w:rPr>
      </w:pPr>
      <w:r w:rsidRPr="00335AE2">
        <w:rPr>
          <w:rFonts w:ascii="Calibri" w:eastAsia="Calibri" w:hAnsi="Calibri" w:cs="Times New Roman"/>
          <w:b/>
        </w:rPr>
        <w:t>Comments (add a comment about what needs to improve, and what steps you are taking, if a strategy is marked “developing” or lower)</w:t>
      </w:r>
    </w:p>
    <w:p w14:paraId="20C9B444" w14:textId="77777777" w:rsidR="00AC162A" w:rsidRDefault="00AC162A" w:rsidP="00AC162A">
      <w:pPr>
        <w:spacing w:after="0"/>
        <w:rPr>
          <w:rFonts w:ascii="Arial Bold" w:hAnsi="Arial Bold" w:cs="Arial"/>
          <w:b/>
          <w:caps/>
          <w:sz w:val="20"/>
          <w:szCs w:val="20"/>
        </w:rPr>
      </w:pPr>
    </w:p>
    <w:p w14:paraId="75156AF1" w14:textId="77777777" w:rsidR="00AC162A" w:rsidRDefault="00AC162A" w:rsidP="00AC162A">
      <w:pPr>
        <w:spacing w:after="0"/>
        <w:rPr>
          <w:rFonts w:eastAsia="Times New Roman" w:cstheme="minorHAnsi"/>
          <w:b/>
          <w:bCs/>
          <w:color w:val="000000"/>
        </w:rPr>
      </w:pPr>
    </w:p>
    <w:p w14:paraId="51B4A260" w14:textId="77777777" w:rsidR="00AC162A" w:rsidRDefault="00AC162A" w:rsidP="00AC162A">
      <w:pPr>
        <w:spacing w:after="0"/>
        <w:rPr>
          <w:rFonts w:eastAsia="Times New Roman" w:cstheme="minorHAnsi"/>
          <w:b/>
          <w:bCs/>
          <w:color w:val="000000"/>
        </w:rPr>
      </w:pPr>
    </w:p>
    <w:p w14:paraId="2D000D85" w14:textId="30F5B64D" w:rsidR="002C2167" w:rsidRDefault="002C2167">
      <w:pPr>
        <w:rPr>
          <w:rFonts w:ascii="Georgia" w:eastAsia="Times New Roman" w:hAnsi="Georgia" w:cs="Arial"/>
          <w:b/>
          <w:bCs/>
          <w:color w:val="000000"/>
          <w:sz w:val="32"/>
          <w:szCs w:val="32"/>
        </w:rPr>
      </w:pPr>
      <w:r>
        <w:rPr>
          <w:rFonts w:ascii="Georgia" w:eastAsia="Times New Roman" w:hAnsi="Georgia" w:cs="Arial"/>
          <w:b/>
          <w:bCs/>
          <w:color w:val="000000"/>
          <w:sz w:val="32"/>
          <w:szCs w:val="32"/>
        </w:rPr>
        <w:br w:type="page"/>
      </w:r>
    </w:p>
    <w:p w14:paraId="7990F02E" w14:textId="77777777" w:rsidR="00985A6A" w:rsidRPr="00047F4B" w:rsidRDefault="00047F4B" w:rsidP="00047F4B">
      <w:pPr>
        <w:spacing w:after="120" w:line="240" w:lineRule="auto"/>
        <w:rPr>
          <w:rFonts w:ascii="Calibri" w:eastAsia="Times New Roman" w:hAnsi="Calibri" w:cs="Arial"/>
          <w:b/>
          <w:bCs/>
          <w:color w:val="000000"/>
          <w:sz w:val="24"/>
          <w:szCs w:val="24"/>
        </w:rPr>
      </w:pPr>
      <w:r w:rsidRPr="00047F4B">
        <w:rPr>
          <w:rFonts w:ascii="Calibri" w:eastAsia="Times New Roman" w:hAnsi="Calibri" w:cs="Arial"/>
          <w:b/>
          <w:bCs/>
          <w:color w:val="000000"/>
          <w:sz w:val="24"/>
          <w:szCs w:val="24"/>
        </w:rPr>
        <w:lastRenderedPageBreak/>
        <w:t>4.1b) Address barriers to educational success such as transportation, internet, translation/ interpretation, and access to education in the home either through direct services or advocacy.</w:t>
      </w:r>
    </w:p>
    <w:p w14:paraId="485AFABA" w14:textId="15893CC4" w:rsidR="00047F4B" w:rsidRPr="00047F4B" w:rsidRDefault="00047F4B" w:rsidP="00047F4B">
      <w:pPr>
        <w:tabs>
          <w:tab w:val="right" w:pos="14400"/>
        </w:tabs>
        <w:spacing w:before="40" w:after="0" w:line="240" w:lineRule="auto"/>
        <w:rPr>
          <w:rFonts w:ascii="Calibri Light" w:eastAsia="Calibri" w:hAnsi="Calibri Light" w:cs="Calibri Light"/>
          <w:b/>
          <w:bCs/>
          <w:color w:val="1F3864"/>
        </w:rPr>
      </w:pPr>
      <w:r w:rsidRPr="00047F4B">
        <w:rPr>
          <w:rFonts w:ascii="Calibri Light" w:eastAsia="Calibri" w:hAnsi="Calibri Light" w:cs="Calibri Light"/>
          <w:b/>
          <w:bCs/>
          <w:color w:val="1F3864"/>
        </w:rPr>
        <w:t xml:space="preserve">Implementation Level </w:t>
      </w:r>
      <w:r w:rsidRPr="00047F4B">
        <w:rPr>
          <w:rFonts w:ascii="Calibri Light" w:eastAsia="Calibri" w:hAnsi="Calibri Light" w:cs="Calibri Light"/>
          <w:b/>
          <w:bCs/>
          <w:color w:val="1F3864"/>
        </w:rPr>
        <w:tab/>
      </w:r>
      <w:sdt>
        <w:sdtPr>
          <w:rPr>
            <w:rFonts w:ascii="Calibri Light" w:eastAsia="Calibri" w:hAnsi="Calibri Light" w:cs="Calibri Light"/>
            <w:b/>
            <w:bCs/>
            <w:color w:val="1F3864"/>
          </w:rPr>
          <w:id w:val="-622924823"/>
          <w14:checkbox>
            <w14:checked w14:val="0"/>
            <w14:checkedState w14:val="2612" w14:font="MS Gothic"/>
            <w14:uncheckedState w14:val="2610" w14:font="MS Gothic"/>
          </w14:checkbox>
        </w:sdtPr>
        <w:sdtContent>
          <w:r w:rsidR="00BB54E0">
            <w:rPr>
              <w:rFonts w:ascii="MS Gothic" w:eastAsia="MS Gothic" w:hAnsi="MS Gothic" w:cs="Calibri Light" w:hint="eastAsia"/>
              <w:b/>
              <w:bCs/>
              <w:color w:val="1F3864"/>
            </w:rPr>
            <w:t>☐</w:t>
          </w:r>
        </w:sdtContent>
      </w:sdt>
      <w:r w:rsidRPr="00047F4B">
        <w:rPr>
          <w:rFonts w:ascii="Calibri" w:eastAsia="Calibri" w:hAnsi="Calibri" w:cs="Calibri"/>
          <w:b/>
          <w:bCs/>
        </w:rPr>
        <w:t>Not Applicable (did not apply for this strategy – skip to next strategy)</w:t>
      </w:r>
    </w:p>
    <w:tbl>
      <w:tblPr>
        <w:tblStyle w:val="TableGrid1"/>
        <w:tblW w:w="5000" w:type="pct"/>
        <w:tblLook w:val="04A0" w:firstRow="1" w:lastRow="0" w:firstColumn="1" w:lastColumn="0" w:noHBand="0" w:noVBand="1"/>
        <w:tblCaption w:val="Implementation Levels for Strategy 1.1"/>
        <w:tblDescription w:val="The table contains six columns. Each column represents the district's level of implementation regarding the given strategy. Users should mark the district's level of implementation.&#10;The first column is labeled Not Applicable, if the district has not applied for the strategy. Users should skip to the next strategy.&#10;The second column is labeled Not Aware.&#10;The third column is labeled Aware.&#10;The fourth column is labeled Developing.&#10;The fifth column is labeled Suceeding.&#10;The sixth column is labeled Exceeding."/>
      </w:tblPr>
      <w:tblGrid>
        <w:gridCol w:w="2878"/>
        <w:gridCol w:w="2878"/>
        <w:gridCol w:w="2878"/>
        <w:gridCol w:w="2878"/>
        <w:gridCol w:w="2878"/>
      </w:tblGrid>
      <w:tr w:rsidR="00047F4B" w:rsidRPr="00047F4B" w14:paraId="321976DE" w14:textId="77777777" w:rsidTr="00BB54E0">
        <w:trPr>
          <w:tblHeader/>
        </w:trPr>
        <w:tc>
          <w:tcPr>
            <w:tcW w:w="1000" w:type="pct"/>
            <w:shd w:val="clear" w:color="auto" w:fill="auto"/>
          </w:tcPr>
          <w:p w14:paraId="655183EA" w14:textId="2A43ABD4" w:rsidR="00047F4B" w:rsidRPr="00047F4B" w:rsidRDefault="00000000" w:rsidP="00047F4B">
            <w:pPr>
              <w:jc w:val="center"/>
              <w:rPr>
                <w:rFonts w:ascii="Calibri" w:eastAsia="Calibri" w:hAnsi="Calibri" w:cs="Times New Roman"/>
                <w:b/>
              </w:rPr>
            </w:pPr>
            <w:sdt>
              <w:sdtPr>
                <w:rPr>
                  <w:rFonts w:ascii="Calibri" w:eastAsia="Calibri" w:hAnsi="Calibri" w:cs="Times New Roman"/>
                  <w:b/>
                </w:rPr>
                <w:id w:val="-1439669996"/>
                <w14:checkbox>
                  <w14:checked w14:val="0"/>
                  <w14:checkedState w14:val="2612" w14:font="MS Gothic"/>
                  <w14:uncheckedState w14:val="2610" w14:font="MS Gothic"/>
                </w14:checkbox>
              </w:sdtPr>
              <w:sdtContent>
                <w:r w:rsidR="00BB54E0">
                  <w:rPr>
                    <w:rFonts w:ascii="MS Gothic" w:eastAsia="MS Gothic" w:hAnsi="MS Gothic" w:cs="Times New Roman" w:hint="eastAsia"/>
                    <w:b/>
                  </w:rPr>
                  <w:t>☐</w:t>
                </w:r>
              </w:sdtContent>
            </w:sdt>
            <w:r w:rsidR="00047F4B" w:rsidRPr="00047F4B">
              <w:rPr>
                <w:rFonts w:ascii="Calibri" w:eastAsia="Calibri" w:hAnsi="Calibri" w:cs="Times New Roman"/>
                <w:b/>
              </w:rPr>
              <w:t>Not Aware</w:t>
            </w:r>
          </w:p>
        </w:tc>
        <w:tc>
          <w:tcPr>
            <w:tcW w:w="1000" w:type="pct"/>
            <w:shd w:val="clear" w:color="auto" w:fill="auto"/>
          </w:tcPr>
          <w:p w14:paraId="033E99C1" w14:textId="30ED53A1" w:rsidR="00047F4B" w:rsidRPr="00047F4B" w:rsidRDefault="00000000" w:rsidP="00047F4B">
            <w:pPr>
              <w:jc w:val="center"/>
              <w:rPr>
                <w:rFonts w:ascii="Calibri" w:eastAsia="Calibri" w:hAnsi="Calibri" w:cs="Times New Roman"/>
                <w:b/>
              </w:rPr>
            </w:pPr>
            <w:sdt>
              <w:sdtPr>
                <w:rPr>
                  <w:rFonts w:ascii="Calibri" w:eastAsia="Calibri" w:hAnsi="Calibri" w:cs="Times New Roman"/>
                  <w:b/>
                </w:rPr>
                <w:id w:val="-1868824517"/>
                <w14:checkbox>
                  <w14:checked w14:val="0"/>
                  <w14:checkedState w14:val="2612" w14:font="MS Gothic"/>
                  <w14:uncheckedState w14:val="2610" w14:font="MS Gothic"/>
                </w14:checkbox>
              </w:sdtPr>
              <w:sdtContent>
                <w:r w:rsidR="00BB54E0">
                  <w:rPr>
                    <w:rFonts w:ascii="MS Gothic" w:eastAsia="MS Gothic" w:hAnsi="MS Gothic" w:cs="Times New Roman" w:hint="eastAsia"/>
                    <w:b/>
                  </w:rPr>
                  <w:t>☐</w:t>
                </w:r>
              </w:sdtContent>
            </w:sdt>
            <w:r w:rsidR="00047F4B" w:rsidRPr="00047F4B">
              <w:rPr>
                <w:rFonts w:ascii="Calibri" w:eastAsia="Calibri" w:hAnsi="Calibri" w:cs="Times New Roman"/>
                <w:b/>
              </w:rPr>
              <w:t>Aware</w:t>
            </w:r>
          </w:p>
        </w:tc>
        <w:tc>
          <w:tcPr>
            <w:tcW w:w="1000" w:type="pct"/>
            <w:shd w:val="clear" w:color="auto" w:fill="auto"/>
          </w:tcPr>
          <w:p w14:paraId="139D2A41" w14:textId="332ABB79" w:rsidR="00047F4B" w:rsidRPr="00047F4B" w:rsidRDefault="00000000" w:rsidP="00047F4B">
            <w:pPr>
              <w:jc w:val="center"/>
              <w:rPr>
                <w:rFonts w:ascii="Calibri" w:eastAsia="Calibri" w:hAnsi="Calibri" w:cs="Times New Roman"/>
                <w:b/>
              </w:rPr>
            </w:pPr>
            <w:sdt>
              <w:sdtPr>
                <w:rPr>
                  <w:rFonts w:ascii="Calibri" w:eastAsia="Calibri" w:hAnsi="Calibri" w:cs="Times New Roman"/>
                  <w:b/>
                </w:rPr>
                <w:id w:val="661278002"/>
                <w14:checkbox>
                  <w14:checked w14:val="0"/>
                  <w14:checkedState w14:val="2612" w14:font="MS Gothic"/>
                  <w14:uncheckedState w14:val="2610" w14:font="MS Gothic"/>
                </w14:checkbox>
              </w:sdtPr>
              <w:sdtContent>
                <w:r w:rsidR="00BB54E0">
                  <w:rPr>
                    <w:rFonts w:ascii="MS Gothic" w:eastAsia="MS Gothic" w:hAnsi="MS Gothic" w:cs="Times New Roman" w:hint="eastAsia"/>
                    <w:b/>
                  </w:rPr>
                  <w:t>☐</w:t>
                </w:r>
              </w:sdtContent>
            </w:sdt>
            <w:r w:rsidR="00047F4B" w:rsidRPr="00047F4B">
              <w:rPr>
                <w:rFonts w:ascii="Calibri" w:eastAsia="Calibri" w:hAnsi="Calibri" w:cs="Times New Roman"/>
                <w:b/>
              </w:rPr>
              <w:t>Developing</w:t>
            </w:r>
          </w:p>
        </w:tc>
        <w:tc>
          <w:tcPr>
            <w:tcW w:w="1000" w:type="pct"/>
            <w:shd w:val="clear" w:color="auto" w:fill="auto"/>
          </w:tcPr>
          <w:p w14:paraId="0F6AA861" w14:textId="696CFF0D" w:rsidR="00047F4B" w:rsidRPr="00047F4B" w:rsidRDefault="00000000" w:rsidP="00047F4B">
            <w:pPr>
              <w:jc w:val="center"/>
              <w:rPr>
                <w:rFonts w:ascii="Calibri" w:eastAsia="Calibri" w:hAnsi="Calibri" w:cs="Times New Roman"/>
                <w:b/>
              </w:rPr>
            </w:pPr>
            <w:sdt>
              <w:sdtPr>
                <w:rPr>
                  <w:rFonts w:ascii="Calibri" w:eastAsia="Calibri" w:hAnsi="Calibri" w:cs="Times New Roman"/>
                  <w:b/>
                </w:rPr>
                <w:id w:val="-856880929"/>
                <w14:checkbox>
                  <w14:checked w14:val="0"/>
                  <w14:checkedState w14:val="2612" w14:font="MS Gothic"/>
                  <w14:uncheckedState w14:val="2610" w14:font="MS Gothic"/>
                </w14:checkbox>
              </w:sdtPr>
              <w:sdtContent>
                <w:r w:rsidR="00BB54E0">
                  <w:rPr>
                    <w:rFonts w:ascii="MS Gothic" w:eastAsia="MS Gothic" w:hAnsi="MS Gothic" w:cs="Times New Roman" w:hint="eastAsia"/>
                    <w:b/>
                  </w:rPr>
                  <w:t>☐</w:t>
                </w:r>
              </w:sdtContent>
            </w:sdt>
            <w:r w:rsidR="00047F4B" w:rsidRPr="00047F4B">
              <w:rPr>
                <w:rFonts w:ascii="Calibri" w:eastAsia="Calibri" w:hAnsi="Calibri" w:cs="Times New Roman"/>
                <w:b/>
              </w:rPr>
              <w:t>Succeeding</w:t>
            </w:r>
          </w:p>
        </w:tc>
        <w:tc>
          <w:tcPr>
            <w:tcW w:w="1000" w:type="pct"/>
            <w:shd w:val="clear" w:color="auto" w:fill="auto"/>
          </w:tcPr>
          <w:p w14:paraId="09CA5487" w14:textId="7EA680DD" w:rsidR="00047F4B" w:rsidRPr="00047F4B" w:rsidRDefault="00000000" w:rsidP="00047F4B">
            <w:pPr>
              <w:jc w:val="center"/>
              <w:rPr>
                <w:rFonts w:ascii="Calibri" w:eastAsia="Calibri" w:hAnsi="Calibri" w:cs="Times New Roman"/>
                <w:b/>
              </w:rPr>
            </w:pPr>
            <w:sdt>
              <w:sdtPr>
                <w:rPr>
                  <w:rFonts w:ascii="Calibri" w:eastAsia="Calibri" w:hAnsi="Calibri" w:cs="Times New Roman"/>
                  <w:b/>
                </w:rPr>
                <w:id w:val="-1630004074"/>
                <w14:checkbox>
                  <w14:checked w14:val="0"/>
                  <w14:checkedState w14:val="2612" w14:font="MS Gothic"/>
                  <w14:uncheckedState w14:val="2610" w14:font="MS Gothic"/>
                </w14:checkbox>
              </w:sdtPr>
              <w:sdtContent>
                <w:r w:rsidR="00BB54E0">
                  <w:rPr>
                    <w:rFonts w:ascii="MS Gothic" w:eastAsia="MS Gothic" w:hAnsi="MS Gothic" w:cs="Times New Roman" w:hint="eastAsia"/>
                    <w:b/>
                  </w:rPr>
                  <w:t>☐</w:t>
                </w:r>
              </w:sdtContent>
            </w:sdt>
            <w:r w:rsidR="00047F4B" w:rsidRPr="00047F4B">
              <w:rPr>
                <w:rFonts w:ascii="Calibri" w:eastAsia="Calibri" w:hAnsi="Calibri" w:cs="Times New Roman"/>
                <w:b/>
              </w:rPr>
              <w:t>Exceeding</w:t>
            </w:r>
          </w:p>
        </w:tc>
      </w:tr>
      <w:tr w:rsidR="00047F4B" w:rsidRPr="00047F4B" w14:paraId="77B4A3F8" w14:textId="77777777" w:rsidTr="00BB54E0">
        <w:tc>
          <w:tcPr>
            <w:tcW w:w="1000" w:type="pct"/>
            <w:shd w:val="clear" w:color="auto" w:fill="FF9999"/>
          </w:tcPr>
          <w:p w14:paraId="15F1E27E" w14:textId="77777777" w:rsidR="00047F4B" w:rsidRPr="00047F4B" w:rsidRDefault="00047F4B" w:rsidP="00047F4B">
            <w:pPr>
              <w:rPr>
                <w:rFonts w:ascii="Calibri" w:eastAsia="Calibri" w:hAnsi="Calibri" w:cs="Times New Roman"/>
                <w:sz w:val="20"/>
              </w:rPr>
            </w:pPr>
            <w:r w:rsidRPr="00047F4B">
              <w:rPr>
                <w:rFonts w:ascii="Calibri" w:eastAsia="Calibri" w:hAnsi="Calibri" w:cs="Times New Roman"/>
                <w:sz w:val="20"/>
              </w:rPr>
              <w:t>We are not aware that our program applied to provide direct support services and advocacy for the items listed in the strategy.</w:t>
            </w:r>
          </w:p>
        </w:tc>
        <w:tc>
          <w:tcPr>
            <w:tcW w:w="1000" w:type="pct"/>
            <w:shd w:val="clear" w:color="auto" w:fill="FFFFCC"/>
          </w:tcPr>
          <w:p w14:paraId="7B8AA5F4" w14:textId="77777777" w:rsidR="00047F4B" w:rsidRPr="00047F4B" w:rsidRDefault="00047F4B" w:rsidP="00047F4B">
            <w:pPr>
              <w:rPr>
                <w:rFonts w:ascii="Calibri" w:eastAsia="Calibri" w:hAnsi="Calibri" w:cs="Times New Roman"/>
                <w:sz w:val="20"/>
              </w:rPr>
            </w:pPr>
            <w:r w:rsidRPr="00047F4B">
              <w:rPr>
                <w:rFonts w:ascii="Calibri" w:eastAsia="Calibri" w:hAnsi="Calibri" w:cs="Times New Roman"/>
                <w:sz w:val="20"/>
              </w:rPr>
              <w:t xml:space="preserve">We are aware that our program applied to provide direct support services and advocacy for the items listed in the strategy, but we have not started developing or providing services yet. </w:t>
            </w:r>
          </w:p>
        </w:tc>
        <w:tc>
          <w:tcPr>
            <w:tcW w:w="1000" w:type="pct"/>
            <w:shd w:val="clear" w:color="auto" w:fill="FFFF00"/>
          </w:tcPr>
          <w:p w14:paraId="110D8BF6" w14:textId="77777777" w:rsidR="00047F4B" w:rsidRPr="00047F4B" w:rsidRDefault="00047F4B" w:rsidP="00047F4B">
            <w:pPr>
              <w:rPr>
                <w:rFonts w:ascii="Calibri" w:eastAsia="Calibri" w:hAnsi="Calibri" w:cs="Times New Roman"/>
                <w:sz w:val="20"/>
              </w:rPr>
            </w:pPr>
            <w:r w:rsidRPr="00047F4B">
              <w:rPr>
                <w:rFonts w:ascii="Calibri" w:eastAsia="Calibri" w:hAnsi="Calibri" w:cs="Times New Roman"/>
                <w:sz w:val="20"/>
              </w:rPr>
              <w:t>We are developing a plan to provide direct support services and advocacy for the items listed in the strategy, but few services were provided.</w:t>
            </w:r>
          </w:p>
        </w:tc>
        <w:tc>
          <w:tcPr>
            <w:tcW w:w="1000" w:type="pct"/>
            <w:shd w:val="clear" w:color="auto" w:fill="66FF66"/>
          </w:tcPr>
          <w:p w14:paraId="4FBF1BD5" w14:textId="77777777" w:rsidR="00047F4B" w:rsidRPr="00047F4B" w:rsidRDefault="00047F4B" w:rsidP="00047F4B">
            <w:pPr>
              <w:rPr>
                <w:rFonts w:ascii="Calibri" w:eastAsia="Calibri" w:hAnsi="Calibri" w:cs="Times New Roman"/>
                <w:sz w:val="20"/>
              </w:rPr>
            </w:pPr>
            <w:r w:rsidRPr="00047F4B">
              <w:rPr>
                <w:rFonts w:ascii="Calibri" w:eastAsia="Calibri" w:hAnsi="Calibri" w:cs="Times New Roman"/>
                <w:sz w:val="20"/>
              </w:rPr>
              <w:t>We have provided sufficient direct support services and advocacy for the items listed in the strategy.</w:t>
            </w:r>
          </w:p>
        </w:tc>
        <w:tc>
          <w:tcPr>
            <w:tcW w:w="1000" w:type="pct"/>
            <w:shd w:val="clear" w:color="auto" w:fill="33CC33"/>
          </w:tcPr>
          <w:p w14:paraId="719B8E72" w14:textId="6FA58271" w:rsidR="00047F4B" w:rsidRPr="00047F4B" w:rsidRDefault="00047F4B" w:rsidP="00047F4B">
            <w:pPr>
              <w:rPr>
                <w:rFonts w:ascii="Calibri" w:eastAsia="Calibri" w:hAnsi="Calibri" w:cs="Times New Roman"/>
                <w:sz w:val="20"/>
              </w:rPr>
            </w:pPr>
            <w:r w:rsidRPr="00047F4B">
              <w:rPr>
                <w:rFonts w:ascii="Calibri" w:eastAsia="Calibri" w:hAnsi="Calibri" w:cs="Times New Roman"/>
                <w:sz w:val="20"/>
              </w:rPr>
              <w:t>We have provided comprehensive direct support services and advocacy for the items listed in the strategy and could share our successful program with other programs in the state.</w:t>
            </w:r>
          </w:p>
        </w:tc>
      </w:tr>
    </w:tbl>
    <w:p w14:paraId="68036B56" w14:textId="77777777" w:rsidR="00047F4B" w:rsidRPr="00047F4B" w:rsidRDefault="00047F4B" w:rsidP="00047F4B">
      <w:pPr>
        <w:pBdr>
          <w:bottom w:val="single" w:sz="4" w:space="1" w:color="auto"/>
        </w:pBdr>
        <w:spacing w:after="0" w:line="240" w:lineRule="auto"/>
        <w:rPr>
          <w:rFonts w:ascii="Calibri" w:eastAsia="Calibri" w:hAnsi="Calibri" w:cs="Times New Roman"/>
          <w:b/>
          <w:sz w:val="2"/>
        </w:rPr>
      </w:pPr>
    </w:p>
    <w:p w14:paraId="6639A106" w14:textId="77777777" w:rsidR="00047F4B" w:rsidRPr="00047F4B" w:rsidRDefault="00047F4B" w:rsidP="00047F4B">
      <w:pPr>
        <w:spacing w:after="0" w:line="240" w:lineRule="auto"/>
        <w:rPr>
          <w:rFonts w:ascii="Calibri" w:eastAsia="Calibri" w:hAnsi="Calibri" w:cs="Calibri"/>
          <w:b/>
        </w:rPr>
      </w:pPr>
    </w:p>
    <w:p w14:paraId="4BE35AC4" w14:textId="77777777" w:rsidR="00047F4B" w:rsidRPr="00047F4B" w:rsidRDefault="00047F4B" w:rsidP="00047F4B">
      <w:pPr>
        <w:spacing w:after="0" w:line="240" w:lineRule="auto"/>
        <w:rPr>
          <w:rFonts w:ascii="Calibri" w:eastAsia="Calibri" w:hAnsi="Calibri" w:cs="Calibri"/>
          <w:b/>
        </w:rPr>
        <w:sectPr w:rsidR="00047F4B" w:rsidRPr="00047F4B" w:rsidSect="00047F4B">
          <w:type w:val="continuous"/>
          <w:pgSz w:w="15840" w:h="12240" w:orient="landscape" w:code="1"/>
          <w:pgMar w:top="576" w:right="720" w:bottom="547" w:left="720" w:header="720" w:footer="288" w:gutter="0"/>
          <w:cols w:space="720"/>
          <w:docGrid w:linePitch="360"/>
        </w:sectPr>
      </w:pPr>
    </w:p>
    <w:p w14:paraId="6C1DE725" w14:textId="77777777" w:rsidR="00047F4B" w:rsidRPr="00047F4B" w:rsidRDefault="00047F4B" w:rsidP="00047F4B">
      <w:pPr>
        <w:spacing w:after="0" w:line="240" w:lineRule="auto"/>
        <w:rPr>
          <w:rFonts w:ascii="Calibri" w:eastAsia="Calibri" w:hAnsi="Calibri" w:cs="Calibri"/>
          <w:b/>
        </w:rPr>
      </w:pPr>
      <w:r w:rsidRPr="00047F4B">
        <w:rPr>
          <w:rFonts w:ascii="Calibri" w:eastAsia="Calibri" w:hAnsi="Calibri" w:cs="Calibri"/>
          <w:b/>
        </w:rPr>
        <w:t>How was the strategy implemented?</w:t>
      </w:r>
    </w:p>
    <w:p w14:paraId="52395D64" w14:textId="7C155D4B" w:rsidR="00985A6A" w:rsidRPr="00047F4B" w:rsidRDefault="00000000" w:rsidP="00047F4B">
      <w:pPr>
        <w:tabs>
          <w:tab w:val="left" w:pos="360"/>
        </w:tabs>
        <w:spacing w:after="0" w:line="240" w:lineRule="auto"/>
        <w:rPr>
          <w:rFonts w:ascii="Calibri" w:eastAsia="Calibri" w:hAnsi="Calibri" w:cs="Calibri"/>
          <w:sz w:val="20"/>
        </w:rPr>
      </w:pPr>
      <w:sdt>
        <w:sdtPr>
          <w:rPr>
            <w:rFonts w:ascii="Calibri" w:eastAsia="Calibri" w:hAnsi="Calibri" w:cs="Calibri"/>
            <w:sz w:val="20"/>
          </w:rPr>
          <w:id w:val="-1353412245"/>
          <w14:checkbox>
            <w14:checked w14:val="0"/>
            <w14:checkedState w14:val="2612" w14:font="MS Gothic"/>
            <w14:uncheckedState w14:val="2610" w14:font="MS Gothic"/>
          </w14:checkbox>
        </w:sdtPr>
        <w:sdtContent>
          <w:r w:rsidR="00BB54E0">
            <w:rPr>
              <w:rFonts w:ascii="MS Gothic" w:eastAsia="MS Gothic" w:hAnsi="MS Gothic" w:cs="Calibri" w:hint="eastAsia"/>
              <w:sz w:val="20"/>
            </w:rPr>
            <w:t>☐</w:t>
          </w:r>
        </w:sdtContent>
      </w:sdt>
      <w:r w:rsidR="00047F4B" w:rsidRPr="00047F4B">
        <w:rPr>
          <w:rFonts w:ascii="Calibri" w:eastAsia="Calibri" w:hAnsi="Calibri" w:cs="Calibri"/>
          <w:sz w:val="20"/>
        </w:rPr>
        <w:t>Transportation</w:t>
      </w:r>
    </w:p>
    <w:p w14:paraId="7DC0B558" w14:textId="68263C79" w:rsidR="00985A6A" w:rsidRPr="00047F4B" w:rsidRDefault="00000000" w:rsidP="00047F4B">
      <w:pPr>
        <w:tabs>
          <w:tab w:val="left" w:pos="360"/>
        </w:tabs>
        <w:spacing w:after="0" w:line="240" w:lineRule="auto"/>
        <w:rPr>
          <w:rFonts w:ascii="Calibri" w:eastAsia="Calibri" w:hAnsi="Calibri" w:cs="Calibri"/>
          <w:sz w:val="20"/>
        </w:rPr>
      </w:pPr>
      <w:sdt>
        <w:sdtPr>
          <w:rPr>
            <w:rFonts w:ascii="Calibri" w:eastAsia="Calibri" w:hAnsi="Calibri" w:cs="Calibri"/>
            <w:sz w:val="20"/>
          </w:rPr>
          <w:id w:val="108637257"/>
          <w14:checkbox>
            <w14:checked w14:val="0"/>
            <w14:checkedState w14:val="2612" w14:font="MS Gothic"/>
            <w14:uncheckedState w14:val="2610" w14:font="MS Gothic"/>
          </w14:checkbox>
        </w:sdtPr>
        <w:sdtContent>
          <w:r w:rsidR="00BB54E0">
            <w:rPr>
              <w:rFonts w:ascii="MS Gothic" w:eastAsia="MS Gothic" w:hAnsi="MS Gothic" w:cs="Calibri" w:hint="eastAsia"/>
              <w:sz w:val="20"/>
            </w:rPr>
            <w:t>☐</w:t>
          </w:r>
        </w:sdtContent>
      </w:sdt>
      <w:r w:rsidR="00047F4B" w:rsidRPr="00047F4B">
        <w:rPr>
          <w:rFonts w:ascii="Calibri" w:eastAsia="Calibri" w:hAnsi="Calibri" w:cs="Calibri"/>
          <w:sz w:val="20"/>
        </w:rPr>
        <w:t>Internet</w:t>
      </w:r>
    </w:p>
    <w:p w14:paraId="64F9E003" w14:textId="4259AC57" w:rsidR="00985A6A" w:rsidRPr="00047F4B" w:rsidRDefault="00000000" w:rsidP="00047F4B">
      <w:pPr>
        <w:tabs>
          <w:tab w:val="left" w:pos="360"/>
        </w:tabs>
        <w:spacing w:after="0" w:line="240" w:lineRule="auto"/>
        <w:rPr>
          <w:rFonts w:ascii="Calibri" w:eastAsia="Calibri" w:hAnsi="Calibri" w:cs="Calibri"/>
          <w:sz w:val="20"/>
        </w:rPr>
      </w:pPr>
      <w:sdt>
        <w:sdtPr>
          <w:rPr>
            <w:rFonts w:ascii="Calibri" w:eastAsia="Calibri" w:hAnsi="Calibri" w:cs="Calibri"/>
            <w:sz w:val="20"/>
          </w:rPr>
          <w:id w:val="-1098252623"/>
          <w14:checkbox>
            <w14:checked w14:val="0"/>
            <w14:checkedState w14:val="2612" w14:font="MS Gothic"/>
            <w14:uncheckedState w14:val="2610" w14:font="MS Gothic"/>
          </w14:checkbox>
        </w:sdtPr>
        <w:sdtContent>
          <w:r w:rsidR="00BB54E0">
            <w:rPr>
              <w:rFonts w:ascii="MS Gothic" w:eastAsia="MS Gothic" w:hAnsi="MS Gothic" w:cs="Calibri" w:hint="eastAsia"/>
              <w:sz w:val="20"/>
            </w:rPr>
            <w:t>☐</w:t>
          </w:r>
        </w:sdtContent>
      </w:sdt>
      <w:r w:rsidR="00047F4B" w:rsidRPr="00047F4B">
        <w:rPr>
          <w:rFonts w:ascii="Calibri" w:eastAsia="Calibri" w:hAnsi="Calibri" w:cs="Calibri"/>
          <w:sz w:val="20"/>
        </w:rPr>
        <w:t>Translation/interpretation</w:t>
      </w:r>
    </w:p>
    <w:p w14:paraId="6113B46C" w14:textId="4E6E509D" w:rsidR="00985A6A" w:rsidRPr="00047F4B" w:rsidRDefault="00000000" w:rsidP="00047F4B">
      <w:pPr>
        <w:tabs>
          <w:tab w:val="left" w:pos="360"/>
        </w:tabs>
        <w:spacing w:after="0" w:line="240" w:lineRule="auto"/>
        <w:rPr>
          <w:rFonts w:ascii="Calibri" w:eastAsia="Calibri" w:hAnsi="Calibri" w:cs="Calibri"/>
          <w:sz w:val="20"/>
        </w:rPr>
      </w:pPr>
      <w:sdt>
        <w:sdtPr>
          <w:rPr>
            <w:rFonts w:ascii="Calibri" w:eastAsia="Calibri" w:hAnsi="Calibri" w:cs="Calibri"/>
            <w:sz w:val="20"/>
          </w:rPr>
          <w:id w:val="-768005014"/>
          <w14:checkbox>
            <w14:checked w14:val="0"/>
            <w14:checkedState w14:val="2612" w14:font="MS Gothic"/>
            <w14:uncheckedState w14:val="2610" w14:font="MS Gothic"/>
          </w14:checkbox>
        </w:sdtPr>
        <w:sdtContent>
          <w:r w:rsidR="00BB54E0">
            <w:rPr>
              <w:rFonts w:ascii="MS Gothic" w:eastAsia="MS Gothic" w:hAnsi="MS Gothic" w:cs="Calibri" w:hint="eastAsia"/>
              <w:sz w:val="20"/>
            </w:rPr>
            <w:t>☐</w:t>
          </w:r>
        </w:sdtContent>
      </w:sdt>
      <w:r w:rsidR="00047F4B" w:rsidRPr="00047F4B">
        <w:rPr>
          <w:rFonts w:ascii="Calibri" w:eastAsia="Calibri" w:hAnsi="Calibri" w:cs="Calibri"/>
          <w:sz w:val="20"/>
        </w:rPr>
        <w:t>Access to education in the home either through direct services or advocacy</w:t>
      </w:r>
    </w:p>
    <w:p w14:paraId="4BFD6B33" w14:textId="77777777" w:rsidR="00047F4B" w:rsidRPr="00047F4B" w:rsidRDefault="00000000" w:rsidP="00047F4B">
      <w:pPr>
        <w:tabs>
          <w:tab w:val="left" w:pos="360"/>
        </w:tabs>
        <w:spacing w:after="0" w:line="240" w:lineRule="auto"/>
        <w:rPr>
          <w:rFonts w:ascii="Calibri" w:eastAsia="Calibri" w:hAnsi="Calibri" w:cs="Calibri"/>
          <w:sz w:val="20"/>
        </w:rPr>
      </w:pPr>
      <w:sdt>
        <w:sdtPr>
          <w:rPr>
            <w:rFonts w:ascii="Calibri" w:eastAsia="Calibri" w:hAnsi="Calibri" w:cs="Calibri"/>
            <w:sz w:val="20"/>
          </w:rPr>
          <w:id w:val="-282964352"/>
          <w14:checkbox>
            <w14:checked w14:val="0"/>
            <w14:checkedState w14:val="2612" w14:font="MS Gothic"/>
            <w14:uncheckedState w14:val="2610" w14:font="MS Gothic"/>
          </w14:checkbox>
        </w:sdtPr>
        <w:sdtContent/>
      </w:sdt>
      <w:r w:rsidR="00047F4B" w:rsidRPr="00047F4B">
        <w:rPr>
          <w:rFonts w:ascii="Calibri" w:eastAsia="Calibri" w:hAnsi="Calibri" w:cs="Calibri"/>
          <w:sz w:val="20"/>
        </w:rPr>
        <w:tab/>
        <w:t xml:space="preserve">Other: </w:t>
      </w:r>
    </w:p>
    <w:p w14:paraId="540666CE" w14:textId="77777777" w:rsidR="00047F4B" w:rsidRPr="00047F4B" w:rsidRDefault="00047F4B" w:rsidP="00047F4B">
      <w:pPr>
        <w:spacing w:after="0" w:line="240" w:lineRule="auto"/>
        <w:rPr>
          <w:rFonts w:ascii="Calibri" w:eastAsia="Calibri" w:hAnsi="Calibri" w:cs="Calibri"/>
          <w:b/>
        </w:rPr>
      </w:pPr>
      <w:r w:rsidRPr="00047F4B">
        <w:rPr>
          <w:rFonts w:ascii="Calibri" w:eastAsia="Calibri" w:hAnsi="Calibri" w:cs="Calibri"/>
          <w:b/>
        </w:rPr>
        <w:br w:type="column"/>
      </w:r>
      <w:r w:rsidRPr="00047F4B">
        <w:rPr>
          <w:rFonts w:ascii="Calibri" w:eastAsia="Calibri" w:hAnsi="Calibri" w:cs="Calibri"/>
          <w:b/>
        </w:rPr>
        <w:t>How did you use MEP funds?</w:t>
      </w:r>
    </w:p>
    <w:p w14:paraId="14A2E087" w14:textId="272392C6" w:rsidR="00985A6A" w:rsidRPr="00047F4B" w:rsidRDefault="00000000" w:rsidP="00047F4B">
      <w:pPr>
        <w:tabs>
          <w:tab w:val="left" w:pos="360"/>
        </w:tabs>
        <w:spacing w:after="0" w:line="240" w:lineRule="auto"/>
        <w:rPr>
          <w:rFonts w:ascii="Calibri" w:eastAsia="Calibri" w:hAnsi="Calibri" w:cs="Calibri"/>
          <w:sz w:val="20"/>
        </w:rPr>
      </w:pPr>
      <w:sdt>
        <w:sdtPr>
          <w:rPr>
            <w:rFonts w:ascii="Calibri" w:eastAsia="Calibri" w:hAnsi="Calibri" w:cs="Calibri"/>
            <w:sz w:val="20"/>
          </w:rPr>
          <w:id w:val="964852098"/>
          <w14:checkbox>
            <w14:checked w14:val="0"/>
            <w14:checkedState w14:val="2612" w14:font="MS Gothic"/>
            <w14:uncheckedState w14:val="2610" w14:font="MS Gothic"/>
          </w14:checkbox>
        </w:sdtPr>
        <w:sdtContent>
          <w:r w:rsidR="00BB54E0">
            <w:rPr>
              <w:rFonts w:ascii="MS Gothic" w:eastAsia="MS Gothic" w:hAnsi="MS Gothic" w:cs="Calibri" w:hint="eastAsia"/>
              <w:sz w:val="20"/>
            </w:rPr>
            <w:t>☐</w:t>
          </w:r>
        </w:sdtContent>
      </w:sdt>
      <w:r w:rsidR="00047F4B" w:rsidRPr="00047F4B">
        <w:rPr>
          <w:rFonts w:ascii="Calibri" w:eastAsia="Calibri" w:hAnsi="Calibri" w:cs="Calibri"/>
          <w:sz w:val="20"/>
        </w:rPr>
        <w:t>Time and effort (salaries for extended school year/day)</w:t>
      </w:r>
    </w:p>
    <w:p w14:paraId="478C5FE7" w14:textId="1911AC30" w:rsidR="00985A6A" w:rsidRPr="00047F4B" w:rsidRDefault="00000000" w:rsidP="00047F4B">
      <w:pPr>
        <w:tabs>
          <w:tab w:val="left" w:pos="360"/>
        </w:tabs>
        <w:spacing w:after="0" w:line="240" w:lineRule="auto"/>
        <w:rPr>
          <w:rFonts w:ascii="Calibri" w:eastAsia="Calibri" w:hAnsi="Calibri" w:cs="Calibri"/>
          <w:sz w:val="20"/>
        </w:rPr>
      </w:pPr>
      <w:sdt>
        <w:sdtPr>
          <w:rPr>
            <w:rFonts w:ascii="Calibri" w:eastAsia="Calibri" w:hAnsi="Calibri" w:cs="Calibri"/>
            <w:sz w:val="20"/>
          </w:rPr>
          <w:id w:val="1318922806"/>
          <w14:checkbox>
            <w14:checked w14:val="0"/>
            <w14:checkedState w14:val="2612" w14:font="MS Gothic"/>
            <w14:uncheckedState w14:val="2610" w14:font="MS Gothic"/>
          </w14:checkbox>
        </w:sdtPr>
        <w:sdtContent>
          <w:r w:rsidR="00BB54E0">
            <w:rPr>
              <w:rFonts w:ascii="MS Gothic" w:eastAsia="MS Gothic" w:hAnsi="MS Gothic" w:cs="Calibri" w:hint="eastAsia"/>
              <w:sz w:val="20"/>
            </w:rPr>
            <w:t>☐</w:t>
          </w:r>
        </w:sdtContent>
      </w:sdt>
      <w:r w:rsidR="00047F4B" w:rsidRPr="00047F4B">
        <w:rPr>
          <w:rFonts w:ascii="Calibri" w:eastAsia="Calibri" w:hAnsi="Calibri" w:cs="Calibri"/>
          <w:sz w:val="20"/>
        </w:rPr>
        <w:t>Supplies and materials</w:t>
      </w:r>
    </w:p>
    <w:p w14:paraId="6F47F7FB" w14:textId="1DE57C15" w:rsidR="00985A6A" w:rsidRPr="00047F4B" w:rsidRDefault="00000000" w:rsidP="00047F4B">
      <w:pPr>
        <w:tabs>
          <w:tab w:val="left" w:pos="360"/>
        </w:tabs>
        <w:spacing w:after="0" w:line="240" w:lineRule="auto"/>
        <w:rPr>
          <w:rFonts w:ascii="Calibri" w:eastAsia="Calibri" w:hAnsi="Calibri" w:cs="Calibri"/>
          <w:sz w:val="20"/>
        </w:rPr>
      </w:pPr>
      <w:sdt>
        <w:sdtPr>
          <w:rPr>
            <w:rFonts w:ascii="Calibri" w:eastAsia="Calibri" w:hAnsi="Calibri" w:cs="Calibri"/>
            <w:sz w:val="20"/>
          </w:rPr>
          <w:id w:val="-1561240781"/>
          <w14:checkbox>
            <w14:checked w14:val="0"/>
            <w14:checkedState w14:val="2612" w14:font="MS Gothic"/>
            <w14:uncheckedState w14:val="2610" w14:font="MS Gothic"/>
          </w14:checkbox>
        </w:sdtPr>
        <w:sdtContent>
          <w:r w:rsidR="00BB54E0">
            <w:rPr>
              <w:rFonts w:ascii="MS Gothic" w:eastAsia="MS Gothic" w:hAnsi="MS Gothic" w:cs="Calibri" w:hint="eastAsia"/>
              <w:sz w:val="20"/>
            </w:rPr>
            <w:t>☐</w:t>
          </w:r>
        </w:sdtContent>
      </w:sdt>
      <w:r w:rsidR="00047F4B" w:rsidRPr="00047F4B">
        <w:rPr>
          <w:rFonts w:ascii="Calibri" w:eastAsia="Calibri" w:hAnsi="Calibri" w:cs="Calibri"/>
          <w:sz w:val="20"/>
        </w:rPr>
        <w:t>Technology (cell phones, hotspots, laptops, etc.)</w:t>
      </w:r>
    </w:p>
    <w:p w14:paraId="37015AEF" w14:textId="5374A0EC" w:rsidR="00985A6A" w:rsidRPr="00047F4B" w:rsidRDefault="00000000" w:rsidP="00047F4B">
      <w:pPr>
        <w:tabs>
          <w:tab w:val="left" w:pos="360"/>
        </w:tabs>
        <w:spacing w:after="0" w:line="240" w:lineRule="auto"/>
        <w:rPr>
          <w:rFonts w:ascii="Calibri" w:eastAsia="Calibri" w:hAnsi="Calibri" w:cs="Calibri"/>
          <w:sz w:val="20"/>
        </w:rPr>
      </w:pPr>
      <w:sdt>
        <w:sdtPr>
          <w:rPr>
            <w:rFonts w:ascii="Calibri" w:eastAsia="Calibri" w:hAnsi="Calibri" w:cs="Calibri"/>
            <w:sz w:val="20"/>
          </w:rPr>
          <w:id w:val="-868910308"/>
          <w14:checkbox>
            <w14:checked w14:val="0"/>
            <w14:checkedState w14:val="2612" w14:font="MS Gothic"/>
            <w14:uncheckedState w14:val="2610" w14:font="MS Gothic"/>
          </w14:checkbox>
        </w:sdtPr>
        <w:sdtContent>
          <w:r w:rsidR="00BB54E0">
            <w:rPr>
              <w:rFonts w:ascii="MS Gothic" w:eastAsia="MS Gothic" w:hAnsi="MS Gothic" w:cs="Calibri" w:hint="eastAsia"/>
              <w:sz w:val="20"/>
            </w:rPr>
            <w:t>☐</w:t>
          </w:r>
        </w:sdtContent>
      </w:sdt>
      <w:r w:rsidR="00047F4B" w:rsidRPr="00047F4B">
        <w:rPr>
          <w:rFonts w:ascii="Calibri" w:eastAsia="Calibri" w:hAnsi="Calibri" w:cs="Calibri"/>
          <w:sz w:val="20"/>
        </w:rPr>
        <w:t>Transportation</w:t>
      </w:r>
    </w:p>
    <w:p w14:paraId="4A0A5B50" w14:textId="77777777" w:rsidR="00047F4B" w:rsidRPr="00047F4B" w:rsidRDefault="00000000" w:rsidP="00047F4B">
      <w:pPr>
        <w:tabs>
          <w:tab w:val="left" w:pos="360"/>
        </w:tabs>
        <w:spacing w:after="0" w:line="240" w:lineRule="auto"/>
        <w:ind w:left="360" w:hanging="360"/>
        <w:rPr>
          <w:rFonts w:ascii="Calibri" w:eastAsia="Calibri" w:hAnsi="Calibri" w:cs="Calibri"/>
          <w:sz w:val="20"/>
        </w:rPr>
      </w:pPr>
      <w:sdt>
        <w:sdtPr>
          <w:rPr>
            <w:rFonts w:ascii="Calibri" w:eastAsia="Calibri" w:hAnsi="Calibri" w:cs="Calibri"/>
            <w:sz w:val="20"/>
          </w:rPr>
          <w:id w:val="-761986297"/>
          <w14:checkbox>
            <w14:checked w14:val="0"/>
            <w14:checkedState w14:val="2612" w14:font="MS Gothic"/>
            <w14:uncheckedState w14:val="2610" w14:font="MS Gothic"/>
          </w14:checkbox>
        </w:sdtPr>
        <w:sdtContent/>
      </w:sdt>
      <w:r w:rsidR="00047F4B" w:rsidRPr="00047F4B">
        <w:rPr>
          <w:rFonts w:ascii="Calibri" w:eastAsia="Calibri" w:hAnsi="Calibri" w:cs="Calibri"/>
          <w:sz w:val="20"/>
        </w:rPr>
        <w:tab/>
        <w:t xml:space="preserve">Other: </w:t>
      </w:r>
    </w:p>
    <w:p w14:paraId="0A5DF9C3" w14:textId="77777777" w:rsidR="00047F4B" w:rsidRPr="00047F4B" w:rsidRDefault="00047F4B" w:rsidP="00047F4B">
      <w:pPr>
        <w:spacing w:after="0" w:line="240" w:lineRule="auto"/>
        <w:rPr>
          <w:rFonts w:ascii="Calibri" w:eastAsia="Calibri" w:hAnsi="Calibri" w:cs="Times New Roman"/>
          <w:b/>
        </w:rPr>
      </w:pPr>
      <w:r w:rsidRPr="00047F4B">
        <w:rPr>
          <w:rFonts w:ascii="Calibri" w:eastAsia="Calibri" w:hAnsi="Calibri" w:cs="Times New Roman"/>
          <w:b/>
        </w:rPr>
        <w:br w:type="column"/>
      </w:r>
      <w:r w:rsidRPr="00047F4B">
        <w:rPr>
          <w:rFonts w:ascii="Calibri" w:eastAsia="Calibri" w:hAnsi="Calibri" w:cs="Times New Roman"/>
          <w:b/>
        </w:rPr>
        <w:t>What documentation is kept on site?</w:t>
      </w:r>
    </w:p>
    <w:p w14:paraId="52435E51" w14:textId="4465B2E2" w:rsidR="00985A6A" w:rsidRPr="00047F4B" w:rsidRDefault="00000000" w:rsidP="00047F4B">
      <w:pPr>
        <w:tabs>
          <w:tab w:val="left" w:pos="360"/>
        </w:tabs>
        <w:spacing w:after="0" w:line="240" w:lineRule="auto"/>
        <w:rPr>
          <w:rFonts w:ascii="Calibri" w:eastAsia="Calibri" w:hAnsi="Calibri" w:cs="Calibri"/>
          <w:sz w:val="20"/>
        </w:rPr>
      </w:pPr>
      <w:sdt>
        <w:sdtPr>
          <w:rPr>
            <w:rFonts w:ascii="Calibri" w:eastAsia="Calibri" w:hAnsi="Calibri" w:cs="Calibri"/>
            <w:sz w:val="20"/>
          </w:rPr>
          <w:id w:val="670068423"/>
          <w14:checkbox>
            <w14:checked w14:val="0"/>
            <w14:checkedState w14:val="2612" w14:font="MS Gothic"/>
            <w14:uncheckedState w14:val="2610" w14:font="MS Gothic"/>
          </w14:checkbox>
        </w:sdtPr>
        <w:sdtContent>
          <w:r w:rsidR="00BB54E0">
            <w:rPr>
              <w:rFonts w:ascii="MS Gothic" w:eastAsia="MS Gothic" w:hAnsi="MS Gothic" w:cs="Calibri" w:hint="eastAsia"/>
              <w:sz w:val="20"/>
            </w:rPr>
            <w:t>☐</w:t>
          </w:r>
        </w:sdtContent>
      </w:sdt>
      <w:r w:rsidR="00047F4B" w:rsidRPr="00047F4B">
        <w:rPr>
          <w:rFonts w:ascii="Calibri" w:eastAsia="Calibri" w:hAnsi="Calibri" w:cs="Calibri"/>
          <w:sz w:val="20"/>
        </w:rPr>
        <w:t>Timesheets</w:t>
      </w:r>
    </w:p>
    <w:p w14:paraId="7D863744" w14:textId="65F246FB" w:rsidR="00985A6A" w:rsidRPr="00047F4B" w:rsidRDefault="00000000" w:rsidP="00047F4B">
      <w:pPr>
        <w:tabs>
          <w:tab w:val="left" w:pos="360"/>
        </w:tabs>
        <w:spacing w:after="0" w:line="240" w:lineRule="auto"/>
        <w:rPr>
          <w:rFonts w:ascii="Calibri" w:eastAsia="Calibri" w:hAnsi="Calibri" w:cs="Calibri"/>
          <w:sz w:val="20"/>
        </w:rPr>
      </w:pPr>
      <w:sdt>
        <w:sdtPr>
          <w:rPr>
            <w:rFonts w:ascii="Calibri" w:eastAsia="Calibri" w:hAnsi="Calibri" w:cs="Calibri"/>
            <w:sz w:val="20"/>
          </w:rPr>
          <w:id w:val="509108995"/>
          <w14:checkbox>
            <w14:checked w14:val="0"/>
            <w14:checkedState w14:val="2612" w14:font="MS Gothic"/>
            <w14:uncheckedState w14:val="2610" w14:font="MS Gothic"/>
          </w14:checkbox>
        </w:sdtPr>
        <w:sdtContent>
          <w:r w:rsidR="00BB54E0">
            <w:rPr>
              <w:rFonts w:ascii="MS Gothic" w:eastAsia="MS Gothic" w:hAnsi="MS Gothic" w:cs="Calibri" w:hint="eastAsia"/>
              <w:sz w:val="20"/>
            </w:rPr>
            <w:t>☐</w:t>
          </w:r>
        </w:sdtContent>
      </w:sdt>
      <w:r w:rsidR="00047F4B" w:rsidRPr="00047F4B">
        <w:rPr>
          <w:rFonts w:ascii="Calibri" w:eastAsia="Calibri" w:hAnsi="Calibri" w:cs="Calibri"/>
          <w:sz w:val="20"/>
        </w:rPr>
        <w:t>Invoices, requisitions, POs</w:t>
      </w:r>
    </w:p>
    <w:p w14:paraId="210336D9" w14:textId="70ADA6A0" w:rsidR="00985A6A" w:rsidRPr="00047F4B" w:rsidRDefault="00000000" w:rsidP="00047F4B">
      <w:pPr>
        <w:tabs>
          <w:tab w:val="left" w:pos="360"/>
        </w:tabs>
        <w:spacing w:after="0" w:line="240" w:lineRule="auto"/>
        <w:rPr>
          <w:rFonts w:ascii="Calibri" w:eastAsia="Calibri" w:hAnsi="Calibri" w:cs="Calibri"/>
          <w:sz w:val="20"/>
        </w:rPr>
      </w:pPr>
      <w:sdt>
        <w:sdtPr>
          <w:rPr>
            <w:rFonts w:ascii="Calibri" w:eastAsia="Calibri" w:hAnsi="Calibri" w:cs="Calibri"/>
            <w:sz w:val="20"/>
          </w:rPr>
          <w:id w:val="-1172020546"/>
          <w14:checkbox>
            <w14:checked w14:val="0"/>
            <w14:checkedState w14:val="2612" w14:font="MS Gothic"/>
            <w14:uncheckedState w14:val="2610" w14:font="MS Gothic"/>
          </w14:checkbox>
        </w:sdtPr>
        <w:sdtContent>
          <w:r w:rsidR="00BB54E0">
            <w:rPr>
              <w:rFonts w:ascii="MS Gothic" w:eastAsia="MS Gothic" w:hAnsi="MS Gothic" w:cs="Calibri" w:hint="eastAsia"/>
              <w:sz w:val="20"/>
            </w:rPr>
            <w:t>☐</w:t>
          </w:r>
        </w:sdtContent>
      </w:sdt>
      <w:r w:rsidR="00047F4B" w:rsidRPr="00047F4B">
        <w:rPr>
          <w:rFonts w:ascii="Calibri" w:eastAsia="Calibri" w:hAnsi="Calibri" w:cs="Calibri"/>
          <w:sz w:val="20"/>
        </w:rPr>
        <w:t>Transportation records</w:t>
      </w:r>
    </w:p>
    <w:p w14:paraId="135BE226" w14:textId="7C434FA5" w:rsidR="00985A6A" w:rsidRPr="00047F4B" w:rsidRDefault="00000000" w:rsidP="00047F4B">
      <w:pPr>
        <w:tabs>
          <w:tab w:val="left" w:pos="360"/>
        </w:tabs>
        <w:spacing w:after="0" w:line="240" w:lineRule="auto"/>
        <w:rPr>
          <w:rFonts w:ascii="Calibri" w:eastAsia="Calibri" w:hAnsi="Calibri" w:cs="Calibri"/>
          <w:sz w:val="20"/>
        </w:rPr>
      </w:pPr>
      <w:sdt>
        <w:sdtPr>
          <w:rPr>
            <w:rFonts w:ascii="Calibri" w:eastAsia="Calibri" w:hAnsi="Calibri" w:cs="Calibri"/>
            <w:sz w:val="20"/>
          </w:rPr>
          <w:id w:val="435257087"/>
          <w14:checkbox>
            <w14:checked w14:val="0"/>
            <w14:checkedState w14:val="2612" w14:font="MS Gothic"/>
            <w14:uncheckedState w14:val="2610" w14:font="MS Gothic"/>
          </w14:checkbox>
        </w:sdtPr>
        <w:sdtContent>
          <w:r w:rsidR="00BB54E0">
            <w:rPr>
              <w:rFonts w:ascii="MS Gothic" w:eastAsia="MS Gothic" w:hAnsi="MS Gothic" w:cs="Calibri" w:hint="eastAsia"/>
              <w:sz w:val="20"/>
            </w:rPr>
            <w:t>☐</w:t>
          </w:r>
        </w:sdtContent>
      </w:sdt>
      <w:r w:rsidR="00047F4B" w:rsidRPr="00047F4B">
        <w:rPr>
          <w:rFonts w:ascii="Calibri" w:eastAsia="Calibri" w:hAnsi="Calibri" w:cs="Calibri"/>
          <w:sz w:val="20"/>
        </w:rPr>
        <w:t>Logs with partners</w:t>
      </w:r>
    </w:p>
    <w:p w14:paraId="46FF91F0" w14:textId="7455D1B4" w:rsidR="00985A6A" w:rsidRPr="00047F4B" w:rsidRDefault="00000000" w:rsidP="00047F4B">
      <w:pPr>
        <w:tabs>
          <w:tab w:val="left" w:pos="360"/>
        </w:tabs>
        <w:spacing w:after="0" w:line="240" w:lineRule="auto"/>
        <w:rPr>
          <w:rFonts w:ascii="Calibri" w:eastAsia="Calibri" w:hAnsi="Calibri" w:cs="Calibri"/>
          <w:sz w:val="20"/>
        </w:rPr>
      </w:pPr>
      <w:sdt>
        <w:sdtPr>
          <w:rPr>
            <w:rFonts w:ascii="Calibri" w:eastAsia="Calibri" w:hAnsi="Calibri" w:cs="Calibri"/>
            <w:sz w:val="20"/>
          </w:rPr>
          <w:id w:val="-347786240"/>
          <w14:checkbox>
            <w14:checked w14:val="0"/>
            <w14:checkedState w14:val="2612" w14:font="MS Gothic"/>
            <w14:uncheckedState w14:val="2610" w14:font="MS Gothic"/>
          </w14:checkbox>
        </w:sdtPr>
        <w:sdtContent>
          <w:r w:rsidR="00BB54E0">
            <w:rPr>
              <w:rFonts w:ascii="MS Gothic" w:eastAsia="MS Gothic" w:hAnsi="MS Gothic" w:cs="Calibri" w:hint="eastAsia"/>
              <w:sz w:val="20"/>
            </w:rPr>
            <w:t>☐</w:t>
          </w:r>
        </w:sdtContent>
      </w:sdt>
      <w:r w:rsidR="00047F4B" w:rsidRPr="00047F4B">
        <w:rPr>
          <w:rFonts w:ascii="Calibri" w:eastAsia="Calibri" w:hAnsi="Calibri" w:cs="Calibri"/>
          <w:sz w:val="20"/>
        </w:rPr>
        <w:t>Surveys</w:t>
      </w:r>
    </w:p>
    <w:p w14:paraId="558E7EA0" w14:textId="6DDC7A2B" w:rsidR="00985A6A" w:rsidRPr="00047F4B" w:rsidRDefault="00000000" w:rsidP="00047F4B">
      <w:pPr>
        <w:tabs>
          <w:tab w:val="left" w:pos="360"/>
        </w:tabs>
        <w:spacing w:after="0" w:line="240" w:lineRule="auto"/>
        <w:rPr>
          <w:rFonts w:ascii="Calibri" w:eastAsia="Calibri" w:hAnsi="Calibri" w:cs="Calibri"/>
          <w:sz w:val="20"/>
        </w:rPr>
      </w:pPr>
      <w:sdt>
        <w:sdtPr>
          <w:rPr>
            <w:rFonts w:ascii="Calibri" w:eastAsia="Calibri" w:hAnsi="Calibri" w:cs="Calibri"/>
            <w:sz w:val="20"/>
          </w:rPr>
          <w:id w:val="1429086645"/>
          <w14:checkbox>
            <w14:checked w14:val="0"/>
            <w14:checkedState w14:val="2612" w14:font="MS Gothic"/>
            <w14:uncheckedState w14:val="2610" w14:font="MS Gothic"/>
          </w14:checkbox>
        </w:sdtPr>
        <w:sdtContent>
          <w:r w:rsidR="00BB54E0">
            <w:rPr>
              <w:rFonts w:ascii="MS Gothic" w:eastAsia="MS Gothic" w:hAnsi="MS Gothic" w:cs="Calibri" w:hint="eastAsia"/>
              <w:sz w:val="20"/>
            </w:rPr>
            <w:t>☐</w:t>
          </w:r>
        </w:sdtContent>
      </w:sdt>
      <w:r w:rsidR="00047F4B" w:rsidRPr="00047F4B">
        <w:rPr>
          <w:rFonts w:ascii="Calibri" w:eastAsia="Calibri" w:hAnsi="Calibri" w:cs="Calibri"/>
          <w:sz w:val="20"/>
        </w:rPr>
        <w:t>SSR report</w:t>
      </w:r>
    </w:p>
    <w:p w14:paraId="1A9E27B9" w14:textId="569CA32E" w:rsidR="00047F4B" w:rsidRDefault="00000000" w:rsidP="00047F4B">
      <w:pPr>
        <w:tabs>
          <w:tab w:val="left" w:pos="360"/>
        </w:tabs>
        <w:spacing w:after="0" w:line="240" w:lineRule="auto"/>
        <w:ind w:left="360" w:hanging="360"/>
        <w:rPr>
          <w:rFonts w:ascii="Calibri" w:eastAsia="Calibri" w:hAnsi="Calibri" w:cs="Calibri"/>
          <w:sz w:val="20"/>
        </w:rPr>
      </w:pPr>
      <w:sdt>
        <w:sdtPr>
          <w:rPr>
            <w:rFonts w:ascii="Calibri" w:eastAsia="Calibri" w:hAnsi="Calibri" w:cs="Calibri"/>
            <w:sz w:val="20"/>
          </w:rPr>
          <w:id w:val="1655258184"/>
          <w14:checkbox>
            <w14:checked w14:val="0"/>
            <w14:checkedState w14:val="2612" w14:font="MS Gothic"/>
            <w14:uncheckedState w14:val="2610" w14:font="MS Gothic"/>
          </w14:checkbox>
        </w:sdtPr>
        <w:sdtContent/>
      </w:sdt>
      <w:r w:rsidR="00047F4B" w:rsidRPr="000F25C7">
        <w:rPr>
          <w:rFonts w:ascii="Calibri" w:eastAsia="Calibri" w:hAnsi="Calibri" w:cs="Calibri"/>
          <w:sz w:val="20"/>
        </w:rPr>
        <w:tab/>
        <w:t>Other</w:t>
      </w:r>
      <w:r w:rsidR="00047F4B" w:rsidRPr="00335AE2">
        <w:rPr>
          <w:rFonts w:ascii="Calibri" w:eastAsia="Calibri" w:hAnsi="Calibri" w:cs="Calibri"/>
          <w:sz w:val="20"/>
        </w:rPr>
        <w:t>:</w:t>
      </w:r>
    </w:p>
    <w:p w14:paraId="4066AC4A" w14:textId="77777777" w:rsidR="00047F4B" w:rsidRDefault="00047F4B" w:rsidP="00047F4B">
      <w:pPr>
        <w:tabs>
          <w:tab w:val="left" w:pos="360"/>
        </w:tabs>
        <w:spacing w:after="0" w:line="240" w:lineRule="auto"/>
        <w:ind w:left="360" w:hanging="360"/>
        <w:rPr>
          <w:rFonts w:ascii="Calibri" w:eastAsia="Calibri" w:hAnsi="Calibri" w:cs="Calibri"/>
          <w:sz w:val="20"/>
        </w:rPr>
        <w:sectPr w:rsidR="00047F4B" w:rsidSect="00381ABF">
          <w:footerReference w:type="default" r:id="rId28"/>
          <w:type w:val="continuous"/>
          <w:pgSz w:w="15840" w:h="12240" w:orient="landscape" w:code="1"/>
          <w:pgMar w:top="576" w:right="720" w:bottom="547" w:left="720" w:header="720" w:footer="288" w:gutter="0"/>
          <w:cols w:num="3" w:sep="1" w:space="720"/>
          <w:docGrid w:linePitch="360"/>
        </w:sectPr>
      </w:pPr>
    </w:p>
    <w:p w14:paraId="3DEC62AF" w14:textId="55491F08" w:rsidR="00047F4B" w:rsidRDefault="00047F4B" w:rsidP="00047F4B">
      <w:pPr>
        <w:tabs>
          <w:tab w:val="left" w:pos="360"/>
        </w:tabs>
        <w:spacing w:after="0" w:line="240" w:lineRule="auto"/>
        <w:ind w:left="360" w:hanging="360"/>
        <w:rPr>
          <w:rFonts w:ascii="Calibri" w:eastAsia="Calibri" w:hAnsi="Calibri" w:cs="Calibri"/>
          <w:sz w:val="20"/>
        </w:rPr>
      </w:pPr>
    </w:p>
    <w:p w14:paraId="713867DF" w14:textId="77777777" w:rsidR="00047F4B" w:rsidRDefault="00047F4B" w:rsidP="00047F4B">
      <w:pPr>
        <w:tabs>
          <w:tab w:val="left" w:pos="360"/>
        </w:tabs>
        <w:spacing w:after="0" w:line="240" w:lineRule="auto"/>
        <w:ind w:left="360" w:hanging="360"/>
        <w:rPr>
          <w:rFonts w:ascii="Calibri" w:eastAsia="Calibri" w:hAnsi="Calibri" w:cs="Calibri"/>
          <w:sz w:val="20"/>
        </w:rPr>
      </w:pPr>
    </w:p>
    <w:p w14:paraId="30929836" w14:textId="77777777" w:rsidR="00047F4B" w:rsidRPr="00335AE2" w:rsidRDefault="00047F4B" w:rsidP="00047F4B">
      <w:pPr>
        <w:pBdr>
          <w:top w:val="single" w:sz="4" w:space="1" w:color="auto"/>
        </w:pBdr>
        <w:spacing w:after="0" w:line="240" w:lineRule="auto"/>
        <w:rPr>
          <w:rFonts w:ascii="Calibri" w:eastAsia="Calibri" w:hAnsi="Calibri" w:cs="Times New Roman"/>
          <w:b/>
        </w:rPr>
      </w:pPr>
      <w:r w:rsidRPr="00335AE2">
        <w:rPr>
          <w:rFonts w:ascii="Calibri" w:eastAsia="Calibri" w:hAnsi="Calibri" w:cs="Times New Roman"/>
          <w:b/>
        </w:rPr>
        <w:t>Comments (add a comment about what needs to improve, and what steps you are taking, if a strategy is marked “developing” or lower)</w:t>
      </w:r>
    </w:p>
    <w:p w14:paraId="02E611C8" w14:textId="77777777" w:rsidR="00047F4B" w:rsidRDefault="00047F4B" w:rsidP="00047F4B">
      <w:pPr>
        <w:spacing w:after="0"/>
        <w:rPr>
          <w:rFonts w:ascii="Arial Bold" w:hAnsi="Arial Bold" w:cs="Arial"/>
          <w:b/>
          <w:caps/>
          <w:sz w:val="20"/>
          <w:szCs w:val="20"/>
        </w:rPr>
      </w:pPr>
    </w:p>
    <w:p w14:paraId="4F44E80B" w14:textId="77777777" w:rsidR="00047F4B" w:rsidRDefault="00047F4B" w:rsidP="00047F4B">
      <w:pPr>
        <w:spacing w:after="0"/>
        <w:rPr>
          <w:rFonts w:eastAsia="Times New Roman" w:cstheme="minorHAnsi"/>
          <w:b/>
          <w:bCs/>
          <w:color w:val="000000"/>
        </w:rPr>
      </w:pPr>
    </w:p>
    <w:p w14:paraId="5D5F79B8" w14:textId="1BF5BA6B" w:rsidR="00047F4B" w:rsidRDefault="00047F4B">
      <w:pPr>
        <w:rPr>
          <w:rFonts w:ascii="Georgia" w:eastAsia="Times New Roman" w:hAnsi="Georgia" w:cs="Arial"/>
          <w:b/>
          <w:bCs/>
          <w:color w:val="000000"/>
          <w:sz w:val="32"/>
          <w:szCs w:val="32"/>
        </w:rPr>
      </w:pPr>
      <w:r>
        <w:rPr>
          <w:rFonts w:ascii="Georgia" w:eastAsia="Times New Roman" w:hAnsi="Georgia" w:cs="Arial"/>
          <w:b/>
          <w:bCs/>
          <w:color w:val="000000"/>
          <w:sz w:val="32"/>
          <w:szCs w:val="32"/>
        </w:rPr>
        <w:br w:type="page"/>
      </w:r>
    </w:p>
    <w:p w14:paraId="2FE25145" w14:textId="27042663" w:rsidR="00985A6A" w:rsidRPr="00047F4B" w:rsidRDefault="00047F4B" w:rsidP="00047F4B">
      <w:pPr>
        <w:spacing w:after="120" w:line="240" w:lineRule="auto"/>
        <w:rPr>
          <w:rFonts w:ascii="Calibri" w:eastAsia="Times New Roman" w:hAnsi="Calibri" w:cs="Arial"/>
          <w:b/>
          <w:bCs/>
          <w:color w:val="000000"/>
          <w:sz w:val="24"/>
          <w:szCs w:val="24"/>
        </w:rPr>
      </w:pPr>
      <w:r w:rsidRPr="00047F4B">
        <w:rPr>
          <w:rFonts w:ascii="Calibri" w:eastAsia="Times New Roman" w:hAnsi="Calibri" w:cs="Arial"/>
          <w:b/>
          <w:bCs/>
          <w:color w:val="000000"/>
          <w:sz w:val="24"/>
          <w:szCs w:val="24"/>
        </w:rPr>
        <w:lastRenderedPageBreak/>
        <w:t>4.1</w:t>
      </w:r>
      <w:r>
        <w:rPr>
          <w:rFonts w:ascii="Calibri" w:eastAsia="Times New Roman" w:hAnsi="Calibri" w:cs="Arial"/>
          <w:b/>
          <w:bCs/>
          <w:color w:val="000000"/>
          <w:sz w:val="24"/>
          <w:szCs w:val="24"/>
        </w:rPr>
        <w:t>c</w:t>
      </w:r>
      <w:r w:rsidRPr="00047F4B">
        <w:rPr>
          <w:rFonts w:ascii="Calibri" w:eastAsia="Times New Roman" w:hAnsi="Calibri" w:cs="Arial"/>
          <w:b/>
          <w:bCs/>
          <w:color w:val="000000"/>
          <w:sz w:val="24"/>
          <w:szCs w:val="24"/>
        </w:rPr>
        <w:t xml:space="preserve">) </w:t>
      </w:r>
      <w:r w:rsidR="00C71545" w:rsidRPr="00C71545">
        <w:rPr>
          <w:rFonts w:ascii="Calibri" w:eastAsia="Times New Roman" w:hAnsi="Calibri" w:cs="Arial"/>
          <w:b/>
          <w:bCs/>
          <w:color w:val="000000"/>
          <w:sz w:val="24"/>
          <w:szCs w:val="24"/>
        </w:rPr>
        <w:t>Coordinate and facilitate access to services that address nutrition and health needs such as Migrant Health, grocery programs, food banks, and mental health service providers.</w:t>
      </w:r>
    </w:p>
    <w:p w14:paraId="185489E7" w14:textId="303ADD88" w:rsidR="00047F4B" w:rsidRPr="00047F4B" w:rsidRDefault="00047F4B" w:rsidP="00047F4B">
      <w:pPr>
        <w:tabs>
          <w:tab w:val="right" w:pos="14400"/>
        </w:tabs>
        <w:spacing w:before="40" w:after="0" w:line="240" w:lineRule="auto"/>
        <w:rPr>
          <w:rFonts w:ascii="Calibri Light" w:eastAsia="Calibri" w:hAnsi="Calibri Light" w:cs="Calibri Light"/>
          <w:b/>
          <w:bCs/>
          <w:color w:val="1F3864"/>
        </w:rPr>
      </w:pPr>
      <w:r w:rsidRPr="00047F4B">
        <w:rPr>
          <w:rFonts w:ascii="Calibri Light" w:eastAsia="Calibri" w:hAnsi="Calibri Light" w:cs="Calibri Light"/>
          <w:b/>
          <w:bCs/>
          <w:color w:val="1F3864"/>
        </w:rPr>
        <w:t xml:space="preserve">Implementation Level </w:t>
      </w:r>
      <w:r w:rsidRPr="00047F4B">
        <w:rPr>
          <w:rFonts w:ascii="Calibri Light" w:eastAsia="Calibri" w:hAnsi="Calibri Light" w:cs="Calibri Light"/>
          <w:b/>
          <w:bCs/>
          <w:color w:val="1F3864"/>
        </w:rPr>
        <w:tab/>
      </w:r>
      <w:sdt>
        <w:sdtPr>
          <w:rPr>
            <w:rFonts w:ascii="Calibri Light" w:eastAsia="Calibri" w:hAnsi="Calibri Light" w:cs="Calibri Light"/>
            <w:b/>
            <w:bCs/>
            <w:color w:val="1F3864"/>
          </w:rPr>
          <w:id w:val="-1519931546"/>
          <w14:checkbox>
            <w14:checked w14:val="0"/>
            <w14:checkedState w14:val="2612" w14:font="MS Gothic"/>
            <w14:uncheckedState w14:val="2610" w14:font="MS Gothic"/>
          </w14:checkbox>
        </w:sdtPr>
        <w:sdtContent>
          <w:r w:rsidR="00BB54E0">
            <w:rPr>
              <w:rFonts w:ascii="MS Gothic" w:eastAsia="MS Gothic" w:hAnsi="MS Gothic" w:cs="Calibri Light" w:hint="eastAsia"/>
              <w:b/>
              <w:bCs/>
              <w:color w:val="1F3864"/>
            </w:rPr>
            <w:t>☐</w:t>
          </w:r>
        </w:sdtContent>
      </w:sdt>
      <w:r w:rsidRPr="00047F4B">
        <w:rPr>
          <w:rFonts w:ascii="Calibri" w:eastAsia="Calibri" w:hAnsi="Calibri" w:cs="Calibri"/>
          <w:b/>
          <w:bCs/>
        </w:rPr>
        <w:t>Not Applicable (did not apply for this strategy – skip to next strategy)</w:t>
      </w:r>
    </w:p>
    <w:tbl>
      <w:tblPr>
        <w:tblStyle w:val="TableGrid1"/>
        <w:tblW w:w="5000" w:type="pct"/>
        <w:tblLook w:val="04A0" w:firstRow="1" w:lastRow="0" w:firstColumn="1" w:lastColumn="0" w:noHBand="0" w:noVBand="1"/>
        <w:tblCaption w:val="Implementation Levels for Strategy 1.1"/>
        <w:tblDescription w:val="The table contains six columns. Each column represents the district's level of implementation regarding the given strategy. Users should mark the district's level of implementation.&#10;The first column is labeled Not Applicable, if the district has not applied for the strategy. Users should skip to the next strategy.&#10;The second column is labeled Not Aware.&#10;The third column is labeled Aware.&#10;The fourth column is labeled Developing.&#10;The fifth column is labeled Suceeding.&#10;The sixth column is labeled Exceeding."/>
      </w:tblPr>
      <w:tblGrid>
        <w:gridCol w:w="2878"/>
        <w:gridCol w:w="2878"/>
        <w:gridCol w:w="2878"/>
        <w:gridCol w:w="2878"/>
        <w:gridCol w:w="2878"/>
      </w:tblGrid>
      <w:tr w:rsidR="00047F4B" w:rsidRPr="00047F4B" w14:paraId="5DDF3691" w14:textId="77777777" w:rsidTr="00BB54E0">
        <w:trPr>
          <w:tblHeader/>
        </w:trPr>
        <w:tc>
          <w:tcPr>
            <w:tcW w:w="1000" w:type="pct"/>
            <w:shd w:val="clear" w:color="auto" w:fill="auto"/>
          </w:tcPr>
          <w:p w14:paraId="7E3B217B" w14:textId="176E089A" w:rsidR="00047F4B" w:rsidRPr="00047F4B" w:rsidRDefault="00000000" w:rsidP="00181859">
            <w:pPr>
              <w:jc w:val="center"/>
              <w:rPr>
                <w:rFonts w:ascii="Calibri" w:eastAsia="Calibri" w:hAnsi="Calibri" w:cs="Times New Roman"/>
                <w:b/>
              </w:rPr>
            </w:pPr>
            <w:sdt>
              <w:sdtPr>
                <w:rPr>
                  <w:rFonts w:ascii="Calibri" w:eastAsia="Calibri" w:hAnsi="Calibri" w:cs="Times New Roman"/>
                  <w:b/>
                </w:rPr>
                <w:id w:val="951441686"/>
                <w14:checkbox>
                  <w14:checked w14:val="0"/>
                  <w14:checkedState w14:val="2612" w14:font="MS Gothic"/>
                  <w14:uncheckedState w14:val="2610" w14:font="MS Gothic"/>
                </w14:checkbox>
              </w:sdtPr>
              <w:sdtContent>
                <w:r w:rsidR="00BB54E0">
                  <w:rPr>
                    <w:rFonts w:ascii="MS Gothic" w:eastAsia="MS Gothic" w:hAnsi="MS Gothic" w:cs="Times New Roman" w:hint="eastAsia"/>
                    <w:b/>
                  </w:rPr>
                  <w:t>☐</w:t>
                </w:r>
              </w:sdtContent>
            </w:sdt>
            <w:r w:rsidR="00047F4B" w:rsidRPr="00047F4B">
              <w:rPr>
                <w:rFonts w:ascii="Calibri" w:eastAsia="Calibri" w:hAnsi="Calibri" w:cs="Times New Roman"/>
                <w:b/>
              </w:rPr>
              <w:t>Not Aware</w:t>
            </w:r>
          </w:p>
        </w:tc>
        <w:tc>
          <w:tcPr>
            <w:tcW w:w="1000" w:type="pct"/>
            <w:shd w:val="clear" w:color="auto" w:fill="auto"/>
          </w:tcPr>
          <w:p w14:paraId="3D805F39" w14:textId="6FA15DBE" w:rsidR="00047F4B" w:rsidRPr="00047F4B" w:rsidRDefault="00000000" w:rsidP="00181859">
            <w:pPr>
              <w:jc w:val="center"/>
              <w:rPr>
                <w:rFonts w:ascii="Calibri" w:eastAsia="Calibri" w:hAnsi="Calibri" w:cs="Times New Roman"/>
                <w:b/>
              </w:rPr>
            </w:pPr>
            <w:sdt>
              <w:sdtPr>
                <w:rPr>
                  <w:rFonts w:ascii="Calibri" w:eastAsia="Calibri" w:hAnsi="Calibri" w:cs="Times New Roman"/>
                  <w:b/>
                </w:rPr>
                <w:id w:val="-2072494980"/>
                <w14:checkbox>
                  <w14:checked w14:val="0"/>
                  <w14:checkedState w14:val="2612" w14:font="MS Gothic"/>
                  <w14:uncheckedState w14:val="2610" w14:font="MS Gothic"/>
                </w14:checkbox>
              </w:sdtPr>
              <w:sdtContent>
                <w:r w:rsidR="00BB54E0">
                  <w:rPr>
                    <w:rFonts w:ascii="MS Gothic" w:eastAsia="MS Gothic" w:hAnsi="MS Gothic" w:cs="Times New Roman" w:hint="eastAsia"/>
                    <w:b/>
                  </w:rPr>
                  <w:t>☐</w:t>
                </w:r>
              </w:sdtContent>
            </w:sdt>
            <w:r w:rsidR="00047F4B" w:rsidRPr="00047F4B">
              <w:rPr>
                <w:rFonts w:ascii="Calibri" w:eastAsia="Calibri" w:hAnsi="Calibri" w:cs="Times New Roman"/>
                <w:b/>
              </w:rPr>
              <w:t>Aware</w:t>
            </w:r>
          </w:p>
        </w:tc>
        <w:tc>
          <w:tcPr>
            <w:tcW w:w="1000" w:type="pct"/>
            <w:shd w:val="clear" w:color="auto" w:fill="auto"/>
          </w:tcPr>
          <w:p w14:paraId="00D1EB26" w14:textId="10374B01" w:rsidR="00047F4B" w:rsidRPr="00047F4B" w:rsidRDefault="00000000" w:rsidP="00181859">
            <w:pPr>
              <w:jc w:val="center"/>
              <w:rPr>
                <w:rFonts w:ascii="Calibri" w:eastAsia="Calibri" w:hAnsi="Calibri" w:cs="Times New Roman"/>
                <w:b/>
              </w:rPr>
            </w:pPr>
            <w:sdt>
              <w:sdtPr>
                <w:rPr>
                  <w:rFonts w:ascii="Calibri" w:eastAsia="Calibri" w:hAnsi="Calibri" w:cs="Times New Roman"/>
                  <w:b/>
                </w:rPr>
                <w:id w:val="-1572497452"/>
                <w14:checkbox>
                  <w14:checked w14:val="0"/>
                  <w14:checkedState w14:val="2612" w14:font="MS Gothic"/>
                  <w14:uncheckedState w14:val="2610" w14:font="MS Gothic"/>
                </w14:checkbox>
              </w:sdtPr>
              <w:sdtContent>
                <w:r w:rsidR="00BB54E0">
                  <w:rPr>
                    <w:rFonts w:ascii="MS Gothic" w:eastAsia="MS Gothic" w:hAnsi="MS Gothic" w:cs="Times New Roman" w:hint="eastAsia"/>
                    <w:b/>
                  </w:rPr>
                  <w:t>☐</w:t>
                </w:r>
              </w:sdtContent>
            </w:sdt>
            <w:r w:rsidR="00047F4B" w:rsidRPr="00047F4B">
              <w:rPr>
                <w:rFonts w:ascii="Calibri" w:eastAsia="Calibri" w:hAnsi="Calibri" w:cs="Times New Roman"/>
                <w:b/>
              </w:rPr>
              <w:t>Developing</w:t>
            </w:r>
          </w:p>
        </w:tc>
        <w:tc>
          <w:tcPr>
            <w:tcW w:w="1000" w:type="pct"/>
            <w:shd w:val="clear" w:color="auto" w:fill="auto"/>
          </w:tcPr>
          <w:p w14:paraId="1036B154" w14:textId="1387C1F9" w:rsidR="00047F4B" w:rsidRPr="00047F4B" w:rsidRDefault="00000000" w:rsidP="00181859">
            <w:pPr>
              <w:jc w:val="center"/>
              <w:rPr>
                <w:rFonts w:ascii="Calibri" w:eastAsia="Calibri" w:hAnsi="Calibri" w:cs="Times New Roman"/>
                <w:b/>
              </w:rPr>
            </w:pPr>
            <w:sdt>
              <w:sdtPr>
                <w:rPr>
                  <w:rFonts w:ascii="Calibri" w:eastAsia="Calibri" w:hAnsi="Calibri" w:cs="Times New Roman"/>
                  <w:b/>
                </w:rPr>
                <w:id w:val="184021959"/>
                <w14:checkbox>
                  <w14:checked w14:val="0"/>
                  <w14:checkedState w14:val="2612" w14:font="MS Gothic"/>
                  <w14:uncheckedState w14:val="2610" w14:font="MS Gothic"/>
                </w14:checkbox>
              </w:sdtPr>
              <w:sdtContent>
                <w:r w:rsidR="00BB54E0">
                  <w:rPr>
                    <w:rFonts w:ascii="MS Gothic" w:eastAsia="MS Gothic" w:hAnsi="MS Gothic" w:cs="Times New Roman" w:hint="eastAsia"/>
                    <w:b/>
                  </w:rPr>
                  <w:t>☐</w:t>
                </w:r>
              </w:sdtContent>
            </w:sdt>
            <w:r w:rsidR="00047F4B" w:rsidRPr="00047F4B">
              <w:rPr>
                <w:rFonts w:ascii="Calibri" w:eastAsia="Calibri" w:hAnsi="Calibri" w:cs="Times New Roman"/>
                <w:b/>
              </w:rPr>
              <w:t>Succeeding</w:t>
            </w:r>
          </w:p>
        </w:tc>
        <w:tc>
          <w:tcPr>
            <w:tcW w:w="1000" w:type="pct"/>
            <w:shd w:val="clear" w:color="auto" w:fill="auto"/>
          </w:tcPr>
          <w:p w14:paraId="1D3D908D" w14:textId="221CD65B" w:rsidR="00047F4B" w:rsidRPr="00047F4B" w:rsidRDefault="00000000" w:rsidP="00181859">
            <w:pPr>
              <w:jc w:val="center"/>
              <w:rPr>
                <w:rFonts w:ascii="Calibri" w:eastAsia="Calibri" w:hAnsi="Calibri" w:cs="Times New Roman"/>
                <w:b/>
              </w:rPr>
            </w:pPr>
            <w:sdt>
              <w:sdtPr>
                <w:rPr>
                  <w:rFonts w:ascii="Calibri" w:eastAsia="Calibri" w:hAnsi="Calibri" w:cs="Times New Roman"/>
                  <w:b/>
                </w:rPr>
                <w:id w:val="-1735301767"/>
                <w14:checkbox>
                  <w14:checked w14:val="0"/>
                  <w14:checkedState w14:val="2612" w14:font="MS Gothic"/>
                  <w14:uncheckedState w14:val="2610" w14:font="MS Gothic"/>
                </w14:checkbox>
              </w:sdtPr>
              <w:sdtContent>
                <w:r w:rsidR="00BB54E0">
                  <w:rPr>
                    <w:rFonts w:ascii="MS Gothic" w:eastAsia="MS Gothic" w:hAnsi="MS Gothic" w:cs="Times New Roman" w:hint="eastAsia"/>
                    <w:b/>
                  </w:rPr>
                  <w:t>☐</w:t>
                </w:r>
              </w:sdtContent>
            </w:sdt>
            <w:r w:rsidR="00047F4B" w:rsidRPr="00047F4B">
              <w:rPr>
                <w:rFonts w:ascii="Calibri" w:eastAsia="Calibri" w:hAnsi="Calibri" w:cs="Times New Roman"/>
                <w:b/>
              </w:rPr>
              <w:t>Exceeding</w:t>
            </w:r>
          </w:p>
        </w:tc>
      </w:tr>
      <w:tr w:rsidR="00047F4B" w:rsidRPr="00047F4B" w14:paraId="07993DFE" w14:textId="77777777" w:rsidTr="00BB54E0">
        <w:tc>
          <w:tcPr>
            <w:tcW w:w="1000" w:type="pct"/>
            <w:shd w:val="clear" w:color="auto" w:fill="FF9999"/>
          </w:tcPr>
          <w:p w14:paraId="573D49DB" w14:textId="5BB8FA72" w:rsidR="00047F4B" w:rsidRPr="00047F4B" w:rsidRDefault="00047F4B" w:rsidP="00181859">
            <w:pPr>
              <w:rPr>
                <w:rFonts w:ascii="Calibri" w:eastAsia="Calibri" w:hAnsi="Calibri" w:cs="Times New Roman"/>
                <w:sz w:val="20"/>
              </w:rPr>
            </w:pPr>
            <w:r w:rsidRPr="00047F4B">
              <w:rPr>
                <w:rFonts w:ascii="Calibri" w:eastAsia="Calibri" w:hAnsi="Calibri" w:cs="Times New Roman"/>
                <w:sz w:val="20"/>
              </w:rPr>
              <w:t xml:space="preserve">We are not aware that our program applied to </w:t>
            </w:r>
            <w:r w:rsidR="00C71545">
              <w:rPr>
                <w:rFonts w:ascii="Calibri" w:eastAsia="Calibri" w:hAnsi="Calibri" w:cs="Times New Roman"/>
                <w:sz w:val="20"/>
              </w:rPr>
              <w:t>coordinate and facilitate access to services that address nutrition and health needs</w:t>
            </w:r>
            <w:r w:rsidRPr="00047F4B">
              <w:rPr>
                <w:rFonts w:ascii="Calibri" w:eastAsia="Calibri" w:hAnsi="Calibri" w:cs="Times New Roman"/>
                <w:sz w:val="20"/>
              </w:rPr>
              <w:t>.</w:t>
            </w:r>
          </w:p>
        </w:tc>
        <w:tc>
          <w:tcPr>
            <w:tcW w:w="1000" w:type="pct"/>
            <w:shd w:val="clear" w:color="auto" w:fill="FFFFCC"/>
          </w:tcPr>
          <w:p w14:paraId="65472B60" w14:textId="7970B0BE" w:rsidR="00047F4B" w:rsidRPr="00047F4B" w:rsidRDefault="00047F4B" w:rsidP="00181859">
            <w:pPr>
              <w:rPr>
                <w:rFonts w:ascii="Calibri" w:eastAsia="Calibri" w:hAnsi="Calibri" w:cs="Times New Roman"/>
                <w:sz w:val="20"/>
              </w:rPr>
            </w:pPr>
            <w:r w:rsidRPr="00047F4B">
              <w:rPr>
                <w:rFonts w:ascii="Calibri" w:eastAsia="Calibri" w:hAnsi="Calibri" w:cs="Times New Roman"/>
                <w:sz w:val="20"/>
              </w:rPr>
              <w:t xml:space="preserve">We are aware that our program applied to </w:t>
            </w:r>
            <w:r w:rsidR="00C71545">
              <w:rPr>
                <w:rFonts w:ascii="Calibri" w:eastAsia="Calibri" w:hAnsi="Calibri" w:cs="Times New Roman"/>
                <w:sz w:val="20"/>
              </w:rPr>
              <w:t>coordinate and facilitate access to services that address nutrition and health needs</w:t>
            </w:r>
            <w:r w:rsidRPr="00047F4B">
              <w:rPr>
                <w:rFonts w:ascii="Calibri" w:eastAsia="Calibri" w:hAnsi="Calibri" w:cs="Times New Roman"/>
                <w:sz w:val="20"/>
              </w:rPr>
              <w:t xml:space="preserve">, but we have not started developing or providing services yet. </w:t>
            </w:r>
          </w:p>
        </w:tc>
        <w:tc>
          <w:tcPr>
            <w:tcW w:w="1000" w:type="pct"/>
            <w:shd w:val="clear" w:color="auto" w:fill="FFFF00"/>
          </w:tcPr>
          <w:p w14:paraId="7657F363" w14:textId="7CE8636B" w:rsidR="00047F4B" w:rsidRPr="00047F4B" w:rsidRDefault="00047F4B" w:rsidP="00181859">
            <w:pPr>
              <w:rPr>
                <w:rFonts w:ascii="Calibri" w:eastAsia="Calibri" w:hAnsi="Calibri" w:cs="Times New Roman"/>
                <w:sz w:val="20"/>
              </w:rPr>
            </w:pPr>
            <w:r w:rsidRPr="00047F4B">
              <w:rPr>
                <w:rFonts w:ascii="Calibri" w:eastAsia="Calibri" w:hAnsi="Calibri" w:cs="Times New Roman"/>
                <w:sz w:val="20"/>
              </w:rPr>
              <w:t xml:space="preserve">We are developing a plan to </w:t>
            </w:r>
            <w:r w:rsidR="00C71545">
              <w:rPr>
                <w:rFonts w:ascii="Calibri" w:eastAsia="Calibri" w:hAnsi="Calibri" w:cs="Times New Roman"/>
                <w:sz w:val="20"/>
              </w:rPr>
              <w:t>coordinate and facilitate access to services that address nutrition and health needs</w:t>
            </w:r>
            <w:r w:rsidRPr="00047F4B">
              <w:rPr>
                <w:rFonts w:ascii="Calibri" w:eastAsia="Calibri" w:hAnsi="Calibri" w:cs="Times New Roman"/>
                <w:sz w:val="20"/>
              </w:rPr>
              <w:t>, but few services were provided.</w:t>
            </w:r>
          </w:p>
        </w:tc>
        <w:tc>
          <w:tcPr>
            <w:tcW w:w="1000" w:type="pct"/>
            <w:shd w:val="clear" w:color="auto" w:fill="66FF66"/>
          </w:tcPr>
          <w:p w14:paraId="2721244A" w14:textId="3324E43F" w:rsidR="00047F4B" w:rsidRPr="00047F4B" w:rsidRDefault="00047F4B" w:rsidP="00181859">
            <w:pPr>
              <w:rPr>
                <w:rFonts w:ascii="Calibri" w:eastAsia="Calibri" w:hAnsi="Calibri" w:cs="Times New Roman"/>
                <w:sz w:val="20"/>
              </w:rPr>
            </w:pPr>
            <w:r w:rsidRPr="00047F4B">
              <w:rPr>
                <w:rFonts w:ascii="Calibri" w:eastAsia="Calibri" w:hAnsi="Calibri" w:cs="Times New Roman"/>
                <w:sz w:val="20"/>
              </w:rPr>
              <w:t xml:space="preserve">We have provided sufficient </w:t>
            </w:r>
            <w:r w:rsidR="00C71545">
              <w:rPr>
                <w:rFonts w:ascii="Calibri" w:eastAsia="Calibri" w:hAnsi="Calibri" w:cs="Times New Roman"/>
                <w:sz w:val="20"/>
              </w:rPr>
              <w:t>coordination and facilitation of access to services that address nutrition and health needs</w:t>
            </w:r>
            <w:r w:rsidRPr="00047F4B">
              <w:rPr>
                <w:rFonts w:ascii="Calibri" w:eastAsia="Calibri" w:hAnsi="Calibri" w:cs="Times New Roman"/>
                <w:sz w:val="20"/>
              </w:rPr>
              <w:t>.</w:t>
            </w:r>
          </w:p>
        </w:tc>
        <w:tc>
          <w:tcPr>
            <w:tcW w:w="1000" w:type="pct"/>
            <w:shd w:val="clear" w:color="auto" w:fill="33CC33"/>
          </w:tcPr>
          <w:p w14:paraId="3D79E028" w14:textId="05286FA5" w:rsidR="00047F4B" w:rsidRPr="00047F4B" w:rsidRDefault="00047F4B" w:rsidP="00181859">
            <w:pPr>
              <w:rPr>
                <w:rFonts w:ascii="Calibri" w:eastAsia="Calibri" w:hAnsi="Calibri" w:cs="Times New Roman"/>
                <w:sz w:val="20"/>
              </w:rPr>
            </w:pPr>
            <w:r w:rsidRPr="00047F4B">
              <w:rPr>
                <w:rFonts w:ascii="Calibri" w:eastAsia="Calibri" w:hAnsi="Calibri" w:cs="Times New Roman"/>
                <w:sz w:val="20"/>
              </w:rPr>
              <w:t xml:space="preserve">We have provided comprehensive </w:t>
            </w:r>
            <w:r w:rsidR="00C71545">
              <w:rPr>
                <w:rFonts w:ascii="Calibri" w:eastAsia="Calibri" w:hAnsi="Calibri" w:cs="Times New Roman"/>
                <w:sz w:val="20"/>
              </w:rPr>
              <w:t>coordination and facilitation of access to services that address nutrition and health needs</w:t>
            </w:r>
            <w:r w:rsidR="00C71545" w:rsidRPr="00047F4B">
              <w:rPr>
                <w:rFonts w:ascii="Calibri" w:eastAsia="Calibri" w:hAnsi="Calibri" w:cs="Times New Roman"/>
                <w:sz w:val="20"/>
              </w:rPr>
              <w:t xml:space="preserve"> </w:t>
            </w:r>
            <w:r w:rsidRPr="00047F4B">
              <w:rPr>
                <w:rFonts w:ascii="Calibri" w:eastAsia="Calibri" w:hAnsi="Calibri" w:cs="Times New Roman"/>
                <w:sz w:val="20"/>
              </w:rPr>
              <w:t>and could share our successful program with other programs in the state.</w:t>
            </w:r>
          </w:p>
        </w:tc>
      </w:tr>
    </w:tbl>
    <w:p w14:paraId="1CEBFC7D" w14:textId="77777777" w:rsidR="00047F4B" w:rsidRPr="00047F4B" w:rsidRDefault="00047F4B" w:rsidP="00047F4B">
      <w:pPr>
        <w:pBdr>
          <w:bottom w:val="single" w:sz="4" w:space="1" w:color="auto"/>
        </w:pBdr>
        <w:spacing w:after="0" w:line="240" w:lineRule="auto"/>
        <w:rPr>
          <w:rFonts w:ascii="Calibri" w:eastAsia="Calibri" w:hAnsi="Calibri" w:cs="Times New Roman"/>
          <w:b/>
          <w:sz w:val="2"/>
        </w:rPr>
      </w:pPr>
    </w:p>
    <w:p w14:paraId="2441F844" w14:textId="77777777" w:rsidR="00047F4B" w:rsidRPr="00047F4B" w:rsidRDefault="00047F4B" w:rsidP="00047F4B">
      <w:pPr>
        <w:spacing w:after="0" w:line="240" w:lineRule="auto"/>
        <w:rPr>
          <w:rFonts w:ascii="Calibri" w:eastAsia="Calibri" w:hAnsi="Calibri" w:cs="Calibri"/>
          <w:b/>
        </w:rPr>
      </w:pPr>
    </w:p>
    <w:p w14:paraId="11DE0CAB" w14:textId="77777777" w:rsidR="00047F4B" w:rsidRPr="00047F4B" w:rsidRDefault="00047F4B" w:rsidP="00047F4B">
      <w:pPr>
        <w:spacing w:after="0" w:line="240" w:lineRule="auto"/>
        <w:rPr>
          <w:rFonts w:ascii="Calibri" w:eastAsia="Calibri" w:hAnsi="Calibri" w:cs="Calibri"/>
          <w:b/>
        </w:rPr>
        <w:sectPr w:rsidR="00047F4B" w:rsidRPr="00047F4B" w:rsidSect="00047F4B">
          <w:type w:val="continuous"/>
          <w:pgSz w:w="15840" w:h="12240" w:orient="landscape" w:code="1"/>
          <w:pgMar w:top="576" w:right="720" w:bottom="547" w:left="720" w:header="720" w:footer="288" w:gutter="0"/>
          <w:cols w:space="720"/>
          <w:docGrid w:linePitch="360"/>
        </w:sectPr>
      </w:pPr>
    </w:p>
    <w:p w14:paraId="0E98A5EF" w14:textId="77777777" w:rsidR="00047F4B" w:rsidRPr="00047F4B" w:rsidRDefault="00047F4B" w:rsidP="00047F4B">
      <w:pPr>
        <w:spacing w:after="0" w:line="240" w:lineRule="auto"/>
        <w:rPr>
          <w:rFonts w:ascii="Calibri" w:eastAsia="Calibri" w:hAnsi="Calibri" w:cs="Calibri"/>
          <w:b/>
        </w:rPr>
      </w:pPr>
      <w:r w:rsidRPr="00047F4B">
        <w:rPr>
          <w:rFonts w:ascii="Calibri" w:eastAsia="Calibri" w:hAnsi="Calibri" w:cs="Calibri"/>
          <w:b/>
        </w:rPr>
        <w:t>How was the strategy implemented?</w:t>
      </w:r>
    </w:p>
    <w:p w14:paraId="4B9EA825" w14:textId="035149AD" w:rsidR="00C71545" w:rsidRPr="00C71545" w:rsidRDefault="00000000" w:rsidP="00C71545">
      <w:pPr>
        <w:tabs>
          <w:tab w:val="left" w:pos="360"/>
        </w:tabs>
        <w:spacing w:after="0" w:line="240" w:lineRule="auto"/>
        <w:rPr>
          <w:rFonts w:ascii="Calibri" w:eastAsia="Calibri" w:hAnsi="Calibri" w:cs="Calibri"/>
          <w:sz w:val="20"/>
        </w:rPr>
      </w:pPr>
      <w:sdt>
        <w:sdtPr>
          <w:rPr>
            <w:rFonts w:ascii="Calibri" w:eastAsia="Calibri" w:hAnsi="Calibri" w:cs="Calibri"/>
            <w:sz w:val="20"/>
          </w:rPr>
          <w:id w:val="857551063"/>
          <w14:checkbox>
            <w14:checked w14:val="0"/>
            <w14:checkedState w14:val="2612" w14:font="MS Gothic"/>
            <w14:uncheckedState w14:val="2610" w14:font="MS Gothic"/>
          </w14:checkbox>
        </w:sdtPr>
        <w:sdtContent>
          <w:r w:rsidR="00C71545">
            <w:rPr>
              <w:rFonts w:ascii="MS Gothic" w:eastAsia="MS Gothic" w:hAnsi="MS Gothic" w:cs="Calibri" w:hint="eastAsia"/>
              <w:sz w:val="20"/>
            </w:rPr>
            <w:t>☐</w:t>
          </w:r>
        </w:sdtContent>
      </w:sdt>
      <w:r w:rsidR="00C71545" w:rsidRPr="00C71545">
        <w:rPr>
          <w:rFonts w:ascii="Calibri" w:eastAsia="Calibri" w:hAnsi="Calibri" w:cs="Calibri"/>
          <w:sz w:val="20"/>
        </w:rPr>
        <w:t>Coordination with Migrant Health programs</w:t>
      </w:r>
    </w:p>
    <w:p w14:paraId="20A56E7B" w14:textId="7D0AAA05" w:rsidR="00C71545" w:rsidRPr="00C71545" w:rsidRDefault="00000000" w:rsidP="00C71545">
      <w:pPr>
        <w:tabs>
          <w:tab w:val="left" w:pos="360"/>
        </w:tabs>
        <w:spacing w:after="0" w:line="240" w:lineRule="auto"/>
        <w:rPr>
          <w:rFonts w:ascii="Calibri" w:eastAsia="Calibri" w:hAnsi="Calibri" w:cs="Calibri"/>
          <w:sz w:val="20"/>
        </w:rPr>
      </w:pPr>
      <w:sdt>
        <w:sdtPr>
          <w:rPr>
            <w:rFonts w:ascii="Calibri" w:eastAsia="Calibri" w:hAnsi="Calibri" w:cs="Calibri"/>
            <w:sz w:val="20"/>
          </w:rPr>
          <w:id w:val="597447788"/>
          <w14:checkbox>
            <w14:checked w14:val="0"/>
            <w14:checkedState w14:val="2612" w14:font="MS Gothic"/>
            <w14:uncheckedState w14:val="2610" w14:font="MS Gothic"/>
          </w14:checkbox>
        </w:sdtPr>
        <w:sdtContent>
          <w:r w:rsidR="00C71545">
            <w:rPr>
              <w:rFonts w:ascii="MS Gothic" w:eastAsia="MS Gothic" w:hAnsi="MS Gothic" w:cs="Calibri" w:hint="eastAsia"/>
              <w:sz w:val="20"/>
            </w:rPr>
            <w:t>☐</w:t>
          </w:r>
        </w:sdtContent>
      </w:sdt>
      <w:r w:rsidR="00C71545" w:rsidRPr="00C71545">
        <w:rPr>
          <w:rFonts w:ascii="Calibri" w:eastAsia="Calibri" w:hAnsi="Calibri" w:cs="Calibri"/>
          <w:sz w:val="20"/>
        </w:rPr>
        <w:t xml:space="preserve">Coordination with grocery programs, </w:t>
      </w:r>
    </w:p>
    <w:p w14:paraId="058C32C3" w14:textId="283DD075" w:rsidR="00C71545" w:rsidRPr="00C71545" w:rsidRDefault="00000000" w:rsidP="00C71545">
      <w:pPr>
        <w:tabs>
          <w:tab w:val="left" w:pos="360"/>
        </w:tabs>
        <w:spacing w:after="0" w:line="240" w:lineRule="auto"/>
        <w:rPr>
          <w:rFonts w:ascii="Calibri" w:eastAsia="Calibri" w:hAnsi="Calibri" w:cs="Calibri"/>
          <w:sz w:val="20"/>
        </w:rPr>
      </w:pPr>
      <w:sdt>
        <w:sdtPr>
          <w:rPr>
            <w:rFonts w:ascii="Calibri" w:eastAsia="Calibri" w:hAnsi="Calibri" w:cs="Calibri"/>
            <w:sz w:val="20"/>
          </w:rPr>
          <w:id w:val="-961111966"/>
          <w14:checkbox>
            <w14:checked w14:val="0"/>
            <w14:checkedState w14:val="2612" w14:font="MS Gothic"/>
            <w14:uncheckedState w14:val="2610" w14:font="MS Gothic"/>
          </w14:checkbox>
        </w:sdtPr>
        <w:sdtContent>
          <w:r w:rsidR="00C71545">
            <w:rPr>
              <w:rFonts w:ascii="MS Gothic" w:eastAsia="MS Gothic" w:hAnsi="MS Gothic" w:cs="Calibri" w:hint="eastAsia"/>
              <w:sz w:val="20"/>
            </w:rPr>
            <w:t>☐</w:t>
          </w:r>
        </w:sdtContent>
      </w:sdt>
      <w:r w:rsidR="00C71545" w:rsidRPr="00C71545">
        <w:rPr>
          <w:rFonts w:ascii="Calibri" w:eastAsia="Calibri" w:hAnsi="Calibri" w:cs="Calibri"/>
          <w:sz w:val="20"/>
        </w:rPr>
        <w:t>Coordination with food banks</w:t>
      </w:r>
    </w:p>
    <w:p w14:paraId="6E8420A7" w14:textId="3377F8C1" w:rsidR="00C71545" w:rsidRPr="00C71545" w:rsidRDefault="00000000" w:rsidP="00C71545">
      <w:pPr>
        <w:tabs>
          <w:tab w:val="left" w:pos="360"/>
        </w:tabs>
        <w:spacing w:after="0" w:line="240" w:lineRule="auto"/>
        <w:rPr>
          <w:rFonts w:ascii="Calibri" w:eastAsia="Calibri" w:hAnsi="Calibri" w:cs="Calibri"/>
          <w:sz w:val="20"/>
        </w:rPr>
      </w:pPr>
      <w:sdt>
        <w:sdtPr>
          <w:rPr>
            <w:rFonts w:ascii="Calibri" w:eastAsia="Calibri" w:hAnsi="Calibri" w:cs="Calibri"/>
            <w:sz w:val="20"/>
          </w:rPr>
          <w:id w:val="1256098090"/>
          <w14:checkbox>
            <w14:checked w14:val="0"/>
            <w14:checkedState w14:val="2612" w14:font="MS Gothic"/>
            <w14:uncheckedState w14:val="2610" w14:font="MS Gothic"/>
          </w14:checkbox>
        </w:sdtPr>
        <w:sdtContent>
          <w:r w:rsidR="00C71545">
            <w:rPr>
              <w:rFonts w:ascii="MS Gothic" w:eastAsia="MS Gothic" w:hAnsi="MS Gothic" w:cs="Calibri" w:hint="eastAsia"/>
              <w:sz w:val="20"/>
            </w:rPr>
            <w:t>☐</w:t>
          </w:r>
        </w:sdtContent>
      </w:sdt>
      <w:r w:rsidR="00C71545" w:rsidRPr="00C71545">
        <w:rPr>
          <w:rFonts w:ascii="Calibri" w:eastAsia="Calibri" w:hAnsi="Calibri" w:cs="Calibri"/>
          <w:sz w:val="20"/>
        </w:rPr>
        <w:t>Coordination with mental health service providers</w:t>
      </w:r>
    </w:p>
    <w:p w14:paraId="5DE5A140" w14:textId="2BF4FAB2" w:rsidR="00C71545" w:rsidRPr="00C71545" w:rsidRDefault="00000000" w:rsidP="00C71545">
      <w:pPr>
        <w:tabs>
          <w:tab w:val="left" w:pos="360"/>
        </w:tabs>
        <w:spacing w:after="0" w:line="240" w:lineRule="auto"/>
        <w:rPr>
          <w:rFonts w:ascii="Calibri" w:eastAsia="Calibri" w:hAnsi="Calibri" w:cs="Calibri"/>
          <w:sz w:val="20"/>
        </w:rPr>
      </w:pPr>
      <w:sdt>
        <w:sdtPr>
          <w:rPr>
            <w:rFonts w:ascii="Calibri" w:eastAsia="Calibri" w:hAnsi="Calibri" w:cs="Calibri"/>
            <w:sz w:val="20"/>
          </w:rPr>
          <w:id w:val="792557497"/>
          <w14:checkbox>
            <w14:checked w14:val="0"/>
            <w14:checkedState w14:val="2612" w14:font="MS Gothic"/>
            <w14:uncheckedState w14:val="2610" w14:font="MS Gothic"/>
          </w14:checkbox>
        </w:sdtPr>
        <w:sdtContent>
          <w:r w:rsidR="00C71545">
            <w:rPr>
              <w:rFonts w:ascii="MS Gothic" w:eastAsia="MS Gothic" w:hAnsi="MS Gothic" w:cs="Calibri" w:hint="eastAsia"/>
              <w:sz w:val="20"/>
            </w:rPr>
            <w:t>☐</w:t>
          </w:r>
        </w:sdtContent>
      </w:sdt>
      <w:r w:rsidR="00C71545" w:rsidRPr="00C71545">
        <w:rPr>
          <w:rFonts w:ascii="Calibri" w:eastAsia="Calibri" w:hAnsi="Calibri" w:cs="Calibri"/>
          <w:sz w:val="20"/>
        </w:rPr>
        <w:t>Transportation</w:t>
      </w:r>
    </w:p>
    <w:p w14:paraId="64CDA7DB" w14:textId="37323D58" w:rsidR="00C71545" w:rsidRPr="00C71545" w:rsidRDefault="00000000" w:rsidP="00C71545">
      <w:pPr>
        <w:tabs>
          <w:tab w:val="left" w:pos="360"/>
        </w:tabs>
        <w:spacing w:after="0" w:line="240" w:lineRule="auto"/>
        <w:rPr>
          <w:rFonts w:ascii="Calibri" w:eastAsia="Calibri" w:hAnsi="Calibri" w:cs="Calibri"/>
          <w:sz w:val="20"/>
        </w:rPr>
      </w:pPr>
      <w:sdt>
        <w:sdtPr>
          <w:rPr>
            <w:rFonts w:ascii="Calibri" w:eastAsia="Calibri" w:hAnsi="Calibri" w:cs="Calibri"/>
            <w:sz w:val="20"/>
          </w:rPr>
          <w:id w:val="-99183621"/>
          <w14:checkbox>
            <w14:checked w14:val="0"/>
            <w14:checkedState w14:val="2612" w14:font="MS Gothic"/>
            <w14:uncheckedState w14:val="2610" w14:font="MS Gothic"/>
          </w14:checkbox>
        </w:sdtPr>
        <w:sdtContent>
          <w:r w:rsidR="00C71545">
            <w:rPr>
              <w:rFonts w:ascii="MS Gothic" w:eastAsia="MS Gothic" w:hAnsi="MS Gothic" w:cs="Calibri" w:hint="eastAsia"/>
              <w:sz w:val="20"/>
            </w:rPr>
            <w:t>☐</w:t>
          </w:r>
        </w:sdtContent>
      </w:sdt>
      <w:r w:rsidR="00C71545" w:rsidRPr="00C71545">
        <w:rPr>
          <w:rFonts w:ascii="Calibri" w:eastAsia="Calibri" w:hAnsi="Calibri" w:cs="Calibri"/>
          <w:sz w:val="20"/>
        </w:rPr>
        <w:t>Partnering with other entities</w:t>
      </w:r>
    </w:p>
    <w:p w14:paraId="39240A97" w14:textId="23E35F59" w:rsidR="00047F4B" w:rsidRPr="00047F4B" w:rsidRDefault="00000000" w:rsidP="00047F4B">
      <w:pPr>
        <w:tabs>
          <w:tab w:val="left" w:pos="360"/>
        </w:tabs>
        <w:spacing w:after="0" w:line="240" w:lineRule="auto"/>
        <w:rPr>
          <w:rFonts w:ascii="Calibri" w:eastAsia="Calibri" w:hAnsi="Calibri" w:cs="Calibri"/>
          <w:sz w:val="20"/>
        </w:rPr>
      </w:pPr>
      <w:sdt>
        <w:sdtPr>
          <w:rPr>
            <w:rFonts w:ascii="Calibri" w:eastAsia="Calibri" w:hAnsi="Calibri" w:cs="Calibri"/>
            <w:sz w:val="20"/>
          </w:rPr>
          <w:id w:val="1747537180"/>
          <w14:checkbox>
            <w14:checked w14:val="0"/>
            <w14:checkedState w14:val="2612" w14:font="MS Gothic"/>
            <w14:uncheckedState w14:val="2610" w14:font="MS Gothic"/>
          </w14:checkbox>
        </w:sdtPr>
        <w:sdtContent/>
      </w:sdt>
      <w:r w:rsidR="00047F4B" w:rsidRPr="00047F4B">
        <w:rPr>
          <w:rFonts w:ascii="Calibri" w:eastAsia="Calibri" w:hAnsi="Calibri" w:cs="Calibri"/>
          <w:sz w:val="20"/>
        </w:rPr>
        <w:tab/>
        <w:t xml:space="preserve">Other: </w:t>
      </w:r>
    </w:p>
    <w:p w14:paraId="36B71427" w14:textId="77777777" w:rsidR="00047F4B" w:rsidRPr="00047F4B" w:rsidRDefault="00047F4B" w:rsidP="00047F4B">
      <w:pPr>
        <w:spacing w:after="0" w:line="240" w:lineRule="auto"/>
        <w:rPr>
          <w:rFonts w:ascii="Calibri" w:eastAsia="Calibri" w:hAnsi="Calibri" w:cs="Calibri"/>
          <w:b/>
        </w:rPr>
      </w:pPr>
      <w:r w:rsidRPr="00047F4B">
        <w:rPr>
          <w:rFonts w:ascii="Calibri" w:eastAsia="Calibri" w:hAnsi="Calibri" w:cs="Calibri"/>
          <w:b/>
        </w:rPr>
        <w:br w:type="column"/>
      </w:r>
      <w:r w:rsidRPr="00047F4B">
        <w:rPr>
          <w:rFonts w:ascii="Calibri" w:eastAsia="Calibri" w:hAnsi="Calibri" w:cs="Calibri"/>
          <w:b/>
        </w:rPr>
        <w:t>How did you use MEP funds?</w:t>
      </w:r>
    </w:p>
    <w:p w14:paraId="1778F1E6" w14:textId="04CF9055" w:rsidR="00C71545" w:rsidRPr="00C71545" w:rsidRDefault="00000000" w:rsidP="00C71545">
      <w:pPr>
        <w:tabs>
          <w:tab w:val="left" w:pos="360"/>
        </w:tabs>
        <w:spacing w:after="0" w:line="240" w:lineRule="auto"/>
        <w:rPr>
          <w:rFonts w:ascii="Calibri" w:eastAsia="Calibri" w:hAnsi="Calibri" w:cs="Calibri"/>
          <w:sz w:val="20"/>
        </w:rPr>
      </w:pPr>
      <w:sdt>
        <w:sdtPr>
          <w:rPr>
            <w:rFonts w:ascii="Calibri" w:eastAsia="Calibri" w:hAnsi="Calibri" w:cs="Calibri"/>
            <w:sz w:val="20"/>
          </w:rPr>
          <w:id w:val="1617795676"/>
          <w14:checkbox>
            <w14:checked w14:val="0"/>
            <w14:checkedState w14:val="2612" w14:font="MS Gothic"/>
            <w14:uncheckedState w14:val="2610" w14:font="MS Gothic"/>
          </w14:checkbox>
        </w:sdtPr>
        <w:sdtContent>
          <w:r w:rsidR="00C71545">
            <w:rPr>
              <w:rFonts w:ascii="MS Gothic" w:eastAsia="MS Gothic" w:hAnsi="MS Gothic" w:cs="Calibri" w:hint="eastAsia"/>
              <w:sz w:val="20"/>
            </w:rPr>
            <w:t>☐</w:t>
          </w:r>
        </w:sdtContent>
      </w:sdt>
      <w:r w:rsidR="00C71545" w:rsidRPr="00C71545">
        <w:rPr>
          <w:rFonts w:ascii="Calibri" w:eastAsia="Calibri" w:hAnsi="Calibri" w:cs="Calibri"/>
          <w:sz w:val="20"/>
        </w:rPr>
        <w:t>Time and effort (salaries for extended school year/day)</w:t>
      </w:r>
    </w:p>
    <w:p w14:paraId="15E4B663" w14:textId="61542757" w:rsidR="00C71545" w:rsidRPr="00C71545" w:rsidRDefault="00000000" w:rsidP="00C71545">
      <w:pPr>
        <w:tabs>
          <w:tab w:val="left" w:pos="360"/>
        </w:tabs>
        <w:spacing w:after="0" w:line="240" w:lineRule="auto"/>
        <w:rPr>
          <w:rFonts w:ascii="Calibri" w:eastAsia="Calibri" w:hAnsi="Calibri" w:cs="Calibri"/>
          <w:sz w:val="20"/>
        </w:rPr>
      </w:pPr>
      <w:sdt>
        <w:sdtPr>
          <w:rPr>
            <w:rFonts w:ascii="Calibri" w:eastAsia="Calibri" w:hAnsi="Calibri" w:cs="Calibri"/>
            <w:sz w:val="20"/>
          </w:rPr>
          <w:id w:val="451671839"/>
          <w14:checkbox>
            <w14:checked w14:val="0"/>
            <w14:checkedState w14:val="2612" w14:font="MS Gothic"/>
            <w14:uncheckedState w14:val="2610" w14:font="MS Gothic"/>
          </w14:checkbox>
        </w:sdtPr>
        <w:sdtContent>
          <w:r w:rsidR="00C71545">
            <w:rPr>
              <w:rFonts w:ascii="MS Gothic" w:eastAsia="MS Gothic" w:hAnsi="MS Gothic" w:cs="Calibri" w:hint="eastAsia"/>
              <w:sz w:val="20"/>
            </w:rPr>
            <w:t>☐</w:t>
          </w:r>
        </w:sdtContent>
      </w:sdt>
      <w:r w:rsidR="00C71545" w:rsidRPr="00C71545">
        <w:rPr>
          <w:rFonts w:ascii="Calibri" w:eastAsia="Calibri" w:hAnsi="Calibri" w:cs="Calibri"/>
          <w:sz w:val="20"/>
        </w:rPr>
        <w:t>Supplies and materials</w:t>
      </w:r>
    </w:p>
    <w:p w14:paraId="02359F6D" w14:textId="67A8CFA9" w:rsidR="00C71545" w:rsidRPr="00C71545" w:rsidRDefault="00000000" w:rsidP="00C71545">
      <w:pPr>
        <w:tabs>
          <w:tab w:val="left" w:pos="360"/>
        </w:tabs>
        <w:spacing w:after="0" w:line="240" w:lineRule="auto"/>
        <w:rPr>
          <w:rFonts w:ascii="Calibri" w:eastAsia="Calibri" w:hAnsi="Calibri" w:cs="Calibri"/>
          <w:sz w:val="20"/>
        </w:rPr>
      </w:pPr>
      <w:sdt>
        <w:sdtPr>
          <w:rPr>
            <w:rFonts w:ascii="Calibri" w:eastAsia="Calibri" w:hAnsi="Calibri" w:cs="Calibri"/>
            <w:sz w:val="20"/>
          </w:rPr>
          <w:id w:val="-1654511076"/>
          <w14:checkbox>
            <w14:checked w14:val="0"/>
            <w14:checkedState w14:val="2612" w14:font="MS Gothic"/>
            <w14:uncheckedState w14:val="2610" w14:font="MS Gothic"/>
          </w14:checkbox>
        </w:sdtPr>
        <w:sdtContent>
          <w:r w:rsidR="00C71545">
            <w:rPr>
              <w:rFonts w:ascii="MS Gothic" w:eastAsia="MS Gothic" w:hAnsi="MS Gothic" w:cs="Calibri" w:hint="eastAsia"/>
              <w:sz w:val="20"/>
            </w:rPr>
            <w:t>☐</w:t>
          </w:r>
        </w:sdtContent>
      </w:sdt>
      <w:r w:rsidR="00C71545" w:rsidRPr="00C71545">
        <w:rPr>
          <w:rFonts w:ascii="Calibri" w:eastAsia="Calibri" w:hAnsi="Calibri" w:cs="Calibri"/>
          <w:sz w:val="20"/>
        </w:rPr>
        <w:t>Cell phones</w:t>
      </w:r>
    </w:p>
    <w:p w14:paraId="5E31D98F" w14:textId="48722CB6" w:rsidR="00C71545" w:rsidRPr="00C71545" w:rsidRDefault="00000000" w:rsidP="00C71545">
      <w:pPr>
        <w:tabs>
          <w:tab w:val="left" w:pos="360"/>
        </w:tabs>
        <w:spacing w:after="0" w:line="240" w:lineRule="auto"/>
        <w:rPr>
          <w:rFonts w:ascii="Calibri" w:eastAsia="Calibri" w:hAnsi="Calibri" w:cs="Calibri"/>
          <w:sz w:val="20"/>
        </w:rPr>
      </w:pPr>
      <w:sdt>
        <w:sdtPr>
          <w:rPr>
            <w:rFonts w:ascii="Calibri" w:eastAsia="Calibri" w:hAnsi="Calibri" w:cs="Calibri"/>
            <w:sz w:val="20"/>
          </w:rPr>
          <w:id w:val="-133102440"/>
          <w14:checkbox>
            <w14:checked w14:val="0"/>
            <w14:checkedState w14:val="2612" w14:font="MS Gothic"/>
            <w14:uncheckedState w14:val="2610" w14:font="MS Gothic"/>
          </w14:checkbox>
        </w:sdtPr>
        <w:sdtContent>
          <w:r w:rsidR="00C71545">
            <w:rPr>
              <w:rFonts w:ascii="MS Gothic" w:eastAsia="MS Gothic" w:hAnsi="MS Gothic" w:cs="Calibri" w:hint="eastAsia"/>
              <w:sz w:val="20"/>
            </w:rPr>
            <w:t>☐</w:t>
          </w:r>
        </w:sdtContent>
      </w:sdt>
      <w:r w:rsidR="00C71545" w:rsidRPr="00C71545">
        <w:rPr>
          <w:rFonts w:ascii="Calibri" w:eastAsia="Calibri" w:hAnsi="Calibri" w:cs="Calibri"/>
          <w:sz w:val="20"/>
        </w:rPr>
        <w:t>Transportation</w:t>
      </w:r>
    </w:p>
    <w:p w14:paraId="39742F4C" w14:textId="327B0B62" w:rsidR="00C71545" w:rsidRPr="00C71545" w:rsidRDefault="00000000" w:rsidP="00C71545">
      <w:pPr>
        <w:tabs>
          <w:tab w:val="left" w:pos="360"/>
        </w:tabs>
        <w:spacing w:after="0" w:line="240" w:lineRule="auto"/>
        <w:rPr>
          <w:rFonts w:ascii="Calibri" w:eastAsia="Calibri" w:hAnsi="Calibri" w:cs="Calibri"/>
          <w:sz w:val="20"/>
        </w:rPr>
      </w:pPr>
      <w:sdt>
        <w:sdtPr>
          <w:rPr>
            <w:rFonts w:ascii="Calibri" w:eastAsia="Calibri" w:hAnsi="Calibri" w:cs="Calibri"/>
            <w:sz w:val="20"/>
          </w:rPr>
          <w:id w:val="-916403915"/>
          <w14:checkbox>
            <w14:checked w14:val="0"/>
            <w14:checkedState w14:val="2612" w14:font="MS Gothic"/>
            <w14:uncheckedState w14:val="2610" w14:font="MS Gothic"/>
          </w14:checkbox>
        </w:sdtPr>
        <w:sdtContent>
          <w:r w:rsidR="00C71545">
            <w:rPr>
              <w:rFonts w:ascii="MS Gothic" w:eastAsia="MS Gothic" w:hAnsi="MS Gothic" w:cs="Calibri" w:hint="eastAsia"/>
              <w:sz w:val="20"/>
            </w:rPr>
            <w:t>☐</w:t>
          </w:r>
        </w:sdtContent>
      </w:sdt>
      <w:r w:rsidR="00C71545" w:rsidRPr="00C71545">
        <w:rPr>
          <w:rFonts w:ascii="Calibri" w:eastAsia="Calibri" w:hAnsi="Calibri" w:cs="Calibri"/>
          <w:sz w:val="20"/>
        </w:rPr>
        <w:t>Supplemental meals/snacks</w:t>
      </w:r>
    </w:p>
    <w:p w14:paraId="1C7936C0" w14:textId="22AD92A8" w:rsidR="00C71545" w:rsidRPr="00C71545" w:rsidRDefault="00000000" w:rsidP="00C71545">
      <w:pPr>
        <w:tabs>
          <w:tab w:val="left" w:pos="360"/>
        </w:tabs>
        <w:spacing w:after="0" w:line="240" w:lineRule="auto"/>
        <w:rPr>
          <w:rFonts w:ascii="Calibri" w:eastAsia="Calibri" w:hAnsi="Calibri" w:cs="Calibri"/>
          <w:sz w:val="20"/>
        </w:rPr>
      </w:pPr>
      <w:sdt>
        <w:sdtPr>
          <w:rPr>
            <w:rFonts w:ascii="Calibri" w:eastAsia="Calibri" w:hAnsi="Calibri" w:cs="Calibri"/>
            <w:sz w:val="20"/>
          </w:rPr>
          <w:id w:val="1163124205"/>
          <w14:checkbox>
            <w14:checked w14:val="0"/>
            <w14:checkedState w14:val="2612" w14:font="MS Gothic"/>
            <w14:uncheckedState w14:val="2610" w14:font="MS Gothic"/>
          </w14:checkbox>
        </w:sdtPr>
        <w:sdtContent>
          <w:r w:rsidR="00C71545">
            <w:rPr>
              <w:rFonts w:ascii="MS Gothic" w:eastAsia="MS Gothic" w:hAnsi="MS Gothic" w:cs="Calibri" w:hint="eastAsia"/>
              <w:sz w:val="20"/>
            </w:rPr>
            <w:t>☐</w:t>
          </w:r>
        </w:sdtContent>
      </w:sdt>
      <w:r w:rsidR="00C71545" w:rsidRPr="00C71545">
        <w:rPr>
          <w:rFonts w:ascii="Calibri" w:eastAsia="Calibri" w:hAnsi="Calibri" w:cs="Calibri"/>
          <w:sz w:val="20"/>
        </w:rPr>
        <w:t>Fees for other programming</w:t>
      </w:r>
    </w:p>
    <w:p w14:paraId="73667288" w14:textId="28172F2A" w:rsidR="00047F4B" w:rsidRPr="00047F4B" w:rsidRDefault="00000000" w:rsidP="00047F4B">
      <w:pPr>
        <w:tabs>
          <w:tab w:val="left" w:pos="360"/>
        </w:tabs>
        <w:spacing w:after="0" w:line="240" w:lineRule="auto"/>
        <w:ind w:left="360" w:hanging="360"/>
        <w:rPr>
          <w:rFonts w:ascii="Calibri" w:eastAsia="Calibri" w:hAnsi="Calibri" w:cs="Calibri"/>
          <w:sz w:val="20"/>
        </w:rPr>
      </w:pPr>
      <w:sdt>
        <w:sdtPr>
          <w:rPr>
            <w:rFonts w:ascii="Calibri" w:eastAsia="Calibri" w:hAnsi="Calibri" w:cs="Calibri"/>
            <w:sz w:val="20"/>
          </w:rPr>
          <w:id w:val="-67586384"/>
          <w14:checkbox>
            <w14:checked w14:val="0"/>
            <w14:checkedState w14:val="2612" w14:font="MS Gothic"/>
            <w14:uncheckedState w14:val="2610" w14:font="MS Gothic"/>
          </w14:checkbox>
        </w:sdtPr>
        <w:sdtContent/>
      </w:sdt>
      <w:r w:rsidR="00047F4B" w:rsidRPr="00047F4B">
        <w:rPr>
          <w:rFonts w:ascii="Calibri" w:eastAsia="Calibri" w:hAnsi="Calibri" w:cs="Calibri"/>
          <w:sz w:val="20"/>
        </w:rPr>
        <w:tab/>
        <w:t xml:space="preserve">Other: </w:t>
      </w:r>
    </w:p>
    <w:p w14:paraId="3C44C3E4" w14:textId="77777777" w:rsidR="00047F4B" w:rsidRPr="00047F4B" w:rsidRDefault="00047F4B" w:rsidP="00047F4B">
      <w:pPr>
        <w:spacing w:after="0" w:line="240" w:lineRule="auto"/>
        <w:rPr>
          <w:rFonts w:ascii="Calibri" w:eastAsia="Calibri" w:hAnsi="Calibri" w:cs="Times New Roman"/>
          <w:b/>
        </w:rPr>
      </w:pPr>
      <w:r w:rsidRPr="00047F4B">
        <w:rPr>
          <w:rFonts w:ascii="Calibri" w:eastAsia="Calibri" w:hAnsi="Calibri" w:cs="Times New Roman"/>
          <w:b/>
        </w:rPr>
        <w:br w:type="column"/>
      </w:r>
      <w:r w:rsidRPr="00047F4B">
        <w:rPr>
          <w:rFonts w:ascii="Calibri" w:eastAsia="Calibri" w:hAnsi="Calibri" w:cs="Times New Roman"/>
          <w:b/>
        </w:rPr>
        <w:t>What documentation is kept on site?</w:t>
      </w:r>
    </w:p>
    <w:p w14:paraId="3FB94E15" w14:textId="1288982D" w:rsidR="00C71545" w:rsidRPr="00C71545" w:rsidRDefault="00000000" w:rsidP="00C71545">
      <w:pPr>
        <w:tabs>
          <w:tab w:val="left" w:pos="360"/>
        </w:tabs>
        <w:spacing w:after="0" w:line="240" w:lineRule="auto"/>
        <w:rPr>
          <w:rFonts w:ascii="Calibri" w:eastAsia="Calibri" w:hAnsi="Calibri" w:cs="Calibri"/>
          <w:sz w:val="20"/>
        </w:rPr>
      </w:pPr>
      <w:sdt>
        <w:sdtPr>
          <w:rPr>
            <w:rFonts w:ascii="Calibri" w:eastAsia="Calibri" w:hAnsi="Calibri" w:cs="Calibri"/>
            <w:sz w:val="20"/>
          </w:rPr>
          <w:id w:val="-2106249881"/>
          <w14:checkbox>
            <w14:checked w14:val="0"/>
            <w14:checkedState w14:val="2612" w14:font="MS Gothic"/>
            <w14:uncheckedState w14:val="2610" w14:font="MS Gothic"/>
          </w14:checkbox>
        </w:sdtPr>
        <w:sdtContent>
          <w:r w:rsidR="00C71545">
            <w:rPr>
              <w:rFonts w:ascii="MS Gothic" w:eastAsia="MS Gothic" w:hAnsi="MS Gothic" w:cs="Calibri" w:hint="eastAsia"/>
              <w:sz w:val="20"/>
            </w:rPr>
            <w:t>☐</w:t>
          </w:r>
        </w:sdtContent>
      </w:sdt>
      <w:r w:rsidR="00C71545" w:rsidRPr="00C71545">
        <w:rPr>
          <w:rFonts w:ascii="Calibri" w:eastAsia="Calibri" w:hAnsi="Calibri" w:cs="Calibri"/>
          <w:sz w:val="20"/>
        </w:rPr>
        <w:t>Timesheets</w:t>
      </w:r>
    </w:p>
    <w:p w14:paraId="42F542A9" w14:textId="1BCF0556" w:rsidR="00C71545" w:rsidRPr="00C71545" w:rsidRDefault="00000000" w:rsidP="00C71545">
      <w:pPr>
        <w:tabs>
          <w:tab w:val="left" w:pos="360"/>
        </w:tabs>
        <w:spacing w:after="0" w:line="240" w:lineRule="auto"/>
        <w:rPr>
          <w:rFonts w:ascii="Calibri" w:eastAsia="Calibri" w:hAnsi="Calibri" w:cs="Calibri"/>
          <w:sz w:val="20"/>
        </w:rPr>
      </w:pPr>
      <w:sdt>
        <w:sdtPr>
          <w:rPr>
            <w:rFonts w:ascii="Calibri" w:eastAsia="Calibri" w:hAnsi="Calibri" w:cs="Calibri"/>
            <w:sz w:val="20"/>
          </w:rPr>
          <w:id w:val="843747492"/>
          <w14:checkbox>
            <w14:checked w14:val="0"/>
            <w14:checkedState w14:val="2612" w14:font="MS Gothic"/>
            <w14:uncheckedState w14:val="2610" w14:font="MS Gothic"/>
          </w14:checkbox>
        </w:sdtPr>
        <w:sdtContent>
          <w:r w:rsidR="00C71545">
            <w:rPr>
              <w:rFonts w:ascii="MS Gothic" w:eastAsia="MS Gothic" w:hAnsi="MS Gothic" w:cs="Calibri" w:hint="eastAsia"/>
              <w:sz w:val="20"/>
            </w:rPr>
            <w:t>☐</w:t>
          </w:r>
        </w:sdtContent>
      </w:sdt>
      <w:r w:rsidR="00C71545" w:rsidRPr="00C71545">
        <w:rPr>
          <w:rFonts w:ascii="Calibri" w:eastAsia="Calibri" w:hAnsi="Calibri" w:cs="Calibri"/>
          <w:sz w:val="20"/>
        </w:rPr>
        <w:t>Invoices, requisitions, POs</w:t>
      </w:r>
    </w:p>
    <w:p w14:paraId="560B2EBA" w14:textId="6E1B1106" w:rsidR="00C71545" w:rsidRPr="00C71545" w:rsidRDefault="00000000" w:rsidP="00C71545">
      <w:pPr>
        <w:tabs>
          <w:tab w:val="left" w:pos="360"/>
        </w:tabs>
        <w:spacing w:after="0" w:line="240" w:lineRule="auto"/>
        <w:rPr>
          <w:rFonts w:ascii="Calibri" w:eastAsia="Calibri" w:hAnsi="Calibri" w:cs="Calibri"/>
          <w:sz w:val="20"/>
        </w:rPr>
      </w:pPr>
      <w:sdt>
        <w:sdtPr>
          <w:rPr>
            <w:rFonts w:ascii="Calibri" w:eastAsia="Calibri" w:hAnsi="Calibri" w:cs="Calibri"/>
            <w:sz w:val="20"/>
          </w:rPr>
          <w:id w:val="1651870471"/>
          <w14:checkbox>
            <w14:checked w14:val="0"/>
            <w14:checkedState w14:val="2612" w14:font="MS Gothic"/>
            <w14:uncheckedState w14:val="2610" w14:font="MS Gothic"/>
          </w14:checkbox>
        </w:sdtPr>
        <w:sdtContent>
          <w:r w:rsidR="00C71545">
            <w:rPr>
              <w:rFonts w:ascii="MS Gothic" w:eastAsia="MS Gothic" w:hAnsi="MS Gothic" w:cs="Calibri" w:hint="eastAsia"/>
              <w:sz w:val="20"/>
            </w:rPr>
            <w:t>☐</w:t>
          </w:r>
        </w:sdtContent>
      </w:sdt>
      <w:r w:rsidR="00C71545" w:rsidRPr="00C71545">
        <w:rPr>
          <w:rFonts w:ascii="Calibri" w:eastAsia="Calibri" w:hAnsi="Calibri" w:cs="Calibri"/>
          <w:sz w:val="20"/>
        </w:rPr>
        <w:t>Transportation records</w:t>
      </w:r>
    </w:p>
    <w:p w14:paraId="060C6D8A" w14:textId="3EF3089D" w:rsidR="00C71545" w:rsidRPr="00C71545" w:rsidRDefault="00000000" w:rsidP="00C71545">
      <w:pPr>
        <w:tabs>
          <w:tab w:val="left" w:pos="360"/>
        </w:tabs>
        <w:spacing w:after="0" w:line="240" w:lineRule="auto"/>
        <w:rPr>
          <w:rFonts w:ascii="Calibri" w:eastAsia="Calibri" w:hAnsi="Calibri" w:cs="Calibri"/>
          <w:sz w:val="20"/>
        </w:rPr>
      </w:pPr>
      <w:sdt>
        <w:sdtPr>
          <w:rPr>
            <w:rFonts w:ascii="Calibri" w:eastAsia="Calibri" w:hAnsi="Calibri" w:cs="Calibri"/>
            <w:sz w:val="20"/>
          </w:rPr>
          <w:id w:val="893232705"/>
          <w14:checkbox>
            <w14:checked w14:val="0"/>
            <w14:checkedState w14:val="2612" w14:font="MS Gothic"/>
            <w14:uncheckedState w14:val="2610" w14:font="MS Gothic"/>
          </w14:checkbox>
        </w:sdtPr>
        <w:sdtContent>
          <w:r w:rsidR="00C71545">
            <w:rPr>
              <w:rFonts w:ascii="MS Gothic" w:eastAsia="MS Gothic" w:hAnsi="MS Gothic" w:cs="Calibri" w:hint="eastAsia"/>
              <w:sz w:val="20"/>
            </w:rPr>
            <w:t>☐</w:t>
          </w:r>
        </w:sdtContent>
      </w:sdt>
      <w:r w:rsidR="00C71545" w:rsidRPr="00C71545">
        <w:rPr>
          <w:rFonts w:ascii="Calibri" w:eastAsia="Calibri" w:hAnsi="Calibri" w:cs="Calibri"/>
          <w:sz w:val="20"/>
        </w:rPr>
        <w:t>Logs with partners</w:t>
      </w:r>
    </w:p>
    <w:p w14:paraId="25D3040D" w14:textId="60B44E4C" w:rsidR="00C71545" w:rsidRPr="00C71545" w:rsidRDefault="00000000" w:rsidP="00C71545">
      <w:pPr>
        <w:tabs>
          <w:tab w:val="left" w:pos="360"/>
        </w:tabs>
        <w:spacing w:after="0" w:line="240" w:lineRule="auto"/>
        <w:rPr>
          <w:rFonts w:ascii="Calibri" w:eastAsia="Calibri" w:hAnsi="Calibri" w:cs="Calibri"/>
          <w:sz w:val="20"/>
        </w:rPr>
      </w:pPr>
      <w:sdt>
        <w:sdtPr>
          <w:rPr>
            <w:rFonts w:ascii="Calibri" w:eastAsia="Calibri" w:hAnsi="Calibri" w:cs="Calibri"/>
            <w:sz w:val="20"/>
          </w:rPr>
          <w:id w:val="-237478905"/>
          <w14:checkbox>
            <w14:checked w14:val="0"/>
            <w14:checkedState w14:val="2612" w14:font="MS Gothic"/>
            <w14:uncheckedState w14:val="2610" w14:font="MS Gothic"/>
          </w14:checkbox>
        </w:sdtPr>
        <w:sdtContent>
          <w:r w:rsidR="00C71545">
            <w:rPr>
              <w:rFonts w:ascii="MS Gothic" w:eastAsia="MS Gothic" w:hAnsi="MS Gothic" w:cs="Calibri" w:hint="eastAsia"/>
              <w:sz w:val="20"/>
            </w:rPr>
            <w:t>☐</w:t>
          </w:r>
        </w:sdtContent>
      </w:sdt>
      <w:r w:rsidR="00C71545" w:rsidRPr="00C71545">
        <w:rPr>
          <w:rFonts w:ascii="Calibri" w:eastAsia="Calibri" w:hAnsi="Calibri" w:cs="Calibri"/>
          <w:sz w:val="20"/>
        </w:rPr>
        <w:t>Surveys</w:t>
      </w:r>
    </w:p>
    <w:p w14:paraId="2B4F340D" w14:textId="6B4DE03C" w:rsidR="00C71545" w:rsidRPr="00C71545" w:rsidRDefault="00000000" w:rsidP="00C71545">
      <w:pPr>
        <w:tabs>
          <w:tab w:val="left" w:pos="360"/>
        </w:tabs>
        <w:spacing w:after="0" w:line="240" w:lineRule="auto"/>
        <w:rPr>
          <w:rFonts w:ascii="Calibri" w:eastAsia="Calibri" w:hAnsi="Calibri" w:cs="Calibri"/>
          <w:sz w:val="20"/>
        </w:rPr>
      </w:pPr>
      <w:sdt>
        <w:sdtPr>
          <w:rPr>
            <w:rFonts w:ascii="Calibri" w:eastAsia="Calibri" w:hAnsi="Calibri" w:cs="Calibri"/>
            <w:sz w:val="20"/>
          </w:rPr>
          <w:id w:val="1977019864"/>
          <w14:checkbox>
            <w14:checked w14:val="0"/>
            <w14:checkedState w14:val="2612" w14:font="MS Gothic"/>
            <w14:uncheckedState w14:val="2610" w14:font="MS Gothic"/>
          </w14:checkbox>
        </w:sdtPr>
        <w:sdtContent>
          <w:r w:rsidR="00C71545">
            <w:rPr>
              <w:rFonts w:ascii="MS Gothic" w:eastAsia="MS Gothic" w:hAnsi="MS Gothic" w:cs="Calibri" w:hint="eastAsia"/>
              <w:sz w:val="20"/>
            </w:rPr>
            <w:t>☐</w:t>
          </w:r>
        </w:sdtContent>
      </w:sdt>
      <w:r w:rsidR="00C71545" w:rsidRPr="00C71545">
        <w:rPr>
          <w:rFonts w:ascii="Calibri" w:eastAsia="Calibri" w:hAnsi="Calibri" w:cs="Calibri"/>
          <w:sz w:val="20"/>
        </w:rPr>
        <w:t xml:space="preserve">SSR report </w:t>
      </w:r>
    </w:p>
    <w:p w14:paraId="4B7FFA10" w14:textId="1F9C2F5F" w:rsidR="00C71545" w:rsidRPr="00C71545" w:rsidRDefault="00000000" w:rsidP="00C71545">
      <w:pPr>
        <w:tabs>
          <w:tab w:val="left" w:pos="360"/>
        </w:tabs>
        <w:spacing w:after="0" w:line="240" w:lineRule="auto"/>
        <w:rPr>
          <w:rFonts w:ascii="Calibri" w:eastAsia="Calibri" w:hAnsi="Calibri" w:cs="Calibri"/>
          <w:sz w:val="20"/>
        </w:rPr>
      </w:pPr>
      <w:sdt>
        <w:sdtPr>
          <w:rPr>
            <w:rFonts w:ascii="Calibri" w:eastAsia="Calibri" w:hAnsi="Calibri" w:cs="Calibri"/>
            <w:sz w:val="20"/>
          </w:rPr>
          <w:id w:val="-257061447"/>
          <w14:checkbox>
            <w14:checked w14:val="0"/>
            <w14:checkedState w14:val="2612" w14:font="MS Gothic"/>
            <w14:uncheckedState w14:val="2610" w14:font="MS Gothic"/>
          </w14:checkbox>
        </w:sdtPr>
        <w:sdtContent>
          <w:r w:rsidR="00C71545">
            <w:rPr>
              <w:rFonts w:ascii="MS Gothic" w:eastAsia="MS Gothic" w:hAnsi="MS Gothic" w:cs="Calibri" w:hint="eastAsia"/>
              <w:sz w:val="20"/>
            </w:rPr>
            <w:t>☐</w:t>
          </w:r>
        </w:sdtContent>
      </w:sdt>
      <w:r w:rsidR="00C71545" w:rsidRPr="00C71545">
        <w:rPr>
          <w:rFonts w:ascii="Calibri" w:eastAsia="Calibri" w:hAnsi="Calibri" w:cs="Calibri"/>
          <w:sz w:val="20"/>
        </w:rPr>
        <w:t>Copy of print materials or electronic materials</w:t>
      </w:r>
    </w:p>
    <w:p w14:paraId="1D1B7220" w14:textId="0158ECC5" w:rsidR="00047F4B" w:rsidRDefault="00000000" w:rsidP="00047F4B">
      <w:pPr>
        <w:tabs>
          <w:tab w:val="left" w:pos="360"/>
        </w:tabs>
        <w:spacing w:after="0" w:line="240" w:lineRule="auto"/>
        <w:ind w:left="360" w:hanging="360"/>
        <w:rPr>
          <w:rFonts w:ascii="Calibri" w:eastAsia="Calibri" w:hAnsi="Calibri" w:cs="Calibri"/>
          <w:sz w:val="20"/>
        </w:rPr>
      </w:pPr>
      <w:sdt>
        <w:sdtPr>
          <w:rPr>
            <w:rFonts w:ascii="Calibri" w:eastAsia="Calibri" w:hAnsi="Calibri" w:cs="Calibri"/>
            <w:sz w:val="20"/>
          </w:rPr>
          <w:id w:val="377900128"/>
          <w14:checkbox>
            <w14:checked w14:val="0"/>
            <w14:checkedState w14:val="2612" w14:font="MS Gothic"/>
            <w14:uncheckedState w14:val="2610" w14:font="MS Gothic"/>
          </w14:checkbox>
        </w:sdtPr>
        <w:sdtContent/>
      </w:sdt>
      <w:r w:rsidR="00047F4B" w:rsidRPr="000F25C7">
        <w:rPr>
          <w:rFonts w:ascii="Calibri" w:eastAsia="Calibri" w:hAnsi="Calibri" w:cs="Calibri"/>
          <w:sz w:val="20"/>
        </w:rPr>
        <w:tab/>
        <w:t>Other</w:t>
      </w:r>
      <w:r w:rsidR="00047F4B" w:rsidRPr="00335AE2">
        <w:rPr>
          <w:rFonts w:ascii="Calibri" w:eastAsia="Calibri" w:hAnsi="Calibri" w:cs="Calibri"/>
          <w:sz w:val="20"/>
        </w:rPr>
        <w:t>:</w:t>
      </w:r>
    </w:p>
    <w:p w14:paraId="40F5FC5C" w14:textId="77777777" w:rsidR="00047F4B" w:rsidRDefault="00047F4B" w:rsidP="00047F4B">
      <w:pPr>
        <w:tabs>
          <w:tab w:val="left" w:pos="360"/>
        </w:tabs>
        <w:spacing w:after="0" w:line="240" w:lineRule="auto"/>
        <w:ind w:left="360" w:hanging="360"/>
        <w:rPr>
          <w:rFonts w:ascii="Calibri" w:eastAsia="Calibri" w:hAnsi="Calibri" w:cs="Calibri"/>
          <w:sz w:val="20"/>
        </w:rPr>
        <w:sectPr w:rsidR="00047F4B" w:rsidSect="00381ABF">
          <w:footerReference w:type="default" r:id="rId29"/>
          <w:type w:val="continuous"/>
          <w:pgSz w:w="15840" w:h="12240" w:orient="landscape" w:code="1"/>
          <w:pgMar w:top="576" w:right="720" w:bottom="547" w:left="720" w:header="720" w:footer="288" w:gutter="0"/>
          <w:cols w:num="3" w:sep="1" w:space="720"/>
          <w:docGrid w:linePitch="360"/>
        </w:sectPr>
      </w:pPr>
    </w:p>
    <w:p w14:paraId="37DF1AE2" w14:textId="77777777" w:rsidR="00047F4B" w:rsidRDefault="00047F4B" w:rsidP="00047F4B">
      <w:pPr>
        <w:tabs>
          <w:tab w:val="left" w:pos="360"/>
        </w:tabs>
        <w:spacing w:after="0" w:line="240" w:lineRule="auto"/>
        <w:ind w:left="360" w:hanging="360"/>
        <w:rPr>
          <w:rFonts w:ascii="Calibri" w:eastAsia="Calibri" w:hAnsi="Calibri" w:cs="Calibri"/>
          <w:sz w:val="20"/>
        </w:rPr>
      </w:pPr>
    </w:p>
    <w:p w14:paraId="05171231" w14:textId="77777777" w:rsidR="00047F4B" w:rsidRDefault="00047F4B" w:rsidP="00047F4B">
      <w:pPr>
        <w:tabs>
          <w:tab w:val="left" w:pos="360"/>
        </w:tabs>
        <w:spacing w:after="0" w:line="240" w:lineRule="auto"/>
        <w:ind w:left="360" w:hanging="360"/>
        <w:rPr>
          <w:rFonts w:ascii="Calibri" w:eastAsia="Calibri" w:hAnsi="Calibri" w:cs="Calibri"/>
          <w:sz w:val="20"/>
        </w:rPr>
      </w:pPr>
    </w:p>
    <w:p w14:paraId="61219D38" w14:textId="77777777" w:rsidR="00047F4B" w:rsidRPr="00335AE2" w:rsidRDefault="00047F4B" w:rsidP="00047F4B">
      <w:pPr>
        <w:pBdr>
          <w:top w:val="single" w:sz="4" w:space="1" w:color="auto"/>
        </w:pBdr>
        <w:spacing w:after="0" w:line="240" w:lineRule="auto"/>
        <w:rPr>
          <w:rFonts w:ascii="Calibri" w:eastAsia="Calibri" w:hAnsi="Calibri" w:cs="Times New Roman"/>
          <w:b/>
        </w:rPr>
      </w:pPr>
      <w:r w:rsidRPr="00335AE2">
        <w:rPr>
          <w:rFonts w:ascii="Calibri" w:eastAsia="Calibri" w:hAnsi="Calibri" w:cs="Times New Roman"/>
          <w:b/>
        </w:rPr>
        <w:t>Comments (add a comment about what needs to improve, and what steps you are taking, if a strategy is marked “developing” or lower)</w:t>
      </w:r>
    </w:p>
    <w:p w14:paraId="619948C1" w14:textId="77777777" w:rsidR="00047F4B" w:rsidRDefault="00047F4B" w:rsidP="00047F4B">
      <w:pPr>
        <w:spacing w:after="0"/>
        <w:rPr>
          <w:rFonts w:ascii="Arial Bold" w:hAnsi="Arial Bold" w:cs="Arial"/>
          <w:b/>
          <w:caps/>
          <w:sz w:val="20"/>
          <w:szCs w:val="20"/>
        </w:rPr>
      </w:pPr>
    </w:p>
    <w:p w14:paraId="50890508" w14:textId="77777777" w:rsidR="00047F4B" w:rsidRDefault="00047F4B" w:rsidP="00047F4B">
      <w:pPr>
        <w:spacing w:after="0"/>
        <w:rPr>
          <w:rFonts w:eastAsia="Times New Roman" w:cstheme="minorHAnsi"/>
          <w:b/>
          <w:bCs/>
          <w:color w:val="000000"/>
        </w:rPr>
      </w:pPr>
    </w:p>
    <w:p w14:paraId="3CFD5DA2" w14:textId="45D20FF3" w:rsidR="00C71545" w:rsidRDefault="00C71545">
      <w:pPr>
        <w:rPr>
          <w:rFonts w:ascii="Georgia" w:eastAsia="Times New Roman" w:hAnsi="Georgia" w:cs="Arial"/>
          <w:b/>
          <w:bCs/>
          <w:color w:val="000000"/>
          <w:sz w:val="32"/>
          <w:szCs w:val="32"/>
        </w:rPr>
      </w:pPr>
      <w:r>
        <w:rPr>
          <w:rFonts w:ascii="Georgia" w:eastAsia="Times New Roman" w:hAnsi="Georgia" w:cs="Arial"/>
          <w:b/>
          <w:bCs/>
          <w:color w:val="000000"/>
          <w:sz w:val="32"/>
          <w:szCs w:val="32"/>
        </w:rPr>
        <w:br w:type="page"/>
      </w:r>
    </w:p>
    <w:p w14:paraId="7FFC627B" w14:textId="6D001DC3" w:rsidR="00985A6A" w:rsidRPr="00047F4B" w:rsidRDefault="00C71545" w:rsidP="00C71545">
      <w:pPr>
        <w:spacing w:after="120" w:line="240" w:lineRule="auto"/>
        <w:rPr>
          <w:rFonts w:ascii="Calibri" w:eastAsia="Times New Roman" w:hAnsi="Calibri" w:cs="Arial"/>
          <w:b/>
          <w:bCs/>
          <w:color w:val="000000"/>
          <w:sz w:val="24"/>
          <w:szCs w:val="24"/>
        </w:rPr>
      </w:pPr>
      <w:r w:rsidRPr="00047F4B">
        <w:rPr>
          <w:rFonts w:ascii="Calibri" w:eastAsia="Times New Roman" w:hAnsi="Calibri" w:cs="Arial"/>
          <w:b/>
          <w:bCs/>
          <w:color w:val="000000"/>
          <w:sz w:val="24"/>
          <w:szCs w:val="24"/>
        </w:rPr>
        <w:lastRenderedPageBreak/>
        <w:t>4.1</w:t>
      </w:r>
      <w:r>
        <w:rPr>
          <w:rFonts w:ascii="Calibri" w:eastAsia="Times New Roman" w:hAnsi="Calibri" w:cs="Arial"/>
          <w:b/>
          <w:bCs/>
          <w:color w:val="000000"/>
          <w:sz w:val="24"/>
          <w:szCs w:val="24"/>
        </w:rPr>
        <w:t>d</w:t>
      </w:r>
      <w:r w:rsidRPr="00047F4B">
        <w:rPr>
          <w:rFonts w:ascii="Calibri" w:eastAsia="Times New Roman" w:hAnsi="Calibri" w:cs="Arial"/>
          <w:b/>
          <w:bCs/>
          <w:color w:val="000000"/>
          <w:sz w:val="24"/>
          <w:szCs w:val="24"/>
        </w:rPr>
        <w:t xml:space="preserve">) </w:t>
      </w:r>
      <w:r w:rsidRPr="00C71545">
        <w:rPr>
          <w:rFonts w:ascii="Calibri" w:eastAsia="Times New Roman" w:hAnsi="Calibri" w:cs="Arial"/>
          <w:b/>
          <w:bCs/>
          <w:color w:val="000000"/>
          <w:sz w:val="24"/>
          <w:szCs w:val="24"/>
        </w:rPr>
        <w:t>Provide ongoing capacity building for students and parents around computer use, use of the Parent Portal in PowerSchool, and best practices for communicating with schools and teachers.</w:t>
      </w:r>
    </w:p>
    <w:p w14:paraId="105B08AA" w14:textId="08E6D644" w:rsidR="00C71545" w:rsidRPr="00047F4B" w:rsidRDefault="00C71545" w:rsidP="00C71545">
      <w:pPr>
        <w:tabs>
          <w:tab w:val="right" w:pos="14400"/>
        </w:tabs>
        <w:spacing w:before="40" w:after="0" w:line="240" w:lineRule="auto"/>
        <w:rPr>
          <w:rFonts w:ascii="Calibri Light" w:eastAsia="Calibri" w:hAnsi="Calibri Light" w:cs="Calibri Light"/>
          <w:b/>
          <w:bCs/>
          <w:color w:val="1F3864"/>
        </w:rPr>
      </w:pPr>
      <w:r w:rsidRPr="00047F4B">
        <w:rPr>
          <w:rFonts w:ascii="Calibri Light" w:eastAsia="Calibri" w:hAnsi="Calibri Light" w:cs="Calibri Light"/>
          <w:b/>
          <w:bCs/>
          <w:color w:val="1F3864"/>
        </w:rPr>
        <w:t xml:space="preserve">Implementation Level </w:t>
      </w:r>
      <w:r w:rsidRPr="00047F4B">
        <w:rPr>
          <w:rFonts w:ascii="Calibri Light" w:eastAsia="Calibri" w:hAnsi="Calibri Light" w:cs="Calibri Light"/>
          <w:b/>
          <w:bCs/>
          <w:color w:val="1F3864"/>
        </w:rPr>
        <w:tab/>
      </w:r>
      <w:sdt>
        <w:sdtPr>
          <w:rPr>
            <w:rFonts w:ascii="Calibri Light" w:eastAsia="Calibri" w:hAnsi="Calibri Light" w:cs="Calibri Light"/>
            <w:b/>
            <w:bCs/>
            <w:color w:val="1F3864"/>
          </w:rPr>
          <w:id w:val="1544942696"/>
          <w14:checkbox>
            <w14:checked w14:val="0"/>
            <w14:checkedState w14:val="2612" w14:font="MS Gothic"/>
            <w14:uncheckedState w14:val="2610" w14:font="MS Gothic"/>
          </w14:checkbox>
        </w:sdtPr>
        <w:sdtContent>
          <w:r w:rsidR="00BB54E0">
            <w:rPr>
              <w:rFonts w:ascii="MS Gothic" w:eastAsia="MS Gothic" w:hAnsi="MS Gothic" w:cs="Calibri Light" w:hint="eastAsia"/>
              <w:b/>
              <w:bCs/>
              <w:color w:val="1F3864"/>
            </w:rPr>
            <w:t>☐</w:t>
          </w:r>
        </w:sdtContent>
      </w:sdt>
      <w:r w:rsidRPr="00047F4B">
        <w:rPr>
          <w:rFonts w:ascii="Calibri" w:eastAsia="Calibri" w:hAnsi="Calibri" w:cs="Calibri"/>
          <w:b/>
          <w:bCs/>
        </w:rPr>
        <w:t>Not Applicable (did not apply for this strategy – skip to next strategy)</w:t>
      </w:r>
    </w:p>
    <w:tbl>
      <w:tblPr>
        <w:tblStyle w:val="TableGrid1"/>
        <w:tblW w:w="5000" w:type="pct"/>
        <w:tblLook w:val="04A0" w:firstRow="1" w:lastRow="0" w:firstColumn="1" w:lastColumn="0" w:noHBand="0" w:noVBand="1"/>
        <w:tblCaption w:val="Implementation Levels for Strategy 1.1"/>
        <w:tblDescription w:val="The table contains six columns. Each column represents the district's level of implementation regarding the given strategy. Users should mark the district's level of implementation.&#10;The first column is labeled Not Applicable, if the district has not applied for the strategy. Users should skip to the next strategy.&#10;The second column is labeled Not Aware.&#10;The third column is labeled Aware.&#10;The fourth column is labeled Developing.&#10;The fifth column is labeled Suceeding.&#10;The sixth column is labeled Exceeding."/>
      </w:tblPr>
      <w:tblGrid>
        <w:gridCol w:w="2878"/>
        <w:gridCol w:w="2878"/>
        <w:gridCol w:w="2878"/>
        <w:gridCol w:w="2878"/>
        <w:gridCol w:w="2878"/>
      </w:tblGrid>
      <w:tr w:rsidR="00C71545" w:rsidRPr="00047F4B" w14:paraId="4CA015F3" w14:textId="77777777" w:rsidTr="00BB54E0">
        <w:trPr>
          <w:tblHeader/>
        </w:trPr>
        <w:tc>
          <w:tcPr>
            <w:tcW w:w="1000" w:type="pct"/>
            <w:shd w:val="clear" w:color="auto" w:fill="auto"/>
          </w:tcPr>
          <w:p w14:paraId="0F681E87" w14:textId="59DFEEAE" w:rsidR="00C71545" w:rsidRPr="00047F4B" w:rsidRDefault="00000000" w:rsidP="00181859">
            <w:pPr>
              <w:jc w:val="center"/>
              <w:rPr>
                <w:rFonts w:ascii="Calibri" w:eastAsia="Calibri" w:hAnsi="Calibri" w:cs="Times New Roman"/>
                <w:b/>
              </w:rPr>
            </w:pPr>
            <w:sdt>
              <w:sdtPr>
                <w:rPr>
                  <w:rFonts w:ascii="Calibri" w:eastAsia="Calibri" w:hAnsi="Calibri" w:cs="Times New Roman"/>
                  <w:b/>
                </w:rPr>
                <w:id w:val="-1706012755"/>
                <w14:checkbox>
                  <w14:checked w14:val="0"/>
                  <w14:checkedState w14:val="2612" w14:font="MS Gothic"/>
                  <w14:uncheckedState w14:val="2610" w14:font="MS Gothic"/>
                </w14:checkbox>
              </w:sdtPr>
              <w:sdtContent>
                <w:r w:rsidR="00BB54E0">
                  <w:rPr>
                    <w:rFonts w:ascii="MS Gothic" w:eastAsia="MS Gothic" w:hAnsi="MS Gothic" w:cs="Times New Roman" w:hint="eastAsia"/>
                    <w:b/>
                  </w:rPr>
                  <w:t>☐</w:t>
                </w:r>
              </w:sdtContent>
            </w:sdt>
            <w:r w:rsidR="00C71545" w:rsidRPr="00047F4B">
              <w:rPr>
                <w:rFonts w:ascii="Calibri" w:eastAsia="Calibri" w:hAnsi="Calibri" w:cs="Times New Roman"/>
                <w:b/>
              </w:rPr>
              <w:t>Not Aware</w:t>
            </w:r>
          </w:p>
        </w:tc>
        <w:tc>
          <w:tcPr>
            <w:tcW w:w="1000" w:type="pct"/>
            <w:shd w:val="clear" w:color="auto" w:fill="auto"/>
          </w:tcPr>
          <w:p w14:paraId="2867E06F" w14:textId="7FC63381" w:rsidR="00C71545" w:rsidRPr="00047F4B" w:rsidRDefault="00000000" w:rsidP="00181859">
            <w:pPr>
              <w:jc w:val="center"/>
              <w:rPr>
                <w:rFonts w:ascii="Calibri" w:eastAsia="Calibri" w:hAnsi="Calibri" w:cs="Times New Roman"/>
                <w:b/>
              </w:rPr>
            </w:pPr>
            <w:sdt>
              <w:sdtPr>
                <w:rPr>
                  <w:rFonts w:ascii="Calibri" w:eastAsia="Calibri" w:hAnsi="Calibri" w:cs="Times New Roman"/>
                  <w:b/>
                </w:rPr>
                <w:id w:val="-188684761"/>
                <w14:checkbox>
                  <w14:checked w14:val="0"/>
                  <w14:checkedState w14:val="2612" w14:font="MS Gothic"/>
                  <w14:uncheckedState w14:val="2610" w14:font="MS Gothic"/>
                </w14:checkbox>
              </w:sdtPr>
              <w:sdtContent>
                <w:r w:rsidR="00BB54E0">
                  <w:rPr>
                    <w:rFonts w:ascii="MS Gothic" w:eastAsia="MS Gothic" w:hAnsi="MS Gothic" w:cs="Times New Roman" w:hint="eastAsia"/>
                    <w:b/>
                  </w:rPr>
                  <w:t>☐</w:t>
                </w:r>
              </w:sdtContent>
            </w:sdt>
            <w:r w:rsidR="00C71545" w:rsidRPr="00047F4B">
              <w:rPr>
                <w:rFonts w:ascii="Calibri" w:eastAsia="Calibri" w:hAnsi="Calibri" w:cs="Times New Roman"/>
                <w:b/>
              </w:rPr>
              <w:t>Aware</w:t>
            </w:r>
          </w:p>
        </w:tc>
        <w:tc>
          <w:tcPr>
            <w:tcW w:w="1000" w:type="pct"/>
            <w:shd w:val="clear" w:color="auto" w:fill="auto"/>
          </w:tcPr>
          <w:p w14:paraId="3419CF6D" w14:textId="12DBAFB3" w:rsidR="00C71545" w:rsidRPr="00047F4B" w:rsidRDefault="00000000" w:rsidP="00181859">
            <w:pPr>
              <w:jc w:val="center"/>
              <w:rPr>
                <w:rFonts w:ascii="Calibri" w:eastAsia="Calibri" w:hAnsi="Calibri" w:cs="Times New Roman"/>
                <w:b/>
              </w:rPr>
            </w:pPr>
            <w:sdt>
              <w:sdtPr>
                <w:rPr>
                  <w:rFonts w:ascii="Calibri" w:eastAsia="Calibri" w:hAnsi="Calibri" w:cs="Times New Roman"/>
                  <w:b/>
                </w:rPr>
                <w:id w:val="-489324274"/>
                <w14:checkbox>
                  <w14:checked w14:val="0"/>
                  <w14:checkedState w14:val="2612" w14:font="MS Gothic"/>
                  <w14:uncheckedState w14:val="2610" w14:font="MS Gothic"/>
                </w14:checkbox>
              </w:sdtPr>
              <w:sdtContent>
                <w:r w:rsidR="00BB54E0">
                  <w:rPr>
                    <w:rFonts w:ascii="MS Gothic" w:eastAsia="MS Gothic" w:hAnsi="MS Gothic" w:cs="Times New Roman" w:hint="eastAsia"/>
                    <w:b/>
                  </w:rPr>
                  <w:t>☐</w:t>
                </w:r>
              </w:sdtContent>
            </w:sdt>
            <w:r w:rsidR="00C71545" w:rsidRPr="00047F4B">
              <w:rPr>
                <w:rFonts w:ascii="Calibri" w:eastAsia="Calibri" w:hAnsi="Calibri" w:cs="Times New Roman"/>
                <w:b/>
              </w:rPr>
              <w:t>Developing</w:t>
            </w:r>
          </w:p>
        </w:tc>
        <w:tc>
          <w:tcPr>
            <w:tcW w:w="1000" w:type="pct"/>
            <w:shd w:val="clear" w:color="auto" w:fill="auto"/>
          </w:tcPr>
          <w:p w14:paraId="5D375EEA" w14:textId="122BED04" w:rsidR="00C71545" w:rsidRPr="00047F4B" w:rsidRDefault="00000000" w:rsidP="00181859">
            <w:pPr>
              <w:jc w:val="center"/>
              <w:rPr>
                <w:rFonts w:ascii="Calibri" w:eastAsia="Calibri" w:hAnsi="Calibri" w:cs="Times New Roman"/>
                <w:b/>
              </w:rPr>
            </w:pPr>
            <w:sdt>
              <w:sdtPr>
                <w:rPr>
                  <w:rFonts w:ascii="Calibri" w:eastAsia="Calibri" w:hAnsi="Calibri" w:cs="Times New Roman"/>
                  <w:b/>
                </w:rPr>
                <w:id w:val="1524358426"/>
                <w14:checkbox>
                  <w14:checked w14:val="0"/>
                  <w14:checkedState w14:val="2612" w14:font="MS Gothic"/>
                  <w14:uncheckedState w14:val="2610" w14:font="MS Gothic"/>
                </w14:checkbox>
              </w:sdtPr>
              <w:sdtContent>
                <w:r w:rsidR="00BB54E0">
                  <w:rPr>
                    <w:rFonts w:ascii="MS Gothic" w:eastAsia="MS Gothic" w:hAnsi="MS Gothic" w:cs="Times New Roman" w:hint="eastAsia"/>
                    <w:b/>
                  </w:rPr>
                  <w:t>☐</w:t>
                </w:r>
              </w:sdtContent>
            </w:sdt>
            <w:r w:rsidR="00C71545" w:rsidRPr="00047F4B">
              <w:rPr>
                <w:rFonts w:ascii="Calibri" w:eastAsia="Calibri" w:hAnsi="Calibri" w:cs="Times New Roman"/>
                <w:b/>
              </w:rPr>
              <w:t>Succeeding</w:t>
            </w:r>
          </w:p>
        </w:tc>
        <w:tc>
          <w:tcPr>
            <w:tcW w:w="1000" w:type="pct"/>
            <w:shd w:val="clear" w:color="auto" w:fill="auto"/>
          </w:tcPr>
          <w:p w14:paraId="30411A70" w14:textId="15DC0776" w:rsidR="00C71545" w:rsidRPr="00047F4B" w:rsidRDefault="00000000" w:rsidP="00181859">
            <w:pPr>
              <w:jc w:val="center"/>
              <w:rPr>
                <w:rFonts w:ascii="Calibri" w:eastAsia="Calibri" w:hAnsi="Calibri" w:cs="Times New Roman"/>
                <w:b/>
              </w:rPr>
            </w:pPr>
            <w:sdt>
              <w:sdtPr>
                <w:rPr>
                  <w:rFonts w:ascii="Calibri" w:eastAsia="Calibri" w:hAnsi="Calibri" w:cs="Times New Roman"/>
                  <w:b/>
                </w:rPr>
                <w:id w:val="-1536501608"/>
                <w14:checkbox>
                  <w14:checked w14:val="0"/>
                  <w14:checkedState w14:val="2612" w14:font="MS Gothic"/>
                  <w14:uncheckedState w14:val="2610" w14:font="MS Gothic"/>
                </w14:checkbox>
              </w:sdtPr>
              <w:sdtContent>
                <w:r w:rsidR="00BB54E0">
                  <w:rPr>
                    <w:rFonts w:ascii="MS Gothic" w:eastAsia="MS Gothic" w:hAnsi="MS Gothic" w:cs="Times New Roman" w:hint="eastAsia"/>
                    <w:b/>
                  </w:rPr>
                  <w:t>☐</w:t>
                </w:r>
              </w:sdtContent>
            </w:sdt>
            <w:r w:rsidR="00C71545" w:rsidRPr="00047F4B">
              <w:rPr>
                <w:rFonts w:ascii="Calibri" w:eastAsia="Calibri" w:hAnsi="Calibri" w:cs="Times New Roman"/>
                <w:b/>
              </w:rPr>
              <w:t>Exceeding</w:t>
            </w:r>
          </w:p>
        </w:tc>
      </w:tr>
      <w:tr w:rsidR="00C71545" w:rsidRPr="00047F4B" w14:paraId="18CFFC5E" w14:textId="77777777" w:rsidTr="00BB54E0">
        <w:tc>
          <w:tcPr>
            <w:tcW w:w="1000" w:type="pct"/>
            <w:shd w:val="clear" w:color="auto" w:fill="FF9999"/>
          </w:tcPr>
          <w:p w14:paraId="3476EE42" w14:textId="0C55C9C2" w:rsidR="00C71545" w:rsidRPr="00047F4B" w:rsidRDefault="00C71545" w:rsidP="00181859">
            <w:pPr>
              <w:rPr>
                <w:rFonts w:ascii="Calibri" w:eastAsia="Calibri" w:hAnsi="Calibri" w:cs="Times New Roman"/>
                <w:sz w:val="20"/>
              </w:rPr>
            </w:pPr>
            <w:r w:rsidRPr="00047F4B">
              <w:rPr>
                <w:rFonts w:ascii="Calibri" w:eastAsia="Calibri" w:hAnsi="Calibri" w:cs="Times New Roman"/>
                <w:sz w:val="20"/>
              </w:rPr>
              <w:t xml:space="preserve">We are not aware that our program applied to </w:t>
            </w:r>
            <w:r w:rsidR="005D53C6">
              <w:rPr>
                <w:rFonts w:ascii="Calibri" w:eastAsia="Calibri" w:hAnsi="Calibri" w:cs="Times New Roman"/>
                <w:sz w:val="20"/>
              </w:rPr>
              <w:t>provide capacity building for computer use and communication</w:t>
            </w:r>
            <w:r w:rsidRPr="00047F4B">
              <w:rPr>
                <w:rFonts w:ascii="Calibri" w:eastAsia="Calibri" w:hAnsi="Calibri" w:cs="Times New Roman"/>
                <w:sz w:val="20"/>
              </w:rPr>
              <w:t>.</w:t>
            </w:r>
          </w:p>
        </w:tc>
        <w:tc>
          <w:tcPr>
            <w:tcW w:w="1000" w:type="pct"/>
            <w:shd w:val="clear" w:color="auto" w:fill="FFFFCC"/>
          </w:tcPr>
          <w:p w14:paraId="519F31CB" w14:textId="2070AAB7" w:rsidR="00C71545" w:rsidRPr="00047F4B" w:rsidRDefault="00C71545" w:rsidP="00181859">
            <w:pPr>
              <w:rPr>
                <w:rFonts w:ascii="Calibri" w:eastAsia="Calibri" w:hAnsi="Calibri" w:cs="Times New Roman"/>
                <w:sz w:val="20"/>
              </w:rPr>
            </w:pPr>
            <w:r w:rsidRPr="00047F4B">
              <w:rPr>
                <w:rFonts w:ascii="Calibri" w:eastAsia="Calibri" w:hAnsi="Calibri" w:cs="Times New Roman"/>
                <w:sz w:val="20"/>
              </w:rPr>
              <w:t xml:space="preserve">We are aware that our program applied to </w:t>
            </w:r>
            <w:r w:rsidR="005D53C6">
              <w:rPr>
                <w:rFonts w:ascii="Calibri" w:eastAsia="Calibri" w:hAnsi="Calibri" w:cs="Times New Roman"/>
                <w:sz w:val="20"/>
              </w:rPr>
              <w:t>provide capacity building for computer use and communication</w:t>
            </w:r>
            <w:r w:rsidRPr="00047F4B">
              <w:rPr>
                <w:rFonts w:ascii="Calibri" w:eastAsia="Calibri" w:hAnsi="Calibri" w:cs="Times New Roman"/>
                <w:sz w:val="20"/>
              </w:rPr>
              <w:t xml:space="preserve">, but we have not started developing or providing services yet. </w:t>
            </w:r>
          </w:p>
        </w:tc>
        <w:tc>
          <w:tcPr>
            <w:tcW w:w="1000" w:type="pct"/>
            <w:shd w:val="clear" w:color="auto" w:fill="FFFF00"/>
          </w:tcPr>
          <w:p w14:paraId="63460E16" w14:textId="6AAC5649" w:rsidR="00C71545" w:rsidRPr="00047F4B" w:rsidRDefault="00C71545" w:rsidP="00181859">
            <w:pPr>
              <w:rPr>
                <w:rFonts w:ascii="Calibri" w:eastAsia="Calibri" w:hAnsi="Calibri" w:cs="Times New Roman"/>
                <w:sz w:val="20"/>
              </w:rPr>
            </w:pPr>
            <w:r w:rsidRPr="00047F4B">
              <w:rPr>
                <w:rFonts w:ascii="Calibri" w:eastAsia="Calibri" w:hAnsi="Calibri" w:cs="Times New Roman"/>
                <w:sz w:val="20"/>
              </w:rPr>
              <w:t xml:space="preserve">We are developing a plan to </w:t>
            </w:r>
            <w:r w:rsidR="005D53C6">
              <w:rPr>
                <w:rFonts w:ascii="Calibri" w:eastAsia="Calibri" w:hAnsi="Calibri" w:cs="Times New Roman"/>
                <w:sz w:val="20"/>
              </w:rPr>
              <w:t>provide capacity building for computer use and communication</w:t>
            </w:r>
            <w:r w:rsidRPr="00047F4B">
              <w:rPr>
                <w:rFonts w:ascii="Calibri" w:eastAsia="Calibri" w:hAnsi="Calibri" w:cs="Times New Roman"/>
                <w:sz w:val="20"/>
              </w:rPr>
              <w:t>, but few services were provided.</w:t>
            </w:r>
          </w:p>
        </w:tc>
        <w:tc>
          <w:tcPr>
            <w:tcW w:w="1000" w:type="pct"/>
            <w:shd w:val="clear" w:color="auto" w:fill="66FF66"/>
          </w:tcPr>
          <w:p w14:paraId="11975DED" w14:textId="7D1CD209" w:rsidR="00C71545" w:rsidRPr="00047F4B" w:rsidRDefault="00C71545" w:rsidP="00181859">
            <w:pPr>
              <w:rPr>
                <w:rFonts w:ascii="Calibri" w:eastAsia="Calibri" w:hAnsi="Calibri" w:cs="Times New Roman"/>
                <w:sz w:val="20"/>
              </w:rPr>
            </w:pPr>
            <w:r w:rsidRPr="00047F4B">
              <w:rPr>
                <w:rFonts w:ascii="Calibri" w:eastAsia="Calibri" w:hAnsi="Calibri" w:cs="Times New Roman"/>
                <w:sz w:val="20"/>
              </w:rPr>
              <w:t xml:space="preserve">We have provided sufficient </w:t>
            </w:r>
            <w:r w:rsidR="005D53C6">
              <w:rPr>
                <w:rFonts w:ascii="Calibri" w:eastAsia="Calibri" w:hAnsi="Calibri" w:cs="Times New Roman"/>
                <w:sz w:val="20"/>
              </w:rPr>
              <w:t>services for capacity building for computer use and communication</w:t>
            </w:r>
            <w:r w:rsidRPr="00047F4B">
              <w:rPr>
                <w:rFonts w:ascii="Calibri" w:eastAsia="Calibri" w:hAnsi="Calibri" w:cs="Times New Roman"/>
                <w:sz w:val="20"/>
              </w:rPr>
              <w:t>.</w:t>
            </w:r>
          </w:p>
        </w:tc>
        <w:tc>
          <w:tcPr>
            <w:tcW w:w="1000" w:type="pct"/>
            <w:shd w:val="clear" w:color="auto" w:fill="33CC33"/>
          </w:tcPr>
          <w:p w14:paraId="76FB1134" w14:textId="4892757D" w:rsidR="00C71545" w:rsidRPr="00047F4B" w:rsidRDefault="00C71545" w:rsidP="00181859">
            <w:pPr>
              <w:rPr>
                <w:rFonts w:ascii="Calibri" w:eastAsia="Calibri" w:hAnsi="Calibri" w:cs="Times New Roman"/>
                <w:sz w:val="20"/>
              </w:rPr>
            </w:pPr>
            <w:r w:rsidRPr="00047F4B">
              <w:rPr>
                <w:rFonts w:ascii="Calibri" w:eastAsia="Calibri" w:hAnsi="Calibri" w:cs="Times New Roman"/>
                <w:sz w:val="20"/>
              </w:rPr>
              <w:t xml:space="preserve">We have provided comprehensive </w:t>
            </w:r>
            <w:r w:rsidR="005D53C6">
              <w:rPr>
                <w:rFonts w:ascii="Calibri" w:eastAsia="Calibri" w:hAnsi="Calibri" w:cs="Times New Roman"/>
                <w:sz w:val="20"/>
              </w:rPr>
              <w:t>services for capacity building for computer use and communication</w:t>
            </w:r>
            <w:r w:rsidRPr="00047F4B">
              <w:rPr>
                <w:rFonts w:ascii="Calibri" w:eastAsia="Calibri" w:hAnsi="Calibri" w:cs="Times New Roman"/>
                <w:sz w:val="20"/>
              </w:rPr>
              <w:t xml:space="preserve"> and could share our successful program with other programs in the state.</w:t>
            </w:r>
          </w:p>
        </w:tc>
      </w:tr>
    </w:tbl>
    <w:p w14:paraId="7E115B04" w14:textId="77777777" w:rsidR="00C71545" w:rsidRPr="00047F4B" w:rsidRDefault="00C71545" w:rsidP="00C71545">
      <w:pPr>
        <w:pBdr>
          <w:bottom w:val="single" w:sz="4" w:space="1" w:color="auto"/>
        </w:pBdr>
        <w:spacing w:after="0" w:line="240" w:lineRule="auto"/>
        <w:rPr>
          <w:rFonts w:ascii="Calibri" w:eastAsia="Calibri" w:hAnsi="Calibri" w:cs="Times New Roman"/>
          <w:b/>
          <w:sz w:val="2"/>
        </w:rPr>
      </w:pPr>
    </w:p>
    <w:p w14:paraId="7ADDA37B" w14:textId="77777777" w:rsidR="00C71545" w:rsidRPr="00047F4B" w:rsidRDefault="00C71545" w:rsidP="00C71545">
      <w:pPr>
        <w:spacing w:after="0" w:line="240" w:lineRule="auto"/>
        <w:rPr>
          <w:rFonts w:ascii="Calibri" w:eastAsia="Calibri" w:hAnsi="Calibri" w:cs="Calibri"/>
          <w:b/>
        </w:rPr>
      </w:pPr>
    </w:p>
    <w:p w14:paraId="23D5AFC7" w14:textId="77777777" w:rsidR="00C71545" w:rsidRPr="00047F4B" w:rsidRDefault="00C71545" w:rsidP="00C71545">
      <w:pPr>
        <w:spacing w:after="0" w:line="240" w:lineRule="auto"/>
        <w:rPr>
          <w:rFonts w:ascii="Calibri" w:eastAsia="Calibri" w:hAnsi="Calibri" w:cs="Calibri"/>
          <w:b/>
        </w:rPr>
        <w:sectPr w:rsidR="00C71545" w:rsidRPr="00047F4B" w:rsidSect="00047F4B">
          <w:type w:val="continuous"/>
          <w:pgSz w:w="15840" w:h="12240" w:orient="landscape" w:code="1"/>
          <w:pgMar w:top="576" w:right="720" w:bottom="547" w:left="720" w:header="720" w:footer="288" w:gutter="0"/>
          <w:cols w:space="720"/>
          <w:docGrid w:linePitch="360"/>
        </w:sectPr>
      </w:pPr>
    </w:p>
    <w:p w14:paraId="57C53624" w14:textId="77777777" w:rsidR="00C71545" w:rsidRPr="00047F4B" w:rsidRDefault="00C71545" w:rsidP="00C71545">
      <w:pPr>
        <w:spacing w:after="0" w:line="240" w:lineRule="auto"/>
        <w:rPr>
          <w:rFonts w:ascii="Calibri" w:eastAsia="Calibri" w:hAnsi="Calibri" w:cs="Calibri"/>
          <w:b/>
        </w:rPr>
      </w:pPr>
      <w:r w:rsidRPr="00047F4B">
        <w:rPr>
          <w:rFonts w:ascii="Calibri" w:eastAsia="Calibri" w:hAnsi="Calibri" w:cs="Calibri"/>
          <w:b/>
        </w:rPr>
        <w:t>How was the strategy implemented?</w:t>
      </w:r>
    </w:p>
    <w:p w14:paraId="599AA831" w14:textId="0F2EA735" w:rsidR="00F14C0B" w:rsidRPr="00F14C0B" w:rsidRDefault="00000000" w:rsidP="00F14C0B">
      <w:pPr>
        <w:tabs>
          <w:tab w:val="left" w:pos="360"/>
        </w:tabs>
        <w:spacing w:after="0" w:line="240" w:lineRule="auto"/>
        <w:rPr>
          <w:rFonts w:ascii="Calibri" w:eastAsia="Calibri" w:hAnsi="Calibri" w:cs="Calibri"/>
          <w:sz w:val="20"/>
        </w:rPr>
      </w:pPr>
      <w:sdt>
        <w:sdtPr>
          <w:rPr>
            <w:rFonts w:ascii="Calibri" w:eastAsia="Calibri" w:hAnsi="Calibri" w:cs="Calibri"/>
            <w:sz w:val="20"/>
          </w:rPr>
          <w:id w:val="-799763503"/>
          <w14:checkbox>
            <w14:checked w14:val="0"/>
            <w14:checkedState w14:val="2612" w14:font="MS Gothic"/>
            <w14:uncheckedState w14:val="2610" w14:font="MS Gothic"/>
          </w14:checkbox>
        </w:sdtPr>
        <w:sdtContent>
          <w:r w:rsidR="00F14C0B">
            <w:rPr>
              <w:rFonts w:ascii="MS Gothic" w:eastAsia="MS Gothic" w:hAnsi="MS Gothic" w:cs="Calibri" w:hint="eastAsia"/>
              <w:sz w:val="20"/>
            </w:rPr>
            <w:t>☐</w:t>
          </w:r>
        </w:sdtContent>
      </w:sdt>
      <w:r w:rsidR="00F14C0B" w:rsidRPr="00F14C0B">
        <w:rPr>
          <w:rFonts w:ascii="Calibri" w:eastAsia="Calibri" w:hAnsi="Calibri" w:cs="Calibri"/>
          <w:sz w:val="20"/>
        </w:rPr>
        <w:t>Devices and peripherals for loan for students and parents</w:t>
      </w:r>
    </w:p>
    <w:p w14:paraId="1D334841" w14:textId="79526073" w:rsidR="00F14C0B" w:rsidRPr="00F14C0B" w:rsidRDefault="00000000" w:rsidP="00F14C0B">
      <w:pPr>
        <w:tabs>
          <w:tab w:val="left" w:pos="360"/>
        </w:tabs>
        <w:spacing w:after="0" w:line="240" w:lineRule="auto"/>
        <w:rPr>
          <w:rFonts w:ascii="Calibri" w:eastAsia="Calibri" w:hAnsi="Calibri" w:cs="Calibri"/>
          <w:sz w:val="20"/>
        </w:rPr>
      </w:pPr>
      <w:sdt>
        <w:sdtPr>
          <w:rPr>
            <w:rFonts w:ascii="Calibri" w:eastAsia="Calibri" w:hAnsi="Calibri" w:cs="Calibri"/>
            <w:sz w:val="20"/>
          </w:rPr>
          <w:id w:val="654110389"/>
          <w14:checkbox>
            <w14:checked w14:val="0"/>
            <w14:checkedState w14:val="2612" w14:font="MS Gothic"/>
            <w14:uncheckedState w14:val="2610" w14:font="MS Gothic"/>
          </w14:checkbox>
        </w:sdtPr>
        <w:sdtContent>
          <w:r w:rsidR="00F14C0B">
            <w:rPr>
              <w:rFonts w:ascii="MS Gothic" w:eastAsia="MS Gothic" w:hAnsi="MS Gothic" w:cs="Calibri" w:hint="eastAsia"/>
              <w:sz w:val="20"/>
            </w:rPr>
            <w:t>☐</w:t>
          </w:r>
        </w:sdtContent>
      </w:sdt>
      <w:r w:rsidR="00F14C0B" w:rsidRPr="00F14C0B">
        <w:rPr>
          <w:rFonts w:ascii="Calibri" w:eastAsia="Calibri" w:hAnsi="Calibri" w:cs="Calibri"/>
          <w:sz w:val="20"/>
        </w:rPr>
        <w:t>Training for use of Parent Portal in PowerSchool</w:t>
      </w:r>
    </w:p>
    <w:p w14:paraId="27892480" w14:textId="32DB1ED1" w:rsidR="00F14C0B" w:rsidRPr="00F14C0B" w:rsidRDefault="00000000" w:rsidP="00F14C0B">
      <w:pPr>
        <w:tabs>
          <w:tab w:val="left" w:pos="360"/>
        </w:tabs>
        <w:spacing w:after="0" w:line="240" w:lineRule="auto"/>
        <w:rPr>
          <w:rFonts w:ascii="Calibri" w:eastAsia="Calibri" w:hAnsi="Calibri" w:cs="Calibri"/>
          <w:sz w:val="20"/>
        </w:rPr>
      </w:pPr>
      <w:sdt>
        <w:sdtPr>
          <w:rPr>
            <w:rFonts w:ascii="Calibri" w:eastAsia="Calibri" w:hAnsi="Calibri" w:cs="Calibri"/>
            <w:sz w:val="20"/>
          </w:rPr>
          <w:id w:val="1169213796"/>
          <w14:checkbox>
            <w14:checked w14:val="0"/>
            <w14:checkedState w14:val="2612" w14:font="MS Gothic"/>
            <w14:uncheckedState w14:val="2610" w14:font="MS Gothic"/>
          </w14:checkbox>
        </w:sdtPr>
        <w:sdtContent>
          <w:r w:rsidR="00F14C0B">
            <w:rPr>
              <w:rFonts w:ascii="MS Gothic" w:eastAsia="MS Gothic" w:hAnsi="MS Gothic" w:cs="Calibri" w:hint="eastAsia"/>
              <w:sz w:val="20"/>
            </w:rPr>
            <w:t>☐</w:t>
          </w:r>
        </w:sdtContent>
      </w:sdt>
      <w:r w:rsidR="00F14C0B" w:rsidRPr="00F14C0B">
        <w:rPr>
          <w:rFonts w:ascii="Calibri" w:eastAsia="Calibri" w:hAnsi="Calibri" w:cs="Calibri"/>
          <w:sz w:val="20"/>
        </w:rPr>
        <w:t>Technology training</w:t>
      </w:r>
    </w:p>
    <w:p w14:paraId="5367A108" w14:textId="22ED03F8" w:rsidR="00F14C0B" w:rsidRPr="00F14C0B" w:rsidRDefault="00000000" w:rsidP="00F14C0B">
      <w:pPr>
        <w:tabs>
          <w:tab w:val="left" w:pos="360"/>
        </w:tabs>
        <w:spacing w:after="0" w:line="240" w:lineRule="auto"/>
        <w:rPr>
          <w:rFonts w:ascii="Calibri" w:eastAsia="Calibri" w:hAnsi="Calibri" w:cs="Calibri"/>
          <w:sz w:val="20"/>
        </w:rPr>
      </w:pPr>
      <w:sdt>
        <w:sdtPr>
          <w:rPr>
            <w:rFonts w:ascii="Calibri" w:eastAsia="Calibri" w:hAnsi="Calibri" w:cs="Calibri"/>
            <w:sz w:val="20"/>
          </w:rPr>
          <w:id w:val="-991257759"/>
          <w14:checkbox>
            <w14:checked w14:val="0"/>
            <w14:checkedState w14:val="2612" w14:font="MS Gothic"/>
            <w14:uncheckedState w14:val="2610" w14:font="MS Gothic"/>
          </w14:checkbox>
        </w:sdtPr>
        <w:sdtContent>
          <w:r w:rsidR="00F14C0B">
            <w:rPr>
              <w:rFonts w:ascii="MS Gothic" w:eastAsia="MS Gothic" w:hAnsi="MS Gothic" w:cs="Calibri" w:hint="eastAsia"/>
              <w:sz w:val="20"/>
            </w:rPr>
            <w:t>☐</w:t>
          </w:r>
        </w:sdtContent>
      </w:sdt>
      <w:r w:rsidR="00F14C0B" w:rsidRPr="00F14C0B">
        <w:rPr>
          <w:rFonts w:ascii="Calibri" w:eastAsia="Calibri" w:hAnsi="Calibri" w:cs="Calibri"/>
          <w:sz w:val="20"/>
        </w:rPr>
        <w:t>Best practices for communicating with schools and teachers</w:t>
      </w:r>
    </w:p>
    <w:p w14:paraId="7B79B896" w14:textId="36029073" w:rsidR="00F14C0B" w:rsidRPr="00F14C0B" w:rsidRDefault="00000000" w:rsidP="00F14C0B">
      <w:pPr>
        <w:tabs>
          <w:tab w:val="left" w:pos="360"/>
        </w:tabs>
        <w:spacing w:after="0" w:line="240" w:lineRule="auto"/>
        <w:rPr>
          <w:rFonts w:ascii="Calibri" w:eastAsia="Calibri" w:hAnsi="Calibri" w:cs="Calibri"/>
          <w:sz w:val="20"/>
        </w:rPr>
      </w:pPr>
      <w:sdt>
        <w:sdtPr>
          <w:rPr>
            <w:rFonts w:ascii="Calibri" w:eastAsia="Calibri" w:hAnsi="Calibri" w:cs="Calibri"/>
            <w:sz w:val="20"/>
          </w:rPr>
          <w:id w:val="1385912187"/>
          <w14:checkbox>
            <w14:checked w14:val="0"/>
            <w14:checkedState w14:val="2612" w14:font="MS Gothic"/>
            <w14:uncheckedState w14:val="2610" w14:font="MS Gothic"/>
          </w14:checkbox>
        </w:sdtPr>
        <w:sdtContent>
          <w:r w:rsidR="00F14C0B">
            <w:rPr>
              <w:rFonts w:ascii="MS Gothic" w:eastAsia="MS Gothic" w:hAnsi="MS Gothic" w:cs="Calibri" w:hint="eastAsia"/>
              <w:sz w:val="20"/>
            </w:rPr>
            <w:t>☐</w:t>
          </w:r>
        </w:sdtContent>
      </w:sdt>
      <w:proofErr w:type="spellStart"/>
      <w:r w:rsidR="00F14C0B" w:rsidRPr="00F14C0B">
        <w:rPr>
          <w:rFonts w:ascii="Calibri" w:eastAsia="Calibri" w:hAnsi="Calibri" w:cs="Calibri"/>
          <w:sz w:val="20"/>
        </w:rPr>
        <w:t>Screencasting</w:t>
      </w:r>
      <w:proofErr w:type="spellEnd"/>
      <w:r w:rsidR="00F14C0B" w:rsidRPr="00F14C0B">
        <w:rPr>
          <w:rFonts w:ascii="Calibri" w:eastAsia="Calibri" w:hAnsi="Calibri" w:cs="Calibri"/>
          <w:sz w:val="20"/>
        </w:rPr>
        <w:t xml:space="preserve"> </w:t>
      </w:r>
    </w:p>
    <w:p w14:paraId="3F40CA6C" w14:textId="065B668C" w:rsidR="00C71545" w:rsidRPr="00047F4B" w:rsidRDefault="00000000" w:rsidP="00F14C0B">
      <w:pPr>
        <w:tabs>
          <w:tab w:val="left" w:pos="360"/>
        </w:tabs>
        <w:spacing w:after="0" w:line="240" w:lineRule="auto"/>
        <w:rPr>
          <w:rFonts w:ascii="Calibri" w:eastAsia="Calibri" w:hAnsi="Calibri" w:cs="Calibri"/>
          <w:sz w:val="20"/>
        </w:rPr>
      </w:pPr>
      <w:sdt>
        <w:sdtPr>
          <w:rPr>
            <w:rFonts w:ascii="Calibri" w:eastAsia="Calibri" w:hAnsi="Calibri" w:cs="Calibri"/>
            <w:sz w:val="20"/>
          </w:rPr>
          <w:id w:val="1000851540"/>
          <w14:checkbox>
            <w14:checked w14:val="0"/>
            <w14:checkedState w14:val="2612" w14:font="MS Gothic"/>
            <w14:uncheckedState w14:val="2610" w14:font="MS Gothic"/>
          </w14:checkbox>
        </w:sdtPr>
        <w:sdtContent/>
      </w:sdt>
      <w:r w:rsidR="00C71545" w:rsidRPr="00047F4B">
        <w:rPr>
          <w:rFonts w:ascii="Calibri" w:eastAsia="Calibri" w:hAnsi="Calibri" w:cs="Calibri"/>
          <w:sz w:val="20"/>
        </w:rPr>
        <w:tab/>
        <w:t xml:space="preserve">Other: </w:t>
      </w:r>
    </w:p>
    <w:p w14:paraId="33A27112" w14:textId="77777777" w:rsidR="00C71545" w:rsidRPr="00047F4B" w:rsidRDefault="00C71545" w:rsidP="00C71545">
      <w:pPr>
        <w:spacing w:after="0" w:line="240" w:lineRule="auto"/>
        <w:rPr>
          <w:rFonts w:ascii="Calibri" w:eastAsia="Calibri" w:hAnsi="Calibri" w:cs="Calibri"/>
          <w:b/>
        </w:rPr>
      </w:pPr>
      <w:r w:rsidRPr="00047F4B">
        <w:rPr>
          <w:rFonts w:ascii="Calibri" w:eastAsia="Calibri" w:hAnsi="Calibri" w:cs="Calibri"/>
          <w:b/>
        </w:rPr>
        <w:br w:type="column"/>
      </w:r>
      <w:r w:rsidRPr="00047F4B">
        <w:rPr>
          <w:rFonts w:ascii="Calibri" w:eastAsia="Calibri" w:hAnsi="Calibri" w:cs="Calibri"/>
          <w:b/>
        </w:rPr>
        <w:t>How did you use MEP funds?</w:t>
      </w:r>
    </w:p>
    <w:p w14:paraId="3D1263EE" w14:textId="2F8E346A" w:rsidR="00F14C0B" w:rsidRPr="00F14C0B" w:rsidRDefault="00000000" w:rsidP="00F14C0B">
      <w:pPr>
        <w:tabs>
          <w:tab w:val="left" w:pos="360"/>
        </w:tabs>
        <w:spacing w:after="0" w:line="240" w:lineRule="auto"/>
        <w:rPr>
          <w:rFonts w:ascii="Calibri" w:eastAsia="Calibri" w:hAnsi="Calibri" w:cs="Calibri"/>
          <w:sz w:val="20"/>
        </w:rPr>
      </w:pPr>
      <w:sdt>
        <w:sdtPr>
          <w:rPr>
            <w:rFonts w:ascii="Calibri" w:eastAsia="Calibri" w:hAnsi="Calibri" w:cs="Calibri"/>
            <w:sz w:val="20"/>
          </w:rPr>
          <w:id w:val="1351297475"/>
          <w14:checkbox>
            <w14:checked w14:val="0"/>
            <w14:checkedState w14:val="2612" w14:font="MS Gothic"/>
            <w14:uncheckedState w14:val="2610" w14:font="MS Gothic"/>
          </w14:checkbox>
        </w:sdtPr>
        <w:sdtContent>
          <w:r w:rsidR="00F14C0B">
            <w:rPr>
              <w:rFonts w:ascii="MS Gothic" w:eastAsia="MS Gothic" w:hAnsi="MS Gothic" w:cs="Calibri" w:hint="eastAsia"/>
              <w:sz w:val="20"/>
            </w:rPr>
            <w:t>☐</w:t>
          </w:r>
        </w:sdtContent>
      </w:sdt>
      <w:r w:rsidR="00F14C0B" w:rsidRPr="00F14C0B">
        <w:rPr>
          <w:rFonts w:ascii="Calibri" w:eastAsia="Calibri" w:hAnsi="Calibri" w:cs="Calibri"/>
          <w:sz w:val="20"/>
        </w:rPr>
        <w:t>Technology training</w:t>
      </w:r>
    </w:p>
    <w:p w14:paraId="059078E8" w14:textId="133246AE" w:rsidR="00F14C0B" w:rsidRPr="00F14C0B" w:rsidRDefault="00000000" w:rsidP="00F14C0B">
      <w:pPr>
        <w:tabs>
          <w:tab w:val="left" w:pos="360"/>
        </w:tabs>
        <w:spacing w:after="0" w:line="240" w:lineRule="auto"/>
        <w:rPr>
          <w:rFonts w:ascii="Calibri" w:eastAsia="Calibri" w:hAnsi="Calibri" w:cs="Calibri"/>
          <w:sz w:val="20"/>
        </w:rPr>
      </w:pPr>
      <w:sdt>
        <w:sdtPr>
          <w:rPr>
            <w:rFonts w:ascii="Calibri" w:eastAsia="Calibri" w:hAnsi="Calibri" w:cs="Calibri"/>
            <w:sz w:val="20"/>
          </w:rPr>
          <w:id w:val="-1634405789"/>
          <w14:checkbox>
            <w14:checked w14:val="0"/>
            <w14:checkedState w14:val="2612" w14:font="MS Gothic"/>
            <w14:uncheckedState w14:val="2610" w14:font="MS Gothic"/>
          </w14:checkbox>
        </w:sdtPr>
        <w:sdtContent>
          <w:r w:rsidR="00F14C0B">
            <w:rPr>
              <w:rFonts w:ascii="MS Gothic" w:eastAsia="MS Gothic" w:hAnsi="MS Gothic" w:cs="Calibri" w:hint="eastAsia"/>
              <w:sz w:val="20"/>
            </w:rPr>
            <w:t>☐</w:t>
          </w:r>
        </w:sdtContent>
      </w:sdt>
      <w:r w:rsidR="00F14C0B" w:rsidRPr="00F14C0B">
        <w:rPr>
          <w:rFonts w:ascii="Calibri" w:eastAsia="Calibri" w:hAnsi="Calibri" w:cs="Calibri"/>
          <w:sz w:val="20"/>
        </w:rPr>
        <w:t>Time and effort (salaries for extended school year/day)</w:t>
      </w:r>
    </w:p>
    <w:p w14:paraId="127B0EC9" w14:textId="1B0A22E2" w:rsidR="00F14C0B" w:rsidRPr="00F14C0B" w:rsidRDefault="00000000" w:rsidP="00F14C0B">
      <w:pPr>
        <w:tabs>
          <w:tab w:val="left" w:pos="360"/>
        </w:tabs>
        <w:spacing w:after="0" w:line="240" w:lineRule="auto"/>
        <w:rPr>
          <w:rFonts w:ascii="Calibri" w:eastAsia="Calibri" w:hAnsi="Calibri" w:cs="Calibri"/>
          <w:sz w:val="20"/>
        </w:rPr>
      </w:pPr>
      <w:sdt>
        <w:sdtPr>
          <w:rPr>
            <w:rFonts w:ascii="Calibri" w:eastAsia="Calibri" w:hAnsi="Calibri" w:cs="Calibri"/>
            <w:sz w:val="20"/>
          </w:rPr>
          <w:id w:val="691266553"/>
          <w14:checkbox>
            <w14:checked w14:val="0"/>
            <w14:checkedState w14:val="2612" w14:font="MS Gothic"/>
            <w14:uncheckedState w14:val="2610" w14:font="MS Gothic"/>
          </w14:checkbox>
        </w:sdtPr>
        <w:sdtContent>
          <w:r w:rsidR="00F14C0B">
            <w:rPr>
              <w:rFonts w:ascii="MS Gothic" w:eastAsia="MS Gothic" w:hAnsi="MS Gothic" w:cs="Calibri" w:hint="eastAsia"/>
              <w:sz w:val="20"/>
            </w:rPr>
            <w:t>☐</w:t>
          </w:r>
        </w:sdtContent>
      </w:sdt>
      <w:r w:rsidR="00F14C0B" w:rsidRPr="00F14C0B">
        <w:rPr>
          <w:rFonts w:ascii="Calibri" w:eastAsia="Calibri" w:hAnsi="Calibri" w:cs="Calibri"/>
          <w:sz w:val="20"/>
        </w:rPr>
        <w:t>Supplies and materials</w:t>
      </w:r>
    </w:p>
    <w:p w14:paraId="15F2F8D5" w14:textId="0878E9C2" w:rsidR="00F14C0B" w:rsidRPr="00F14C0B" w:rsidRDefault="00000000" w:rsidP="00F14C0B">
      <w:pPr>
        <w:tabs>
          <w:tab w:val="left" w:pos="360"/>
        </w:tabs>
        <w:spacing w:after="0" w:line="240" w:lineRule="auto"/>
        <w:rPr>
          <w:rFonts w:ascii="Calibri" w:eastAsia="Calibri" w:hAnsi="Calibri" w:cs="Calibri"/>
          <w:sz w:val="20"/>
        </w:rPr>
      </w:pPr>
      <w:sdt>
        <w:sdtPr>
          <w:rPr>
            <w:rFonts w:ascii="Calibri" w:eastAsia="Calibri" w:hAnsi="Calibri" w:cs="Calibri"/>
            <w:sz w:val="20"/>
          </w:rPr>
          <w:id w:val="-1909149498"/>
          <w14:checkbox>
            <w14:checked w14:val="0"/>
            <w14:checkedState w14:val="2612" w14:font="MS Gothic"/>
            <w14:uncheckedState w14:val="2610" w14:font="MS Gothic"/>
          </w14:checkbox>
        </w:sdtPr>
        <w:sdtContent>
          <w:r w:rsidR="00F14C0B">
            <w:rPr>
              <w:rFonts w:ascii="MS Gothic" w:eastAsia="MS Gothic" w:hAnsi="MS Gothic" w:cs="Calibri" w:hint="eastAsia"/>
              <w:sz w:val="20"/>
            </w:rPr>
            <w:t>☐</w:t>
          </w:r>
        </w:sdtContent>
      </w:sdt>
      <w:r w:rsidR="00F14C0B" w:rsidRPr="00F14C0B">
        <w:rPr>
          <w:rFonts w:ascii="Calibri" w:eastAsia="Calibri" w:hAnsi="Calibri" w:cs="Calibri"/>
          <w:sz w:val="20"/>
        </w:rPr>
        <w:t>Cell phones</w:t>
      </w:r>
    </w:p>
    <w:p w14:paraId="2540C59E" w14:textId="59B87B68" w:rsidR="00F14C0B" w:rsidRPr="00F14C0B" w:rsidRDefault="00000000" w:rsidP="00F14C0B">
      <w:pPr>
        <w:tabs>
          <w:tab w:val="left" w:pos="360"/>
        </w:tabs>
        <w:spacing w:after="0" w:line="240" w:lineRule="auto"/>
        <w:rPr>
          <w:rFonts w:ascii="Calibri" w:eastAsia="Calibri" w:hAnsi="Calibri" w:cs="Calibri"/>
          <w:sz w:val="20"/>
        </w:rPr>
      </w:pPr>
      <w:sdt>
        <w:sdtPr>
          <w:rPr>
            <w:rFonts w:ascii="Calibri" w:eastAsia="Calibri" w:hAnsi="Calibri" w:cs="Calibri"/>
            <w:sz w:val="20"/>
          </w:rPr>
          <w:id w:val="579416891"/>
          <w14:checkbox>
            <w14:checked w14:val="0"/>
            <w14:checkedState w14:val="2612" w14:font="MS Gothic"/>
            <w14:uncheckedState w14:val="2610" w14:font="MS Gothic"/>
          </w14:checkbox>
        </w:sdtPr>
        <w:sdtContent>
          <w:r w:rsidR="00F14C0B">
            <w:rPr>
              <w:rFonts w:ascii="MS Gothic" w:eastAsia="MS Gothic" w:hAnsi="MS Gothic" w:cs="Calibri" w:hint="eastAsia"/>
              <w:sz w:val="20"/>
            </w:rPr>
            <w:t>☐</w:t>
          </w:r>
        </w:sdtContent>
      </w:sdt>
      <w:r w:rsidR="00F14C0B" w:rsidRPr="00F14C0B">
        <w:rPr>
          <w:rFonts w:ascii="Calibri" w:eastAsia="Calibri" w:hAnsi="Calibri" w:cs="Calibri"/>
          <w:sz w:val="20"/>
        </w:rPr>
        <w:t>Transportation</w:t>
      </w:r>
    </w:p>
    <w:p w14:paraId="40EA07C1" w14:textId="66F3A676" w:rsidR="00F14C0B" w:rsidRPr="00F14C0B" w:rsidRDefault="00000000" w:rsidP="00F14C0B">
      <w:pPr>
        <w:tabs>
          <w:tab w:val="left" w:pos="360"/>
        </w:tabs>
        <w:spacing w:after="0" w:line="240" w:lineRule="auto"/>
        <w:rPr>
          <w:rFonts w:ascii="Calibri" w:eastAsia="Calibri" w:hAnsi="Calibri" w:cs="Calibri"/>
          <w:sz w:val="20"/>
        </w:rPr>
      </w:pPr>
      <w:sdt>
        <w:sdtPr>
          <w:rPr>
            <w:rFonts w:ascii="Calibri" w:eastAsia="Calibri" w:hAnsi="Calibri" w:cs="Calibri"/>
            <w:sz w:val="20"/>
          </w:rPr>
          <w:id w:val="-1645503510"/>
          <w14:checkbox>
            <w14:checked w14:val="0"/>
            <w14:checkedState w14:val="2612" w14:font="MS Gothic"/>
            <w14:uncheckedState w14:val="2610" w14:font="MS Gothic"/>
          </w14:checkbox>
        </w:sdtPr>
        <w:sdtContent>
          <w:r w:rsidR="00F14C0B">
            <w:rPr>
              <w:rFonts w:ascii="MS Gothic" w:eastAsia="MS Gothic" w:hAnsi="MS Gothic" w:cs="Calibri" w:hint="eastAsia"/>
              <w:sz w:val="20"/>
            </w:rPr>
            <w:t>☐</w:t>
          </w:r>
        </w:sdtContent>
      </w:sdt>
      <w:r w:rsidR="00F14C0B" w:rsidRPr="00F14C0B">
        <w:rPr>
          <w:rFonts w:ascii="Calibri" w:eastAsia="Calibri" w:hAnsi="Calibri" w:cs="Calibri"/>
          <w:sz w:val="20"/>
        </w:rPr>
        <w:t>Supplemental meals/snacks</w:t>
      </w:r>
    </w:p>
    <w:p w14:paraId="7B1C6E30" w14:textId="2AC2CDFF" w:rsidR="00F14C0B" w:rsidRPr="00F14C0B" w:rsidRDefault="00000000" w:rsidP="00F14C0B">
      <w:pPr>
        <w:tabs>
          <w:tab w:val="left" w:pos="360"/>
        </w:tabs>
        <w:spacing w:after="0" w:line="240" w:lineRule="auto"/>
        <w:rPr>
          <w:rFonts w:ascii="Calibri" w:eastAsia="Calibri" w:hAnsi="Calibri" w:cs="Calibri"/>
          <w:sz w:val="20"/>
        </w:rPr>
      </w:pPr>
      <w:sdt>
        <w:sdtPr>
          <w:rPr>
            <w:rFonts w:ascii="Calibri" w:eastAsia="Calibri" w:hAnsi="Calibri" w:cs="Calibri"/>
            <w:sz w:val="20"/>
          </w:rPr>
          <w:id w:val="-221214663"/>
          <w14:checkbox>
            <w14:checked w14:val="0"/>
            <w14:checkedState w14:val="2612" w14:font="MS Gothic"/>
            <w14:uncheckedState w14:val="2610" w14:font="MS Gothic"/>
          </w14:checkbox>
        </w:sdtPr>
        <w:sdtContent>
          <w:r w:rsidR="00F14C0B">
            <w:rPr>
              <w:rFonts w:ascii="MS Gothic" w:eastAsia="MS Gothic" w:hAnsi="MS Gothic" w:cs="Calibri" w:hint="eastAsia"/>
              <w:sz w:val="20"/>
            </w:rPr>
            <w:t>☐</w:t>
          </w:r>
        </w:sdtContent>
      </w:sdt>
      <w:r w:rsidR="00F14C0B" w:rsidRPr="00F14C0B">
        <w:rPr>
          <w:rFonts w:ascii="Calibri" w:eastAsia="Calibri" w:hAnsi="Calibri" w:cs="Calibri"/>
          <w:sz w:val="20"/>
        </w:rPr>
        <w:t xml:space="preserve">Fees for other programming </w:t>
      </w:r>
    </w:p>
    <w:p w14:paraId="2D69FD74" w14:textId="7E617041" w:rsidR="00C71545" w:rsidRPr="00047F4B" w:rsidRDefault="00000000" w:rsidP="00F14C0B">
      <w:pPr>
        <w:tabs>
          <w:tab w:val="left" w:pos="360"/>
        </w:tabs>
        <w:spacing w:after="0" w:line="240" w:lineRule="auto"/>
        <w:ind w:left="360" w:hanging="360"/>
        <w:rPr>
          <w:rFonts w:ascii="Calibri" w:eastAsia="Calibri" w:hAnsi="Calibri" w:cs="Calibri"/>
          <w:sz w:val="20"/>
        </w:rPr>
      </w:pPr>
      <w:sdt>
        <w:sdtPr>
          <w:rPr>
            <w:rFonts w:ascii="Calibri" w:eastAsia="Calibri" w:hAnsi="Calibri" w:cs="Calibri"/>
            <w:sz w:val="20"/>
          </w:rPr>
          <w:id w:val="-1593619157"/>
          <w14:checkbox>
            <w14:checked w14:val="0"/>
            <w14:checkedState w14:val="2612" w14:font="MS Gothic"/>
            <w14:uncheckedState w14:val="2610" w14:font="MS Gothic"/>
          </w14:checkbox>
        </w:sdtPr>
        <w:sdtContent/>
      </w:sdt>
      <w:r w:rsidR="00C71545" w:rsidRPr="00047F4B">
        <w:rPr>
          <w:rFonts w:ascii="Calibri" w:eastAsia="Calibri" w:hAnsi="Calibri" w:cs="Calibri"/>
          <w:sz w:val="20"/>
        </w:rPr>
        <w:tab/>
        <w:t xml:space="preserve">Other: </w:t>
      </w:r>
    </w:p>
    <w:p w14:paraId="562D2547" w14:textId="77777777" w:rsidR="00C71545" w:rsidRPr="00047F4B" w:rsidRDefault="00C71545" w:rsidP="00C71545">
      <w:pPr>
        <w:spacing w:after="0" w:line="240" w:lineRule="auto"/>
        <w:rPr>
          <w:rFonts w:ascii="Calibri" w:eastAsia="Calibri" w:hAnsi="Calibri" w:cs="Times New Roman"/>
          <w:b/>
        </w:rPr>
      </w:pPr>
      <w:r w:rsidRPr="00047F4B">
        <w:rPr>
          <w:rFonts w:ascii="Calibri" w:eastAsia="Calibri" w:hAnsi="Calibri" w:cs="Times New Roman"/>
          <w:b/>
        </w:rPr>
        <w:br w:type="column"/>
      </w:r>
      <w:r w:rsidRPr="00047F4B">
        <w:rPr>
          <w:rFonts w:ascii="Calibri" w:eastAsia="Calibri" w:hAnsi="Calibri" w:cs="Times New Roman"/>
          <w:b/>
        </w:rPr>
        <w:t>What documentation is kept on site?</w:t>
      </w:r>
    </w:p>
    <w:p w14:paraId="0B4BBAD0" w14:textId="4D1D32A2" w:rsidR="00F14C0B" w:rsidRPr="00F14C0B" w:rsidRDefault="00000000" w:rsidP="00F14C0B">
      <w:pPr>
        <w:tabs>
          <w:tab w:val="left" w:pos="360"/>
        </w:tabs>
        <w:spacing w:after="0" w:line="240" w:lineRule="auto"/>
        <w:rPr>
          <w:rFonts w:ascii="Calibri" w:eastAsia="Calibri" w:hAnsi="Calibri" w:cs="Calibri"/>
          <w:sz w:val="20"/>
        </w:rPr>
      </w:pPr>
      <w:sdt>
        <w:sdtPr>
          <w:rPr>
            <w:rFonts w:ascii="Calibri" w:eastAsia="Calibri" w:hAnsi="Calibri" w:cs="Calibri"/>
            <w:sz w:val="20"/>
          </w:rPr>
          <w:id w:val="-1032343717"/>
          <w14:checkbox>
            <w14:checked w14:val="0"/>
            <w14:checkedState w14:val="2612" w14:font="MS Gothic"/>
            <w14:uncheckedState w14:val="2610" w14:font="MS Gothic"/>
          </w14:checkbox>
        </w:sdtPr>
        <w:sdtContent>
          <w:r w:rsidR="00F14C0B">
            <w:rPr>
              <w:rFonts w:ascii="MS Gothic" w:eastAsia="MS Gothic" w:hAnsi="MS Gothic" w:cs="Calibri" w:hint="eastAsia"/>
              <w:sz w:val="20"/>
            </w:rPr>
            <w:t>☐</w:t>
          </w:r>
        </w:sdtContent>
      </w:sdt>
      <w:r w:rsidR="00F14C0B" w:rsidRPr="00F14C0B">
        <w:rPr>
          <w:rFonts w:ascii="Calibri" w:eastAsia="Calibri" w:hAnsi="Calibri" w:cs="Calibri"/>
          <w:sz w:val="20"/>
        </w:rPr>
        <w:t>Timesheets</w:t>
      </w:r>
    </w:p>
    <w:p w14:paraId="734A657F" w14:textId="7FFAA180" w:rsidR="00F14C0B" w:rsidRPr="00F14C0B" w:rsidRDefault="00000000" w:rsidP="00F14C0B">
      <w:pPr>
        <w:tabs>
          <w:tab w:val="left" w:pos="360"/>
        </w:tabs>
        <w:spacing w:after="0" w:line="240" w:lineRule="auto"/>
        <w:rPr>
          <w:rFonts w:ascii="Calibri" w:eastAsia="Calibri" w:hAnsi="Calibri" w:cs="Calibri"/>
          <w:sz w:val="20"/>
        </w:rPr>
      </w:pPr>
      <w:sdt>
        <w:sdtPr>
          <w:rPr>
            <w:rFonts w:ascii="Calibri" w:eastAsia="Calibri" w:hAnsi="Calibri" w:cs="Calibri"/>
            <w:sz w:val="20"/>
          </w:rPr>
          <w:id w:val="-912313779"/>
          <w14:checkbox>
            <w14:checked w14:val="0"/>
            <w14:checkedState w14:val="2612" w14:font="MS Gothic"/>
            <w14:uncheckedState w14:val="2610" w14:font="MS Gothic"/>
          </w14:checkbox>
        </w:sdtPr>
        <w:sdtContent>
          <w:r w:rsidR="00F14C0B">
            <w:rPr>
              <w:rFonts w:ascii="MS Gothic" w:eastAsia="MS Gothic" w:hAnsi="MS Gothic" w:cs="Calibri" w:hint="eastAsia"/>
              <w:sz w:val="20"/>
            </w:rPr>
            <w:t>☐</w:t>
          </w:r>
        </w:sdtContent>
      </w:sdt>
      <w:r w:rsidR="00F14C0B" w:rsidRPr="00F14C0B">
        <w:rPr>
          <w:rFonts w:ascii="Calibri" w:eastAsia="Calibri" w:hAnsi="Calibri" w:cs="Calibri"/>
          <w:sz w:val="20"/>
        </w:rPr>
        <w:t>Invoices, requisitions, POs</w:t>
      </w:r>
    </w:p>
    <w:p w14:paraId="0824B239" w14:textId="224224FC" w:rsidR="00F14C0B" w:rsidRPr="00F14C0B" w:rsidRDefault="00000000" w:rsidP="00F14C0B">
      <w:pPr>
        <w:tabs>
          <w:tab w:val="left" w:pos="360"/>
        </w:tabs>
        <w:spacing w:after="0" w:line="240" w:lineRule="auto"/>
        <w:rPr>
          <w:rFonts w:ascii="Calibri" w:eastAsia="Calibri" w:hAnsi="Calibri" w:cs="Calibri"/>
          <w:sz w:val="20"/>
        </w:rPr>
      </w:pPr>
      <w:sdt>
        <w:sdtPr>
          <w:rPr>
            <w:rFonts w:ascii="Calibri" w:eastAsia="Calibri" w:hAnsi="Calibri" w:cs="Calibri"/>
            <w:sz w:val="20"/>
          </w:rPr>
          <w:id w:val="-2019381942"/>
          <w14:checkbox>
            <w14:checked w14:val="0"/>
            <w14:checkedState w14:val="2612" w14:font="MS Gothic"/>
            <w14:uncheckedState w14:val="2610" w14:font="MS Gothic"/>
          </w14:checkbox>
        </w:sdtPr>
        <w:sdtContent>
          <w:r w:rsidR="00F14C0B">
            <w:rPr>
              <w:rFonts w:ascii="MS Gothic" w:eastAsia="MS Gothic" w:hAnsi="MS Gothic" w:cs="Calibri" w:hint="eastAsia"/>
              <w:sz w:val="20"/>
            </w:rPr>
            <w:t>☐</w:t>
          </w:r>
        </w:sdtContent>
      </w:sdt>
      <w:r w:rsidR="00F14C0B" w:rsidRPr="00F14C0B">
        <w:rPr>
          <w:rFonts w:ascii="Calibri" w:eastAsia="Calibri" w:hAnsi="Calibri" w:cs="Calibri"/>
          <w:sz w:val="20"/>
        </w:rPr>
        <w:t>Transportation records</w:t>
      </w:r>
    </w:p>
    <w:p w14:paraId="02D5FC91" w14:textId="5C670BFA" w:rsidR="00F14C0B" w:rsidRPr="00F14C0B" w:rsidRDefault="00000000" w:rsidP="00F14C0B">
      <w:pPr>
        <w:tabs>
          <w:tab w:val="left" w:pos="360"/>
        </w:tabs>
        <w:spacing w:after="0" w:line="240" w:lineRule="auto"/>
        <w:rPr>
          <w:rFonts w:ascii="Calibri" w:eastAsia="Calibri" w:hAnsi="Calibri" w:cs="Calibri"/>
          <w:sz w:val="20"/>
        </w:rPr>
      </w:pPr>
      <w:sdt>
        <w:sdtPr>
          <w:rPr>
            <w:rFonts w:ascii="Calibri" w:eastAsia="Calibri" w:hAnsi="Calibri" w:cs="Calibri"/>
            <w:sz w:val="20"/>
          </w:rPr>
          <w:id w:val="-43055341"/>
          <w14:checkbox>
            <w14:checked w14:val="0"/>
            <w14:checkedState w14:val="2612" w14:font="MS Gothic"/>
            <w14:uncheckedState w14:val="2610" w14:font="MS Gothic"/>
          </w14:checkbox>
        </w:sdtPr>
        <w:sdtContent>
          <w:r w:rsidR="00F14C0B">
            <w:rPr>
              <w:rFonts w:ascii="MS Gothic" w:eastAsia="MS Gothic" w:hAnsi="MS Gothic" w:cs="Calibri" w:hint="eastAsia"/>
              <w:sz w:val="20"/>
            </w:rPr>
            <w:t>☐</w:t>
          </w:r>
        </w:sdtContent>
      </w:sdt>
      <w:r w:rsidR="00F14C0B" w:rsidRPr="00F14C0B">
        <w:rPr>
          <w:rFonts w:ascii="Calibri" w:eastAsia="Calibri" w:hAnsi="Calibri" w:cs="Calibri"/>
          <w:sz w:val="20"/>
        </w:rPr>
        <w:t>Logs with partners</w:t>
      </w:r>
    </w:p>
    <w:p w14:paraId="66470191" w14:textId="14EF2A02" w:rsidR="00F14C0B" w:rsidRPr="00F14C0B" w:rsidRDefault="00000000" w:rsidP="00F14C0B">
      <w:pPr>
        <w:tabs>
          <w:tab w:val="left" w:pos="360"/>
        </w:tabs>
        <w:spacing w:after="0" w:line="240" w:lineRule="auto"/>
        <w:rPr>
          <w:rFonts w:ascii="Calibri" w:eastAsia="Calibri" w:hAnsi="Calibri" w:cs="Calibri"/>
          <w:sz w:val="20"/>
        </w:rPr>
      </w:pPr>
      <w:sdt>
        <w:sdtPr>
          <w:rPr>
            <w:rFonts w:ascii="Calibri" w:eastAsia="Calibri" w:hAnsi="Calibri" w:cs="Calibri"/>
            <w:sz w:val="20"/>
          </w:rPr>
          <w:id w:val="-1207871883"/>
          <w14:checkbox>
            <w14:checked w14:val="0"/>
            <w14:checkedState w14:val="2612" w14:font="MS Gothic"/>
            <w14:uncheckedState w14:val="2610" w14:font="MS Gothic"/>
          </w14:checkbox>
        </w:sdtPr>
        <w:sdtContent>
          <w:r w:rsidR="00F14C0B">
            <w:rPr>
              <w:rFonts w:ascii="MS Gothic" w:eastAsia="MS Gothic" w:hAnsi="MS Gothic" w:cs="Calibri" w:hint="eastAsia"/>
              <w:sz w:val="20"/>
            </w:rPr>
            <w:t>☐</w:t>
          </w:r>
        </w:sdtContent>
      </w:sdt>
      <w:r w:rsidR="00F14C0B" w:rsidRPr="00F14C0B">
        <w:rPr>
          <w:rFonts w:ascii="Calibri" w:eastAsia="Calibri" w:hAnsi="Calibri" w:cs="Calibri"/>
          <w:sz w:val="20"/>
        </w:rPr>
        <w:t>Surveys</w:t>
      </w:r>
    </w:p>
    <w:p w14:paraId="316BFCBF" w14:textId="08D9E9ED" w:rsidR="00F14C0B" w:rsidRDefault="00000000" w:rsidP="00F14C0B">
      <w:pPr>
        <w:tabs>
          <w:tab w:val="left" w:pos="360"/>
        </w:tabs>
        <w:spacing w:after="0" w:line="240" w:lineRule="auto"/>
        <w:ind w:left="360" w:hanging="360"/>
        <w:rPr>
          <w:rFonts w:ascii="Calibri" w:eastAsia="Calibri" w:hAnsi="Calibri" w:cs="Calibri"/>
          <w:sz w:val="20"/>
        </w:rPr>
      </w:pPr>
      <w:sdt>
        <w:sdtPr>
          <w:rPr>
            <w:rFonts w:ascii="Calibri" w:eastAsia="Calibri" w:hAnsi="Calibri" w:cs="Calibri"/>
            <w:sz w:val="20"/>
          </w:rPr>
          <w:id w:val="1097132128"/>
          <w14:checkbox>
            <w14:checked w14:val="0"/>
            <w14:checkedState w14:val="2612" w14:font="MS Gothic"/>
            <w14:uncheckedState w14:val="2610" w14:font="MS Gothic"/>
          </w14:checkbox>
        </w:sdtPr>
        <w:sdtContent>
          <w:r w:rsidR="00F14C0B">
            <w:rPr>
              <w:rFonts w:ascii="MS Gothic" w:eastAsia="MS Gothic" w:hAnsi="MS Gothic" w:cs="Calibri" w:hint="eastAsia"/>
              <w:sz w:val="20"/>
            </w:rPr>
            <w:t>☐</w:t>
          </w:r>
        </w:sdtContent>
      </w:sdt>
      <w:r w:rsidR="00F14C0B" w:rsidRPr="00F14C0B">
        <w:rPr>
          <w:rFonts w:ascii="Calibri" w:eastAsia="Calibri" w:hAnsi="Calibri" w:cs="Calibri"/>
          <w:sz w:val="20"/>
        </w:rPr>
        <w:t xml:space="preserve">SSR report </w:t>
      </w:r>
    </w:p>
    <w:p w14:paraId="59596578" w14:textId="1D03AF62" w:rsidR="00C71545" w:rsidRDefault="00000000" w:rsidP="00F14C0B">
      <w:pPr>
        <w:tabs>
          <w:tab w:val="left" w:pos="360"/>
        </w:tabs>
        <w:spacing w:after="0" w:line="240" w:lineRule="auto"/>
        <w:ind w:left="360" w:hanging="360"/>
        <w:rPr>
          <w:rFonts w:ascii="Calibri" w:eastAsia="Calibri" w:hAnsi="Calibri" w:cs="Calibri"/>
          <w:sz w:val="20"/>
        </w:rPr>
      </w:pPr>
      <w:sdt>
        <w:sdtPr>
          <w:rPr>
            <w:rFonts w:ascii="Calibri" w:eastAsia="Calibri" w:hAnsi="Calibri" w:cs="Calibri"/>
            <w:sz w:val="20"/>
          </w:rPr>
          <w:id w:val="-418245843"/>
          <w14:checkbox>
            <w14:checked w14:val="0"/>
            <w14:checkedState w14:val="2612" w14:font="MS Gothic"/>
            <w14:uncheckedState w14:val="2610" w14:font="MS Gothic"/>
          </w14:checkbox>
        </w:sdtPr>
        <w:sdtContent/>
      </w:sdt>
      <w:r w:rsidR="00C71545" w:rsidRPr="000F25C7">
        <w:rPr>
          <w:rFonts w:ascii="Calibri" w:eastAsia="Calibri" w:hAnsi="Calibri" w:cs="Calibri"/>
          <w:sz w:val="20"/>
        </w:rPr>
        <w:tab/>
        <w:t>Other</w:t>
      </w:r>
      <w:r w:rsidR="00C71545" w:rsidRPr="00335AE2">
        <w:rPr>
          <w:rFonts w:ascii="Calibri" w:eastAsia="Calibri" w:hAnsi="Calibri" w:cs="Calibri"/>
          <w:sz w:val="20"/>
        </w:rPr>
        <w:t>:</w:t>
      </w:r>
    </w:p>
    <w:p w14:paraId="55969D23" w14:textId="77777777" w:rsidR="00C71545" w:rsidRDefault="00C71545" w:rsidP="00C71545">
      <w:pPr>
        <w:tabs>
          <w:tab w:val="left" w:pos="360"/>
        </w:tabs>
        <w:spacing w:after="0" w:line="240" w:lineRule="auto"/>
        <w:ind w:left="360" w:hanging="360"/>
        <w:rPr>
          <w:rFonts w:ascii="Calibri" w:eastAsia="Calibri" w:hAnsi="Calibri" w:cs="Calibri"/>
          <w:sz w:val="20"/>
        </w:rPr>
        <w:sectPr w:rsidR="00C71545" w:rsidSect="00381ABF">
          <w:footerReference w:type="default" r:id="rId30"/>
          <w:type w:val="continuous"/>
          <w:pgSz w:w="15840" w:h="12240" w:orient="landscape" w:code="1"/>
          <w:pgMar w:top="576" w:right="720" w:bottom="547" w:left="720" w:header="720" w:footer="288" w:gutter="0"/>
          <w:cols w:num="3" w:sep="1" w:space="720"/>
          <w:docGrid w:linePitch="360"/>
        </w:sectPr>
      </w:pPr>
    </w:p>
    <w:p w14:paraId="0E171AD0" w14:textId="77777777" w:rsidR="00C71545" w:rsidRDefault="00C71545" w:rsidP="00C71545">
      <w:pPr>
        <w:tabs>
          <w:tab w:val="left" w:pos="360"/>
        </w:tabs>
        <w:spacing w:after="0" w:line="240" w:lineRule="auto"/>
        <w:ind w:left="360" w:hanging="360"/>
        <w:rPr>
          <w:rFonts w:ascii="Calibri" w:eastAsia="Calibri" w:hAnsi="Calibri" w:cs="Calibri"/>
          <w:sz w:val="20"/>
        </w:rPr>
      </w:pPr>
    </w:p>
    <w:p w14:paraId="276C61E6" w14:textId="77777777" w:rsidR="00C71545" w:rsidRDefault="00C71545" w:rsidP="00C71545">
      <w:pPr>
        <w:tabs>
          <w:tab w:val="left" w:pos="360"/>
        </w:tabs>
        <w:spacing w:after="0" w:line="240" w:lineRule="auto"/>
        <w:ind w:left="360" w:hanging="360"/>
        <w:rPr>
          <w:rFonts w:ascii="Calibri" w:eastAsia="Calibri" w:hAnsi="Calibri" w:cs="Calibri"/>
          <w:sz w:val="20"/>
        </w:rPr>
      </w:pPr>
    </w:p>
    <w:p w14:paraId="03F48136" w14:textId="77777777" w:rsidR="00C71545" w:rsidRPr="00335AE2" w:rsidRDefault="00C71545" w:rsidP="00C71545">
      <w:pPr>
        <w:pBdr>
          <w:top w:val="single" w:sz="4" w:space="1" w:color="auto"/>
        </w:pBdr>
        <w:spacing w:after="0" w:line="240" w:lineRule="auto"/>
        <w:rPr>
          <w:rFonts w:ascii="Calibri" w:eastAsia="Calibri" w:hAnsi="Calibri" w:cs="Times New Roman"/>
          <w:b/>
        </w:rPr>
      </w:pPr>
      <w:r w:rsidRPr="00335AE2">
        <w:rPr>
          <w:rFonts w:ascii="Calibri" w:eastAsia="Calibri" w:hAnsi="Calibri" w:cs="Times New Roman"/>
          <w:b/>
        </w:rPr>
        <w:t>Comments (add a comment about what needs to improve, and what steps you are taking, if a strategy is marked “developing” or lower)</w:t>
      </w:r>
    </w:p>
    <w:p w14:paraId="560DA120" w14:textId="3444CD44" w:rsidR="00F60F61" w:rsidRDefault="00F60F61">
      <w:pPr>
        <w:rPr>
          <w:rFonts w:ascii="Arial Bold" w:hAnsi="Arial Bold" w:cs="Arial"/>
          <w:b/>
          <w:caps/>
          <w:sz w:val="20"/>
          <w:szCs w:val="20"/>
        </w:rPr>
      </w:pPr>
      <w:r>
        <w:rPr>
          <w:rFonts w:ascii="Arial Bold" w:hAnsi="Arial Bold" w:cs="Arial"/>
          <w:b/>
          <w:caps/>
          <w:sz w:val="20"/>
          <w:szCs w:val="20"/>
        </w:rPr>
        <w:br w:type="page"/>
      </w:r>
    </w:p>
    <w:p w14:paraId="4C1C79A9" w14:textId="7E6B2F93" w:rsidR="00F60F61" w:rsidRPr="00F60F61" w:rsidRDefault="00F60F61" w:rsidP="00F60F61">
      <w:pPr>
        <w:shd w:val="clear" w:color="auto" w:fill="17365D" w:themeFill="text2" w:themeFillShade="BF"/>
        <w:rPr>
          <w:rFonts w:cstheme="minorHAnsi"/>
          <w:b/>
          <w:bCs/>
        </w:rPr>
      </w:pPr>
      <w:r w:rsidRPr="00F60F61">
        <w:rPr>
          <w:rFonts w:cstheme="minorHAnsi"/>
          <w:b/>
          <w:bCs/>
        </w:rPr>
        <w:lastRenderedPageBreak/>
        <w:t xml:space="preserve">4A) By the end of the </w:t>
      </w:r>
      <w:r w:rsidR="00732307">
        <w:rPr>
          <w:rFonts w:cstheme="minorHAnsi"/>
          <w:b/>
          <w:bCs/>
        </w:rPr>
        <w:t>2024-25</w:t>
      </w:r>
      <w:r w:rsidRPr="00F60F61">
        <w:rPr>
          <w:rFonts w:cstheme="minorHAnsi"/>
          <w:b/>
          <w:bCs/>
        </w:rPr>
        <w:t xml:space="preserve"> reporting period, 90% of migratory students with support needs will receive a support service aligned to their needs as recorded on the family/student needs survey.</w:t>
      </w:r>
    </w:p>
    <w:p w14:paraId="7B743650" w14:textId="77777777" w:rsidR="00F60F61" w:rsidRDefault="00F60F61" w:rsidP="00F60F61">
      <w:pPr>
        <w:spacing w:after="0"/>
        <w:rPr>
          <w:rFonts w:cstheme="minorHAnsi"/>
        </w:rPr>
      </w:pPr>
      <w:r w:rsidRPr="00F60F61">
        <w:rPr>
          <w:rFonts w:cstheme="minorHAnsi"/>
        </w:rPr>
        <w:t>MEPs document support services needs on the Family/Student Needs Survey (or similar documentation) and report the results in the table below.</w:t>
      </w:r>
    </w:p>
    <w:p w14:paraId="10A59C64" w14:textId="77777777" w:rsidR="00F60F61" w:rsidRPr="00F60F61" w:rsidRDefault="00F60F61" w:rsidP="00F60F61">
      <w:pPr>
        <w:spacing w:after="0"/>
        <w:rPr>
          <w:rFonts w:cstheme="minorHAnsi"/>
        </w:rPr>
      </w:pPr>
    </w:p>
    <w:p w14:paraId="345486CF" w14:textId="77777777" w:rsidR="00F60F61" w:rsidRPr="00F60F61" w:rsidRDefault="00F60F61" w:rsidP="00F60F61">
      <w:pPr>
        <w:spacing w:after="0"/>
        <w:rPr>
          <w:rFonts w:cstheme="minorHAnsi"/>
          <w:b/>
          <w:bCs/>
          <w:sz w:val="20"/>
          <w:szCs w:val="20"/>
        </w:rPr>
      </w:pPr>
      <w:r w:rsidRPr="00F60F61">
        <w:rPr>
          <w:rFonts w:cstheme="minorHAnsi"/>
          <w:b/>
          <w:bCs/>
          <w:sz w:val="20"/>
          <w:szCs w:val="20"/>
        </w:rPr>
        <w:t>All Migratory Children with a Support Service Need</w:t>
      </w:r>
    </w:p>
    <w:tbl>
      <w:tblPr>
        <w:tblStyle w:val="TableGrid15"/>
        <w:tblW w:w="5000" w:type="pct"/>
        <w:tblLook w:val="04A0" w:firstRow="1" w:lastRow="0" w:firstColumn="1" w:lastColumn="0" w:noHBand="0" w:noVBand="1"/>
      </w:tblPr>
      <w:tblGrid>
        <w:gridCol w:w="2598"/>
        <w:gridCol w:w="2510"/>
        <w:gridCol w:w="3094"/>
        <w:gridCol w:w="3094"/>
        <w:gridCol w:w="3094"/>
      </w:tblGrid>
      <w:tr w:rsidR="00F60F61" w:rsidRPr="00F60F61" w14:paraId="1E86574C" w14:textId="77777777" w:rsidTr="00FE7D3E">
        <w:trPr>
          <w:trHeight w:val="276"/>
        </w:trPr>
        <w:tc>
          <w:tcPr>
            <w:tcW w:w="903" w:type="pct"/>
            <w:shd w:val="clear" w:color="auto" w:fill="D9D9D9" w:themeFill="background1" w:themeFillShade="D9"/>
            <w:vAlign w:val="center"/>
          </w:tcPr>
          <w:p w14:paraId="29C494D5" w14:textId="77777777" w:rsidR="00F60F61" w:rsidRPr="00F60F61" w:rsidRDefault="00F60F61" w:rsidP="00F60F61">
            <w:pPr>
              <w:spacing w:line="276" w:lineRule="auto"/>
              <w:jc w:val="center"/>
              <w:rPr>
                <w:rFonts w:cstheme="minorHAnsi"/>
                <w:sz w:val="22"/>
                <w:szCs w:val="22"/>
              </w:rPr>
            </w:pPr>
            <w:r w:rsidRPr="00F60F61">
              <w:rPr>
                <w:rFonts w:cstheme="minorHAnsi"/>
                <w:sz w:val="22"/>
                <w:szCs w:val="22"/>
              </w:rPr>
              <w:t>Grade</w:t>
            </w:r>
          </w:p>
        </w:tc>
        <w:tc>
          <w:tcPr>
            <w:tcW w:w="872" w:type="pct"/>
            <w:tcBorders>
              <w:bottom w:val="single" w:sz="4" w:space="0" w:color="auto"/>
            </w:tcBorders>
            <w:shd w:val="clear" w:color="auto" w:fill="D9D9D9" w:themeFill="background1" w:themeFillShade="D9"/>
          </w:tcPr>
          <w:p w14:paraId="758E7CDA" w14:textId="77777777" w:rsidR="00F60F61" w:rsidRPr="00F60F61" w:rsidRDefault="00F60F61" w:rsidP="00F60F61">
            <w:pPr>
              <w:spacing w:line="276" w:lineRule="auto"/>
              <w:jc w:val="center"/>
              <w:rPr>
                <w:rFonts w:cstheme="minorHAnsi"/>
                <w:sz w:val="22"/>
                <w:szCs w:val="22"/>
              </w:rPr>
            </w:pPr>
            <w:r w:rsidRPr="00F60F61">
              <w:rPr>
                <w:rFonts w:cstheme="minorHAnsi"/>
                <w:sz w:val="22"/>
                <w:szCs w:val="22"/>
              </w:rPr>
              <w:t>Number of all migratory children with support service needs</w:t>
            </w:r>
          </w:p>
        </w:tc>
        <w:tc>
          <w:tcPr>
            <w:tcW w:w="1075" w:type="pct"/>
            <w:tcBorders>
              <w:bottom w:val="single" w:sz="4" w:space="0" w:color="auto"/>
            </w:tcBorders>
            <w:shd w:val="clear" w:color="auto" w:fill="D9D9D9" w:themeFill="background1" w:themeFillShade="D9"/>
          </w:tcPr>
          <w:p w14:paraId="7658B05A" w14:textId="77777777" w:rsidR="00F60F61" w:rsidRPr="00F60F61" w:rsidRDefault="00F60F61" w:rsidP="00F60F61">
            <w:pPr>
              <w:spacing w:line="276" w:lineRule="auto"/>
              <w:jc w:val="center"/>
              <w:rPr>
                <w:rFonts w:cstheme="minorHAnsi"/>
                <w:sz w:val="22"/>
                <w:szCs w:val="22"/>
              </w:rPr>
            </w:pPr>
            <w:r w:rsidRPr="00F60F61">
              <w:rPr>
                <w:rFonts w:cstheme="minorHAnsi"/>
                <w:sz w:val="22"/>
                <w:szCs w:val="22"/>
              </w:rPr>
              <w:t>Number of all migratory children receiving one or more support services aligned to their needs</w:t>
            </w:r>
          </w:p>
        </w:tc>
        <w:tc>
          <w:tcPr>
            <w:tcW w:w="1075" w:type="pct"/>
            <w:tcBorders>
              <w:bottom w:val="single" w:sz="4" w:space="0" w:color="auto"/>
            </w:tcBorders>
            <w:shd w:val="clear" w:color="auto" w:fill="D9D9D9" w:themeFill="background1" w:themeFillShade="D9"/>
          </w:tcPr>
          <w:p w14:paraId="437261F5" w14:textId="77777777" w:rsidR="00F60F61" w:rsidRPr="00F60F61" w:rsidRDefault="00F60F61" w:rsidP="00F60F61">
            <w:pPr>
              <w:spacing w:line="276" w:lineRule="auto"/>
              <w:jc w:val="center"/>
              <w:rPr>
                <w:rFonts w:cstheme="minorHAnsi"/>
                <w:sz w:val="22"/>
                <w:szCs w:val="22"/>
              </w:rPr>
            </w:pPr>
            <w:r w:rsidRPr="00F60F61">
              <w:rPr>
                <w:rFonts w:cstheme="minorHAnsi"/>
                <w:sz w:val="22"/>
                <w:szCs w:val="22"/>
              </w:rPr>
              <w:t>Number of PFS migratory children with support service needs</w:t>
            </w:r>
          </w:p>
        </w:tc>
        <w:tc>
          <w:tcPr>
            <w:tcW w:w="1075" w:type="pct"/>
            <w:tcBorders>
              <w:bottom w:val="single" w:sz="4" w:space="0" w:color="auto"/>
            </w:tcBorders>
            <w:shd w:val="clear" w:color="auto" w:fill="D9D9D9" w:themeFill="background1" w:themeFillShade="D9"/>
          </w:tcPr>
          <w:p w14:paraId="1624D830" w14:textId="77777777" w:rsidR="00F60F61" w:rsidRPr="00F60F61" w:rsidRDefault="00F60F61" w:rsidP="00F60F61">
            <w:pPr>
              <w:spacing w:line="276" w:lineRule="auto"/>
              <w:jc w:val="center"/>
              <w:rPr>
                <w:rFonts w:cstheme="minorHAnsi"/>
                <w:sz w:val="22"/>
                <w:szCs w:val="22"/>
              </w:rPr>
            </w:pPr>
            <w:r w:rsidRPr="00F60F61">
              <w:rPr>
                <w:rFonts w:cstheme="minorHAnsi"/>
                <w:sz w:val="22"/>
                <w:szCs w:val="22"/>
              </w:rPr>
              <w:t>Number of PFS migratory children receiving one or more support services aligned to their needs</w:t>
            </w:r>
          </w:p>
        </w:tc>
      </w:tr>
      <w:tr w:rsidR="00F60F61" w:rsidRPr="00F60F61" w14:paraId="00EDEF84" w14:textId="77777777" w:rsidTr="00FE7D3E">
        <w:trPr>
          <w:trHeight w:val="276"/>
        </w:trPr>
        <w:tc>
          <w:tcPr>
            <w:tcW w:w="903" w:type="pct"/>
            <w:vAlign w:val="center"/>
          </w:tcPr>
          <w:p w14:paraId="22CFB862" w14:textId="77777777" w:rsidR="00F60F61" w:rsidRPr="00F60F61" w:rsidRDefault="00F60F61" w:rsidP="00F60F61">
            <w:pPr>
              <w:spacing w:line="276" w:lineRule="auto"/>
              <w:jc w:val="center"/>
              <w:rPr>
                <w:rFonts w:cstheme="minorHAnsi"/>
                <w:sz w:val="22"/>
                <w:szCs w:val="22"/>
              </w:rPr>
            </w:pPr>
            <w:r w:rsidRPr="00F60F61">
              <w:rPr>
                <w:rFonts w:cstheme="minorHAnsi"/>
                <w:sz w:val="22"/>
                <w:szCs w:val="22"/>
              </w:rPr>
              <w:t>Age 3-5</w:t>
            </w:r>
          </w:p>
        </w:tc>
        <w:tc>
          <w:tcPr>
            <w:tcW w:w="872" w:type="pct"/>
          </w:tcPr>
          <w:p w14:paraId="15E13CCE" w14:textId="77777777" w:rsidR="00F60F61" w:rsidRPr="00F60F61" w:rsidRDefault="00F60F61" w:rsidP="00F60F61">
            <w:pPr>
              <w:spacing w:line="276" w:lineRule="auto"/>
              <w:jc w:val="center"/>
              <w:rPr>
                <w:rFonts w:cstheme="minorHAnsi"/>
                <w:sz w:val="22"/>
                <w:szCs w:val="22"/>
              </w:rPr>
            </w:pPr>
          </w:p>
        </w:tc>
        <w:tc>
          <w:tcPr>
            <w:tcW w:w="1075" w:type="pct"/>
          </w:tcPr>
          <w:p w14:paraId="7CE65CF6" w14:textId="77777777" w:rsidR="00F60F61" w:rsidRPr="00F60F61" w:rsidRDefault="00F60F61" w:rsidP="00F60F61">
            <w:pPr>
              <w:spacing w:line="276" w:lineRule="auto"/>
              <w:jc w:val="center"/>
              <w:rPr>
                <w:rFonts w:cstheme="minorHAnsi"/>
                <w:sz w:val="22"/>
                <w:szCs w:val="22"/>
              </w:rPr>
            </w:pPr>
          </w:p>
        </w:tc>
        <w:tc>
          <w:tcPr>
            <w:tcW w:w="1075" w:type="pct"/>
          </w:tcPr>
          <w:p w14:paraId="2C893710" w14:textId="77777777" w:rsidR="00F60F61" w:rsidRPr="00F60F61" w:rsidRDefault="00F60F61" w:rsidP="00F60F61">
            <w:pPr>
              <w:spacing w:line="276" w:lineRule="auto"/>
              <w:jc w:val="center"/>
              <w:rPr>
                <w:rFonts w:cstheme="minorHAnsi"/>
                <w:sz w:val="22"/>
                <w:szCs w:val="22"/>
              </w:rPr>
            </w:pPr>
          </w:p>
        </w:tc>
        <w:tc>
          <w:tcPr>
            <w:tcW w:w="1075" w:type="pct"/>
          </w:tcPr>
          <w:p w14:paraId="271237A8" w14:textId="77777777" w:rsidR="00F60F61" w:rsidRPr="00F60F61" w:rsidRDefault="00F60F61" w:rsidP="00F60F61">
            <w:pPr>
              <w:spacing w:line="276" w:lineRule="auto"/>
              <w:jc w:val="center"/>
              <w:rPr>
                <w:rFonts w:cstheme="minorHAnsi"/>
                <w:sz w:val="22"/>
                <w:szCs w:val="22"/>
              </w:rPr>
            </w:pPr>
          </w:p>
        </w:tc>
      </w:tr>
      <w:tr w:rsidR="00F60F61" w:rsidRPr="00F60F61" w14:paraId="7F317033" w14:textId="77777777" w:rsidTr="00FE7D3E">
        <w:trPr>
          <w:trHeight w:val="276"/>
        </w:trPr>
        <w:tc>
          <w:tcPr>
            <w:tcW w:w="903" w:type="pct"/>
            <w:vAlign w:val="center"/>
          </w:tcPr>
          <w:p w14:paraId="430A595E" w14:textId="77777777" w:rsidR="00F60F61" w:rsidRPr="00F60F61" w:rsidRDefault="00F60F61" w:rsidP="00F60F61">
            <w:pPr>
              <w:spacing w:line="276" w:lineRule="auto"/>
              <w:jc w:val="center"/>
              <w:rPr>
                <w:rFonts w:cstheme="minorHAnsi"/>
                <w:sz w:val="22"/>
                <w:szCs w:val="22"/>
              </w:rPr>
            </w:pPr>
            <w:r w:rsidRPr="00F60F61">
              <w:rPr>
                <w:rFonts w:cstheme="minorHAnsi"/>
                <w:sz w:val="22"/>
                <w:szCs w:val="22"/>
              </w:rPr>
              <w:t>K</w:t>
            </w:r>
          </w:p>
        </w:tc>
        <w:tc>
          <w:tcPr>
            <w:tcW w:w="872" w:type="pct"/>
          </w:tcPr>
          <w:p w14:paraId="7F1350C0" w14:textId="77777777" w:rsidR="00F60F61" w:rsidRPr="00F60F61" w:rsidRDefault="00F60F61" w:rsidP="00F60F61">
            <w:pPr>
              <w:spacing w:line="276" w:lineRule="auto"/>
              <w:jc w:val="center"/>
              <w:rPr>
                <w:rFonts w:cstheme="minorHAnsi"/>
                <w:sz w:val="22"/>
                <w:szCs w:val="22"/>
              </w:rPr>
            </w:pPr>
          </w:p>
        </w:tc>
        <w:tc>
          <w:tcPr>
            <w:tcW w:w="1075" w:type="pct"/>
          </w:tcPr>
          <w:p w14:paraId="230DC6BE" w14:textId="77777777" w:rsidR="00F60F61" w:rsidRPr="00F60F61" w:rsidRDefault="00F60F61" w:rsidP="00F60F61">
            <w:pPr>
              <w:spacing w:line="276" w:lineRule="auto"/>
              <w:jc w:val="center"/>
              <w:rPr>
                <w:rFonts w:cstheme="minorHAnsi"/>
                <w:sz w:val="22"/>
                <w:szCs w:val="22"/>
              </w:rPr>
            </w:pPr>
          </w:p>
        </w:tc>
        <w:tc>
          <w:tcPr>
            <w:tcW w:w="1075" w:type="pct"/>
          </w:tcPr>
          <w:p w14:paraId="628E3D90" w14:textId="77777777" w:rsidR="00F60F61" w:rsidRPr="00F60F61" w:rsidRDefault="00F60F61" w:rsidP="00F60F61">
            <w:pPr>
              <w:spacing w:line="276" w:lineRule="auto"/>
              <w:jc w:val="center"/>
              <w:rPr>
                <w:rFonts w:cstheme="minorHAnsi"/>
                <w:sz w:val="22"/>
                <w:szCs w:val="22"/>
              </w:rPr>
            </w:pPr>
          </w:p>
        </w:tc>
        <w:tc>
          <w:tcPr>
            <w:tcW w:w="1075" w:type="pct"/>
          </w:tcPr>
          <w:p w14:paraId="05DCB5A7" w14:textId="77777777" w:rsidR="00F60F61" w:rsidRPr="00F60F61" w:rsidRDefault="00F60F61" w:rsidP="00F60F61">
            <w:pPr>
              <w:spacing w:line="276" w:lineRule="auto"/>
              <w:jc w:val="center"/>
              <w:rPr>
                <w:rFonts w:cstheme="minorHAnsi"/>
                <w:sz w:val="22"/>
                <w:szCs w:val="22"/>
              </w:rPr>
            </w:pPr>
          </w:p>
        </w:tc>
      </w:tr>
      <w:tr w:rsidR="00F60F61" w:rsidRPr="00F60F61" w14:paraId="6CA65C16" w14:textId="77777777" w:rsidTr="00FE7D3E">
        <w:trPr>
          <w:trHeight w:val="276"/>
        </w:trPr>
        <w:tc>
          <w:tcPr>
            <w:tcW w:w="903" w:type="pct"/>
            <w:vAlign w:val="center"/>
          </w:tcPr>
          <w:p w14:paraId="26AA5EFF" w14:textId="77777777" w:rsidR="00F60F61" w:rsidRPr="00F60F61" w:rsidRDefault="00F60F61" w:rsidP="00F60F61">
            <w:pPr>
              <w:spacing w:line="276" w:lineRule="auto"/>
              <w:jc w:val="center"/>
              <w:rPr>
                <w:rFonts w:cstheme="minorHAnsi"/>
                <w:sz w:val="22"/>
                <w:szCs w:val="22"/>
              </w:rPr>
            </w:pPr>
            <w:r w:rsidRPr="00F60F61">
              <w:rPr>
                <w:rFonts w:cstheme="minorHAnsi"/>
                <w:sz w:val="22"/>
                <w:szCs w:val="22"/>
              </w:rPr>
              <w:t>1</w:t>
            </w:r>
          </w:p>
        </w:tc>
        <w:tc>
          <w:tcPr>
            <w:tcW w:w="872" w:type="pct"/>
          </w:tcPr>
          <w:p w14:paraId="710B29E3" w14:textId="77777777" w:rsidR="00F60F61" w:rsidRPr="00F60F61" w:rsidRDefault="00F60F61" w:rsidP="00F60F61">
            <w:pPr>
              <w:spacing w:line="276" w:lineRule="auto"/>
              <w:jc w:val="center"/>
              <w:rPr>
                <w:rFonts w:cstheme="minorHAnsi"/>
                <w:sz w:val="22"/>
                <w:szCs w:val="22"/>
              </w:rPr>
            </w:pPr>
          </w:p>
        </w:tc>
        <w:tc>
          <w:tcPr>
            <w:tcW w:w="1075" w:type="pct"/>
          </w:tcPr>
          <w:p w14:paraId="5452CDB8" w14:textId="77777777" w:rsidR="00F60F61" w:rsidRPr="00F60F61" w:rsidRDefault="00F60F61" w:rsidP="00F60F61">
            <w:pPr>
              <w:spacing w:line="276" w:lineRule="auto"/>
              <w:jc w:val="center"/>
              <w:rPr>
                <w:rFonts w:cstheme="minorHAnsi"/>
                <w:sz w:val="22"/>
                <w:szCs w:val="22"/>
              </w:rPr>
            </w:pPr>
          </w:p>
        </w:tc>
        <w:tc>
          <w:tcPr>
            <w:tcW w:w="1075" w:type="pct"/>
          </w:tcPr>
          <w:p w14:paraId="07AAE72F" w14:textId="77777777" w:rsidR="00F60F61" w:rsidRPr="00F60F61" w:rsidRDefault="00F60F61" w:rsidP="00F60F61">
            <w:pPr>
              <w:spacing w:line="276" w:lineRule="auto"/>
              <w:jc w:val="center"/>
              <w:rPr>
                <w:rFonts w:cstheme="minorHAnsi"/>
                <w:sz w:val="22"/>
                <w:szCs w:val="22"/>
              </w:rPr>
            </w:pPr>
          </w:p>
        </w:tc>
        <w:tc>
          <w:tcPr>
            <w:tcW w:w="1075" w:type="pct"/>
          </w:tcPr>
          <w:p w14:paraId="4273B9A9" w14:textId="77777777" w:rsidR="00F60F61" w:rsidRPr="00F60F61" w:rsidRDefault="00F60F61" w:rsidP="00F60F61">
            <w:pPr>
              <w:spacing w:line="276" w:lineRule="auto"/>
              <w:jc w:val="center"/>
              <w:rPr>
                <w:rFonts w:cstheme="minorHAnsi"/>
                <w:sz w:val="22"/>
                <w:szCs w:val="22"/>
              </w:rPr>
            </w:pPr>
          </w:p>
        </w:tc>
      </w:tr>
      <w:tr w:rsidR="00F60F61" w:rsidRPr="00F60F61" w14:paraId="6469D370" w14:textId="77777777" w:rsidTr="00FE7D3E">
        <w:trPr>
          <w:trHeight w:val="276"/>
        </w:trPr>
        <w:tc>
          <w:tcPr>
            <w:tcW w:w="903" w:type="pct"/>
            <w:vAlign w:val="center"/>
          </w:tcPr>
          <w:p w14:paraId="4527B413" w14:textId="77777777" w:rsidR="00F60F61" w:rsidRPr="00F60F61" w:rsidRDefault="00F60F61" w:rsidP="00F60F61">
            <w:pPr>
              <w:spacing w:line="276" w:lineRule="auto"/>
              <w:jc w:val="center"/>
              <w:rPr>
                <w:rFonts w:cstheme="minorHAnsi"/>
                <w:sz w:val="22"/>
                <w:szCs w:val="22"/>
              </w:rPr>
            </w:pPr>
            <w:r w:rsidRPr="00F60F61">
              <w:rPr>
                <w:rFonts w:cstheme="minorHAnsi"/>
                <w:sz w:val="22"/>
                <w:szCs w:val="22"/>
              </w:rPr>
              <w:t>2</w:t>
            </w:r>
          </w:p>
        </w:tc>
        <w:tc>
          <w:tcPr>
            <w:tcW w:w="872" w:type="pct"/>
          </w:tcPr>
          <w:p w14:paraId="1F340EF3" w14:textId="77777777" w:rsidR="00F60F61" w:rsidRPr="00F60F61" w:rsidRDefault="00F60F61" w:rsidP="00F60F61">
            <w:pPr>
              <w:spacing w:line="276" w:lineRule="auto"/>
              <w:jc w:val="center"/>
              <w:rPr>
                <w:rFonts w:cstheme="minorHAnsi"/>
                <w:sz w:val="22"/>
                <w:szCs w:val="22"/>
              </w:rPr>
            </w:pPr>
          </w:p>
        </w:tc>
        <w:tc>
          <w:tcPr>
            <w:tcW w:w="1075" w:type="pct"/>
          </w:tcPr>
          <w:p w14:paraId="2B2E5626" w14:textId="77777777" w:rsidR="00F60F61" w:rsidRPr="00F60F61" w:rsidRDefault="00F60F61" w:rsidP="00F60F61">
            <w:pPr>
              <w:spacing w:line="276" w:lineRule="auto"/>
              <w:jc w:val="center"/>
              <w:rPr>
                <w:rFonts w:cstheme="minorHAnsi"/>
                <w:sz w:val="22"/>
                <w:szCs w:val="22"/>
              </w:rPr>
            </w:pPr>
          </w:p>
        </w:tc>
        <w:tc>
          <w:tcPr>
            <w:tcW w:w="1075" w:type="pct"/>
          </w:tcPr>
          <w:p w14:paraId="2BABA96D" w14:textId="77777777" w:rsidR="00F60F61" w:rsidRPr="00F60F61" w:rsidRDefault="00F60F61" w:rsidP="00F60F61">
            <w:pPr>
              <w:spacing w:line="276" w:lineRule="auto"/>
              <w:jc w:val="center"/>
              <w:rPr>
                <w:rFonts w:cstheme="minorHAnsi"/>
                <w:sz w:val="22"/>
                <w:szCs w:val="22"/>
              </w:rPr>
            </w:pPr>
          </w:p>
        </w:tc>
        <w:tc>
          <w:tcPr>
            <w:tcW w:w="1075" w:type="pct"/>
          </w:tcPr>
          <w:p w14:paraId="738F8838" w14:textId="77777777" w:rsidR="00F60F61" w:rsidRPr="00F60F61" w:rsidRDefault="00F60F61" w:rsidP="00F60F61">
            <w:pPr>
              <w:spacing w:line="276" w:lineRule="auto"/>
              <w:jc w:val="center"/>
              <w:rPr>
                <w:rFonts w:cstheme="minorHAnsi"/>
                <w:sz w:val="22"/>
                <w:szCs w:val="22"/>
              </w:rPr>
            </w:pPr>
          </w:p>
        </w:tc>
      </w:tr>
      <w:tr w:rsidR="00F60F61" w:rsidRPr="00F60F61" w14:paraId="48F11309" w14:textId="77777777" w:rsidTr="00FE7D3E">
        <w:trPr>
          <w:trHeight w:val="276"/>
        </w:trPr>
        <w:tc>
          <w:tcPr>
            <w:tcW w:w="903" w:type="pct"/>
            <w:vAlign w:val="center"/>
          </w:tcPr>
          <w:p w14:paraId="4AE15CB5" w14:textId="77777777" w:rsidR="00F60F61" w:rsidRPr="00F60F61" w:rsidRDefault="00F60F61" w:rsidP="00F60F61">
            <w:pPr>
              <w:spacing w:line="276" w:lineRule="auto"/>
              <w:jc w:val="center"/>
              <w:rPr>
                <w:rFonts w:cstheme="minorHAnsi"/>
                <w:sz w:val="22"/>
                <w:szCs w:val="22"/>
              </w:rPr>
            </w:pPr>
            <w:r w:rsidRPr="00F60F61">
              <w:rPr>
                <w:rFonts w:cstheme="minorHAnsi"/>
                <w:sz w:val="22"/>
                <w:szCs w:val="22"/>
              </w:rPr>
              <w:t>3</w:t>
            </w:r>
          </w:p>
        </w:tc>
        <w:tc>
          <w:tcPr>
            <w:tcW w:w="872" w:type="pct"/>
          </w:tcPr>
          <w:p w14:paraId="42AE709C" w14:textId="77777777" w:rsidR="00F60F61" w:rsidRPr="00F60F61" w:rsidRDefault="00F60F61" w:rsidP="00F60F61">
            <w:pPr>
              <w:spacing w:line="276" w:lineRule="auto"/>
              <w:jc w:val="center"/>
              <w:rPr>
                <w:rFonts w:cstheme="minorHAnsi"/>
                <w:sz w:val="22"/>
                <w:szCs w:val="22"/>
              </w:rPr>
            </w:pPr>
          </w:p>
        </w:tc>
        <w:tc>
          <w:tcPr>
            <w:tcW w:w="1075" w:type="pct"/>
          </w:tcPr>
          <w:p w14:paraId="3922D6E1" w14:textId="77777777" w:rsidR="00F60F61" w:rsidRPr="00F60F61" w:rsidRDefault="00F60F61" w:rsidP="00F60F61">
            <w:pPr>
              <w:spacing w:line="276" w:lineRule="auto"/>
              <w:jc w:val="center"/>
              <w:rPr>
                <w:rFonts w:cstheme="minorHAnsi"/>
                <w:sz w:val="22"/>
                <w:szCs w:val="22"/>
              </w:rPr>
            </w:pPr>
          </w:p>
        </w:tc>
        <w:tc>
          <w:tcPr>
            <w:tcW w:w="1075" w:type="pct"/>
          </w:tcPr>
          <w:p w14:paraId="089A5726" w14:textId="77777777" w:rsidR="00F60F61" w:rsidRPr="00F60F61" w:rsidRDefault="00F60F61" w:rsidP="00F60F61">
            <w:pPr>
              <w:spacing w:line="276" w:lineRule="auto"/>
              <w:jc w:val="center"/>
              <w:rPr>
                <w:rFonts w:cstheme="minorHAnsi"/>
                <w:sz w:val="22"/>
                <w:szCs w:val="22"/>
              </w:rPr>
            </w:pPr>
          </w:p>
        </w:tc>
        <w:tc>
          <w:tcPr>
            <w:tcW w:w="1075" w:type="pct"/>
          </w:tcPr>
          <w:p w14:paraId="240E0561" w14:textId="77777777" w:rsidR="00F60F61" w:rsidRPr="00F60F61" w:rsidRDefault="00F60F61" w:rsidP="00F60F61">
            <w:pPr>
              <w:spacing w:line="276" w:lineRule="auto"/>
              <w:jc w:val="center"/>
              <w:rPr>
                <w:rFonts w:cstheme="minorHAnsi"/>
                <w:sz w:val="22"/>
                <w:szCs w:val="22"/>
              </w:rPr>
            </w:pPr>
          </w:p>
        </w:tc>
      </w:tr>
      <w:tr w:rsidR="00F60F61" w:rsidRPr="00F60F61" w14:paraId="2B9CC3FA" w14:textId="77777777" w:rsidTr="00FE7D3E">
        <w:trPr>
          <w:trHeight w:val="276"/>
        </w:trPr>
        <w:tc>
          <w:tcPr>
            <w:tcW w:w="903" w:type="pct"/>
            <w:vAlign w:val="center"/>
          </w:tcPr>
          <w:p w14:paraId="63740DF8" w14:textId="77777777" w:rsidR="00F60F61" w:rsidRPr="00F60F61" w:rsidRDefault="00F60F61" w:rsidP="00F60F61">
            <w:pPr>
              <w:spacing w:line="276" w:lineRule="auto"/>
              <w:jc w:val="center"/>
              <w:rPr>
                <w:rFonts w:cstheme="minorHAnsi"/>
                <w:sz w:val="22"/>
                <w:szCs w:val="22"/>
              </w:rPr>
            </w:pPr>
            <w:r w:rsidRPr="00F60F61">
              <w:rPr>
                <w:rFonts w:cstheme="minorHAnsi"/>
                <w:sz w:val="22"/>
                <w:szCs w:val="22"/>
              </w:rPr>
              <w:t>4</w:t>
            </w:r>
          </w:p>
        </w:tc>
        <w:tc>
          <w:tcPr>
            <w:tcW w:w="872" w:type="pct"/>
          </w:tcPr>
          <w:p w14:paraId="7648CACB" w14:textId="77777777" w:rsidR="00F60F61" w:rsidRPr="00F60F61" w:rsidRDefault="00F60F61" w:rsidP="00F60F61">
            <w:pPr>
              <w:spacing w:line="276" w:lineRule="auto"/>
              <w:jc w:val="center"/>
              <w:rPr>
                <w:rFonts w:cstheme="minorHAnsi"/>
                <w:sz w:val="22"/>
                <w:szCs w:val="22"/>
              </w:rPr>
            </w:pPr>
          </w:p>
        </w:tc>
        <w:tc>
          <w:tcPr>
            <w:tcW w:w="1075" w:type="pct"/>
          </w:tcPr>
          <w:p w14:paraId="6198B692" w14:textId="77777777" w:rsidR="00F60F61" w:rsidRPr="00F60F61" w:rsidRDefault="00F60F61" w:rsidP="00F60F61">
            <w:pPr>
              <w:spacing w:line="276" w:lineRule="auto"/>
              <w:jc w:val="center"/>
              <w:rPr>
                <w:rFonts w:cstheme="minorHAnsi"/>
                <w:sz w:val="22"/>
                <w:szCs w:val="22"/>
              </w:rPr>
            </w:pPr>
          </w:p>
        </w:tc>
        <w:tc>
          <w:tcPr>
            <w:tcW w:w="1075" w:type="pct"/>
          </w:tcPr>
          <w:p w14:paraId="3AA0DD60" w14:textId="77777777" w:rsidR="00F60F61" w:rsidRPr="00F60F61" w:rsidRDefault="00F60F61" w:rsidP="00F60F61">
            <w:pPr>
              <w:spacing w:line="276" w:lineRule="auto"/>
              <w:jc w:val="center"/>
              <w:rPr>
                <w:rFonts w:cstheme="minorHAnsi"/>
                <w:sz w:val="22"/>
                <w:szCs w:val="22"/>
              </w:rPr>
            </w:pPr>
          </w:p>
        </w:tc>
        <w:tc>
          <w:tcPr>
            <w:tcW w:w="1075" w:type="pct"/>
          </w:tcPr>
          <w:p w14:paraId="485979A6" w14:textId="77777777" w:rsidR="00F60F61" w:rsidRPr="00F60F61" w:rsidRDefault="00F60F61" w:rsidP="00F60F61">
            <w:pPr>
              <w:spacing w:line="276" w:lineRule="auto"/>
              <w:jc w:val="center"/>
              <w:rPr>
                <w:rFonts w:cstheme="minorHAnsi"/>
                <w:sz w:val="22"/>
                <w:szCs w:val="22"/>
              </w:rPr>
            </w:pPr>
          </w:p>
        </w:tc>
      </w:tr>
      <w:tr w:rsidR="00F60F61" w:rsidRPr="00F60F61" w14:paraId="5F2FDDCC" w14:textId="77777777" w:rsidTr="00FE7D3E">
        <w:trPr>
          <w:trHeight w:val="276"/>
        </w:trPr>
        <w:tc>
          <w:tcPr>
            <w:tcW w:w="903" w:type="pct"/>
            <w:vAlign w:val="center"/>
          </w:tcPr>
          <w:p w14:paraId="38170C29" w14:textId="77777777" w:rsidR="00F60F61" w:rsidRPr="00F60F61" w:rsidRDefault="00F60F61" w:rsidP="00F60F61">
            <w:pPr>
              <w:spacing w:line="276" w:lineRule="auto"/>
              <w:jc w:val="center"/>
              <w:rPr>
                <w:rFonts w:cstheme="minorHAnsi"/>
                <w:sz w:val="22"/>
                <w:szCs w:val="22"/>
              </w:rPr>
            </w:pPr>
            <w:r w:rsidRPr="00F60F61">
              <w:rPr>
                <w:rFonts w:cstheme="minorHAnsi"/>
                <w:sz w:val="22"/>
                <w:szCs w:val="22"/>
              </w:rPr>
              <w:t>5</w:t>
            </w:r>
          </w:p>
        </w:tc>
        <w:tc>
          <w:tcPr>
            <w:tcW w:w="872" w:type="pct"/>
          </w:tcPr>
          <w:p w14:paraId="673A5F87" w14:textId="77777777" w:rsidR="00F60F61" w:rsidRPr="00F60F61" w:rsidRDefault="00F60F61" w:rsidP="00F60F61">
            <w:pPr>
              <w:spacing w:line="276" w:lineRule="auto"/>
              <w:jc w:val="center"/>
              <w:rPr>
                <w:rFonts w:cstheme="minorHAnsi"/>
                <w:sz w:val="22"/>
                <w:szCs w:val="22"/>
              </w:rPr>
            </w:pPr>
          </w:p>
        </w:tc>
        <w:tc>
          <w:tcPr>
            <w:tcW w:w="1075" w:type="pct"/>
          </w:tcPr>
          <w:p w14:paraId="456FA7B1" w14:textId="77777777" w:rsidR="00F60F61" w:rsidRPr="00F60F61" w:rsidRDefault="00F60F61" w:rsidP="00F60F61">
            <w:pPr>
              <w:spacing w:line="276" w:lineRule="auto"/>
              <w:jc w:val="center"/>
              <w:rPr>
                <w:rFonts w:cstheme="minorHAnsi"/>
                <w:sz w:val="22"/>
                <w:szCs w:val="22"/>
              </w:rPr>
            </w:pPr>
          </w:p>
        </w:tc>
        <w:tc>
          <w:tcPr>
            <w:tcW w:w="1075" w:type="pct"/>
          </w:tcPr>
          <w:p w14:paraId="67810F7C" w14:textId="77777777" w:rsidR="00F60F61" w:rsidRPr="00F60F61" w:rsidRDefault="00F60F61" w:rsidP="00F60F61">
            <w:pPr>
              <w:spacing w:line="276" w:lineRule="auto"/>
              <w:jc w:val="center"/>
              <w:rPr>
                <w:rFonts w:cstheme="minorHAnsi"/>
                <w:sz w:val="22"/>
                <w:szCs w:val="22"/>
              </w:rPr>
            </w:pPr>
          </w:p>
        </w:tc>
        <w:tc>
          <w:tcPr>
            <w:tcW w:w="1075" w:type="pct"/>
          </w:tcPr>
          <w:p w14:paraId="5D3BEE3F" w14:textId="77777777" w:rsidR="00F60F61" w:rsidRPr="00F60F61" w:rsidRDefault="00F60F61" w:rsidP="00F60F61">
            <w:pPr>
              <w:spacing w:line="276" w:lineRule="auto"/>
              <w:jc w:val="center"/>
              <w:rPr>
                <w:rFonts w:cstheme="minorHAnsi"/>
                <w:sz w:val="22"/>
                <w:szCs w:val="22"/>
              </w:rPr>
            </w:pPr>
          </w:p>
        </w:tc>
      </w:tr>
      <w:tr w:rsidR="00F60F61" w:rsidRPr="00F60F61" w14:paraId="2829367E" w14:textId="77777777" w:rsidTr="00FE7D3E">
        <w:trPr>
          <w:trHeight w:val="276"/>
        </w:trPr>
        <w:tc>
          <w:tcPr>
            <w:tcW w:w="903" w:type="pct"/>
            <w:vAlign w:val="center"/>
          </w:tcPr>
          <w:p w14:paraId="4A5CBF10" w14:textId="77777777" w:rsidR="00F60F61" w:rsidRPr="00F60F61" w:rsidRDefault="00F60F61" w:rsidP="00F60F61">
            <w:pPr>
              <w:spacing w:line="276" w:lineRule="auto"/>
              <w:jc w:val="center"/>
              <w:rPr>
                <w:rFonts w:cstheme="minorHAnsi"/>
                <w:sz w:val="22"/>
                <w:szCs w:val="22"/>
              </w:rPr>
            </w:pPr>
            <w:r w:rsidRPr="00F60F61">
              <w:rPr>
                <w:rFonts w:cstheme="minorHAnsi"/>
                <w:sz w:val="22"/>
                <w:szCs w:val="22"/>
              </w:rPr>
              <w:t>6</w:t>
            </w:r>
          </w:p>
        </w:tc>
        <w:tc>
          <w:tcPr>
            <w:tcW w:w="872" w:type="pct"/>
          </w:tcPr>
          <w:p w14:paraId="631AAE7D" w14:textId="77777777" w:rsidR="00F60F61" w:rsidRPr="00F60F61" w:rsidRDefault="00F60F61" w:rsidP="00F60F61">
            <w:pPr>
              <w:spacing w:line="276" w:lineRule="auto"/>
              <w:jc w:val="center"/>
              <w:rPr>
                <w:rFonts w:cstheme="minorHAnsi"/>
                <w:sz w:val="22"/>
                <w:szCs w:val="22"/>
              </w:rPr>
            </w:pPr>
          </w:p>
        </w:tc>
        <w:tc>
          <w:tcPr>
            <w:tcW w:w="1075" w:type="pct"/>
          </w:tcPr>
          <w:p w14:paraId="11A4DDE9" w14:textId="77777777" w:rsidR="00F60F61" w:rsidRPr="00F60F61" w:rsidRDefault="00F60F61" w:rsidP="00F60F61">
            <w:pPr>
              <w:spacing w:line="276" w:lineRule="auto"/>
              <w:jc w:val="center"/>
              <w:rPr>
                <w:rFonts w:cstheme="minorHAnsi"/>
                <w:sz w:val="22"/>
                <w:szCs w:val="22"/>
              </w:rPr>
            </w:pPr>
          </w:p>
        </w:tc>
        <w:tc>
          <w:tcPr>
            <w:tcW w:w="1075" w:type="pct"/>
          </w:tcPr>
          <w:p w14:paraId="7CE1E7B7" w14:textId="77777777" w:rsidR="00F60F61" w:rsidRPr="00F60F61" w:rsidRDefault="00F60F61" w:rsidP="00F60F61">
            <w:pPr>
              <w:spacing w:line="276" w:lineRule="auto"/>
              <w:jc w:val="center"/>
              <w:rPr>
                <w:rFonts w:cstheme="minorHAnsi"/>
                <w:sz w:val="22"/>
                <w:szCs w:val="22"/>
              </w:rPr>
            </w:pPr>
          </w:p>
        </w:tc>
        <w:tc>
          <w:tcPr>
            <w:tcW w:w="1075" w:type="pct"/>
          </w:tcPr>
          <w:p w14:paraId="018360E7" w14:textId="77777777" w:rsidR="00F60F61" w:rsidRPr="00F60F61" w:rsidRDefault="00F60F61" w:rsidP="00F60F61">
            <w:pPr>
              <w:spacing w:line="276" w:lineRule="auto"/>
              <w:jc w:val="center"/>
              <w:rPr>
                <w:rFonts w:cstheme="minorHAnsi"/>
                <w:sz w:val="22"/>
                <w:szCs w:val="22"/>
              </w:rPr>
            </w:pPr>
          </w:p>
        </w:tc>
      </w:tr>
      <w:tr w:rsidR="00F60F61" w:rsidRPr="00F60F61" w14:paraId="220E40DB" w14:textId="77777777" w:rsidTr="00FE7D3E">
        <w:trPr>
          <w:trHeight w:val="276"/>
        </w:trPr>
        <w:tc>
          <w:tcPr>
            <w:tcW w:w="903" w:type="pct"/>
            <w:vAlign w:val="center"/>
          </w:tcPr>
          <w:p w14:paraId="501C3892" w14:textId="77777777" w:rsidR="00F60F61" w:rsidRPr="00F60F61" w:rsidRDefault="00F60F61" w:rsidP="00F60F61">
            <w:pPr>
              <w:spacing w:line="276" w:lineRule="auto"/>
              <w:jc w:val="center"/>
              <w:rPr>
                <w:rFonts w:cstheme="minorHAnsi"/>
                <w:sz w:val="22"/>
                <w:szCs w:val="22"/>
              </w:rPr>
            </w:pPr>
            <w:r w:rsidRPr="00F60F61">
              <w:rPr>
                <w:rFonts w:cstheme="minorHAnsi"/>
                <w:sz w:val="22"/>
                <w:szCs w:val="22"/>
              </w:rPr>
              <w:t>7</w:t>
            </w:r>
          </w:p>
        </w:tc>
        <w:tc>
          <w:tcPr>
            <w:tcW w:w="872" w:type="pct"/>
          </w:tcPr>
          <w:p w14:paraId="65B3123D" w14:textId="77777777" w:rsidR="00F60F61" w:rsidRPr="00F60F61" w:rsidRDefault="00F60F61" w:rsidP="00F60F61">
            <w:pPr>
              <w:spacing w:line="276" w:lineRule="auto"/>
              <w:jc w:val="center"/>
              <w:rPr>
                <w:rFonts w:cstheme="minorHAnsi"/>
                <w:sz w:val="22"/>
                <w:szCs w:val="22"/>
              </w:rPr>
            </w:pPr>
          </w:p>
        </w:tc>
        <w:tc>
          <w:tcPr>
            <w:tcW w:w="1075" w:type="pct"/>
          </w:tcPr>
          <w:p w14:paraId="21CFA48D" w14:textId="77777777" w:rsidR="00F60F61" w:rsidRPr="00F60F61" w:rsidRDefault="00F60F61" w:rsidP="00F60F61">
            <w:pPr>
              <w:spacing w:line="276" w:lineRule="auto"/>
              <w:jc w:val="center"/>
              <w:rPr>
                <w:rFonts w:cstheme="minorHAnsi"/>
                <w:sz w:val="22"/>
                <w:szCs w:val="22"/>
              </w:rPr>
            </w:pPr>
          </w:p>
        </w:tc>
        <w:tc>
          <w:tcPr>
            <w:tcW w:w="1075" w:type="pct"/>
          </w:tcPr>
          <w:p w14:paraId="35E86866" w14:textId="77777777" w:rsidR="00F60F61" w:rsidRPr="00F60F61" w:rsidRDefault="00F60F61" w:rsidP="00F60F61">
            <w:pPr>
              <w:spacing w:line="276" w:lineRule="auto"/>
              <w:jc w:val="center"/>
              <w:rPr>
                <w:rFonts w:cstheme="minorHAnsi"/>
                <w:sz w:val="22"/>
                <w:szCs w:val="22"/>
              </w:rPr>
            </w:pPr>
          </w:p>
        </w:tc>
        <w:tc>
          <w:tcPr>
            <w:tcW w:w="1075" w:type="pct"/>
          </w:tcPr>
          <w:p w14:paraId="2FF9ED38" w14:textId="77777777" w:rsidR="00F60F61" w:rsidRPr="00F60F61" w:rsidRDefault="00F60F61" w:rsidP="00F60F61">
            <w:pPr>
              <w:spacing w:line="276" w:lineRule="auto"/>
              <w:jc w:val="center"/>
              <w:rPr>
                <w:rFonts w:cstheme="minorHAnsi"/>
                <w:sz w:val="22"/>
                <w:szCs w:val="22"/>
              </w:rPr>
            </w:pPr>
          </w:p>
        </w:tc>
      </w:tr>
      <w:tr w:rsidR="00F60F61" w:rsidRPr="00F60F61" w14:paraId="1F55EDAE" w14:textId="77777777" w:rsidTr="00FE7D3E">
        <w:trPr>
          <w:trHeight w:val="276"/>
        </w:trPr>
        <w:tc>
          <w:tcPr>
            <w:tcW w:w="903" w:type="pct"/>
            <w:vAlign w:val="center"/>
          </w:tcPr>
          <w:p w14:paraId="17DADE4A" w14:textId="77777777" w:rsidR="00F60F61" w:rsidRPr="00F60F61" w:rsidRDefault="00F60F61" w:rsidP="00F60F61">
            <w:pPr>
              <w:spacing w:line="276" w:lineRule="auto"/>
              <w:jc w:val="center"/>
              <w:rPr>
                <w:rFonts w:cstheme="minorHAnsi"/>
                <w:sz w:val="22"/>
                <w:szCs w:val="22"/>
              </w:rPr>
            </w:pPr>
            <w:r w:rsidRPr="00F60F61">
              <w:rPr>
                <w:rFonts w:cstheme="minorHAnsi"/>
                <w:sz w:val="22"/>
                <w:szCs w:val="22"/>
              </w:rPr>
              <w:t>8</w:t>
            </w:r>
          </w:p>
        </w:tc>
        <w:tc>
          <w:tcPr>
            <w:tcW w:w="872" w:type="pct"/>
          </w:tcPr>
          <w:p w14:paraId="428E705C" w14:textId="77777777" w:rsidR="00F60F61" w:rsidRPr="00F60F61" w:rsidRDefault="00F60F61" w:rsidP="00F60F61">
            <w:pPr>
              <w:spacing w:line="276" w:lineRule="auto"/>
              <w:jc w:val="center"/>
              <w:rPr>
                <w:rFonts w:cstheme="minorHAnsi"/>
                <w:sz w:val="22"/>
                <w:szCs w:val="22"/>
              </w:rPr>
            </w:pPr>
          </w:p>
        </w:tc>
        <w:tc>
          <w:tcPr>
            <w:tcW w:w="1075" w:type="pct"/>
          </w:tcPr>
          <w:p w14:paraId="6D794B17" w14:textId="77777777" w:rsidR="00F60F61" w:rsidRPr="00F60F61" w:rsidRDefault="00F60F61" w:rsidP="00F60F61">
            <w:pPr>
              <w:spacing w:line="276" w:lineRule="auto"/>
              <w:jc w:val="center"/>
              <w:rPr>
                <w:rFonts w:cstheme="minorHAnsi"/>
                <w:sz w:val="22"/>
                <w:szCs w:val="22"/>
              </w:rPr>
            </w:pPr>
          </w:p>
        </w:tc>
        <w:tc>
          <w:tcPr>
            <w:tcW w:w="1075" w:type="pct"/>
          </w:tcPr>
          <w:p w14:paraId="6142B11B" w14:textId="77777777" w:rsidR="00F60F61" w:rsidRPr="00F60F61" w:rsidRDefault="00F60F61" w:rsidP="00F60F61">
            <w:pPr>
              <w:spacing w:line="276" w:lineRule="auto"/>
              <w:jc w:val="center"/>
              <w:rPr>
                <w:rFonts w:cstheme="minorHAnsi"/>
                <w:sz w:val="22"/>
                <w:szCs w:val="22"/>
              </w:rPr>
            </w:pPr>
          </w:p>
        </w:tc>
        <w:tc>
          <w:tcPr>
            <w:tcW w:w="1075" w:type="pct"/>
          </w:tcPr>
          <w:p w14:paraId="56914D79" w14:textId="77777777" w:rsidR="00F60F61" w:rsidRPr="00F60F61" w:rsidRDefault="00F60F61" w:rsidP="00F60F61">
            <w:pPr>
              <w:spacing w:line="276" w:lineRule="auto"/>
              <w:jc w:val="center"/>
              <w:rPr>
                <w:rFonts w:cstheme="minorHAnsi"/>
                <w:sz w:val="22"/>
                <w:szCs w:val="22"/>
              </w:rPr>
            </w:pPr>
          </w:p>
        </w:tc>
      </w:tr>
      <w:tr w:rsidR="00F60F61" w:rsidRPr="00F60F61" w14:paraId="23666192" w14:textId="77777777" w:rsidTr="00FE7D3E">
        <w:trPr>
          <w:trHeight w:val="276"/>
        </w:trPr>
        <w:tc>
          <w:tcPr>
            <w:tcW w:w="903" w:type="pct"/>
            <w:vAlign w:val="center"/>
          </w:tcPr>
          <w:p w14:paraId="3E8BF411" w14:textId="77777777" w:rsidR="00F60F61" w:rsidRPr="00F60F61" w:rsidRDefault="00F60F61" w:rsidP="00F60F61">
            <w:pPr>
              <w:spacing w:line="276" w:lineRule="auto"/>
              <w:jc w:val="center"/>
              <w:rPr>
                <w:rFonts w:cstheme="minorHAnsi"/>
                <w:sz w:val="22"/>
                <w:szCs w:val="22"/>
              </w:rPr>
            </w:pPr>
            <w:r w:rsidRPr="00F60F61">
              <w:rPr>
                <w:rFonts w:cstheme="minorHAnsi"/>
                <w:sz w:val="22"/>
                <w:szCs w:val="22"/>
              </w:rPr>
              <w:t>9</w:t>
            </w:r>
          </w:p>
        </w:tc>
        <w:tc>
          <w:tcPr>
            <w:tcW w:w="872" w:type="pct"/>
          </w:tcPr>
          <w:p w14:paraId="1A1F116F" w14:textId="77777777" w:rsidR="00F60F61" w:rsidRPr="00F60F61" w:rsidRDefault="00F60F61" w:rsidP="00F60F61">
            <w:pPr>
              <w:spacing w:line="276" w:lineRule="auto"/>
              <w:jc w:val="center"/>
              <w:rPr>
                <w:rFonts w:cstheme="minorHAnsi"/>
                <w:sz w:val="22"/>
                <w:szCs w:val="22"/>
              </w:rPr>
            </w:pPr>
          </w:p>
        </w:tc>
        <w:tc>
          <w:tcPr>
            <w:tcW w:w="1075" w:type="pct"/>
          </w:tcPr>
          <w:p w14:paraId="34ECA053" w14:textId="77777777" w:rsidR="00F60F61" w:rsidRPr="00F60F61" w:rsidRDefault="00F60F61" w:rsidP="00F60F61">
            <w:pPr>
              <w:spacing w:line="276" w:lineRule="auto"/>
              <w:jc w:val="center"/>
              <w:rPr>
                <w:rFonts w:cstheme="minorHAnsi"/>
                <w:sz w:val="22"/>
                <w:szCs w:val="22"/>
              </w:rPr>
            </w:pPr>
          </w:p>
        </w:tc>
        <w:tc>
          <w:tcPr>
            <w:tcW w:w="1075" w:type="pct"/>
          </w:tcPr>
          <w:p w14:paraId="74CF5130" w14:textId="77777777" w:rsidR="00F60F61" w:rsidRPr="00F60F61" w:rsidRDefault="00F60F61" w:rsidP="00F60F61">
            <w:pPr>
              <w:spacing w:line="276" w:lineRule="auto"/>
              <w:jc w:val="center"/>
              <w:rPr>
                <w:rFonts w:cstheme="minorHAnsi"/>
                <w:sz w:val="22"/>
                <w:szCs w:val="22"/>
              </w:rPr>
            </w:pPr>
          </w:p>
        </w:tc>
        <w:tc>
          <w:tcPr>
            <w:tcW w:w="1075" w:type="pct"/>
          </w:tcPr>
          <w:p w14:paraId="506A91C0" w14:textId="77777777" w:rsidR="00F60F61" w:rsidRPr="00F60F61" w:rsidRDefault="00F60F61" w:rsidP="00F60F61">
            <w:pPr>
              <w:spacing w:line="276" w:lineRule="auto"/>
              <w:jc w:val="center"/>
              <w:rPr>
                <w:rFonts w:cstheme="minorHAnsi"/>
                <w:sz w:val="22"/>
                <w:szCs w:val="22"/>
              </w:rPr>
            </w:pPr>
          </w:p>
        </w:tc>
      </w:tr>
      <w:tr w:rsidR="00F60F61" w:rsidRPr="00F60F61" w14:paraId="7C305E63" w14:textId="77777777" w:rsidTr="00FE7D3E">
        <w:trPr>
          <w:trHeight w:val="276"/>
        </w:trPr>
        <w:tc>
          <w:tcPr>
            <w:tcW w:w="903" w:type="pct"/>
            <w:vAlign w:val="center"/>
          </w:tcPr>
          <w:p w14:paraId="29B9EA51" w14:textId="77777777" w:rsidR="00F60F61" w:rsidRPr="00F60F61" w:rsidRDefault="00F60F61" w:rsidP="00F60F61">
            <w:pPr>
              <w:spacing w:line="276" w:lineRule="auto"/>
              <w:jc w:val="center"/>
              <w:rPr>
                <w:rFonts w:cstheme="minorHAnsi"/>
                <w:sz w:val="22"/>
                <w:szCs w:val="22"/>
              </w:rPr>
            </w:pPr>
            <w:r w:rsidRPr="00F60F61">
              <w:rPr>
                <w:rFonts w:cstheme="minorHAnsi"/>
                <w:sz w:val="22"/>
                <w:szCs w:val="22"/>
              </w:rPr>
              <w:t>10</w:t>
            </w:r>
          </w:p>
        </w:tc>
        <w:tc>
          <w:tcPr>
            <w:tcW w:w="872" w:type="pct"/>
          </w:tcPr>
          <w:p w14:paraId="5C5EFBD1" w14:textId="77777777" w:rsidR="00F60F61" w:rsidRPr="00F60F61" w:rsidRDefault="00F60F61" w:rsidP="00F60F61">
            <w:pPr>
              <w:spacing w:line="276" w:lineRule="auto"/>
              <w:jc w:val="center"/>
              <w:rPr>
                <w:rFonts w:cstheme="minorHAnsi"/>
                <w:sz w:val="22"/>
                <w:szCs w:val="22"/>
              </w:rPr>
            </w:pPr>
          </w:p>
        </w:tc>
        <w:tc>
          <w:tcPr>
            <w:tcW w:w="1075" w:type="pct"/>
          </w:tcPr>
          <w:p w14:paraId="42EF6B53" w14:textId="77777777" w:rsidR="00F60F61" w:rsidRPr="00F60F61" w:rsidRDefault="00F60F61" w:rsidP="00F60F61">
            <w:pPr>
              <w:spacing w:line="276" w:lineRule="auto"/>
              <w:jc w:val="center"/>
              <w:rPr>
                <w:rFonts w:cstheme="minorHAnsi"/>
                <w:sz w:val="22"/>
                <w:szCs w:val="22"/>
              </w:rPr>
            </w:pPr>
          </w:p>
        </w:tc>
        <w:tc>
          <w:tcPr>
            <w:tcW w:w="1075" w:type="pct"/>
          </w:tcPr>
          <w:p w14:paraId="75F5264A" w14:textId="77777777" w:rsidR="00F60F61" w:rsidRPr="00F60F61" w:rsidRDefault="00F60F61" w:rsidP="00F60F61">
            <w:pPr>
              <w:spacing w:line="276" w:lineRule="auto"/>
              <w:jc w:val="center"/>
              <w:rPr>
                <w:rFonts w:cstheme="minorHAnsi"/>
                <w:sz w:val="22"/>
                <w:szCs w:val="22"/>
              </w:rPr>
            </w:pPr>
          </w:p>
        </w:tc>
        <w:tc>
          <w:tcPr>
            <w:tcW w:w="1075" w:type="pct"/>
          </w:tcPr>
          <w:p w14:paraId="58CAEE9A" w14:textId="77777777" w:rsidR="00F60F61" w:rsidRPr="00F60F61" w:rsidRDefault="00F60F61" w:rsidP="00F60F61">
            <w:pPr>
              <w:spacing w:line="276" w:lineRule="auto"/>
              <w:jc w:val="center"/>
              <w:rPr>
                <w:rFonts w:cstheme="minorHAnsi"/>
                <w:sz w:val="22"/>
                <w:szCs w:val="22"/>
              </w:rPr>
            </w:pPr>
          </w:p>
        </w:tc>
      </w:tr>
      <w:tr w:rsidR="00F60F61" w:rsidRPr="00F60F61" w14:paraId="6D058E45" w14:textId="77777777" w:rsidTr="00FE7D3E">
        <w:trPr>
          <w:trHeight w:val="276"/>
        </w:trPr>
        <w:tc>
          <w:tcPr>
            <w:tcW w:w="903" w:type="pct"/>
            <w:vAlign w:val="center"/>
          </w:tcPr>
          <w:p w14:paraId="66A1F100" w14:textId="77777777" w:rsidR="00F60F61" w:rsidRPr="00F60F61" w:rsidRDefault="00F60F61" w:rsidP="00F60F61">
            <w:pPr>
              <w:spacing w:line="276" w:lineRule="auto"/>
              <w:jc w:val="center"/>
              <w:rPr>
                <w:rFonts w:cstheme="minorHAnsi"/>
                <w:sz w:val="22"/>
                <w:szCs w:val="22"/>
              </w:rPr>
            </w:pPr>
            <w:r w:rsidRPr="00F60F61">
              <w:rPr>
                <w:rFonts w:cstheme="minorHAnsi"/>
                <w:sz w:val="22"/>
                <w:szCs w:val="22"/>
              </w:rPr>
              <w:t>11</w:t>
            </w:r>
          </w:p>
        </w:tc>
        <w:tc>
          <w:tcPr>
            <w:tcW w:w="872" w:type="pct"/>
          </w:tcPr>
          <w:p w14:paraId="6DA782B6" w14:textId="77777777" w:rsidR="00F60F61" w:rsidRPr="00F60F61" w:rsidRDefault="00F60F61" w:rsidP="00F60F61">
            <w:pPr>
              <w:spacing w:line="276" w:lineRule="auto"/>
              <w:jc w:val="center"/>
              <w:rPr>
                <w:rFonts w:cstheme="minorHAnsi"/>
                <w:sz w:val="22"/>
                <w:szCs w:val="22"/>
              </w:rPr>
            </w:pPr>
          </w:p>
        </w:tc>
        <w:tc>
          <w:tcPr>
            <w:tcW w:w="1075" w:type="pct"/>
          </w:tcPr>
          <w:p w14:paraId="4E4E67AB" w14:textId="77777777" w:rsidR="00F60F61" w:rsidRPr="00F60F61" w:rsidRDefault="00F60F61" w:rsidP="00F60F61">
            <w:pPr>
              <w:spacing w:line="276" w:lineRule="auto"/>
              <w:jc w:val="center"/>
              <w:rPr>
                <w:rFonts w:cstheme="minorHAnsi"/>
                <w:sz w:val="22"/>
                <w:szCs w:val="22"/>
              </w:rPr>
            </w:pPr>
          </w:p>
        </w:tc>
        <w:tc>
          <w:tcPr>
            <w:tcW w:w="1075" w:type="pct"/>
          </w:tcPr>
          <w:p w14:paraId="30EBE629" w14:textId="77777777" w:rsidR="00F60F61" w:rsidRPr="00F60F61" w:rsidRDefault="00F60F61" w:rsidP="00F60F61">
            <w:pPr>
              <w:spacing w:line="276" w:lineRule="auto"/>
              <w:jc w:val="center"/>
              <w:rPr>
                <w:rFonts w:cstheme="minorHAnsi"/>
                <w:sz w:val="22"/>
                <w:szCs w:val="22"/>
              </w:rPr>
            </w:pPr>
          </w:p>
        </w:tc>
        <w:tc>
          <w:tcPr>
            <w:tcW w:w="1075" w:type="pct"/>
          </w:tcPr>
          <w:p w14:paraId="64E980F8" w14:textId="77777777" w:rsidR="00F60F61" w:rsidRPr="00F60F61" w:rsidRDefault="00F60F61" w:rsidP="00F60F61">
            <w:pPr>
              <w:spacing w:line="276" w:lineRule="auto"/>
              <w:jc w:val="center"/>
              <w:rPr>
                <w:rFonts w:cstheme="minorHAnsi"/>
                <w:sz w:val="22"/>
                <w:szCs w:val="22"/>
              </w:rPr>
            </w:pPr>
          </w:p>
        </w:tc>
      </w:tr>
      <w:tr w:rsidR="00F60F61" w:rsidRPr="00F60F61" w14:paraId="24EC8FC6" w14:textId="77777777" w:rsidTr="00FE7D3E">
        <w:trPr>
          <w:trHeight w:val="276"/>
        </w:trPr>
        <w:tc>
          <w:tcPr>
            <w:tcW w:w="903" w:type="pct"/>
            <w:vAlign w:val="center"/>
          </w:tcPr>
          <w:p w14:paraId="092FE7A7" w14:textId="77777777" w:rsidR="00F60F61" w:rsidRPr="00F60F61" w:rsidRDefault="00F60F61" w:rsidP="00F60F61">
            <w:pPr>
              <w:spacing w:line="276" w:lineRule="auto"/>
              <w:jc w:val="center"/>
              <w:rPr>
                <w:rFonts w:cstheme="minorHAnsi"/>
                <w:sz w:val="22"/>
                <w:szCs w:val="22"/>
              </w:rPr>
            </w:pPr>
            <w:r w:rsidRPr="00F60F61">
              <w:rPr>
                <w:rFonts w:cstheme="minorHAnsi"/>
                <w:sz w:val="22"/>
                <w:szCs w:val="22"/>
              </w:rPr>
              <w:t>12</w:t>
            </w:r>
          </w:p>
        </w:tc>
        <w:tc>
          <w:tcPr>
            <w:tcW w:w="872" w:type="pct"/>
          </w:tcPr>
          <w:p w14:paraId="0DD6AB71" w14:textId="77777777" w:rsidR="00F60F61" w:rsidRPr="00F60F61" w:rsidRDefault="00F60F61" w:rsidP="00F60F61">
            <w:pPr>
              <w:spacing w:line="276" w:lineRule="auto"/>
              <w:jc w:val="center"/>
              <w:rPr>
                <w:rFonts w:cstheme="minorHAnsi"/>
                <w:sz w:val="22"/>
                <w:szCs w:val="22"/>
              </w:rPr>
            </w:pPr>
          </w:p>
        </w:tc>
        <w:tc>
          <w:tcPr>
            <w:tcW w:w="1075" w:type="pct"/>
          </w:tcPr>
          <w:p w14:paraId="7F7BC33F" w14:textId="77777777" w:rsidR="00F60F61" w:rsidRPr="00F60F61" w:rsidRDefault="00F60F61" w:rsidP="00F60F61">
            <w:pPr>
              <w:spacing w:line="276" w:lineRule="auto"/>
              <w:jc w:val="center"/>
              <w:rPr>
                <w:rFonts w:cstheme="minorHAnsi"/>
                <w:sz w:val="22"/>
                <w:szCs w:val="22"/>
              </w:rPr>
            </w:pPr>
          </w:p>
        </w:tc>
        <w:tc>
          <w:tcPr>
            <w:tcW w:w="1075" w:type="pct"/>
          </w:tcPr>
          <w:p w14:paraId="49FE46BD" w14:textId="77777777" w:rsidR="00F60F61" w:rsidRPr="00F60F61" w:rsidRDefault="00F60F61" w:rsidP="00F60F61">
            <w:pPr>
              <w:spacing w:line="276" w:lineRule="auto"/>
              <w:jc w:val="center"/>
              <w:rPr>
                <w:rFonts w:cstheme="minorHAnsi"/>
                <w:sz w:val="22"/>
                <w:szCs w:val="22"/>
              </w:rPr>
            </w:pPr>
          </w:p>
        </w:tc>
        <w:tc>
          <w:tcPr>
            <w:tcW w:w="1075" w:type="pct"/>
          </w:tcPr>
          <w:p w14:paraId="3AECAE6E" w14:textId="77777777" w:rsidR="00F60F61" w:rsidRPr="00F60F61" w:rsidRDefault="00F60F61" w:rsidP="00F60F61">
            <w:pPr>
              <w:spacing w:line="276" w:lineRule="auto"/>
              <w:jc w:val="center"/>
              <w:rPr>
                <w:rFonts w:cstheme="minorHAnsi"/>
                <w:sz w:val="22"/>
                <w:szCs w:val="22"/>
              </w:rPr>
            </w:pPr>
          </w:p>
        </w:tc>
      </w:tr>
      <w:tr w:rsidR="00F60F61" w:rsidRPr="00F60F61" w14:paraId="71500773" w14:textId="77777777" w:rsidTr="00FE7D3E">
        <w:trPr>
          <w:trHeight w:val="276"/>
        </w:trPr>
        <w:tc>
          <w:tcPr>
            <w:tcW w:w="903" w:type="pct"/>
            <w:vAlign w:val="center"/>
          </w:tcPr>
          <w:p w14:paraId="2254624B" w14:textId="77777777" w:rsidR="00F60F61" w:rsidRPr="00F60F61" w:rsidRDefault="00F60F61" w:rsidP="00F60F61">
            <w:pPr>
              <w:spacing w:line="276" w:lineRule="auto"/>
              <w:jc w:val="center"/>
              <w:rPr>
                <w:rFonts w:cstheme="minorHAnsi"/>
                <w:sz w:val="22"/>
                <w:szCs w:val="22"/>
              </w:rPr>
            </w:pPr>
            <w:r w:rsidRPr="00F60F61">
              <w:rPr>
                <w:rFonts w:cstheme="minorHAnsi"/>
                <w:sz w:val="22"/>
                <w:szCs w:val="22"/>
              </w:rPr>
              <w:t>OSY</w:t>
            </w:r>
          </w:p>
        </w:tc>
        <w:tc>
          <w:tcPr>
            <w:tcW w:w="872" w:type="pct"/>
          </w:tcPr>
          <w:p w14:paraId="1A4B960A" w14:textId="77777777" w:rsidR="00F60F61" w:rsidRPr="00F60F61" w:rsidRDefault="00F60F61" w:rsidP="00F60F61">
            <w:pPr>
              <w:spacing w:line="276" w:lineRule="auto"/>
              <w:jc w:val="center"/>
              <w:rPr>
                <w:rFonts w:cstheme="minorHAnsi"/>
                <w:sz w:val="22"/>
                <w:szCs w:val="22"/>
              </w:rPr>
            </w:pPr>
          </w:p>
        </w:tc>
        <w:tc>
          <w:tcPr>
            <w:tcW w:w="1075" w:type="pct"/>
          </w:tcPr>
          <w:p w14:paraId="60C7B959" w14:textId="77777777" w:rsidR="00F60F61" w:rsidRPr="00F60F61" w:rsidRDefault="00F60F61" w:rsidP="00F60F61">
            <w:pPr>
              <w:spacing w:line="276" w:lineRule="auto"/>
              <w:jc w:val="center"/>
              <w:rPr>
                <w:rFonts w:cstheme="minorHAnsi"/>
                <w:sz w:val="22"/>
                <w:szCs w:val="22"/>
              </w:rPr>
            </w:pPr>
          </w:p>
        </w:tc>
        <w:tc>
          <w:tcPr>
            <w:tcW w:w="1075" w:type="pct"/>
          </w:tcPr>
          <w:p w14:paraId="691E829E" w14:textId="77777777" w:rsidR="00F60F61" w:rsidRPr="00F60F61" w:rsidRDefault="00F60F61" w:rsidP="00F60F61">
            <w:pPr>
              <w:spacing w:line="276" w:lineRule="auto"/>
              <w:jc w:val="center"/>
              <w:rPr>
                <w:rFonts w:cstheme="minorHAnsi"/>
                <w:sz w:val="22"/>
                <w:szCs w:val="22"/>
              </w:rPr>
            </w:pPr>
          </w:p>
        </w:tc>
        <w:tc>
          <w:tcPr>
            <w:tcW w:w="1075" w:type="pct"/>
          </w:tcPr>
          <w:p w14:paraId="5285C7D5" w14:textId="77777777" w:rsidR="00F60F61" w:rsidRPr="00F60F61" w:rsidRDefault="00F60F61" w:rsidP="00F60F61">
            <w:pPr>
              <w:spacing w:line="276" w:lineRule="auto"/>
              <w:jc w:val="center"/>
              <w:rPr>
                <w:rFonts w:cstheme="minorHAnsi"/>
                <w:sz w:val="22"/>
                <w:szCs w:val="22"/>
              </w:rPr>
            </w:pPr>
          </w:p>
        </w:tc>
      </w:tr>
      <w:tr w:rsidR="00F60F61" w:rsidRPr="00F60F61" w14:paraId="1D0F2304" w14:textId="77777777" w:rsidTr="00FE7D3E">
        <w:trPr>
          <w:trHeight w:val="276"/>
        </w:trPr>
        <w:tc>
          <w:tcPr>
            <w:tcW w:w="903" w:type="pct"/>
            <w:shd w:val="clear" w:color="auto" w:fill="FFFFFF" w:themeFill="background1"/>
            <w:vAlign w:val="center"/>
          </w:tcPr>
          <w:p w14:paraId="263AB526" w14:textId="77777777" w:rsidR="00F60F61" w:rsidRPr="00F60F61" w:rsidRDefault="00F60F61" w:rsidP="00F60F61">
            <w:pPr>
              <w:spacing w:line="276" w:lineRule="auto"/>
              <w:jc w:val="center"/>
              <w:rPr>
                <w:rFonts w:cstheme="minorHAnsi"/>
                <w:sz w:val="22"/>
                <w:szCs w:val="22"/>
              </w:rPr>
            </w:pPr>
            <w:r w:rsidRPr="00F60F61">
              <w:rPr>
                <w:rFonts w:cstheme="minorHAnsi"/>
                <w:sz w:val="22"/>
                <w:szCs w:val="22"/>
              </w:rPr>
              <w:t>Total</w:t>
            </w:r>
          </w:p>
        </w:tc>
        <w:tc>
          <w:tcPr>
            <w:tcW w:w="872" w:type="pct"/>
            <w:shd w:val="clear" w:color="auto" w:fill="FFFFFF" w:themeFill="background1"/>
          </w:tcPr>
          <w:p w14:paraId="35443BB6" w14:textId="77777777" w:rsidR="00F60F61" w:rsidRPr="00F60F61" w:rsidRDefault="00F60F61" w:rsidP="00F60F61">
            <w:pPr>
              <w:spacing w:line="276" w:lineRule="auto"/>
              <w:jc w:val="center"/>
              <w:rPr>
                <w:rFonts w:cstheme="minorHAnsi"/>
                <w:sz w:val="22"/>
                <w:szCs w:val="22"/>
              </w:rPr>
            </w:pPr>
          </w:p>
        </w:tc>
        <w:tc>
          <w:tcPr>
            <w:tcW w:w="1075" w:type="pct"/>
            <w:shd w:val="clear" w:color="auto" w:fill="FFFFFF" w:themeFill="background1"/>
          </w:tcPr>
          <w:p w14:paraId="15B384D8" w14:textId="77777777" w:rsidR="00F60F61" w:rsidRPr="00F60F61" w:rsidRDefault="00F60F61" w:rsidP="00F60F61">
            <w:pPr>
              <w:spacing w:line="276" w:lineRule="auto"/>
              <w:jc w:val="center"/>
              <w:rPr>
                <w:rFonts w:cstheme="minorHAnsi"/>
                <w:sz w:val="22"/>
                <w:szCs w:val="22"/>
              </w:rPr>
            </w:pPr>
          </w:p>
        </w:tc>
        <w:tc>
          <w:tcPr>
            <w:tcW w:w="1075" w:type="pct"/>
            <w:shd w:val="clear" w:color="auto" w:fill="FFFFFF" w:themeFill="background1"/>
          </w:tcPr>
          <w:p w14:paraId="22FC1023" w14:textId="77777777" w:rsidR="00F60F61" w:rsidRPr="00F60F61" w:rsidRDefault="00F60F61" w:rsidP="00F60F61">
            <w:pPr>
              <w:spacing w:line="276" w:lineRule="auto"/>
              <w:jc w:val="center"/>
              <w:rPr>
                <w:rFonts w:cstheme="minorHAnsi"/>
                <w:sz w:val="22"/>
                <w:szCs w:val="22"/>
              </w:rPr>
            </w:pPr>
          </w:p>
        </w:tc>
        <w:tc>
          <w:tcPr>
            <w:tcW w:w="1075" w:type="pct"/>
            <w:shd w:val="clear" w:color="auto" w:fill="FFFFFF" w:themeFill="background1"/>
          </w:tcPr>
          <w:p w14:paraId="3B03D500" w14:textId="77777777" w:rsidR="00F60F61" w:rsidRPr="00F60F61" w:rsidRDefault="00F60F61" w:rsidP="00F60F61">
            <w:pPr>
              <w:spacing w:line="276" w:lineRule="auto"/>
              <w:jc w:val="center"/>
              <w:rPr>
                <w:rFonts w:cstheme="minorHAnsi"/>
                <w:sz w:val="22"/>
                <w:szCs w:val="22"/>
              </w:rPr>
            </w:pPr>
          </w:p>
        </w:tc>
      </w:tr>
    </w:tbl>
    <w:p w14:paraId="68BF04E7" w14:textId="77777777" w:rsidR="00F60F61" w:rsidRPr="00F60F61" w:rsidRDefault="00F60F61" w:rsidP="00F60F61">
      <w:pPr>
        <w:spacing w:after="0"/>
        <w:rPr>
          <w:rFonts w:cstheme="minorHAnsi"/>
          <w:b/>
          <w:bCs/>
          <w:sz w:val="20"/>
          <w:szCs w:val="20"/>
        </w:rPr>
      </w:pPr>
    </w:p>
    <w:p w14:paraId="4E836D70" w14:textId="77777777" w:rsidR="00C71545" w:rsidRDefault="00C71545" w:rsidP="00C71545">
      <w:pPr>
        <w:spacing w:after="0"/>
        <w:rPr>
          <w:rFonts w:ascii="Arial Bold" w:hAnsi="Arial Bold" w:cs="Arial"/>
          <w:b/>
          <w:caps/>
          <w:sz w:val="20"/>
          <w:szCs w:val="20"/>
        </w:rPr>
      </w:pPr>
    </w:p>
    <w:p w14:paraId="26BABF36" w14:textId="75BD54C4" w:rsidR="00F14C0B" w:rsidRDefault="00F14C0B">
      <w:pPr>
        <w:rPr>
          <w:rFonts w:ascii="Georgia" w:eastAsia="Times New Roman" w:hAnsi="Georgia" w:cs="Arial"/>
          <w:b/>
          <w:bCs/>
          <w:color w:val="000000"/>
          <w:sz w:val="32"/>
          <w:szCs w:val="32"/>
        </w:rPr>
      </w:pPr>
      <w:r>
        <w:rPr>
          <w:rFonts w:ascii="Georgia" w:eastAsia="Times New Roman" w:hAnsi="Georgia" w:cs="Arial"/>
          <w:b/>
          <w:bCs/>
          <w:color w:val="000000"/>
          <w:sz w:val="32"/>
          <w:szCs w:val="32"/>
        </w:rPr>
        <w:br w:type="page"/>
      </w:r>
    </w:p>
    <w:p w14:paraId="4078DC84" w14:textId="3D7B38B5" w:rsidR="00985A6A" w:rsidRPr="00047F4B" w:rsidRDefault="00F14C0B" w:rsidP="00F14C0B">
      <w:pPr>
        <w:spacing w:after="120" w:line="240" w:lineRule="auto"/>
        <w:rPr>
          <w:rFonts w:ascii="Calibri" w:eastAsia="Times New Roman" w:hAnsi="Calibri" w:cs="Arial"/>
          <w:b/>
          <w:bCs/>
          <w:color w:val="000000"/>
          <w:sz w:val="24"/>
          <w:szCs w:val="24"/>
        </w:rPr>
      </w:pPr>
      <w:r w:rsidRPr="00047F4B">
        <w:rPr>
          <w:rFonts w:ascii="Calibri" w:eastAsia="Times New Roman" w:hAnsi="Calibri" w:cs="Arial"/>
          <w:b/>
          <w:bCs/>
          <w:color w:val="000000"/>
          <w:sz w:val="24"/>
          <w:szCs w:val="24"/>
        </w:rPr>
        <w:lastRenderedPageBreak/>
        <w:t>4.</w:t>
      </w:r>
      <w:r>
        <w:rPr>
          <w:rFonts w:ascii="Calibri" w:eastAsia="Times New Roman" w:hAnsi="Calibri" w:cs="Arial"/>
          <w:b/>
          <w:bCs/>
          <w:color w:val="000000"/>
          <w:sz w:val="24"/>
          <w:szCs w:val="24"/>
        </w:rPr>
        <w:t>2</w:t>
      </w:r>
      <w:r w:rsidRPr="00047F4B">
        <w:rPr>
          <w:rFonts w:ascii="Calibri" w:eastAsia="Times New Roman" w:hAnsi="Calibri" w:cs="Arial"/>
          <w:b/>
          <w:bCs/>
          <w:color w:val="000000"/>
          <w:sz w:val="24"/>
          <w:szCs w:val="24"/>
        </w:rPr>
        <w:t xml:space="preserve">) </w:t>
      </w:r>
      <w:r w:rsidRPr="00F14C0B">
        <w:rPr>
          <w:rFonts w:ascii="Calibri" w:eastAsia="Times New Roman" w:hAnsi="Calibri" w:cs="Arial"/>
          <w:b/>
          <w:bCs/>
          <w:color w:val="000000"/>
          <w:sz w:val="24"/>
          <w:szCs w:val="24"/>
        </w:rPr>
        <w:t>Provide supplemental communication about school, district, and community resources that align with the needs of migratory parents through multiple modalities including parent communication apps, flyers, emails, text messages, or direct communication</w:t>
      </w:r>
      <w:r w:rsidRPr="00C71545">
        <w:rPr>
          <w:rFonts w:ascii="Calibri" w:eastAsia="Times New Roman" w:hAnsi="Calibri" w:cs="Arial"/>
          <w:b/>
          <w:bCs/>
          <w:color w:val="000000"/>
          <w:sz w:val="24"/>
          <w:szCs w:val="24"/>
        </w:rPr>
        <w:t>.</w:t>
      </w:r>
    </w:p>
    <w:p w14:paraId="77B0791C" w14:textId="067D68E6" w:rsidR="00F14C0B" w:rsidRPr="00047F4B" w:rsidRDefault="00F14C0B" w:rsidP="00F14C0B">
      <w:pPr>
        <w:tabs>
          <w:tab w:val="right" w:pos="14400"/>
        </w:tabs>
        <w:spacing w:before="40" w:after="0" w:line="240" w:lineRule="auto"/>
        <w:rPr>
          <w:rFonts w:ascii="Calibri Light" w:eastAsia="Calibri" w:hAnsi="Calibri Light" w:cs="Calibri Light"/>
          <w:b/>
          <w:bCs/>
          <w:color w:val="1F3864"/>
        </w:rPr>
      </w:pPr>
      <w:r w:rsidRPr="00047F4B">
        <w:rPr>
          <w:rFonts w:ascii="Calibri Light" w:eastAsia="Calibri" w:hAnsi="Calibri Light" w:cs="Calibri Light"/>
          <w:b/>
          <w:bCs/>
          <w:color w:val="1F3864"/>
        </w:rPr>
        <w:t xml:space="preserve">Implementation Level </w:t>
      </w:r>
      <w:r w:rsidRPr="00047F4B">
        <w:rPr>
          <w:rFonts w:ascii="Calibri Light" w:eastAsia="Calibri" w:hAnsi="Calibri Light" w:cs="Calibri Light"/>
          <w:b/>
          <w:bCs/>
          <w:color w:val="1F3864"/>
        </w:rPr>
        <w:tab/>
      </w:r>
      <w:sdt>
        <w:sdtPr>
          <w:rPr>
            <w:rFonts w:ascii="Calibri Light" w:eastAsia="Calibri" w:hAnsi="Calibri Light" w:cs="Calibri Light"/>
            <w:b/>
            <w:bCs/>
            <w:color w:val="1F3864"/>
          </w:rPr>
          <w:id w:val="1273740698"/>
          <w14:checkbox>
            <w14:checked w14:val="0"/>
            <w14:checkedState w14:val="2612" w14:font="MS Gothic"/>
            <w14:uncheckedState w14:val="2610" w14:font="MS Gothic"/>
          </w14:checkbox>
        </w:sdtPr>
        <w:sdtContent>
          <w:r w:rsidR="00BB54E0">
            <w:rPr>
              <w:rFonts w:ascii="MS Gothic" w:eastAsia="MS Gothic" w:hAnsi="MS Gothic" w:cs="Calibri Light" w:hint="eastAsia"/>
              <w:b/>
              <w:bCs/>
              <w:color w:val="1F3864"/>
            </w:rPr>
            <w:t>☐</w:t>
          </w:r>
        </w:sdtContent>
      </w:sdt>
      <w:r w:rsidRPr="00047F4B">
        <w:rPr>
          <w:rFonts w:ascii="Calibri" w:eastAsia="Calibri" w:hAnsi="Calibri" w:cs="Calibri"/>
          <w:b/>
          <w:bCs/>
        </w:rPr>
        <w:t>Not Applicable (did not apply for this strategy – skip to next strategy)</w:t>
      </w:r>
    </w:p>
    <w:tbl>
      <w:tblPr>
        <w:tblStyle w:val="TableGrid1"/>
        <w:tblW w:w="5000" w:type="pct"/>
        <w:tblLook w:val="04A0" w:firstRow="1" w:lastRow="0" w:firstColumn="1" w:lastColumn="0" w:noHBand="0" w:noVBand="1"/>
        <w:tblCaption w:val="Implementation Levels for Strategy 1.1"/>
        <w:tblDescription w:val="The table contains six columns. Each column represents the district's level of implementation regarding the given strategy. Users should mark the district's level of implementation.&#10;The first column is labeled Not Applicable, if the district has not applied for the strategy. Users should skip to the next strategy.&#10;The second column is labeled Not Aware.&#10;The third column is labeled Aware.&#10;The fourth column is labeled Developing.&#10;The fifth column is labeled Suceeding.&#10;The sixth column is labeled Exceeding."/>
      </w:tblPr>
      <w:tblGrid>
        <w:gridCol w:w="2878"/>
        <w:gridCol w:w="2878"/>
        <w:gridCol w:w="2878"/>
        <w:gridCol w:w="2878"/>
        <w:gridCol w:w="2878"/>
      </w:tblGrid>
      <w:tr w:rsidR="00F14C0B" w:rsidRPr="00047F4B" w14:paraId="18A2350D" w14:textId="77777777" w:rsidTr="00BB54E0">
        <w:trPr>
          <w:tblHeader/>
        </w:trPr>
        <w:tc>
          <w:tcPr>
            <w:tcW w:w="1000" w:type="pct"/>
            <w:shd w:val="clear" w:color="auto" w:fill="auto"/>
          </w:tcPr>
          <w:p w14:paraId="48231A1D" w14:textId="1E278C09" w:rsidR="00F14C0B" w:rsidRPr="00047F4B" w:rsidRDefault="00000000" w:rsidP="00181859">
            <w:pPr>
              <w:jc w:val="center"/>
              <w:rPr>
                <w:rFonts w:ascii="Calibri" w:eastAsia="Calibri" w:hAnsi="Calibri" w:cs="Times New Roman"/>
                <w:b/>
              </w:rPr>
            </w:pPr>
            <w:sdt>
              <w:sdtPr>
                <w:rPr>
                  <w:rFonts w:ascii="Calibri" w:eastAsia="Calibri" w:hAnsi="Calibri" w:cs="Times New Roman"/>
                  <w:b/>
                </w:rPr>
                <w:id w:val="486666965"/>
                <w14:checkbox>
                  <w14:checked w14:val="0"/>
                  <w14:checkedState w14:val="2612" w14:font="MS Gothic"/>
                  <w14:uncheckedState w14:val="2610" w14:font="MS Gothic"/>
                </w14:checkbox>
              </w:sdtPr>
              <w:sdtContent>
                <w:r w:rsidR="00BB54E0">
                  <w:rPr>
                    <w:rFonts w:ascii="MS Gothic" w:eastAsia="MS Gothic" w:hAnsi="MS Gothic" w:cs="Times New Roman" w:hint="eastAsia"/>
                    <w:b/>
                  </w:rPr>
                  <w:t>☐</w:t>
                </w:r>
              </w:sdtContent>
            </w:sdt>
            <w:r w:rsidR="00F14C0B" w:rsidRPr="00047F4B">
              <w:rPr>
                <w:rFonts w:ascii="Calibri" w:eastAsia="Calibri" w:hAnsi="Calibri" w:cs="Times New Roman"/>
                <w:b/>
              </w:rPr>
              <w:t>Not Aware</w:t>
            </w:r>
          </w:p>
        </w:tc>
        <w:tc>
          <w:tcPr>
            <w:tcW w:w="1000" w:type="pct"/>
            <w:shd w:val="clear" w:color="auto" w:fill="auto"/>
          </w:tcPr>
          <w:p w14:paraId="05AD9697" w14:textId="2A8DBB3B" w:rsidR="00F14C0B" w:rsidRPr="00047F4B" w:rsidRDefault="00000000" w:rsidP="00181859">
            <w:pPr>
              <w:jc w:val="center"/>
              <w:rPr>
                <w:rFonts w:ascii="Calibri" w:eastAsia="Calibri" w:hAnsi="Calibri" w:cs="Times New Roman"/>
                <w:b/>
              </w:rPr>
            </w:pPr>
            <w:sdt>
              <w:sdtPr>
                <w:rPr>
                  <w:rFonts w:ascii="Calibri" w:eastAsia="Calibri" w:hAnsi="Calibri" w:cs="Times New Roman"/>
                  <w:b/>
                </w:rPr>
                <w:id w:val="1131288214"/>
                <w14:checkbox>
                  <w14:checked w14:val="0"/>
                  <w14:checkedState w14:val="2612" w14:font="MS Gothic"/>
                  <w14:uncheckedState w14:val="2610" w14:font="MS Gothic"/>
                </w14:checkbox>
              </w:sdtPr>
              <w:sdtContent>
                <w:r w:rsidR="00BB54E0">
                  <w:rPr>
                    <w:rFonts w:ascii="MS Gothic" w:eastAsia="MS Gothic" w:hAnsi="MS Gothic" w:cs="Times New Roman" w:hint="eastAsia"/>
                    <w:b/>
                  </w:rPr>
                  <w:t>☐</w:t>
                </w:r>
              </w:sdtContent>
            </w:sdt>
            <w:r w:rsidR="00F14C0B" w:rsidRPr="00047F4B">
              <w:rPr>
                <w:rFonts w:ascii="Calibri" w:eastAsia="Calibri" w:hAnsi="Calibri" w:cs="Times New Roman"/>
                <w:b/>
              </w:rPr>
              <w:t>Aware</w:t>
            </w:r>
          </w:p>
        </w:tc>
        <w:tc>
          <w:tcPr>
            <w:tcW w:w="1000" w:type="pct"/>
            <w:shd w:val="clear" w:color="auto" w:fill="auto"/>
          </w:tcPr>
          <w:p w14:paraId="6F76E057" w14:textId="4276C156" w:rsidR="00F14C0B" w:rsidRPr="00047F4B" w:rsidRDefault="00000000" w:rsidP="00181859">
            <w:pPr>
              <w:jc w:val="center"/>
              <w:rPr>
                <w:rFonts w:ascii="Calibri" w:eastAsia="Calibri" w:hAnsi="Calibri" w:cs="Times New Roman"/>
                <w:b/>
              </w:rPr>
            </w:pPr>
            <w:sdt>
              <w:sdtPr>
                <w:rPr>
                  <w:rFonts w:ascii="Calibri" w:eastAsia="Calibri" w:hAnsi="Calibri" w:cs="Times New Roman"/>
                  <w:b/>
                </w:rPr>
                <w:id w:val="-1084218059"/>
                <w14:checkbox>
                  <w14:checked w14:val="0"/>
                  <w14:checkedState w14:val="2612" w14:font="MS Gothic"/>
                  <w14:uncheckedState w14:val="2610" w14:font="MS Gothic"/>
                </w14:checkbox>
              </w:sdtPr>
              <w:sdtContent>
                <w:r w:rsidR="00BB54E0">
                  <w:rPr>
                    <w:rFonts w:ascii="MS Gothic" w:eastAsia="MS Gothic" w:hAnsi="MS Gothic" w:cs="Times New Roman" w:hint="eastAsia"/>
                    <w:b/>
                  </w:rPr>
                  <w:t>☐</w:t>
                </w:r>
              </w:sdtContent>
            </w:sdt>
            <w:r w:rsidR="00F14C0B" w:rsidRPr="00047F4B">
              <w:rPr>
                <w:rFonts w:ascii="Calibri" w:eastAsia="Calibri" w:hAnsi="Calibri" w:cs="Times New Roman"/>
                <w:b/>
              </w:rPr>
              <w:t>Developing</w:t>
            </w:r>
          </w:p>
        </w:tc>
        <w:tc>
          <w:tcPr>
            <w:tcW w:w="1000" w:type="pct"/>
            <w:shd w:val="clear" w:color="auto" w:fill="auto"/>
          </w:tcPr>
          <w:p w14:paraId="3E89605E" w14:textId="242E4D70" w:rsidR="00F14C0B" w:rsidRPr="00047F4B" w:rsidRDefault="00000000" w:rsidP="00181859">
            <w:pPr>
              <w:jc w:val="center"/>
              <w:rPr>
                <w:rFonts w:ascii="Calibri" w:eastAsia="Calibri" w:hAnsi="Calibri" w:cs="Times New Roman"/>
                <w:b/>
              </w:rPr>
            </w:pPr>
            <w:sdt>
              <w:sdtPr>
                <w:rPr>
                  <w:rFonts w:ascii="Calibri" w:eastAsia="Calibri" w:hAnsi="Calibri" w:cs="Times New Roman"/>
                  <w:b/>
                </w:rPr>
                <w:id w:val="-1259588693"/>
                <w14:checkbox>
                  <w14:checked w14:val="0"/>
                  <w14:checkedState w14:val="2612" w14:font="MS Gothic"/>
                  <w14:uncheckedState w14:val="2610" w14:font="MS Gothic"/>
                </w14:checkbox>
              </w:sdtPr>
              <w:sdtContent>
                <w:r w:rsidR="00BB54E0">
                  <w:rPr>
                    <w:rFonts w:ascii="MS Gothic" w:eastAsia="MS Gothic" w:hAnsi="MS Gothic" w:cs="Times New Roman" w:hint="eastAsia"/>
                    <w:b/>
                  </w:rPr>
                  <w:t>☐</w:t>
                </w:r>
              </w:sdtContent>
            </w:sdt>
            <w:r w:rsidR="00F14C0B" w:rsidRPr="00047F4B">
              <w:rPr>
                <w:rFonts w:ascii="Calibri" w:eastAsia="Calibri" w:hAnsi="Calibri" w:cs="Times New Roman"/>
                <w:b/>
              </w:rPr>
              <w:t>Succeeding</w:t>
            </w:r>
          </w:p>
        </w:tc>
        <w:tc>
          <w:tcPr>
            <w:tcW w:w="1000" w:type="pct"/>
            <w:shd w:val="clear" w:color="auto" w:fill="auto"/>
          </w:tcPr>
          <w:p w14:paraId="3742CC3E" w14:textId="39CB97FA" w:rsidR="00F14C0B" w:rsidRPr="00047F4B" w:rsidRDefault="00000000" w:rsidP="00181859">
            <w:pPr>
              <w:jc w:val="center"/>
              <w:rPr>
                <w:rFonts w:ascii="Calibri" w:eastAsia="Calibri" w:hAnsi="Calibri" w:cs="Times New Roman"/>
                <w:b/>
              </w:rPr>
            </w:pPr>
            <w:sdt>
              <w:sdtPr>
                <w:rPr>
                  <w:rFonts w:ascii="Calibri" w:eastAsia="Calibri" w:hAnsi="Calibri" w:cs="Times New Roman"/>
                  <w:b/>
                </w:rPr>
                <w:id w:val="-2035878413"/>
                <w14:checkbox>
                  <w14:checked w14:val="0"/>
                  <w14:checkedState w14:val="2612" w14:font="MS Gothic"/>
                  <w14:uncheckedState w14:val="2610" w14:font="MS Gothic"/>
                </w14:checkbox>
              </w:sdtPr>
              <w:sdtContent>
                <w:r w:rsidR="00BB54E0">
                  <w:rPr>
                    <w:rFonts w:ascii="MS Gothic" w:eastAsia="MS Gothic" w:hAnsi="MS Gothic" w:cs="Times New Roman" w:hint="eastAsia"/>
                    <w:b/>
                  </w:rPr>
                  <w:t>☐</w:t>
                </w:r>
              </w:sdtContent>
            </w:sdt>
            <w:r w:rsidR="00F14C0B" w:rsidRPr="00047F4B">
              <w:rPr>
                <w:rFonts w:ascii="Calibri" w:eastAsia="Calibri" w:hAnsi="Calibri" w:cs="Times New Roman"/>
                <w:b/>
              </w:rPr>
              <w:t>Exceeding</w:t>
            </w:r>
          </w:p>
        </w:tc>
      </w:tr>
      <w:tr w:rsidR="00F14C0B" w:rsidRPr="00047F4B" w14:paraId="5B0A8A01" w14:textId="77777777" w:rsidTr="00BB54E0">
        <w:tc>
          <w:tcPr>
            <w:tcW w:w="1000" w:type="pct"/>
            <w:shd w:val="clear" w:color="auto" w:fill="FF9999"/>
          </w:tcPr>
          <w:p w14:paraId="21D9F4FD" w14:textId="26BC64D3" w:rsidR="00F14C0B" w:rsidRPr="00047F4B" w:rsidRDefault="00F14C0B" w:rsidP="00181859">
            <w:pPr>
              <w:rPr>
                <w:rFonts w:ascii="Calibri" w:eastAsia="Calibri" w:hAnsi="Calibri" w:cs="Times New Roman"/>
                <w:sz w:val="20"/>
              </w:rPr>
            </w:pPr>
            <w:r w:rsidRPr="00047F4B">
              <w:rPr>
                <w:rFonts w:ascii="Calibri" w:eastAsia="Calibri" w:hAnsi="Calibri" w:cs="Times New Roman"/>
                <w:sz w:val="20"/>
              </w:rPr>
              <w:t xml:space="preserve">We are not aware that our program applied to </w:t>
            </w:r>
            <w:r>
              <w:rPr>
                <w:rFonts w:ascii="Calibri" w:eastAsia="Calibri" w:hAnsi="Calibri" w:cs="Times New Roman"/>
                <w:sz w:val="20"/>
              </w:rPr>
              <w:t>provide supplemental communication for parents</w:t>
            </w:r>
            <w:r w:rsidRPr="00047F4B">
              <w:rPr>
                <w:rFonts w:ascii="Calibri" w:eastAsia="Calibri" w:hAnsi="Calibri" w:cs="Times New Roman"/>
                <w:sz w:val="20"/>
              </w:rPr>
              <w:t>.</w:t>
            </w:r>
          </w:p>
        </w:tc>
        <w:tc>
          <w:tcPr>
            <w:tcW w:w="1000" w:type="pct"/>
            <w:shd w:val="clear" w:color="auto" w:fill="FFFFCC"/>
          </w:tcPr>
          <w:p w14:paraId="41984967" w14:textId="63E60CEC" w:rsidR="00F14C0B" w:rsidRPr="00047F4B" w:rsidRDefault="00F14C0B" w:rsidP="00181859">
            <w:pPr>
              <w:rPr>
                <w:rFonts w:ascii="Calibri" w:eastAsia="Calibri" w:hAnsi="Calibri" w:cs="Times New Roman"/>
                <w:sz w:val="20"/>
              </w:rPr>
            </w:pPr>
            <w:r w:rsidRPr="00047F4B">
              <w:rPr>
                <w:rFonts w:ascii="Calibri" w:eastAsia="Calibri" w:hAnsi="Calibri" w:cs="Times New Roman"/>
                <w:sz w:val="20"/>
              </w:rPr>
              <w:t xml:space="preserve">We are aware that our program applied to </w:t>
            </w:r>
            <w:r w:rsidR="00A14655">
              <w:rPr>
                <w:rFonts w:ascii="Calibri" w:eastAsia="Calibri" w:hAnsi="Calibri" w:cs="Times New Roman"/>
                <w:sz w:val="20"/>
              </w:rPr>
              <w:t>provide supplemental communication for parents</w:t>
            </w:r>
            <w:r w:rsidRPr="00047F4B">
              <w:rPr>
                <w:rFonts w:ascii="Calibri" w:eastAsia="Calibri" w:hAnsi="Calibri" w:cs="Times New Roman"/>
                <w:sz w:val="20"/>
              </w:rPr>
              <w:t xml:space="preserve">, but we have not started developing or providing services yet. </w:t>
            </w:r>
          </w:p>
        </w:tc>
        <w:tc>
          <w:tcPr>
            <w:tcW w:w="1000" w:type="pct"/>
            <w:shd w:val="clear" w:color="auto" w:fill="FFFF00"/>
          </w:tcPr>
          <w:p w14:paraId="0A44D6CD" w14:textId="60182B61" w:rsidR="00F14C0B" w:rsidRPr="00047F4B" w:rsidRDefault="00F14C0B" w:rsidP="00181859">
            <w:pPr>
              <w:rPr>
                <w:rFonts w:ascii="Calibri" w:eastAsia="Calibri" w:hAnsi="Calibri" w:cs="Times New Roman"/>
                <w:sz w:val="20"/>
              </w:rPr>
            </w:pPr>
            <w:r w:rsidRPr="00047F4B">
              <w:rPr>
                <w:rFonts w:ascii="Calibri" w:eastAsia="Calibri" w:hAnsi="Calibri" w:cs="Times New Roman"/>
                <w:sz w:val="20"/>
              </w:rPr>
              <w:t xml:space="preserve">We are developing a plan to </w:t>
            </w:r>
            <w:r w:rsidR="00A14655">
              <w:rPr>
                <w:rFonts w:ascii="Calibri" w:eastAsia="Calibri" w:hAnsi="Calibri" w:cs="Times New Roman"/>
                <w:sz w:val="20"/>
              </w:rPr>
              <w:t>provide supplemental communication for parents</w:t>
            </w:r>
            <w:r w:rsidRPr="00047F4B">
              <w:rPr>
                <w:rFonts w:ascii="Calibri" w:eastAsia="Calibri" w:hAnsi="Calibri" w:cs="Times New Roman"/>
                <w:sz w:val="20"/>
              </w:rPr>
              <w:t>, but few services were provided.</w:t>
            </w:r>
          </w:p>
        </w:tc>
        <w:tc>
          <w:tcPr>
            <w:tcW w:w="1000" w:type="pct"/>
            <w:shd w:val="clear" w:color="auto" w:fill="66FF66"/>
          </w:tcPr>
          <w:p w14:paraId="0DF13CE9" w14:textId="13BA392D" w:rsidR="00F14C0B" w:rsidRPr="00047F4B" w:rsidRDefault="00F14C0B" w:rsidP="00181859">
            <w:pPr>
              <w:rPr>
                <w:rFonts w:ascii="Calibri" w:eastAsia="Calibri" w:hAnsi="Calibri" w:cs="Times New Roman"/>
                <w:sz w:val="20"/>
              </w:rPr>
            </w:pPr>
            <w:r w:rsidRPr="00047F4B">
              <w:rPr>
                <w:rFonts w:ascii="Calibri" w:eastAsia="Calibri" w:hAnsi="Calibri" w:cs="Times New Roman"/>
                <w:sz w:val="20"/>
              </w:rPr>
              <w:t xml:space="preserve">We have provided sufficient </w:t>
            </w:r>
            <w:r w:rsidR="00A14655">
              <w:rPr>
                <w:rFonts w:ascii="Calibri" w:eastAsia="Calibri" w:hAnsi="Calibri" w:cs="Times New Roman"/>
                <w:sz w:val="20"/>
              </w:rPr>
              <w:t>supplemental communication for parents</w:t>
            </w:r>
            <w:r w:rsidRPr="00047F4B">
              <w:rPr>
                <w:rFonts w:ascii="Calibri" w:eastAsia="Calibri" w:hAnsi="Calibri" w:cs="Times New Roman"/>
                <w:sz w:val="20"/>
              </w:rPr>
              <w:t>.</w:t>
            </w:r>
          </w:p>
        </w:tc>
        <w:tc>
          <w:tcPr>
            <w:tcW w:w="1000" w:type="pct"/>
            <w:shd w:val="clear" w:color="auto" w:fill="33CC33"/>
          </w:tcPr>
          <w:p w14:paraId="7ABA603A" w14:textId="66602EF4" w:rsidR="00F14C0B" w:rsidRPr="00047F4B" w:rsidRDefault="00F14C0B" w:rsidP="00181859">
            <w:pPr>
              <w:rPr>
                <w:rFonts w:ascii="Calibri" w:eastAsia="Calibri" w:hAnsi="Calibri" w:cs="Times New Roman"/>
                <w:sz w:val="20"/>
              </w:rPr>
            </w:pPr>
            <w:r w:rsidRPr="00047F4B">
              <w:rPr>
                <w:rFonts w:ascii="Calibri" w:eastAsia="Calibri" w:hAnsi="Calibri" w:cs="Times New Roman"/>
                <w:sz w:val="20"/>
              </w:rPr>
              <w:t>We have provided comprehensive</w:t>
            </w:r>
            <w:r w:rsidR="00A14655">
              <w:rPr>
                <w:rFonts w:ascii="Calibri" w:eastAsia="Calibri" w:hAnsi="Calibri" w:cs="Times New Roman"/>
                <w:sz w:val="20"/>
              </w:rPr>
              <w:t xml:space="preserve"> supplemental communication for parents</w:t>
            </w:r>
            <w:r w:rsidR="00A14655" w:rsidRPr="00047F4B">
              <w:rPr>
                <w:rFonts w:ascii="Calibri" w:eastAsia="Calibri" w:hAnsi="Calibri" w:cs="Times New Roman"/>
                <w:sz w:val="20"/>
              </w:rPr>
              <w:t xml:space="preserve"> </w:t>
            </w:r>
            <w:r w:rsidRPr="00047F4B">
              <w:rPr>
                <w:rFonts w:ascii="Calibri" w:eastAsia="Calibri" w:hAnsi="Calibri" w:cs="Times New Roman"/>
                <w:sz w:val="20"/>
              </w:rPr>
              <w:t>and could share our successful program with other programs in the state.</w:t>
            </w:r>
          </w:p>
        </w:tc>
      </w:tr>
    </w:tbl>
    <w:p w14:paraId="3E5D28CC" w14:textId="77777777" w:rsidR="00F14C0B" w:rsidRPr="00047F4B" w:rsidRDefault="00F14C0B" w:rsidP="00F14C0B">
      <w:pPr>
        <w:pBdr>
          <w:bottom w:val="single" w:sz="4" w:space="1" w:color="auto"/>
        </w:pBdr>
        <w:spacing w:after="0" w:line="240" w:lineRule="auto"/>
        <w:rPr>
          <w:rFonts w:ascii="Calibri" w:eastAsia="Calibri" w:hAnsi="Calibri" w:cs="Times New Roman"/>
          <w:b/>
          <w:sz w:val="2"/>
        </w:rPr>
      </w:pPr>
    </w:p>
    <w:p w14:paraId="16F2EB2F" w14:textId="77777777" w:rsidR="00F14C0B" w:rsidRPr="00047F4B" w:rsidRDefault="00F14C0B" w:rsidP="00F14C0B">
      <w:pPr>
        <w:spacing w:after="0" w:line="240" w:lineRule="auto"/>
        <w:rPr>
          <w:rFonts w:ascii="Calibri" w:eastAsia="Calibri" w:hAnsi="Calibri" w:cs="Calibri"/>
          <w:b/>
        </w:rPr>
      </w:pPr>
    </w:p>
    <w:p w14:paraId="00353216" w14:textId="77777777" w:rsidR="00F14C0B" w:rsidRPr="00047F4B" w:rsidRDefault="00F14C0B" w:rsidP="00F14C0B">
      <w:pPr>
        <w:spacing w:after="0" w:line="240" w:lineRule="auto"/>
        <w:rPr>
          <w:rFonts w:ascii="Calibri" w:eastAsia="Calibri" w:hAnsi="Calibri" w:cs="Calibri"/>
          <w:b/>
        </w:rPr>
        <w:sectPr w:rsidR="00F14C0B" w:rsidRPr="00047F4B" w:rsidSect="00047F4B">
          <w:type w:val="continuous"/>
          <w:pgSz w:w="15840" w:h="12240" w:orient="landscape" w:code="1"/>
          <w:pgMar w:top="576" w:right="720" w:bottom="547" w:left="720" w:header="720" w:footer="288" w:gutter="0"/>
          <w:cols w:space="720"/>
          <w:docGrid w:linePitch="360"/>
        </w:sectPr>
      </w:pPr>
    </w:p>
    <w:p w14:paraId="13CF1876" w14:textId="77777777" w:rsidR="00F14C0B" w:rsidRPr="00047F4B" w:rsidRDefault="00F14C0B" w:rsidP="00F14C0B">
      <w:pPr>
        <w:spacing w:after="0" w:line="240" w:lineRule="auto"/>
        <w:rPr>
          <w:rFonts w:ascii="Calibri" w:eastAsia="Calibri" w:hAnsi="Calibri" w:cs="Calibri"/>
          <w:b/>
        </w:rPr>
      </w:pPr>
      <w:r w:rsidRPr="00047F4B">
        <w:rPr>
          <w:rFonts w:ascii="Calibri" w:eastAsia="Calibri" w:hAnsi="Calibri" w:cs="Calibri"/>
          <w:b/>
        </w:rPr>
        <w:t>How was the strategy implemented?</w:t>
      </w:r>
    </w:p>
    <w:p w14:paraId="45545081" w14:textId="43EF7A30" w:rsidR="00A14655" w:rsidRPr="00A14655" w:rsidRDefault="00000000" w:rsidP="00A14655">
      <w:pPr>
        <w:tabs>
          <w:tab w:val="left" w:pos="360"/>
        </w:tabs>
        <w:spacing w:after="0" w:line="240" w:lineRule="auto"/>
        <w:rPr>
          <w:rFonts w:ascii="Calibri" w:eastAsia="Calibri" w:hAnsi="Calibri" w:cs="Calibri"/>
          <w:sz w:val="20"/>
        </w:rPr>
      </w:pPr>
      <w:sdt>
        <w:sdtPr>
          <w:rPr>
            <w:rFonts w:ascii="Calibri" w:eastAsia="Calibri" w:hAnsi="Calibri" w:cs="Calibri"/>
            <w:sz w:val="20"/>
          </w:rPr>
          <w:id w:val="-950243592"/>
          <w14:checkbox>
            <w14:checked w14:val="0"/>
            <w14:checkedState w14:val="2612" w14:font="MS Gothic"/>
            <w14:uncheckedState w14:val="2610" w14:font="MS Gothic"/>
          </w14:checkbox>
        </w:sdtPr>
        <w:sdtContent>
          <w:r w:rsidR="00A14655">
            <w:rPr>
              <w:rFonts w:ascii="MS Gothic" w:eastAsia="MS Gothic" w:hAnsi="MS Gothic" w:cs="Calibri" w:hint="eastAsia"/>
              <w:sz w:val="20"/>
            </w:rPr>
            <w:t>☐</w:t>
          </w:r>
        </w:sdtContent>
      </w:sdt>
      <w:r w:rsidR="00A14655" w:rsidRPr="00A14655">
        <w:rPr>
          <w:rFonts w:ascii="Calibri" w:eastAsia="Calibri" w:hAnsi="Calibri" w:cs="Calibri"/>
          <w:sz w:val="20"/>
        </w:rPr>
        <w:t>Parent communication apps</w:t>
      </w:r>
    </w:p>
    <w:p w14:paraId="4EA1351C" w14:textId="3E858FC6" w:rsidR="00A14655" w:rsidRPr="00A14655" w:rsidRDefault="00000000" w:rsidP="00A14655">
      <w:pPr>
        <w:tabs>
          <w:tab w:val="left" w:pos="360"/>
        </w:tabs>
        <w:spacing w:after="0" w:line="240" w:lineRule="auto"/>
        <w:rPr>
          <w:rFonts w:ascii="Calibri" w:eastAsia="Calibri" w:hAnsi="Calibri" w:cs="Calibri"/>
          <w:sz w:val="20"/>
        </w:rPr>
      </w:pPr>
      <w:sdt>
        <w:sdtPr>
          <w:rPr>
            <w:rFonts w:ascii="Calibri" w:eastAsia="Calibri" w:hAnsi="Calibri" w:cs="Calibri"/>
            <w:sz w:val="20"/>
          </w:rPr>
          <w:id w:val="1917355316"/>
          <w14:checkbox>
            <w14:checked w14:val="0"/>
            <w14:checkedState w14:val="2612" w14:font="MS Gothic"/>
            <w14:uncheckedState w14:val="2610" w14:font="MS Gothic"/>
          </w14:checkbox>
        </w:sdtPr>
        <w:sdtContent>
          <w:r w:rsidR="00A14655">
            <w:rPr>
              <w:rFonts w:ascii="MS Gothic" w:eastAsia="MS Gothic" w:hAnsi="MS Gothic" w:cs="Calibri" w:hint="eastAsia"/>
              <w:sz w:val="20"/>
            </w:rPr>
            <w:t>☐</w:t>
          </w:r>
        </w:sdtContent>
      </w:sdt>
      <w:r w:rsidR="00A14655" w:rsidRPr="00A14655">
        <w:rPr>
          <w:rFonts w:ascii="Calibri" w:eastAsia="Calibri" w:hAnsi="Calibri" w:cs="Calibri"/>
          <w:sz w:val="20"/>
        </w:rPr>
        <w:t>Flyers</w:t>
      </w:r>
    </w:p>
    <w:p w14:paraId="197F619E" w14:textId="21D3F8F0" w:rsidR="00A14655" w:rsidRPr="00A14655" w:rsidRDefault="00000000" w:rsidP="00A14655">
      <w:pPr>
        <w:tabs>
          <w:tab w:val="left" w:pos="360"/>
        </w:tabs>
        <w:spacing w:after="0" w:line="240" w:lineRule="auto"/>
        <w:rPr>
          <w:rFonts w:ascii="Calibri" w:eastAsia="Calibri" w:hAnsi="Calibri" w:cs="Calibri"/>
          <w:sz w:val="20"/>
        </w:rPr>
      </w:pPr>
      <w:sdt>
        <w:sdtPr>
          <w:rPr>
            <w:rFonts w:ascii="Calibri" w:eastAsia="Calibri" w:hAnsi="Calibri" w:cs="Calibri"/>
            <w:sz w:val="20"/>
          </w:rPr>
          <w:id w:val="-983238164"/>
          <w14:checkbox>
            <w14:checked w14:val="0"/>
            <w14:checkedState w14:val="2612" w14:font="MS Gothic"/>
            <w14:uncheckedState w14:val="2610" w14:font="MS Gothic"/>
          </w14:checkbox>
        </w:sdtPr>
        <w:sdtContent>
          <w:r w:rsidR="00A14655">
            <w:rPr>
              <w:rFonts w:ascii="MS Gothic" w:eastAsia="MS Gothic" w:hAnsi="MS Gothic" w:cs="Calibri" w:hint="eastAsia"/>
              <w:sz w:val="20"/>
            </w:rPr>
            <w:t>☐</w:t>
          </w:r>
        </w:sdtContent>
      </w:sdt>
      <w:r w:rsidR="00A14655" w:rsidRPr="00A14655">
        <w:rPr>
          <w:rFonts w:ascii="Calibri" w:eastAsia="Calibri" w:hAnsi="Calibri" w:cs="Calibri"/>
          <w:sz w:val="20"/>
        </w:rPr>
        <w:t>Emails</w:t>
      </w:r>
    </w:p>
    <w:p w14:paraId="46D0BA32" w14:textId="2C6AD258" w:rsidR="00A14655" w:rsidRPr="00A14655" w:rsidRDefault="00000000" w:rsidP="00A14655">
      <w:pPr>
        <w:tabs>
          <w:tab w:val="left" w:pos="360"/>
        </w:tabs>
        <w:spacing w:after="0" w:line="240" w:lineRule="auto"/>
        <w:rPr>
          <w:rFonts w:ascii="Calibri" w:eastAsia="Calibri" w:hAnsi="Calibri" w:cs="Calibri"/>
          <w:sz w:val="20"/>
        </w:rPr>
      </w:pPr>
      <w:sdt>
        <w:sdtPr>
          <w:rPr>
            <w:rFonts w:ascii="Calibri" w:eastAsia="Calibri" w:hAnsi="Calibri" w:cs="Calibri"/>
            <w:sz w:val="20"/>
          </w:rPr>
          <w:id w:val="-1967425760"/>
          <w14:checkbox>
            <w14:checked w14:val="0"/>
            <w14:checkedState w14:val="2612" w14:font="MS Gothic"/>
            <w14:uncheckedState w14:val="2610" w14:font="MS Gothic"/>
          </w14:checkbox>
        </w:sdtPr>
        <w:sdtContent>
          <w:r w:rsidR="00A14655">
            <w:rPr>
              <w:rFonts w:ascii="MS Gothic" w:eastAsia="MS Gothic" w:hAnsi="MS Gothic" w:cs="Calibri" w:hint="eastAsia"/>
              <w:sz w:val="20"/>
            </w:rPr>
            <w:t>☐</w:t>
          </w:r>
        </w:sdtContent>
      </w:sdt>
      <w:r w:rsidR="00A14655" w:rsidRPr="00A14655">
        <w:rPr>
          <w:rFonts w:ascii="Calibri" w:eastAsia="Calibri" w:hAnsi="Calibri" w:cs="Calibri"/>
          <w:sz w:val="20"/>
        </w:rPr>
        <w:t>Text messages</w:t>
      </w:r>
    </w:p>
    <w:p w14:paraId="5083FB29" w14:textId="39F87D18" w:rsidR="00A14655" w:rsidRPr="00A14655" w:rsidRDefault="00000000" w:rsidP="00A14655">
      <w:pPr>
        <w:tabs>
          <w:tab w:val="left" w:pos="360"/>
        </w:tabs>
        <w:spacing w:after="0" w:line="240" w:lineRule="auto"/>
        <w:rPr>
          <w:rFonts w:ascii="Calibri" w:eastAsia="Calibri" w:hAnsi="Calibri" w:cs="Calibri"/>
          <w:sz w:val="20"/>
        </w:rPr>
      </w:pPr>
      <w:sdt>
        <w:sdtPr>
          <w:rPr>
            <w:rFonts w:ascii="Calibri" w:eastAsia="Calibri" w:hAnsi="Calibri" w:cs="Calibri"/>
            <w:sz w:val="20"/>
          </w:rPr>
          <w:id w:val="322938473"/>
          <w14:checkbox>
            <w14:checked w14:val="0"/>
            <w14:checkedState w14:val="2612" w14:font="MS Gothic"/>
            <w14:uncheckedState w14:val="2610" w14:font="MS Gothic"/>
          </w14:checkbox>
        </w:sdtPr>
        <w:sdtContent>
          <w:r w:rsidR="00A14655">
            <w:rPr>
              <w:rFonts w:ascii="MS Gothic" w:eastAsia="MS Gothic" w:hAnsi="MS Gothic" w:cs="Calibri" w:hint="eastAsia"/>
              <w:sz w:val="20"/>
            </w:rPr>
            <w:t>☐</w:t>
          </w:r>
        </w:sdtContent>
      </w:sdt>
      <w:r w:rsidR="00A14655" w:rsidRPr="00A14655">
        <w:rPr>
          <w:rFonts w:ascii="Calibri" w:eastAsia="Calibri" w:hAnsi="Calibri" w:cs="Calibri"/>
          <w:sz w:val="20"/>
        </w:rPr>
        <w:t>Direct communication</w:t>
      </w:r>
    </w:p>
    <w:p w14:paraId="72473C6B" w14:textId="79311F6B" w:rsidR="00A14655" w:rsidRPr="00A14655" w:rsidRDefault="00000000" w:rsidP="00A14655">
      <w:pPr>
        <w:tabs>
          <w:tab w:val="left" w:pos="360"/>
        </w:tabs>
        <w:spacing w:after="0" w:line="240" w:lineRule="auto"/>
        <w:rPr>
          <w:rFonts w:ascii="Calibri" w:eastAsia="Calibri" w:hAnsi="Calibri" w:cs="Calibri"/>
          <w:sz w:val="20"/>
        </w:rPr>
      </w:pPr>
      <w:sdt>
        <w:sdtPr>
          <w:rPr>
            <w:rFonts w:ascii="Calibri" w:eastAsia="Calibri" w:hAnsi="Calibri" w:cs="Calibri"/>
            <w:sz w:val="20"/>
          </w:rPr>
          <w:id w:val="-735932574"/>
          <w14:checkbox>
            <w14:checked w14:val="0"/>
            <w14:checkedState w14:val="2612" w14:font="MS Gothic"/>
            <w14:uncheckedState w14:val="2610" w14:font="MS Gothic"/>
          </w14:checkbox>
        </w:sdtPr>
        <w:sdtContent>
          <w:r w:rsidR="00A14655">
            <w:rPr>
              <w:rFonts w:ascii="MS Gothic" w:eastAsia="MS Gothic" w:hAnsi="MS Gothic" w:cs="Calibri" w:hint="eastAsia"/>
              <w:sz w:val="20"/>
            </w:rPr>
            <w:t>☐</w:t>
          </w:r>
        </w:sdtContent>
      </w:sdt>
      <w:r w:rsidR="00A14655" w:rsidRPr="00A14655">
        <w:rPr>
          <w:rFonts w:ascii="Calibri" w:eastAsia="Calibri" w:hAnsi="Calibri" w:cs="Calibri"/>
          <w:sz w:val="20"/>
        </w:rPr>
        <w:t>Devices and peripherals for loan for students and parents</w:t>
      </w:r>
    </w:p>
    <w:p w14:paraId="31E5BD9F" w14:textId="50C88153" w:rsidR="00A14655" w:rsidRPr="00A14655" w:rsidRDefault="00000000" w:rsidP="00A14655">
      <w:pPr>
        <w:tabs>
          <w:tab w:val="left" w:pos="360"/>
        </w:tabs>
        <w:spacing w:after="0" w:line="240" w:lineRule="auto"/>
        <w:rPr>
          <w:rFonts w:ascii="Calibri" w:eastAsia="Calibri" w:hAnsi="Calibri" w:cs="Calibri"/>
          <w:sz w:val="20"/>
        </w:rPr>
      </w:pPr>
      <w:sdt>
        <w:sdtPr>
          <w:rPr>
            <w:rFonts w:ascii="Calibri" w:eastAsia="Calibri" w:hAnsi="Calibri" w:cs="Calibri"/>
            <w:sz w:val="20"/>
          </w:rPr>
          <w:id w:val="-2028165873"/>
          <w14:checkbox>
            <w14:checked w14:val="0"/>
            <w14:checkedState w14:val="2612" w14:font="MS Gothic"/>
            <w14:uncheckedState w14:val="2610" w14:font="MS Gothic"/>
          </w14:checkbox>
        </w:sdtPr>
        <w:sdtContent>
          <w:r w:rsidR="00A14655">
            <w:rPr>
              <w:rFonts w:ascii="MS Gothic" w:eastAsia="MS Gothic" w:hAnsi="MS Gothic" w:cs="Calibri" w:hint="eastAsia"/>
              <w:sz w:val="20"/>
            </w:rPr>
            <w:t>☐</w:t>
          </w:r>
        </w:sdtContent>
      </w:sdt>
      <w:r w:rsidR="00A14655" w:rsidRPr="00A14655">
        <w:rPr>
          <w:rFonts w:ascii="Calibri" w:eastAsia="Calibri" w:hAnsi="Calibri" w:cs="Calibri"/>
          <w:sz w:val="20"/>
        </w:rPr>
        <w:t>Training for use of Parent Portal in PowerSchool</w:t>
      </w:r>
    </w:p>
    <w:p w14:paraId="55A85434" w14:textId="1ED966C4" w:rsidR="00A14655" w:rsidRPr="00A14655" w:rsidRDefault="00000000" w:rsidP="00A14655">
      <w:pPr>
        <w:tabs>
          <w:tab w:val="left" w:pos="360"/>
        </w:tabs>
        <w:spacing w:after="0" w:line="240" w:lineRule="auto"/>
        <w:rPr>
          <w:rFonts w:ascii="Calibri" w:eastAsia="Calibri" w:hAnsi="Calibri" w:cs="Calibri"/>
          <w:sz w:val="20"/>
        </w:rPr>
      </w:pPr>
      <w:sdt>
        <w:sdtPr>
          <w:rPr>
            <w:rFonts w:ascii="Calibri" w:eastAsia="Calibri" w:hAnsi="Calibri" w:cs="Calibri"/>
            <w:sz w:val="20"/>
          </w:rPr>
          <w:id w:val="1462923319"/>
          <w14:checkbox>
            <w14:checked w14:val="0"/>
            <w14:checkedState w14:val="2612" w14:font="MS Gothic"/>
            <w14:uncheckedState w14:val="2610" w14:font="MS Gothic"/>
          </w14:checkbox>
        </w:sdtPr>
        <w:sdtContent>
          <w:r w:rsidR="00A14655">
            <w:rPr>
              <w:rFonts w:ascii="MS Gothic" w:eastAsia="MS Gothic" w:hAnsi="MS Gothic" w:cs="Calibri" w:hint="eastAsia"/>
              <w:sz w:val="20"/>
            </w:rPr>
            <w:t>☐</w:t>
          </w:r>
        </w:sdtContent>
      </w:sdt>
      <w:r w:rsidR="00A14655" w:rsidRPr="00A14655">
        <w:rPr>
          <w:rFonts w:ascii="Calibri" w:eastAsia="Calibri" w:hAnsi="Calibri" w:cs="Calibri"/>
          <w:sz w:val="20"/>
        </w:rPr>
        <w:t>Best practices for communicating with schools and teachers</w:t>
      </w:r>
    </w:p>
    <w:p w14:paraId="23AACF2B" w14:textId="0885706D" w:rsidR="00A14655" w:rsidRPr="00A14655" w:rsidRDefault="00000000" w:rsidP="00A14655">
      <w:pPr>
        <w:tabs>
          <w:tab w:val="left" w:pos="360"/>
        </w:tabs>
        <w:spacing w:after="0" w:line="240" w:lineRule="auto"/>
        <w:rPr>
          <w:rFonts w:ascii="Calibri" w:eastAsia="Calibri" w:hAnsi="Calibri" w:cs="Calibri"/>
          <w:sz w:val="20"/>
        </w:rPr>
      </w:pPr>
      <w:sdt>
        <w:sdtPr>
          <w:rPr>
            <w:rFonts w:ascii="Calibri" w:eastAsia="Calibri" w:hAnsi="Calibri" w:cs="Calibri"/>
            <w:sz w:val="20"/>
          </w:rPr>
          <w:id w:val="124430941"/>
          <w14:checkbox>
            <w14:checked w14:val="0"/>
            <w14:checkedState w14:val="2612" w14:font="MS Gothic"/>
            <w14:uncheckedState w14:val="2610" w14:font="MS Gothic"/>
          </w14:checkbox>
        </w:sdtPr>
        <w:sdtContent>
          <w:r w:rsidR="00A14655">
            <w:rPr>
              <w:rFonts w:ascii="MS Gothic" w:eastAsia="MS Gothic" w:hAnsi="MS Gothic" w:cs="Calibri" w:hint="eastAsia"/>
              <w:sz w:val="20"/>
            </w:rPr>
            <w:t>☐</w:t>
          </w:r>
        </w:sdtContent>
      </w:sdt>
      <w:proofErr w:type="spellStart"/>
      <w:r w:rsidR="00A14655" w:rsidRPr="00A14655">
        <w:rPr>
          <w:rFonts w:ascii="Calibri" w:eastAsia="Calibri" w:hAnsi="Calibri" w:cs="Calibri"/>
          <w:sz w:val="20"/>
        </w:rPr>
        <w:t>Screencasting</w:t>
      </w:r>
      <w:proofErr w:type="spellEnd"/>
    </w:p>
    <w:p w14:paraId="4741DD1F" w14:textId="76F8037D" w:rsidR="00F14C0B" w:rsidRPr="00047F4B" w:rsidRDefault="00000000" w:rsidP="00F14C0B">
      <w:pPr>
        <w:tabs>
          <w:tab w:val="left" w:pos="360"/>
        </w:tabs>
        <w:spacing w:after="0" w:line="240" w:lineRule="auto"/>
        <w:rPr>
          <w:rFonts w:ascii="Calibri" w:eastAsia="Calibri" w:hAnsi="Calibri" w:cs="Calibri"/>
          <w:sz w:val="20"/>
        </w:rPr>
      </w:pPr>
      <w:sdt>
        <w:sdtPr>
          <w:rPr>
            <w:rFonts w:ascii="Calibri" w:eastAsia="Calibri" w:hAnsi="Calibri" w:cs="Calibri"/>
            <w:sz w:val="20"/>
          </w:rPr>
          <w:id w:val="-284419653"/>
          <w14:checkbox>
            <w14:checked w14:val="0"/>
            <w14:checkedState w14:val="2612" w14:font="MS Gothic"/>
            <w14:uncheckedState w14:val="2610" w14:font="MS Gothic"/>
          </w14:checkbox>
        </w:sdtPr>
        <w:sdtContent/>
      </w:sdt>
      <w:r w:rsidR="00F14C0B" w:rsidRPr="00047F4B">
        <w:rPr>
          <w:rFonts w:ascii="Calibri" w:eastAsia="Calibri" w:hAnsi="Calibri" w:cs="Calibri"/>
          <w:sz w:val="20"/>
        </w:rPr>
        <w:tab/>
        <w:t xml:space="preserve">Other: </w:t>
      </w:r>
    </w:p>
    <w:p w14:paraId="44CCCBD9" w14:textId="77777777" w:rsidR="00F14C0B" w:rsidRPr="00047F4B" w:rsidRDefault="00F14C0B" w:rsidP="00F14C0B">
      <w:pPr>
        <w:spacing w:after="0" w:line="240" w:lineRule="auto"/>
        <w:rPr>
          <w:rFonts w:ascii="Calibri" w:eastAsia="Calibri" w:hAnsi="Calibri" w:cs="Calibri"/>
          <w:b/>
        </w:rPr>
      </w:pPr>
      <w:r w:rsidRPr="00047F4B">
        <w:rPr>
          <w:rFonts w:ascii="Calibri" w:eastAsia="Calibri" w:hAnsi="Calibri" w:cs="Calibri"/>
          <w:b/>
        </w:rPr>
        <w:br w:type="column"/>
      </w:r>
      <w:r w:rsidRPr="00047F4B">
        <w:rPr>
          <w:rFonts w:ascii="Calibri" w:eastAsia="Calibri" w:hAnsi="Calibri" w:cs="Calibri"/>
          <w:b/>
        </w:rPr>
        <w:t>How did you use MEP funds?</w:t>
      </w:r>
    </w:p>
    <w:p w14:paraId="1EA1ADE8" w14:textId="251F589D" w:rsidR="00A14655" w:rsidRPr="00A14655" w:rsidRDefault="00000000" w:rsidP="00A14655">
      <w:pPr>
        <w:tabs>
          <w:tab w:val="left" w:pos="360"/>
        </w:tabs>
        <w:spacing w:after="0" w:line="240" w:lineRule="auto"/>
        <w:rPr>
          <w:rFonts w:ascii="Calibri" w:eastAsia="Calibri" w:hAnsi="Calibri" w:cs="Calibri"/>
          <w:sz w:val="20"/>
        </w:rPr>
      </w:pPr>
      <w:sdt>
        <w:sdtPr>
          <w:rPr>
            <w:rFonts w:ascii="Calibri" w:eastAsia="Calibri" w:hAnsi="Calibri" w:cs="Calibri"/>
            <w:sz w:val="20"/>
          </w:rPr>
          <w:id w:val="-1267539811"/>
          <w14:checkbox>
            <w14:checked w14:val="0"/>
            <w14:checkedState w14:val="2612" w14:font="MS Gothic"/>
            <w14:uncheckedState w14:val="2610" w14:font="MS Gothic"/>
          </w14:checkbox>
        </w:sdtPr>
        <w:sdtContent>
          <w:r w:rsidR="00A14655">
            <w:rPr>
              <w:rFonts w:ascii="MS Gothic" w:eastAsia="MS Gothic" w:hAnsi="MS Gothic" w:cs="Calibri" w:hint="eastAsia"/>
              <w:sz w:val="20"/>
            </w:rPr>
            <w:t>☐</w:t>
          </w:r>
        </w:sdtContent>
      </w:sdt>
      <w:r w:rsidR="00A14655" w:rsidRPr="00A14655">
        <w:rPr>
          <w:rFonts w:ascii="Calibri" w:eastAsia="Calibri" w:hAnsi="Calibri" w:cs="Calibri"/>
          <w:sz w:val="20"/>
        </w:rPr>
        <w:t>Technology Training</w:t>
      </w:r>
    </w:p>
    <w:p w14:paraId="3B996A75" w14:textId="771A862F" w:rsidR="00A14655" w:rsidRPr="00A14655" w:rsidRDefault="00000000" w:rsidP="00A14655">
      <w:pPr>
        <w:tabs>
          <w:tab w:val="left" w:pos="360"/>
        </w:tabs>
        <w:spacing w:after="0" w:line="240" w:lineRule="auto"/>
        <w:rPr>
          <w:rFonts w:ascii="Calibri" w:eastAsia="Calibri" w:hAnsi="Calibri" w:cs="Calibri"/>
          <w:sz w:val="20"/>
        </w:rPr>
      </w:pPr>
      <w:sdt>
        <w:sdtPr>
          <w:rPr>
            <w:rFonts w:ascii="Calibri" w:eastAsia="Calibri" w:hAnsi="Calibri" w:cs="Calibri"/>
            <w:sz w:val="20"/>
          </w:rPr>
          <w:id w:val="1544549242"/>
          <w14:checkbox>
            <w14:checked w14:val="0"/>
            <w14:checkedState w14:val="2612" w14:font="MS Gothic"/>
            <w14:uncheckedState w14:val="2610" w14:font="MS Gothic"/>
          </w14:checkbox>
        </w:sdtPr>
        <w:sdtContent>
          <w:r w:rsidR="00A14655">
            <w:rPr>
              <w:rFonts w:ascii="MS Gothic" w:eastAsia="MS Gothic" w:hAnsi="MS Gothic" w:cs="Calibri" w:hint="eastAsia"/>
              <w:sz w:val="20"/>
            </w:rPr>
            <w:t>☐</w:t>
          </w:r>
        </w:sdtContent>
      </w:sdt>
      <w:r w:rsidR="00A14655" w:rsidRPr="00A14655">
        <w:rPr>
          <w:rFonts w:ascii="Calibri" w:eastAsia="Calibri" w:hAnsi="Calibri" w:cs="Calibri"/>
          <w:sz w:val="20"/>
        </w:rPr>
        <w:t>Time and effort (salaries for extended school year/day)</w:t>
      </w:r>
    </w:p>
    <w:p w14:paraId="0795E7CB" w14:textId="4E0E2E4F" w:rsidR="00A14655" w:rsidRPr="00A14655" w:rsidRDefault="00000000" w:rsidP="00A14655">
      <w:pPr>
        <w:tabs>
          <w:tab w:val="left" w:pos="360"/>
        </w:tabs>
        <w:spacing w:after="0" w:line="240" w:lineRule="auto"/>
        <w:rPr>
          <w:rFonts w:ascii="Calibri" w:eastAsia="Calibri" w:hAnsi="Calibri" w:cs="Calibri"/>
          <w:sz w:val="20"/>
        </w:rPr>
      </w:pPr>
      <w:sdt>
        <w:sdtPr>
          <w:rPr>
            <w:rFonts w:ascii="Calibri" w:eastAsia="Calibri" w:hAnsi="Calibri" w:cs="Calibri"/>
            <w:sz w:val="20"/>
          </w:rPr>
          <w:id w:val="-773788322"/>
          <w14:checkbox>
            <w14:checked w14:val="0"/>
            <w14:checkedState w14:val="2612" w14:font="MS Gothic"/>
            <w14:uncheckedState w14:val="2610" w14:font="MS Gothic"/>
          </w14:checkbox>
        </w:sdtPr>
        <w:sdtContent>
          <w:r w:rsidR="00A14655">
            <w:rPr>
              <w:rFonts w:ascii="MS Gothic" w:eastAsia="MS Gothic" w:hAnsi="MS Gothic" w:cs="Calibri" w:hint="eastAsia"/>
              <w:sz w:val="20"/>
            </w:rPr>
            <w:t>☐</w:t>
          </w:r>
        </w:sdtContent>
      </w:sdt>
      <w:r w:rsidR="00A14655" w:rsidRPr="00A14655">
        <w:rPr>
          <w:rFonts w:ascii="Calibri" w:eastAsia="Calibri" w:hAnsi="Calibri" w:cs="Calibri"/>
          <w:sz w:val="20"/>
        </w:rPr>
        <w:t>Supplies and materials</w:t>
      </w:r>
    </w:p>
    <w:p w14:paraId="1CEA0FB2" w14:textId="0FA59096" w:rsidR="00A14655" w:rsidRPr="00A14655" w:rsidRDefault="00000000" w:rsidP="00A14655">
      <w:pPr>
        <w:tabs>
          <w:tab w:val="left" w:pos="360"/>
        </w:tabs>
        <w:spacing w:after="0" w:line="240" w:lineRule="auto"/>
        <w:rPr>
          <w:rFonts w:ascii="Calibri" w:eastAsia="Calibri" w:hAnsi="Calibri" w:cs="Calibri"/>
          <w:sz w:val="20"/>
        </w:rPr>
      </w:pPr>
      <w:sdt>
        <w:sdtPr>
          <w:rPr>
            <w:rFonts w:ascii="Calibri" w:eastAsia="Calibri" w:hAnsi="Calibri" w:cs="Calibri"/>
            <w:sz w:val="20"/>
          </w:rPr>
          <w:id w:val="-1974976695"/>
          <w14:checkbox>
            <w14:checked w14:val="0"/>
            <w14:checkedState w14:val="2612" w14:font="MS Gothic"/>
            <w14:uncheckedState w14:val="2610" w14:font="MS Gothic"/>
          </w14:checkbox>
        </w:sdtPr>
        <w:sdtContent>
          <w:r w:rsidR="00A14655">
            <w:rPr>
              <w:rFonts w:ascii="MS Gothic" w:eastAsia="MS Gothic" w:hAnsi="MS Gothic" w:cs="Calibri" w:hint="eastAsia"/>
              <w:sz w:val="20"/>
            </w:rPr>
            <w:t>☐</w:t>
          </w:r>
        </w:sdtContent>
      </w:sdt>
      <w:r w:rsidR="00A14655" w:rsidRPr="00A14655">
        <w:rPr>
          <w:rFonts w:ascii="Calibri" w:eastAsia="Calibri" w:hAnsi="Calibri" w:cs="Calibri"/>
          <w:sz w:val="20"/>
        </w:rPr>
        <w:t>Cell phones</w:t>
      </w:r>
    </w:p>
    <w:p w14:paraId="5A68D4F0" w14:textId="090BC2C9" w:rsidR="00A14655" w:rsidRPr="00A14655" w:rsidRDefault="00000000" w:rsidP="00A14655">
      <w:pPr>
        <w:tabs>
          <w:tab w:val="left" w:pos="360"/>
        </w:tabs>
        <w:spacing w:after="0" w:line="240" w:lineRule="auto"/>
        <w:rPr>
          <w:rFonts w:ascii="Calibri" w:eastAsia="Calibri" w:hAnsi="Calibri" w:cs="Calibri"/>
          <w:sz w:val="20"/>
        </w:rPr>
      </w:pPr>
      <w:sdt>
        <w:sdtPr>
          <w:rPr>
            <w:rFonts w:ascii="Calibri" w:eastAsia="Calibri" w:hAnsi="Calibri" w:cs="Calibri"/>
            <w:sz w:val="20"/>
          </w:rPr>
          <w:id w:val="-862510516"/>
          <w14:checkbox>
            <w14:checked w14:val="0"/>
            <w14:checkedState w14:val="2612" w14:font="MS Gothic"/>
            <w14:uncheckedState w14:val="2610" w14:font="MS Gothic"/>
          </w14:checkbox>
        </w:sdtPr>
        <w:sdtContent>
          <w:r w:rsidR="00A14655">
            <w:rPr>
              <w:rFonts w:ascii="MS Gothic" w:eastAsia="MS Gothic" w:hAnsi="MS Gothic" w:cs="Calibri" w:hint="eastAsia"/>
              <w:sz w:val="20"/>
            </w:rPr>
            <w:t>☐</w:t>
          </w:r>
        </w:sdtContent>
      </w:sdt>
      <w:r w:rsidR="00A14655" w:rsidRPr="00A14655">
        <w:rPr>
          <w:rFonts w:ascii="Calibri" w:eastAsia="Calibri" w:hAnsi="Calibri" w:cs="Calibri"/>
          <w:sz w:val="20"/>
        </w:rPr>
        <w:t>Transportation</w:t>
      </w:r>
    </w:p>
    <w:p w14:paraId="02BDDAA6" w14:textId="7C77AA2E" w:rsidR="00A14655" w:rsidRPr="00A14655" w:rsidRDefault="00000000" w:rsidP="00A14655">
      <w:pPr>
        <w:tabs>
          <w:tab w:val="left" w:pos="360"/>
        </w:tabs>
        <w:spacing w:after="0" w:line="240" w:lineRule="auto"/>
        <w:rPr>
          <w:rFonts w:ascii="Calibri" w:eastAsia="Calibri" w:hAnsi="Calibri" w:cs="Calibri"/>
          <w:sz w:val="20"/>
        </w:rPr>
      </w:pPr>
      <w:sdt>
        <w:sdtPr>
          <w:rPr>
            <w:rFonts w:ascii="Calibri" w:eastAsia="Calibri" w:hAnsi="Calibri" w:cs="Calibri"/>
            <w:sz w:val="20"/>
          </w:rPr>
          <w:id w:val="-364287961"/>
          <w14:checkbox>
            <w14:checked w14:val="0"/>
            <w14:checkedState w14:val="2612" w14:font="MS Gothic"/>
            <w14:uncheckedState w14:val="2610" w14:font="MS Gothic"/>
          </w14:checkbox>
        </w:sdtPr>
        <w:sdtContent>
          <w:r w:rsidR="00A14655">
            <w:rPr>
              <w:rFonts w:ascii="MS Gothic" w:eastAsia="MS Gothic" w:hAnsi="MS Gothic" w:cs="Calibri" w:hint="eastAsia"/>
              <w:sz w:val="20"/>
            </w:rPr>
            <w:t>☐</w:t>
          </w:r>
        </w:sdtContent>
      </w:sdt>
      <w:r w:rsidR="00A14655" w:rsidRPr="00A14655">
        <w:rPr>
          <w:rFonts w:ascii="Calibri" w:eastAsia="Calibri" w:hAnsi="Calibri" w:cs="Calibri"/>
          <w:sz w:val="20"/>
        </w:rPr>
        <w:t>Supplemental meals/snacks</w:t>
      </w:r>
    </w:p>
    <w:p w14:paraId="3583361F" w14:textId="344B6DAC" w:rsidR="00A14655" w:rsidRPr="00A14655" w:rsidRDefault="00000000" w:rsidP="00A14655">
      <w:pPr>
        <w:tabs>
          <w:tab w:val="left" w:pos="360"/>
        </w:tabs>
        <w:spacing w:after="0" w:line="240" w:lineRule="auto"/>
        <w:rPr>
          <w:rFonts w:ascii="Calibri" w:eastAsia="Calibri" w:hAnsi="Calibri" w:cs="Calibri"/>
          <w:sz w:val="20"/>
        </w:rPr>
      </w:pPr>
      <w:sdt>
        <w:sdtPr>
          <w:rPr>
            <w:rFonts w:ascii="Calibri" w:eastAsia="Calibri" w:hAnsi="Calibri" w:cs="Calibri"/>
            <w:sz w:val="20"/>
          </w:rPr>
          <w:id w:val="-153606127"/>
          <w14:checkbox>
            <w14:checked w14:val="0"/>
            <w14:checkedState w14:val="2612" w14:font="MS Gothic"/>
            <w14:uncheckedState w14:val="2610" w14:font="MS Gothic"/>
          </w14:checkbox>
        </w:sdtPr>
        <w:sdtContent>
          <w:r w:rsidR="00A14655">
            <w:rPr>
              <w:rFonts w:ascii="MS Gothic" w:eastAsia="MS Gothic" w:hAnsi="MS Gothic" w:cs="Calibri" w:hint="eastAsia"/>
              <w:sz w:val="20"/>
            </w:rPr>
            <w:t>☐</w:t>
          </w:r>
        </w:sdtContent>
      </w:sdt>
      <w:r w:rsidR="00A14655" w:rsidRPr="00A14655">
        <w:rPr>
          <w:rFonts w:ascii="Calibri" w:eastAsia="Calibri" w:hAnsi="Calibri" w:cs="Calibri"/>
          <w:sz w:val="20"/>
        </w:rPr>
        <w:t>Fees for other programming</w:t>
      </w:r>
    </w:p>
    <w:p w14:paraId="321EBBDF" w14:textId="3509014A" w:rsidR="00F14C0B" w:rsidRPr="00047F4B" w:rsidRDefault="00000000" w:rsidP="00F14C0B">
      <w:pPr>
        <w:tabs>
          <w:tab w:val="left" w:pos="360"/>
        </w:tabs>
        <w:spacing w:after="0" w:line="240" w:lineRule="auto"/>
        <w:ind w:left="360" w:hanging="360"/>
        <w:rPr>
          <w:rFonts w:ascii="Calibri" w:eastAsia="Calibri" w:hAnsi="Calibri" w:cs="Calibri"/>
          <w:sz w:val="20"/>
        </w:rPr>
      </w:pPr>
      <w:sdt>
        <w:sdtPr>
          <w:rPr>
            <w:rFonts w:ascii="Calibri" w:eastAsia="Calibri" w:hAnsi="Calibri" w:cs="Calibri"/>
            <w:sz w:val="20"/>
          </w:rPr>
          <w:id w:val="1454599292"/>
          <w14:checkbox>
            <w14:checked w14:val="0"/>
            <w14:checkedState w14:val="2612" w14:font="MS Gothic"/>
            <w14:uncheckedState w14:val="2610" w14:font="MS Gothic"/>
          </w14:checkbox>
        </w:sdtPr>
        <w:sdtContent/>
      </w:sdt>
      <w:r w:rsidR="00F14C0B" w:rsidRPr="00047F4B">
        <w:rPr>
          <w:rFonts w:ascii="Calibri" w:eastAsia="Calibri" w:hAnsi="Calibri" w:cs="Calibri"/>
          <w:sz w:val="20"/>
        </w:rPr>
        <w:tab/>
        <w:t xml:space="preserve">Other: </w:t>
      </w:r>
    </w:p>
    <w:p w14:paraId="601A33D9" w14:textId="77777777" w:rsidR="00F14C0B" w:rsidRPr="00047F4B" w:rsidRDefault="00F14C0B" w:rsidP="00F14C0B">
      <w:pPr>
        <w:spacing w:after="0" w:line="240" w:lineRule="auto"/>
        <w:rPr>
          <w:rFonts w:ascii="Calibri" w:eastAsia="Calibri" w:hAnsi="Calibri" w:cs="Times New Roman"/>
          <w:b/>
        </w:rPr>
      </w:pPr>
      <w:r w:rsidRPr="00047F4B">
        <w:rPr>
          <w:rFonts w:ascii="Calibri" w:eastAsia="Calibri" w:hAnsi="Calibri" w:cs="Times New Roman"/>
          <w:b/>
        </w:rPr>
        <w:br w:type="column"/>
      </w:r>
      <w:r w:rsidRPr="00047F4B">
        <w:rPr>
          <w:rFonts w:ascii="Calibri" w:eastAsia="Calibri" w:hAnsi="Calibri" w:cs="Times New Roman"/>
          <w:b/>
        </w:rPr>
        <w:t>What documentation is kept on site?</w:t>
      </w:r>
    </w:p>
    <w:p w14:paraId="5CA81246" w14:textId="6E214E5E" w:rsidR="00A14655" w:rsidRPr="00A14655" w:rsidRDefault="00000000" w:rsidP="00A14655">
      <w:pPr>
        <w:tabs>
          <w:tab w:val="left" w:pos="360"/>
        </w:tabs>
        <w:spacing w:after="0" w:line="240" w:lineRule="auto"/>
        <w:rPr>
          <w:rFonts w:ascii="Calibri" w:eastAsia="Calibri" w:hAnsi="Calibri" w:cs="Calibri"/>
          <w:sz w:val="20"/>
        </w:rPr>
      </w:pPr>
      <w:sdt>
        <w:sdtPr>
          <w:rPr>
            <w:rFonts w:ascii="Calibri" w:eastAsia="Calibri" w:hAnsi="Calibri" w:cs="Calibri"/>
            <w:sz w:val="20"/>
          </w:rPr>
          <w:id w:val="1437253617"/>
          <w14:checkbox>
            <w14:checked w14:val="0"/>
            <w14:checkedState w14:val="2612" w14:font="MS Gothic"/>
            <w14:uncheckedState w14:val="2610" w14:font="MS Gothic"/>
          </w14:checkbox>
        </w:sdtPr>
        <w:sdtContent>
          <w:r w:rsidR="00A14655">
            <w:rPr>
              <w:rFonts w:ascii="MS Gothic" w:eastAsia="MS Gothic" w:hAnsi="MS Gothic" w:cs="Calibri" w:hint="eastAsia"/>
              <w:sz w:val="20"/>
            </w:rPr>
            <w:t>☐</w:t>
          </w:r>
        </w:sdtContent>
      </w:sdt>
      <w:r w:rsidR="00A14655" w:rsidRPr="00A14655">
        <w:rPr>
          <w:rFonts w:ascii="Calibri" w:eastAsia="Calibri" w:hAnsi="Calibri" w:cs="Calibri"/>
          <w:sz w:val="20"/>
        </w:rPr>
        <w:t>Timesheets</w:t>
      </w:r>
    </w:p>
    <w:p w14:paraId="36D1EE9B" w14:textId="46A02551" w:rsidR="00A14655" w:rsidRPr="00A14655" w:rsidRDefault="00000000" w:rsidP="00A14655">
      <w:pPr>
        <w:tabs>
          <w:tab w:val="left" w:pos="360"/>
        </w:tabs>
        <w:spacing w:after="0" w:line="240" w:lineRule="auto"/>
        <w:rPr>
          <w:rFonts w:ascii="Calibri" w:eastAsia="Calibri" w:hAnsi="Calibri" w:cs="Calibri"/>
          <w:sz w:val="20"/>
        </w:rPr>
      </w:pPr>
      <w:sdt>
        <w:sdtPr>
          <w:rPr>
            <w:rFonts w:ascii="Calibri" w:eastAsia="Calibri" w:hAnsi="Calibri" w:cs="Calibri"/>
            <w:sz w:val="20"/>
          </w:rPr>
          <w:id w:val="-176579447"/>
          <w14:checkbox>
            <w14:checked w14:val="0"/>
            <w14:checkedState w14:val="2612" w14:font="MS Gothic"/>
            <w14:uncheckedState w14:val="2610" w14:font="MS Gothic"/>
          </w14:checkbox>
        </w:sdtPr>
        <w:sdtContent>
          <w:r w:rsidR="00A14655">
            <w:rPr>
              <w:rFonts w:ascii="MS Gothic" w:eastAsia="MS Gothic" w:hAnsi="MS Gothic" w:cs="Calibri" w:hint="eastAsia"/>
              <w:sz w:val="20"/>
            </w:rPr>
            <w:t>☐</w:t>
          </w:r>
        </w:sdtContent>
      </w:sdt>
      <w:r w:rsidR="00A14655" w:rsidRPr="00A14655">
        <w:rPr>
          <w:rFonts w:ascii="Calibri" w:eastAsia="Calibri" w:hAnsi="Calibri" w:cs="Calibri"/>
          <w:sz w:val="20"/>
        </w:rPr>
        <w:t>Invoices, requisitions, POs</w:t>
      </w:r>
    </w:p>
    <w:p w14:paraId="2EBB8EB8" w14:textId="10D4909C" w:rsidR="00A14655" w:rsidRPr="00A14655" w:rsidRDefault="00000000" w:rsidP="00A14655">
      <w:pPr>
        <w:tabs>
          <w:tab w:val="left" w:pos="360"/>
        </w:tabs>
        <w:spacing w:after="0" w:line="240" w:lineRule="auto"/>
        <w:rPr>
          <w:rFonts w:ascii="Calibri" w:eastAsia="Calibri" w:hAnsi="Calibri" w:cs="Calibri"/>
          <w:sz w:val="20"/>
        </w:rPr>
      </w:pPr>
      <w:sdt>
        <w:sdtPr>
          <w:rPr>
            <w:rFonts w:ascii="Calibri" w:eastAsia="Calibri" w:hAnsi="Calibri" w:cs="Calibri"/>
            <w:sz w:val="20"/>
          </w:rPr>
          <w:id w:val="-1933571976"/>
          <w14:checkbox>
            <w14:checked w14:val="0"/>
            <w14:checkedState w14:val="2612" w14:font="MS Gothic"/>
            <w14:uncheckedState w14:val="2610" w14:font="MS Gothic"/>
          </w14:checkbox>
        </w:sdtPr>
        <w:sdtContent>
          <w:r w:rsidR="00A14655">
            <w:rPr>
              <w:rFonts w:ascii="MS Gothic" w:eastAsia="MS Gothic" w:hAnsi="MS Gothic" w:cs="Calibri" w:hint="eastAsia"/>
              <w:sz w:val="20"/>
            </w:rPr>
            <w:t>☐</w:t>
          </w:r>
        </w:sdtContent>
      </w:sdt>
      <w:r w:rsidR="00A14655" w:rsidRPr="00A14655">
        <w:rPr>
          <w:rFonts w:ascii="Calibri" w:eastAsia="Calibri" w:hAnsi="Calibri" w:cs="Calibri"/>
          <w:sz w:val="20"/>
        </w:rPr>
        <w:t>Transportation records</w:t>
      </w:r>
    </w:p>
    <w:p w14:paraId="6C5EFD96" w14:textId="505A99C7" w:rsidR="00A14655" w:rsidRPr="00A14655" w:rsidRDefault="00000000" w:rsidP="00A14655">
      <w:pPr>
        <w:tabs>
          <w:tab w:val="left" w:pos="360"/>
        </w:tabs>
        <w:spacing w:after="0" w:line="240" w:lineRule="auto"/>
        <w:rPr>
          <w:rFonts w:ascii="Calibri" w:eastAsia="Calibri" w:hAnsi="Calibri" w:cs="Calibri"/>
          <w:sz w:val="20"/>
        </w:rPr>
      </w:pPr>
      <w:sdt>
        <w:sdtPr>
          <w:rPr>
            <w:rFonts w:ascii="Calibri" w:eastAsia="Calibri" w:hAnsi="Calibri" w:cs="Calibri"/>
            <w:sz w:val="20"/>
          </w:rPr>
          <w:id w:val="959687925"/>
          <w14:checkbox>
            <w14:checked w14:val="0"/>
            <w14:checkedState w14:val="2612" w14:font="MS Gothic"/>
            <w14:uncheckedState w14:val="2610" w14:font="MS Gothic"/>
          </w14:checkbox>
        </w:sdtPr>
        <w:sdtContent>
          <w:r w:rsidR="00A14655">
            <w:rPr>
              <w:rFonts w:ascii="MS Gothic" w:eastAsia="MS Gothic" w:hAnsi="MS Gothic" w:cs="Calibri" w:hint="eastAsia"/>
              <w:sz w:val="20"/>
            </w:rPr>
            <w:t>☐</w:t>
          </w:r>
        </w:sdtContent>
      </w:sdt>
      <w:r w:rsidR="00A14655" w:rsidRPr="00A14655">
        <w:rPr>
          <w:rFonts w:ascii="Calibri" w:eastAsia="Calibri" w:hAnsi="Calibri" w:cs="Calibri"/>
          <w:sz w:val="20"/>
        </w:rPr>
        <w:t>Logs with partners</w:t>
      </w:r>
    </w:p>
    <w:p w14:paraId="13334E0B" w14:textId="76D8C909" w:rsidR="00A14655" w:rsidRPr="00A14655" w:rsidRDefault="00000000" w:rsidP="00A14655">
      <w:pPr>
        <w:tabs>
          <w:tab w:val="left" w:pos="360"/>
        </w:tabs>
        <w:spacing w:after="0" w:line="240" w:lineRule="auto"/>
        <w:rPr>
          <w:rFonts w:ascii="Calibri" w:eastAsia="Calibri" w:hAnsi="Calibri" w:cs="Calibri"/>
          <w:sz w:val="20"/>
        </w:rPr>
      </w:pPr>
      <w:sdt>
        <w:sdtPr>
          <w:rPr>
            <w:rFonts w:ascii="Calibri" w:eastAsia="Calibri" w:hAnsi="Calibri" w:cs="Calibri"/>
            <w:sz w:val="20"/>
          </w:rPr>
          <w:id w:val="455212832"/>
          <w14:checkbox>
            <w14:checked w14:val="0"/>
            <w14:checkedState w14:val="2612" w14:font="MS Gothic"/>
            <w14:uncheckedState w14:val="2610" w14:font="MS Gothic"/>
          </w14:checkbox>
        </w:sdtPr>
        <w:sdtContent>
          <w:r w:rsidR="00A14655">
            <w:rPr>
              <w:rFonts w:ascii="MS Gothic" w:eastAsia="MS Gothic" w:hAnsi="MS Gothic" w:cs="Calibri" w:hint="eastAsia"/>
              <w:sz w:val="20"/>
            </w:rPr>
            <w:t>☐</w:t>
          </w:r>
        </w:sdtContent>
      </w:sdt>
      <w:r w:rsidR="00A14655" w:rsidRPr="00A14655">
        <w:rPr>
          <w:rFonts w:ascii="Calibri" w:eastAsia="Calibri" w:hAnsi="Calibri" w:cs="Calibri"/>
          <w:sz w:val="20"/>
        </w:rPr>
        <w:t>Surveys</w:t>
      </w:r>
    </w:p>
    <w:p w14:paraId="3245BADD" w14:textId="11EA51E2" w:rsidR="00A14655" w:rsidRPr="00A14655" w:rsidRDefault="00000000" w:rsidP="00A14655">
      <w:pPr>
        <w:tabs>
          <w:tab w:val="left" w:pos="360"/>
        </w:tabs>
        <w:spacing w:after="0" w:line="240" w:lineRule="auto"/>
        <w:rPr>
          <w:rFonts w:ascii="Calibri" w:eastAsia="Calibri" w:hAnsi="Calibri" w:cs="Calibri"/>
          <w:sz w:val="20"/>
        </w:rPr>
      </w:pPr>
      <w:sdt>
        <w:sdtPr>
          <w:rPr>
            <w:rFonts w:ascii="Calibri" w:eastAsia="Calibri" w:hAnsi="Calibri" w:cs="Calibri"/>
            <w:sz w:val="20"/>
          </w:rPr>
          <w:id w:val="-540367364"/>
          <w14:checkbox>
            <w14:checked w14:val="0"/>
            <w14:checkedState w14:val="2612" w14:font="MS Gothic"/>
            <w14:uncheckedState w14:val="2610" w14:font="MS Gothic"/>
          </w14:checkbox>
        </w:sdtPr>
        <w:sdtContent>
          <w:r w:rsidR="00A14655">
            <w:rPr>
              <w:rFonts w:ascii="MS Gothic" w:eastAsia="MS Gothic" w:hAnsi="MS Gothic" w:cs="Calibri" w:hint="eastAsia"/>
              <w:sz w:val="20"/>
            </w:rPr>
            <w:t>☐</w:t>
          </w:r>
        </w:sdtContent>
      </w:sdt>
      <w:r w:rsidR="00A14655" w:rsidRPr="00A14655">
        <w:rPr>
          <w:rFonts w:ascii="Calibri" w:eastAsia="Calibri" w:hAnsi="Calibri" w:cs="Calibri"/>
          <w:sz w:val="20"/>
        </w:rPr>
        <w:t>SSR report</w:t>
      </w:r>
    </w:p>
    <w:p w14:paraId="7A31797E" w14:textId="3A480B03" w:rsidR="00A14655" w:rsidRPr="00A14655" w:rsidRDefault="00000000" w:rsidP="00A14655">
      <w:pPr>
        <w:tabs>
          <w:tab w:val="left" w:pos="360"/>
        </w:tabs>
        <w:spacing w:after="0" w:line="240" w:lineRule="auto"/>
        <w:rPr>
          <w:rFonts w:ascii="Calibri" w:eastAsia="Calibri" w:hAnsi="Calibri" w:cs="Calibri"/>
          <w:sz w:val="20"/>
        </w:rPr>
      </w:pPr>
      <w:sdt>
        <w:sdtPr>
          <w:rPr>
            <w:rFonts w:ascii="Calibri" w:eastAsia="Calibri" w:hAnsi="Calibri" w:cs="Calibri"/>
            <w:sz w:val="20"/>
          </w:rPr>
          <w:id w:val="1224015639"/>
          <w14:checkbox>
            <w14:checked w14:val="0"/>
            <w14:checkedState w14:val="2612" w14:font="MS Gothic"/>
            <w14:uncheckedState w14:val="2610" w14:font="MS Gothic"/>
          </w14:checkbox>
        </w:sdtPr>
        <w:sdtContent>
          <w:r w:rsidR="00A14655">
            <w:rPr>
              <w:rFonts w:ascii="MS Gothic" w:eastAsia="MS Gothic" w:hAnsi="MS Gothic" w:cs="Calibri" w:hint="eastAsia"/>
              <w:sz w:val="20"/>
            </w:rPr>
            <w:t>☐</w:t>
          </w:r>
        </w:sdtContent>
      </w:sdt>
      <w:r w:rsidR="00A14655" w:rsidRPr="00A14655">
        <w:rPr>
          <w:rFonts w:ascii="Calibri" w:eastAsia="Calibri" w:hAnsi="Calibri" w:cs="Calibri"/>
          <w:sz w:val="20"/>
        </w:rPr>
        <w:t>Copy of print materials or electronic materials; agendas/ handouts, etc.</w:t>
      </w:r>
    </w:p>
    <w:p w14:paraId="291C7408" w14:textId="07419659" w:rsidR="00F14C0B" w:rsidRDefault="00000000" w:rsidP="00F14C0B">
      <w:pPr>
        <w:tabs>
          <w:tab w:val="left" w:pos="360"/>
        </w:tabs>
        <w:spacing w:after="0" w:line="240" w:lineRule="auto"/>
        <w:ind w:left="360" w:hanging="360"/>
        <w:rPr>
          <w:rFonts w:ascii="Calibri" w:eastAsia="Calibri" w:hAnsi="Calibri" w:cs="Calibri"/>
          <w:sz w:val="20"/>
        </w:rPr>
      </w:pPr>
      <w:sdt>
        <w:sdtPr>
          <w:rPr>
            <w:rFonts w:ascii="Calibri" w:eastAsia="Calibri" w:hAnsi="Calibri" w:cs="Calibri"/>
            <w:sz w:val="20"/>
          </w:rPr>
          <w:id w:val="-1466509208"/>
          <w14:checkbox>
            <w14:checked w14:val="0"/>
            <w14:checkedState w14:val="2612" w14:font="MS Gothic"/>
            <w14:uncheckedState w14:val="2610" w14:font="MS Gothic"/>
          </w14:checkbox>
        </w:sdtPr>
        <w:sdtContent/>
      </w:sdt>
      <w:r w:rsidR="00F14C0B" w:rsidRPr="000F25C7">
        <w:rPr>
          <w:rFonts w:ascii="Calibri" w:eastAsia="Calibri" w:hAnsi="Calibri" w:cs="Calibri"/>
          <w:sz w:val="20"/>
        </w:rPr>
        <w:tab/>
        <w:t>Other</w:t>
      </w:r>
      <w:r w:rsidR="00F14C0B" w:rsidRPr="00335AE2">
        <w:rPr>
          <w:rFonts w:ascii="Calibri" w:eastAsia="Calibri" w:hAnsi="Calibri" w:cs="Calibri"/>
          <w:sz w:val="20"/>
        </w:rPr>
        <w:t>:</w:t>
      </w:r>
    </w:p>
    <w:p w14:paraId="439C244F" w14:textId="77777777" w:rsidR="00F14C0B" w:rsidRDefault="00F14C0B" w:rsidP="00F14C0B">
      <w:pPr>
        <w:tabs>
          <w:tab w:val="left" w:pos="360"/>
        </w:tabs>
        <w:spacing w:after="0" w:line="240" w:lineRule="auto"/>
        <w:ind w:left="360" w:hanging="360"/>
        <w:rPr>
          <w:rFonts w:ascii="Calibri" w:eastAsia="Calibri" w:hAnsi="Calibri" w:cs="Calibri"/>
          <w:sz w:val="20"/>
        </w:rPr>
        <w:sectPr w:rsidR="00F14C0B" w:rsidSect="00381ABF">
          <w:footerReference w:type="default" r:id="rId31"/>
          <w:type w:val="continuous"/>
          <w:pgSz w:w="15840" w:h="12240" w:orient="landscape" w:code="1"/>
          <w:pgMar w:top="576" w:right="720" w:bottom="547" w:left="720" w:header="720" w:footer="288" w:gutter="0"/>
          <w:cols w:num="3" w:sep="1" w:space="720"/>
          <w:docGrid w:linePitch="360"/>
        </w:sectPr>
      </w:pPr>
    </w:p>
    <w:p w14:paraId="5829C207" w14:textId="77777777" w:rsidR="00F14C0B" w:rsidRDefault="00F14C0B" w:rsidP="00F14C0B">
      <w:pPr>
        <w:tabs>
          <w:tab w:val="left" w:pos="360"/>
        </w:tabs>
        <w:spacing w:after="0" w:line="240" w:lineRule="auto"/>
        <w:ind w:left="360" w:hanging="360"/>
        <w:rPr>
          <w:rFonts w:ascii="Calibri" w:eastAsia="Calibri" w:hAnsi="Calibri" w:cs="Calibri"/>
          <w:sz w:val="20"/>
        </w:rPr>
      </w:pPr>
    </w:p>
    <w:p w14:paraId="55056819" w14:textId="77777777" w:rsidR="00F14C0B" w:rsidRDefault="00F14C0B" w:rsidP="00F14C0B">
      <w:pPr>
        <w:tabs>
          <w:tab w:val="left" w:pos="360"/>
        </w:tabs>
        <w:spacing w:after="0" w:line="240" w:lineRule="auto"/>
        <w:ind w:left="360" w:hanging="360"/>
        <w:rPr>
          <w:rFonts w:ascii="Calibri" w:eastAsia="Calibri" w:hAnsi="Calibri" w:cs="Calibri"/>
          <w:sz w:val="20"/>
        </w:rPr>
      </w:pPr>
    </w:p>
    <w:p w14:paraId="4B7773F4" w14:textId="77777777" w:rsidR="00F14C0B" w:rsidRPr="00335AE2" w:rsidRDefault="00F14C0B" w:rsidP="00F14C0B">
      <w:pPr>
        <w:pBdr>
          <w:top w:val="single" w:sz="4" w:space="1" w:color="auto"/>
        </w:pBdr>
        <w:spacing w:after="0" w:line="240" w:lineRule="auto"/>
        <w:rPr>
          <w:rFonts w:ascii="Calibri" w:eastAsia="Calibri" w:hAnsi="Calibri" w:cs="Times New Roman"/>
          <w:b/>
        </w:rPr>
      </w:pPr>
      <w:r w:rsidRPr="00335AE2">
        <w:rPr>
          <w:rFonts w:ascii="Calibri" w:eastAsia="Calibri" w:hAnsi="Calibri" w:cs="Times New Roman"/>
          <w:b/>
        </w:rPr>
        <w:t>Comments (add a comment about what needs to improve, and what steps you are taking, if a strategy is marked “developing” or lower)</w:t>
      </w:r>
    </w:p>
    <w:p w14:paraId="40A82E8F" w14:textId="77777777" w:rsidR="00F14C0B" w:rsidRDefault="00F14C0B" w:rsidP="00F14C0B">
      <w:pPr>
        <w:spacing w:after="0"/>
        <w:rPr>
          <w:rFonts w:ascii="Arial Bold" w:hAnsi="Arial Bold" w:cs="Arial"/>
          <w:b/>
          <w:caps/>
          <w:sz w:val="20"/>
          <w:szCs w:val="20"/>
        </w:rPr>
      </w:pPr>
    </w:p>
    <w:p w14:paraId="7B69D3F8" w14:textId="6A1CD169" w:rsidR="00A14655" w:rsidRDefault="00A14655">
      <w:pPr>
        <w:rPr>
          <w:rFonts w:ascii="Georgia" w:eastAsia="Times New Roman" w:hAnsi="Georgia" w:cs="Arial"/>
          <w:b/>
          <w:bCs/>
          <w:color w:val="000000"/>
          <w:sz w:val="32"/>
          <w:szCs w:val="32"/>
        </w:rPr>
      </w:pPr>
      <w:r>
        <w:rPr>
          <w:rFonts w:ascii="Georgia" w:eastAsia="Times New Roman" w:hAnsi="Georgia" w:cs="Arial"/>
          <w:b/>
          <w:bCs/>
          <w:color w:val="000000"/>
          <w:sz w:val="32"/>
          <w:szCs w:val="32"/>
        </w:rPr>
        <w:br w:type="page"/>
      </w:r>
    </w:p>
    <w:p w14:paraId="24B530B3" w14:textId="125D1C5E" w:rsidR="00985A6A" w:rsidRPr="00047F4B" w:rsidRDefault="00A14655" w:rsidP="00A14655">
      <w:pPr>
        <w:spacing w:after="120" w:line="240" w:lineRule="auto"/>
        <w:rPr>
          <w:rFonts w:ascii="Calibri" w:eastAsia="Times New Roman" w:hAnsi="Calibri" w:cs="Arial"/>
          <w:b/>
          <w:bCs/>
          <w:color w:val="000000"/>
          <w:sz w:val="24"/>
          <w:szCs w:val="24"/>
        </w:rPr>
      </w:pPr>
      <w:r w:rsidRPr="00047F4B">
        <w:rPr>
          <w:rFonts w:ascii="Calibri" w:eastAsia="Times New Roman" w:hAnsi="Calibri" w:cs="Arial"/>
          <w:b/>
          <w:bCs/>
          <w:color w:val="000000"/>
          <w:sz w:val="24"/>
          <w:szCs w:val="24"/>
        </w:rPr>
        <w:lastRenderedPageBreak/>
        <w:t>4.</w:t>
      </w:r>
      <w:r>
        <w:rPr>
          <w:rFonts w:ascii="Calibri" w:eastAsia="Times New Roman" w:hAnsi="Calibri" w:cs="Arial"/>
          <w:b/>
          <w:bCs/>
          <w:color w:val="000000"/>
          <w:sz w:val="24"/>
          <w:szCs w:val="24"/>
        </w:rPr>
        <w:t>3</w:t>
      </w:r>
      <w:r w:rsidRPr="00047F4B">
        <w:rPr>
          <w:rFonts w:ascii="Calibri" w:eastAsia="Times New Roman" w:hAnsi="Calibri" w:cs="Arial"/>
          <w:b/>
          <w:bCs/>
          <w:color w:val="000000"/>
          <w:sz w:val="24"/>
          <w:szCs w:val="24"/>
        </w:rPr>
        <w:t xml:space="preserve">) </w:t>
      </w:r>
      <w:r w:rsidRPr="00A14655">
        <w:rPr>
          <w:rFonts w:ascii="Calibri" w:eastAsia="Times New Roman" w:hAnsi="Calibri" w:cs="Arial"/>
          <w:b/>
          <w:bCs/>
          <w:color w:val="000000"/>
          <w:sz w:val="24"/>
          <w:szCs w:val="24"/>
        </w:rPr>
        <w:t>During MEP parent training sessions, provide information, self-advocacy training, and community services resources for parents to access the US educational system. Training topics and activities will be based on root cause analysis and training needs to engage migratory parents fully in the district educational system and implement solutions that are reflective of their unique needs.</w:t>
      </w:r>
    </w:p>
    <w:p w14:paraId="561A136A" w14:textId="0AF83D3B" w:rsidR="00A14655" w:rsidRPr="00047F4B" w:rsidRDefault="00A14655" w:rsidP="00A14655">
      <w:pPr>
        <w:tabs>
          <w:tab w:val="right" w:pos="14400"/>
        </w:tabs>
        <w:spacing w:before="40" w:after="0" w:line="240" w:lineRule="auto"/>
        <w:rPr>
          <w:rFonts w:ascii="Calibri Light" w:eastAsia="Calibri" w:hAnsi="Calibri Light" w:cs="Calibri Light"/>
          <w:b/>
          <w:bCs/>
          <w:color w:val="1F3864"/>
        </w:rPr>
      </w:pPr>
      <w:r w:rsidRPr="00047F4B">
        <w:rPr>
          <w:rFonts w:ascii="Calibri Light" w:eastAsia="Calibri" w:hAnsi="Calibri Light" w:cs="Calibri Light"/>
          <w:b/>
          <w:bCs/>
          <w:color w:val="1F3864"/>
        </w:rPr>
        <w:t xml:space="preserve">Implementation Level </w:t>
      </w:r>
      <w:r w:rsidRPr="00047F4B">
        <w:rPr>
          <w:rFonts w:ascii="Calibri Light" w:eastAsia="Calibri" w:hAnsi="Calibri Light" w:cs="Calibri Light"/>
          <w:b/>
          <w:bCs/>
          <w:color w:val="1F3864"/>
        </w:rPr>
        <w:tab/>
      </w:r>
      <w:sdt>
        <w:sdtPr>
          <w:rPr>
            <w:rFonts w:ascii="Calibri Light" w:eastAsia="Calibri" w:hAnsi="Calibri Light" w:cs="Calibri Light"/>
            <w:b/>
            <w:bCs/>
            <w:color w:val="1F3864"/>
          </w:rPr>
          <w:id w:val="1914276001"/>
          <w14:checkbox>
            <w14:checked w14:val="0"/>
            <w14:checkedState w14:val="2612" w14:font="MS Gothic"/>
            <w14:uncheckedState w14:val="2610" w14:font="MS Gothic"/>
          </w14:checkbox>
        </w:sdtPr>
        <w:sdtContent>
          <w:r w:rsidR="00BB54E0">
            <w:rPr>
              <w:rFonts w:ascii="MS Gothic" w:eastAsia="MS Gothic" w:hAnsi="MS Gothic" w:cs="Calibri Light" w:hint="eastAsia"/>
              <w:b/>
              <w:bCs/>
              <w:color w:val="1F3864"/>
            </w:rPr>
            <w:t>☐</w:t>
          </w:r>
        </w:sdtContent>
      </w:sdt>
      <w:r w:rsidRPr="00047F4B">
        <w:rPr>
          <w:rFonts w:ascii="Calibri" w:eastAsia="Calibri" w:hAnsi="Calibri" w:cs="Calibri"/>
          <w:b/>
          <w:bCs/>
        </w:rPr>
        <w:t>Not Applicable (did not apply for this strategy)</w:t>
      </w:r>
    </w:p>
    <w:tbl>
      <w:tblPr>
        <w:tblStyle w:val="TableGrid1"/>
        <w:tblW w:w="5000" w:type="pct"/>
        <w:tblLook w:val="04A0" w:firstRow="1" w:lastRow="0" w:firstColumn="1" w:lastColumn="0" w:noHBand="0" w:noVBand="1"/>
        <w:tblCaption w:val="Implementation Levels for Strategy 1.1"/>
        <w:tblDescription w:val="The table contains six columns. Each column represents the district's level of implementation regarding the given strategy. Users should mark the district's level of implementation.&#10;The first column is labeled Not Applicable, if the district has not applied for the strategy. Users should skip to the next strategy.&#10;The second column is labeled Not Aware.&#10;The third column is labeled Aware.&#10;The fourth column is labeled Developing.&#10;The fifth column is labeled Suceeding.&#10;The sixth column is labeled Exceeding."/>
      </w:tblPr>
      <w:tblGrid>
        <w:gridCol w:w="2878"/>
        <w:gridCol w:w="2878"/>
        <w:gridCol w:w="2878"/>
        <w:gridCol w:w="2878"/>
        <w:gridCol w:w="2878"/>
      </w:tblGrid>
      <w:tr w:rsidR="00A14655" w:rsidRPr="00047F4B" w14:paraId="7BEE427D" w14:textId="77777777" w:rsidTr="00BB54E0">
        <w:trPr>
          <w:tblHeader/>
        </w:trPr>
        <w:tc>
          <w:tcPr>
            <w:tcW w:w="1000" w:type="pct"/>
            <w:shd w:val="clear" w:color="auto" w:fill="FFFFFF" w:themeFill="background1"/>
          </w:tcPr>
          <w:p w14:paraId="4167B6A4" w14:textId="723B0284" w:rsidR="00A14655" w:rsidRPr="00047F4B" w:rsidRDefault="00000000" w:rsidP="00181859">
            <w:pPr>
              <w:jc w:val="center"/>
              <w:rPr>
                <w:rFonts w:ascii="Calibri" w:eastAsia="Calibri" w:hAnsi="Calibri" w:cs="Times New Roman"/>
                <w:b/>
              </w:rPr>
            </w:pPr>
            <w:sdt>
              <w:sdtPr>
                <w:rPr>
                  <w:rFonts w:ascii="Calibri" w:eastAsia="Calibri" w:hAnsi="Calibri" w:cs="Times New Roman"/>
                  <w:b/>
                </w:rPr>
                <w:id w:val="-249814759"/>
                <w14:checkbox>
                  <w14:checked w14:val="0"/>
                  <w14:checkedState w14:val="2612" w14:font="MS Gothic"/>
                  <w14:uncheckedState w14:val="2610" w14:font="MS Gothic"/>
                </w14:checkbox>
              </w:sdtPr>
              <w:sdtContent>
                <w:r w:rsidR="00BB54E0">
                  <w:rPr>
                    <w:rFonts w:ascii="MS Gothic" w:eastAsia="MS Gothic" w:hAnsi="MS Gothic" w:cs="Times New Roman" w:hint="eastAsia"/>
                    <w:b/>
                  </w:rPr>
                  <w:t>☐</w:t>
                </w:r>
              </w:sdtContent>
            </w:sdt>
            <w:r w:rsidR="00A14655" w:rsidRPr="00047F4B">
              <w:rPr>
                <w:rFonts w:ascii="Calibri" w:eastAsia="Calibri" w:hAnsi="Calibri" w:cs="Times New Roman"/>
                <w:b/>
              </w:rPr>
              <w:t>Not Aware</w:t>
            </w:r>
          </w:p>
        </w:tc>
        <w:tc>
          <w:tcPr>
            <w:tcW w:w="1000" w:type="pct"/>
            <w:shd w:val="clear" w:color="auto" w:fill="FFFFFF" w:themeFill="background1"/>
          </w:tcPr>
          <w:p w14:paraId="42D68DBD" w14:textId="1AB905B2" w:rsidR="00A14655" w:rsidRPr="00047F4B" w:rsidRDefault="00000000" w:rsidP="00181859">
            <w:pPr>
              <w:jc w:val="center"/>
              <w:rPr>
                <w:rFonts w:ascii="Calibri" w:eastAsia="Calibri" w:hAnsi="Calibri" w:cs="Times New Roman"/>
                <w:b/>
              </w:rPr>
            </w:pPr>
            <w:sdt>
              <w:sdtPr>
                <w:rPr>
                  <w:rFonts w:ascii="Calibri" w:eastAsia="Calibri" w:hAnsi="Calibri" w:cs="Times New Roman"/>
                  <w:b/>
                </w:rPr>
                <w:id w:val="-98874701"/>
                <w14:checkbox>
                  <w14:checked w14:val="0"/>
                  <w14:checkedState w14:val="2612" w14:font="MS Gothic"/>
                  <w14:uncheckedState w14:val="2610" w14:font="MS Gothic"/>
                </w14:checkbox>
              </w:sdtPr>
              <w:sdtContent>
                <w:r w:rsidR="00BB54E0">
                  <w:rPr>
                    <w:rFonts w:ascii="MS Gothic" w:eastAsia="MS Gothic" w:hAnsi="MS Gothic" w:cs="Times New Roman" w:hint="eastAsia"/>
                    <w:b/>
                  </w:rPr>
                  <w:t>☐</w:t>
                </w:r>
              </w:sdtContent>
            </w:sdt>
            <w:r w:rsidR="00A14655" w:rsidRPr="00047F4B">
              <w:rPr>
                <w:rFonts w:ascii="Calibri" w:eastAsia="Calibri" w:hAnsi="Calibri" w:cs="Times New Roman"/>
                <w:b/>
              </w:rPr>
              <w:t>Aware</w:t>
            </w:r>
          </w:p>
        </w:tc>
        <w:tc>
          <w:tcPr>
            <w:tcW w:w="1000" w:type="pct"/>
            <w:shd w:val="clear" w:color="auto" w:fill="FFFFFF" w:themeFill="background1"/>
          </w:tcPr>
          <w:p w14:paraId="3C087589" w14:textId="5B0B2008" w:rsidR="00A14655" w:rsidRPr="00047F4B" w:rsidRDefault="00000000" w:rsidP="00181859">
            <w:pPr>
              <w:jc w:val="center"/>
              <w:rPr>
                <w:rFonts w:ascii="Calibri" w:eastAsia="Calibri" w:hAnsi="Calibri" w:cs="Times New Roman"/>
                <w:b/>
              </w:rPr>
            </w:pPr>
            <w:sdt>
              <w:sdtPr>
                <w:rPr>
                  <w:rFonts w:ascii="Calibri" w:eastAsia="Calibri" w:hAnsi="Calibri" w:cs="Times New Roman"/>
                  <w:b/>
                </w:rPr>
                <w:id w:val="256185564"/>
                <w14:checkbox>
                  <w14:checked w14:val="0"/>
                  <w14:checkedState w14:val="2612" w14:font="MS Gothic"/>
                  <w14:uncheckedState w14:val="2610" w14:font="MS Gothic"/>
                </w14:checkbox>
              </w:sdtPr>
              <w:sdtContent>
                <w:r w:rsidR="00BB54E0">
                  <w:rPr>
                    <w:rFonts w:ascii="MS Gothic" w:eastAsia="MS Gothic" w:hAnsi="MS Gothic" w:cs="Times New Roman" w:hint="eastAsia"/>
                    <w:b/>
                  </w:rPr>
                  <w:t>☐</w:t>
                </w:r>
              </w:sdtContent>
            </w:sdt>
            <w:r w:rsidR="00A14655" w:rsidRPr="00047F4B">
              <w:rPr>
                <w:rFonts w:ascii="Calibri" w:eastAsia="Calibri" w:hAnsi="Calibri" w:cs="Times New Roman"/>
                <w:b/>
              </w:rPr>
              <w:t>Developing</w:t>
            </w:r>
          </w:p>
        </w:tc>
        <w:tc>
          <w:tcPr>
            <w:tcW w:w="1000" w:type="pct"/>
            <w:shd w:val="clear" w:color="auto" w:fill="FFFFFF" w:themeFill="background1"/>
          </w:tcPr>
          <w:p w14:paraId="2B91D57F" w14:textId="34F264F4" w:rsidR="00A14655" w:rsidRPr="00047F4B" w:rsidRDefault="00000000" w:rsidP="00181859">
            <w:pPr>
              <w:jc w:val="center"/>
              <w:rPr>
                <w:rFonts w:ascii="Calibri" w:eastAsia="Calibri" w:hAnsi="Calibri" w:cs="Times New Roman"/>
                <w:b/>
              </w:rPr>
            </w:pPr>
            <w:sdt>
              <w:sdtPr>
                <w:rPr>
                  <w:rFonts w:ascii="Calibri" w:eastAsia="Calibri" w:hAnsi="Calibri" w:cs="Times New Roman"/>
                  <w:b/>
                </w:rPr>
                <w:id w:val="-2133471238"/>
                <w14:checkbox>
                  <w14:checked w14:val="0"/>
                  <w14:checkedState w14:val="2612" w14:font="MS Gothic"/>
                  <w14:uncheckedState w14:val="2610" w14:font="MS Gothic"/>
                </w14:checkbox>
              </w:sdtPr>
              <w:sdtContent>
                <w:r w:rsidR="00BB54E0">
                  <w:rPr>
                    <w:rFonts w:ascii="MS Gothic" w:eastAsia="MS Gothic" w:hAnsi="MS Gothic" w:cs="Times New Roman" w:hint="eastAsia"/>
                    <w:b/>
                  </w:rPr>
                  <w:t>☐</w:t>
                </w:r>
              </w:sdtContent>
            </w:sdt>
            <w:r w:rsidR="00A14655" w:rsidRPr="00047F4B">
              <w:rPr>
                <w:rFonts w:ascii="Calibri" w:eastAsia="Calibri" w:hAnsi="Calibri" w:cs="Times New Roman"/>
                <w:b/>
              </w:rPr>
              <w:t>Succeeding</w:t>
            </w:r>
          </w:p>
        </w:tc>
        <w:tc>
          <w:tcPr>
            <w:tcW w:w="1000" w:type="pct"/>
            <w:shd w:val="clear" w:color="auto" w:fill="FFFFFF" w:themeFill="background1"/>
          </w:tcPr>
          <w:p w14:paraId="14B842FB" w14:textId="0BFFE9E1" w:rsidR="00A14655" w:rsidRPr="00047F4B" w:rsidRDefault="00000000" w:rsidP="00181859">
            <w:pPr>
              <w:jc w:val="center"/>
              <w:rPr>
                <w:rFonts w:ascii="Calibri" w:eastAsia="Calibri" w:hAnsi="Calibri" w:cs="Times New Roman"/>
                <w:b/>
              </w:rPr>
            </w:pPr>
            <w:sdt>
              <w:sdtPr>
                <w:rPr>
                  <w:rFonts w:ascii="Calibri" w:eastAsia="Calibri" w:hAnsi="Calibri" w:cs="Times New Roman"/>
                  <w:b/>
                </w:rPr>
                <w:id w:val="353471495"/>
                <w14:checkbox>
                  <w14:checked w14:val="0"/>
                  <w14:checkedState w14:val="2612" w14:font="MS Gothic"/>
                  <w14:uncheckedState w14:val="2610" w14:font="MS Gothic"/>
                </w14:checkbox>
              </w:sdtPr>
              <w:sdtContent>
                <w:r w:rsidR="00BB54E0">
                  <w:rPr>
                    <w:rFonts w:ascii="MS Gothic" w:eastAsia="MS Gothic" w:hAnsi="MS Gothic" w:cs="Times New Roman" w:hint="eastAsia"/>
                    <w:b/>
                  </w:rPr>
                  <w:t>☐</w:t>
                </w:r>
              </w:sdtContent>
            </w:sdt>
            <w:r w:rsidR="00A14655" w:rsidRPr="00047F4B">
              <w:rPr>
                <w:rFonts w:ascii="Calibri" w:eastAsia="Calibri" w:hAnsi="Calibri" w:cs="Times New Roman"/>
                <w:b/>
              </w:rPr>
              <w:t>Exceeding</w:t>
            </w:r>
          </w:p>
        </w:tc>
      </w:tr>
      <w:tr w:rsidR="00A14655" w:rsidRPr="00047F4B" w14:paraId="7AA5F97B" w14:textId="77777777" w:rsidTr="00BB54E0">
        <w:tc>
          <w:tcPr>
            <w:tcW w:w="1000" w:type="pct"/>
            <w:shd w:val="clear" w:color="auto" w:fill="FF9999"/>
          </w:tcPr>
          <w:p w14:paraId="7E79B529" w14:textId="2AAEFE75" w:rsidR="00A14655" w:rsidRPr="00047F4B" w:rsidRDefault="00A14655" w:rsidP="00181859">
            <w:pPr>
              <w:rPr>
                <w:rFonts w:ascii="Calibri" w:eastAsia="Calibri" w:hAnsi="Calibri" w:cs="Times New Roman"/>
                <w:sz w:val="20"/>
              </w:rPr>
            </w:pPr>
            <w:r w:rsidRPr="00047F4B">
              <w:rPr>
                <w:rFonts w:ascii="Calibri" w:eastAsia="Calibri" w:hAnsi="Calibri" w:cs="Times New Roman"/>
                <w:sz w:val="20"/>
              </w:rPr>
              <w:t xml:space="preserve">We are not aware that our program applied to </w:t>
            </w:r>
            <w:r>
              <w:rPr>
                <w:rFonts w:ascii="Calibri" w:eastAsia="Calibri" w:hAnsi="Calibri" w:cs="Times New Roman"/>
                <w:sz w:val="20"/>
              </w:rPr>
              <w:t>provide parent training sessions with topics based on root cause analysis</w:t>
            </w:r>
            <w:r w:rsidRPr="00047F4B">
              <w:rPr>
                <w:rFonts w:ascii="Calibri" w:eastAsia="Calibri" w:hAnsi="Calibri" w:cs="Times New Roman"/>
                <w:sz w:val="20"/>
              </w:rPr>
              <w:t>.</w:t>
            </w:r>
          </w:p>
        </w:tc>
        <w:tc>
          <w:tcPr>
            <w:tcW w:w="1000" w:type="pct"/>
            <w:shd w:val="clear" w:color="auto" w:fill="FFFFCC"/>
          </w:tcPr>
          <w:p w14:paraId="1E27DA8F" w14:textId="3DF6ADBE" w:rsidR="00A14655" w:rsidRPr="00047F4B" w:rsidRDefault="00A14655" w:rsidP="00181859">
            <w:pPr>
              <w:rPr>
                <w:rFonts w:ascii="Calibri" w:eastAsia="Calibri" w:hAnsi="Calibri" w:cs="Times New Roman"/>
                <w:sz w:val="20"/>
              </w:rPr>
            </w:pPr>
            <w:r w:rsidRPr="00047F4B">
              <w:rPr>
                <w:rFonts w:ascii="Calibri" w:eastAsia="Calibri" w:hAnsi="Calibri" w:cs="Times New Roman"/>
                <w:sz w:val="20"/>
              </w:rPr>
              <w:t xml:space="preserve">We are aware that our program applied to </w:t>
            </w:r>
            <w:r>
              <w:rPr>
                <w:rFonts w:ascii="Calibri" w:eastAsia="Calibri" w:hAnsi="Calibri" w:cs="Times New Roman"/>
                <w:sz w:val="20"/>
              </w:rPr>
              <w:t>provide parent training sessions with topics based on root cause analysis</w:t>
            </w:r>
            <w:r w:rsidRPr="00047F4B">
              <w:rPr>
                <w:rFonts w:ascii="Calibri" w:eastAsia="Calibri" w:hAnsi="Calibri" w:cs="Times New Roman"/>
                <w:sz w:val="20"/>
              </w:rPr>
              <w:t xml:space="preserve">, but we have not started developing or providing services yet. </w:t>
            </w:r>
          </w:p>
        </w:tc>
        <w:tc>
          <w:tcPr>
            <w:tcW w:w="1000" w:type="pct"/>
            <w:shd w:val="clear" w:color="auto" w:fill="FFFF00"/>
          </w:tcPr>
          <w:p w14:paraId="79F872BE" w14:textId="72FD0C5E" w:rsidR="00A14655" w:rsidRPr="00047F4B" w:rsidRDefault="00A14655" w:rsidP="00181859">
            <w:pPr>
              <w:rPr>
                <w:rFonts w:ascii="Calibri" w:eastAsia="Calibri" w:hAnsi="Calibri" w:cs="Times New Roman"/>
                <w:sz w:val="20"/>
              </w:rPr>
            </w:pPr>
            <w:r w:rsidRPr="00047F4B">
              <w:rPr>
                <w:rFonts w:ascii="Calibri" w:eastAsia="Calibri" w:hAnsi="Calibri" w:cs="Times New Roman"/>
                <w:sz w:val="20"/>
              </w:rPr>
              <w:t xml:space="preserve">We are developing a plan to </w:t>
            </w:r>
            <w:r>
              <w:rPr>
                <w:rFonts w:ascii="Calibri" w:eastAsia="Calibri" w:hAnsi="Calibri" w:cs="Times New Roman"/>
                <w:sz w:val="20"/>
              </w:rPr>
              <w:t>provide parent training sessions with topics based on root cause analysis</w:t>
            </w:r>
            <w:r w:rsidRPr="00047F4B">
              <w:rPr>
                <w:rFonts w:ascii="Calibri" w:eastAsia="Calibri" w:hAnsi="Calibri" w:cs="Times New Roman"/>
                <w:sz w:val="20"/>
              </w:rPr>
              <w:t>, but few services were provided.</w:t>
            </w:r>
          </w:p>
        </w:tc>
        <w:tc>
          <w:tcPr>
            <w:tcW w:w="1000" w:type="pct"/>
            <w:shd w:val="clear" w:color="auto" w:fill="66FF66"/>
          </w:tcPr>
          <w:p w14:paraId="4B56D836" w14:textId="262EAE5C" w:rsidR="00A14655" w:rsidRPr="00047F4B" w:rsidRDefault="00A14655" w:rsidP="00181859">
            <w:pPr>
              <w:rPr>
                <w:rFonts w:ascii="Calibri" w:eastAsia="Calibri" w:hAnsi="Calibri" w:cs="Times New Roman"/>
                <w:sz w:val="20"/>
              </w:rPr>
            </w:pPr>
            <w:r w:rsidRPr="00047F4B">
              <w:rPr>
                <w:rFonts w:ascii="Calibri" w:eastAsia="Calibri" w:hAnsi="Calibri" w:cs="Times New Roman"/>
                <w:sz w:val="20"/>
              </w:rPr>
              <w:t xml:space="preserve">We have provided sufficient </w:t>
            </w:r>
            <w:r>
              <w:rPr>
                <w:rFonts w:ascii="Calibri" w:eastAsia="Calibri" w:hAnsi="Calibri" w:cs="Times New Roman"/>
                <w:sz w:val="20"/>
              </w:rPr>
              <w:t>parent training sessions with topics based on root cause analysis</w:t>
            </w:r>
            <w:r w:rsidRPr="00047F4B">
              <w:rPr>
                <w:rFonts w:ascii="Calibri" w:eastAsia="Calibri" w:hAnsi="Calibri" w:cs="Times New Roman"/>
                <w:sz w:val="20"/>
              </w:rPr>
              <w:t>.</w:t>
            </w:r>
          </w:p>
        </w:tc>
        <w:tc>
          <w:tcPr>
            <w:tcW w:w="1000" w:type="pct"/>
            <w:shd w:val="clear" w:color="auto" w:fill="33CC33"/>
          </w:tcPr>
          <w:p w14:paraId="5DB16CC0" w14:textId="3D09AD64" w:rsidR="00A14655" w:rsidRPr="00047F4B" w:rsidRDefault="00A14655" w:rsidP="00181859">
            <w:pPr>
              <w:rPr>
                <w:rFonts w:ascii="Calibri" w:eastAsia="Calibri" w:hAnsi="Calibri" w:cs="Times New Roman"/>
                <w:sz w:val="20"/>
              </w:rPr>
            </w:pPr>
            <w:r w:rsidRPr="00047F4B">
              <w:rPr>
                <w:rFonts w:ascii="Calibri" w:eastAsia="Calibri" w:hAnsi="Calibri" w:cs="Times New Roman"/>
                <w:sz w:val="20"/>
              </w:rPr>
              <w:t>We have provided comprehensive</w:t>
            </w:r>
            <w:r>
              <w:rPr>
                <w:rFonts w:ascii="Calibri" w:eastAsia="Calibri" w:hAnsi="Calibri" w:cs="Times New Roman"/>
                <w:sz w:val="20"/>
              </w:rPr>
              <w:t xml:space="preserve"> parent training sessions with topics based on root cause analysis</w:t>
            </w:r>
            <w:r w:rsidRPr="00047F4B">
              <w:rPr>
                <w:rFonts w:ascii="Calibri" w:eastAsia="Calibri" w:hAnsi="Calibri" w:cs="Times New Roman"/>
                <w:sz w:val="20"/>
              </w:rPr>
              <w:t xml:space="preserve"> and could share our successful program with other programs in the state.</w:t>
            </w:r>
          </w:p>
        </w:tc>
      </w:tr>
    </w:tbl>
    <w:p w14:paraId="4C60EDED" w14:textId="77777777" w:rsidR="00A14655" w:rsidRPr="00047F4B" w:rsidRDefault="00A14655" w:rsidP="00A14655">
      <w:pPr>
        <w:pBdr>
          <w:bottom w:val="single" w:sz="4" w:space="1" w:color="auto"/>
        </w:pBdr>
        <w:spacing w:after="0" w:line="240" w:lineRule="auto"/>
        <w:rPr>
          <w:rFonts w:ascii="Calibri" w:eastAsia="Calibri" w:hAnsi="Calibri" w:cs="Times New Roman"/>
          <w:b/>
          <w:sz w:val="2"/>
        </w:rPr>
      </w:pPr>
    </w:p>
    <w:p w14:paraId="3D947BE2" w14:textId="77777777" w:rsidR="00A14655" w:rsidRPr="00047F4B" w:rsidRDefault="00A14655" w:rsidP="00A14655">
      <w:pPr>
        <w:spacing w:after="0" w:line="240" w:lineRule="auto"/>
        <w:rPr>
          <w:rFonts w:ascii="Calibri" w:eastAsia="Calibri" w:hAnsi="Calibri" w:cs="Calibri"/>
          <w:b/>
        </w:rPr>
      </w:pPr>
    </w:p>
    <w:p w14:paraId="04615E54" w14:textId="77777777" w:rsidR="00A14655" w:rsidRPr="00047F4B" w:rsidRDefault="00A14655" w:rsidP="00A14655">
      <w:pPr>
        <w:spacing w:after="0" w:line="240" w:lineRule="auto"/>
        <w:rPr>
          <w:rFonts w:ascii="Calibri" w:eastAsia="Calibri" w:hAnsi="Calibri" w:cs="Calibri"/>
          <w:b/>
        </w:rPr>
        <w:sectPr w:rsidR="00A14655" w:rsidRPr="00047F4B" w:rsidSect="00047F4B">
          <w:type w:val="continuous"/>
          <w:pgSz w:w="15840" w:h="12240" w:orient="landscape" w:code="1"/>
          <w:pgMar w:top="576" w:right="720" w:bottom="547" w:left="720" w:header="720" w:footer="288" w:gutter="0"/>
          <w:cols w:space="720"/>
          <w:docGrid w:linePitch="360"/>
        </w:sectPr>
      </w:pPr>
    </w:p>
    <w:p w14:paraId="266C6C19" w14:textId="77777777" w:rsidR="00A14655" w:rsidRPr="00047F4B" w:rsidRDefault="00A14655" w:rsidP="00A14655">
      <w:pPr>
        <w:spacing w:after="0" w:line="240" w:lineRule="auto"/>
        <w:rPr>
          <w:rFonts w:ascii="Calibri" w:eastAsia="Calibri" w:hAnsi="Calibri" w:cs="Calibri"/>
          <w:b/>
        </w:rPr>
      </w:pPr>
      <w:r w:rsidRPr="00047F4B">
        <w:rPr>
          <w:rFonts w:ascii="Calibri" w:eastAsia="Calibri" w:hAnsi="Calibri" w:cs="Calibri"/>
          <w:b/>
        </w:rPr>
        <w:t>How was the strategy implemented?</w:t>
      </w:r>
    </w:p>
    <w:p w14:paraId="0EEFC4FE" w14:textId="23FBA395" w:rsidR="007B0DD8" w:rsidRPr="007B0DD8" w:rsidRDefault="00000000" w:rsidP="007B0DD8">
      <w:pPr>
        <w:tabs>
          <w:tab w:val="left" w:pos="360"/>
        </w:tabs>
        <w:spacing w:after="0" w:line="240" w:lineRule="auto"/>
        <w:rPr>
          <w:rFonts w:ascii="Calibri" w:eastAsia="Calibri" w:hAnsi="Calibri" w:cs="Calibri"/>
          <w:sz w:val="20"/>
        </w:rPr>
      </w:pPr>
      <w:sdt>
        <w:sdtPr>
          <w:rPr>
            <w:rFonts w:ascii="Calibri" w:eastAsia="Calibri" w:hAnsi="Calibri" w:cs="Calibri"/>
            <w:sz w:val="20"/>
          </w:rPr>
          <w:id w:val="637932475"/>
          <w14:checkbox>
            <w14:checked w14:val="0"/>
            <w14:checkedState w14:val="2612" w14:font="MS Gothic"/>
            <w14:uncheckedState w14:val="2610" w14:font="MS Gothic"/>
          </w14:checkbox>
        </w:sdtPr>
        <w:sdtContent>
          <w:r w:rsidR="007B0DD8">
            <w:rPr>
              <w:rFonts w:ascii="MS Gothic" w:eastAsia="MS Gothic" w:hAnsi="MS Gothic" w:cs="Calibri" w:hint="eastAsia"/>
              <w:sz w:val="20"/>
            </w:rPr>
            <w:t>☐</w:t>
          </w:r>
        </w:sdtContent>
      </w:sdt>
      <w:r w:rsidR="007B0DD8" w:rsidRPr="007B0DD8">
        <w:rPr>
          <w:rFonts w:ascii="Calibri" w:eastAsia="Calibri" w:hAnsi="Calibri" w:cs="Calibri"/>
          <w:sz w:val="20"/>
        </w:rPr>
        <w:t>Root cause analysis</w:t>
      </w:r>
    </w:p>
    <w:p w14:paraId="1F650949" w14:textId="48424B98" w:rsidR="007B0DD8" w:rsidRPr="007B0DD8" w:rsidRDefault="00000000" w:rsidP="007B0DD8">
      <w:pPr>
        <w:tabs>
          <w:tab w:val="left" w:pos="360"/>
        </w:tabs>
        <w:spacing w:after="0" w:line="240" w:lineRule="auto"/>
        <w:rPr>
          <w:rFonts w:ascii="Calibri" w:eastAsia="Calibri" w:hAnsi="Calibri" w:cs="Calibri"/>
          <w:sz w:val="20"/>
        </w:rPr>
      </w:pPr>
      <w:sdt>
        <w:sdtPr>
          <w:rPr>
            <w:rFonts w:ascii="Calibri" w:eastAsia="Calibri" w:hAnsi="Calibri" w:cs="Calibri"/>
            <w:sz w:val="20"/>
          </w:rPr>
          <w:id w:val="118961682"/>
          <w14:checkbox>
            <w14:checked w14:val="0"/>
            <w14:checkedState w14:val="2612" w14:font="MS Gothic"/>
            <w14:uncheckedState w14:val="2610" w14:font="MS Gothic"/>
          </w14:checkbox>
        </w:sdtPr>
        <w:sdtContent>
          <w:r w:rsidR="007B0DD8">
            <w:rPr>
              <w:rFonts w:ascii="MS Gothic" w:eastAsia="MS Gothic" w:hAnsi="MS Gothic" w:cs="Calibri" w:hint="eastAsia"/>
              <w:sz w:val="20"/>
            </w:rPr>
            <w:t>☐</w:t>
          </w:r>
        </w:sdtContent>
      </w:sdt>
      <w:r w:rsidR="007B0DD8" w:rsidRPr="007B0DD8">
        <w:rPr>
          <w:rFonts w:ascii="Calibri" w:eastAsia="Calibri" w:hAnsi="Calibri" w:cs="Calibri"/>
          <w:sz w:val="20"/>
        </w:rPr>
        <w:t xml:space="preserve">Training aligned with needs </w:t>
      </w:r>
    </w:p>
    <w:p w14:paraId="0221F42A" w14:textId="5FED1A92" w:rsidR="007B0DD8" w:rsidRPr="007B0DD8" w:rsidRDefault="00000000" w:rsidP="007B0DD8">
      <w:pPr>
        <w:tabs>
          <w:tab w:val="left" w:pos="360"/>
        </w:tabs>
        <w:spacing w:after="0" w:line="240" w:lineRule="auto"/>
        <w:rPr>
          <w:rFonts w:ascii="Calibri" w:eastAsia="Calibri" w:hAnsi="Calibri" w:cs="Calibri"/>
          <w:sz w:val="20"/>
        </w:rPr>
      </w:pPr>
      <w:sdt>
        <w:sdtPr>
          <w:rPr>
            <w:rFonts w:ascii="Calibri" w:eastAsia="Calibri" w:hAnsi="Calibri" w:cs="Calibri"/>
            <w:sz w:val="20"/>
          </w:rPr>
          <w:id w:val="-500659550"/>
          <w14:checkbox>
            <w14:checked w14:val="0"/>
            <w14:checkedState w14:val="2612" w14:font="MS Gothic"/>
            <w14:uncheckedState w14:val="2610" w14:font="MS Gothic"/>
          </w14:checkbox>
        </w:sdtPr>
        <w:sdtContent>
          <w:r w:rsidR="007B0DD8">
            <w:rPr>
              <w:rFonts w:ascii="MS Gothic" w:eastAsia="MS Gothic" w:hAnsi="MS Gothic" w:cs="Calibri" w:hint="eastAsia"/>
              <w:sz w:val="20"/>
            </w:rPr>
            <w:t>☐</w:t>
          </w:r>
        </w:sdtContent>
      </w:sdt>
      <w:r w:rsidR="007B0DD8" w:rsidRPr="007B0DD8">
        <w:rPr>
          <w:rFonts w:ascii="Calibri" w:eastAsia="Calibri" w:hAnsi="Calibri" w:cs="Calibri"/>
          <w:sz w:val="20"/>
        </w:rPr>
        <w:t>Devices and peripherals for loan for students and parents</w:t>
      </w:r>
    </w:p>
    <w:p w14:paraId="6BA09D09" w14:textId="67017A9F" w:rsidR="007B0DD8" w:rsidRPr="007B0DD8" w:rsidRDefault="00000000" w:rsidP="007B0DD8">
      <w:pPr>
        <w:tabs>
          <w:tab w:val="left" w:pos="360"/>
        </w:tabs>
        <w:spacing w:after="0" w:line="240" w:lineRule="auto"/>
        <w:rPr>
          <w:rFonts w:ascii="Calibri" w:eastAsia="Calibri" w:hAnsi="Calibri" w:cs="Calibri"/>
          <w:sz w:val="20"/>
        </w:rPr>
      </w:pPr>
      <w:sdt>
        <w:sdtPr>
          <w:rPr>
            <w:rFonts w:ascii="Calibri" w:eastAsia="Calibri" w:hAnsi="Calibri" w:cs="Calibri"/>
            <w:sz w:val="20"/>
          </w:rPr>
          <w:id w:val="-1425330056"/>
          <w14:checkbox>
            <w14:checked w14:val="0"/>
            <w14:checkedState w14:val="2612" w14:font="MS Gothic"/>
            <w14:uncheckedState w14:val="2610" w14:font="MS Gothic"/>
          </w14:checkbox>
        </w:sdtPr>
        <w:sdtContent>
          <w:r w:rsidR="007B0DD8">
            <w:rPr>
              <w:rFonts w:ascii="MS Gothic" w:eastAsia="MS Gothic" w:hAnsi="MS Gothic" w:cs="Calibri" w:hint="eastAsia"/>
              <w:sz w:val="20"/>
            </w:rPr>
            <w:t>☐</w:t>
          </w:r>
        </w:sdtContent>
      </w:sdt>
      <w:r w:rsidR="007B0DD8" w:rsidRPr="007B0DD8">
        <w:rPr>
          <w:rFonts w:ascii="Calibri" w:eastAsia="Calibri" w:hAnsi="Calibri" w:cs="Calibri"/>
          <w:sz w:val="20"/>
        </w:rPr>
        <w:t>Training for use of Parent Portal in PowerSchool</w:t>
      </w:r>
    </w:p>
    <w:p w14:paraId="5831642F" w14:textId="4DD6704B" w:rsidR="007B0DD8" w:rsidRPr="007B0DD8" w:rsidRDefault="00000000" w:rsidP="007B0DD8">
      <w:pPr>
        <w:tabs>
          <w:tab w:val="left" w:pos="360"/>
        </w:tabs>
        <w:spacing w:after="0" w:line="240" w:lineRule="auto"/>
        <w:rPr>
          <w:rFonts w:ascii="Calibri" w:eastAsia="Calibri" w:hAnsi="Calibri" w:cs="Calibri"/>
          <w:sz w:val="20"/>
        </w:rPr>
      </w:pPr>
      <w:sdt>
        <w:sdtPr>
          <w:rPr>
            <w:rFonts w:ascii="Calibri" w:eastAsia="Calibri" w:hAnsi="Calibri" w:cs="Calibri"/>
            <w:sz w:val="20"/>
          </w:rPr>
          <w:id w:val="446198938"/>
          <w14:checkbox>
            <w14:checked w14:val="0"/>
            <w14:checkedState w14:val="2612" w14:font="MS Gothic"/>
            <w14:uncheckedState w14:val="2610" w14:font="MS Gothic"/>
          </w14:checkbox>
        </w:sdtPr>
        <w:sdtContent>
          <w:r w:rsidR="007B0DD8">
            <w:rPr>
              <w:rFonts w:ascii="MS Gothic" w:eastAsia="MS Gothic" w:hAnsi="MS Gothic" w:cs="Calibri" w:hint="eastAsia"/>
              <w:sz w:val="20"/>
            </w:rPr>
            <w:t>☐</w:t>
          </w:r>
        </w:sdtContent>
      </w:sdt>
      <w:r w:rsidR="007B0DD8" w:rsidRPr="007B0DD8">
        <w:rPr>
          <w:rFonts w:ascii="Calibri" w:eastAsia="Calibri" w:hAnsi="Calibri" w:cs="Calibri"/>
          <w:sz w:val="20"/>
        </w:rPr>
        <w:t>Best practices for communicating with schools and teachers</w:t>
      </w:r>
    </w:p>
    <w:p w14:paraId="2B198FE7" w14:textId="5FA50158" w:rsidR="00A14655" w:rsidRPr="00047F4B" w:rsidRDefault="00000000" w:rsidP="00A14655">
      <w:pPr>
        <w:tabs>
          <w:tab w:val="left" w:pos="360"/>
        </w:tabs>
        <w:spacing w:after="0" w:line="240" w:lineRule="auto"/>
        <w:rPr>
          <w:rFonts w:ascii="Calibri" w:eastAsia="Calibri" w:hAnsi="Calibri" w:cs="Calibri"/>
          <w:sz w:val="20"/>
        </w:rPr>
      </w:pPr>
      <w:sdt>
        <w:sdtPr>
          <w:rPr>
            <w:rFonts w:ascii="Calibri" w:eastAsia="Calibri" w:hAnsi="Calibri" w:cs="Calibri"/>
            <w:sz w:val="20"/>
          </w:rPr>
          <w:id w:val="-1989935309"/>
          <w14:checkbox>
            <w14:checked w14:val="0"/>
            <w14:checkedState w14:val="2612" w14:font="MS Gothic"/>
            <w14:uncheckedState w14:val="2610" w14:font="MS Gothic"/>
          </w14:checkbox>
        </w:sdtPr>
        <w:sdtContent/>
      </w:sdt>
      <w:r w:rsidR="00A14655" w:rsidRPr="00047F4B">
        <w:rPr>
          <w:rFonts w:ascii="Calibri" w:eastAsia="Calibri" w:hAnsi="Calibri" w:cs="Calibri"/>
          <w:sz w:val="20"/>
        </w:rPr>
        <w:tab/>
        <w:t xml:space="preserve">Other: </w:t>
      </w:r>
    </w:p>
    <w:p w14:paraId="0EB24FF0" w14:textId="77777777" w:rsidR="00A14655" w:rsidRPr="00047F4B" w:rsidRDefault="00A14655" w:rsidP="00A14655">
      <w:pPr>
        <w:spacing w:after="0" w:line="240" w:lineRule="auto"/>
        <w:rPr>
          <w:rFonts w:ascii="Calibri" w:eastAsia="Calibri" w:hAnsi="Calibri" w:cs="Calibri"/>
          <w:b/>
        </w:rPr>
      </w:pPr>
      <w:r w:rsidRPr="00047F4B">
        <w:rPr>
          <w:rFonts w:ascii="Calibri" w:eastAsia="Calibri" w:hAnsi="Calibri" w:cs="Calibri"/>
          <w:b/>
        </w:rPr>
        <w:br w:type="column"/>
      </w:r>
      <w:r w:rsidRPr="00047F4B">
        <w:rPr>
          <w:rFonts w:ascii="Calibri" w:eastAsia="Calibri" w:hAnsi="Calibri" w:cs="Calibri"/>
          <w:b/>
        </w:rPr>
        <w:t>How did you use MEP funds?</w:t>
      </w:r>
    </w:p>
    <w:p w14:paraId="4A34AC3F" w14:textId="771B4836" w:rsidR="007B0DD8" w:rsidRPr="007B0DD8" w:rsidRDefault="00000000" w:rsidP="007B0DD8">
      <w:pPr>
        <w:tabs>
          <w:tab w:val="left" w:pos="360"/>
        </w:tabs>
        <w:spacing w:after="0" w:line="240" w:lineRule="auto"/>
        <w:rPr>
          <w:rFonts w:ascii="Calibri" w:eastAsia="Calibri" w:hAnsi="Calibri" w:cs="Calibri"/>
          <w:sz w:val="20"/>
        </w:rPr>
      </w:pPr>
      <w:sdt>
        <w:sdtPr>
          <w:rPr>
            <w:rFonts w:ascii="Calibri" w:eastAsia="Calibri" w:hAnsi="Calibri" w:cs="Calibri"/>
            <w:sz w:val="20"/>
          </w:rPr>
          <w:id w:val="2062516605"/>
          <w14:checkbox>
            <w14:checked w14:val="0"/>
            <w14:checkedState w14:val="2612" w14:font="MS Gothic"/>
            <w14:uncheckedState w14:val="2610" w14:font="MS Gothic"/>
          </w14:checkbox>
        </w:sdtPr>
        <w:sdtContent>
          <w:r w:rsidR="007B0DD8">
            <w:rPr>
              <w:rFonts w:ascii="MS Gothic" w:eastAsia="MS Gothic" w:hAnsi="MS Gothic" w:cs="Calibri" w:hint="eastAsia"/>
              <w:sz w:val="20"/>
            </w:rPr>
            <w:t>☐</w:t>
          </w:r>
        </w:sdtContent>
      </w:sdt>
      <w:r w:rsidR="007B0DD8" w:rsidRPr="007B0DD8">
        <w:rPr>
          <w:rFonts w:ascii="Calibri" w:eastAsia="Calibri" w:hAnsi="Calibri" w:cs="Calibri"/>
          <w:sz w:val="20"/>
        </w:rPr>
        <w:t>Root cause analysis protocol</w:t>
      </w:r>
    </w:p>
    <w:p w14:paraId="61C0CAD8" w14:textId="7B5D5797" w:rsidR="007B0DD8" w:rsidRPr="007B0DD8" w:rsidRDefault="00000000" w:rsidP="007B0DD8">
      <w:pPr>
        <w:tabs>
          <w:tab w:val="left" w:pos="360"/>
        </w:tabs>
        <w:spacing w:after="0" w:line="240" w:lineRule="auto"/>
        <w:rPr>
          <w:rFonts w:ascii="Calibri" w:eastAsia="Calibri" w:hAnsi="Calibri" w:cs="Calibri"/>
          <w:sz w:val="20"/>
        </w:rPr>
      </w:pPr>
      <w:sdt>
        <w:sdtPr>
          <w:rPr>
            <w:rFonts w:ascii="Calibri" w:eastAsia="Calibri" w:hAnsi="Calibri" w:cs="Calibri"/>
            <w:sz w:val="20"/>
          </w:rPr>
          <w:id w:val="-548457450"/>
          <w14:checkbox>
            <w14:checked w14:val="0"/>
            <w14:checkedState w14:val="2612" w14:font="MS Gothic"/>
            <w14:uncheckedState w14:val="2610" w14:font="MS Gothic"/>
          </w14:checkbox>
        </w:sdtPr>
        <w:sdtContent>
          <w:r w:rsidR="007B0DD8">
            <w:rPr>
              <w:rFonts w:ascii="MS Gothic" w:eastAsia="MS Gothic" w:hAnsi="MS Gothic" w:cs="Calibri" w:hint="eastAsia"/>
              <w:sz w:val="20"/>
            </w:rPr>
            <w:t>☐</w:t>
          </w:r>
        </w:sdtContent>
      </w:sdt>
      <w:r w:rsidR="007B0DD8" w:rsidRPr="007B0DD8">
        <w:rPr>
          <w:rFonts w:ascii="Calibri" w:eastAsia="Calibri" w:hAnsi="Calibri" w:cs="Calibri"/>
          <w:sz w:val="20"/>
        </w:rPr>
        <w:t>Training (</w:t>
      </w:r>
      <w:proofErr w:type="spellStart"/>
      <w:r w:rsidR="007B0DD8" w:rsidRPr="007B0DD8">
        <w:rPr>
          <w:rFonts w:ascii="Calibri" w:eastAsia="Calibri" w:hAnsi="Calibri" w:cs="Calibri"/>
          <w:sz w:val="20"/>
        </w:rPr>
        <w:t>Abriendo</w:t>
      </w:r>
      <w:proofErr w:type="spellEnd"/>
      <w:r w:rsidR="007B0DD8" w:rsidRPr="007B0DD8">
        <w:rPr>
          <w:rFonts w:ascii="Calibri" w:eastAsia="Calibri" w:hAnsi="Calibri" w:cs="Calibri"/>
          <w:sz w:val="20"/>
        </w:rPr>
        <w:t xml:space="preserve"> Puertas, Parents as Teachers, </w:t>
      </w:r>
      <w:sdt>
        <w:sdtPr>
          <w:rPr>
            <w:rFonts w:ascii="Calibri" w:eastAsia="Calibri" w:hAnsi="Calibri" w:cs="Calibri"/>
            <w:sz w:val="20"/>
          </w:rPr>
          <w:id w:val="1601290546"/>
          <w14:checkbox>
            <w14:checked w14:val="0"/>
            <w14:checkedState w14:val="2612" w14:font="MS Gothic"/>
            <w14:uncheckedState w14:val="2610" w14:font="MS Gothic"/>
          </w14:checkbox>
        </w:sdtPr>
        <w:sdtContent>
          <w:r w:rsidR="007B0DD8">
            <w:rPr>
              <w:rFonts w:ascii="MS Gothic" w:eastAsia="MS Gothic" w:hAnsi="MS Gothic" w:cs="Calibri" w:hint="eastAsia"/>
              <w:sz w:val="20"/>
            </w:rPr>
            <w:t>☐</w:t>
          </w:r>
        </w:sdtContent>
      </w:sdt>
      <w:r w:rsidR="007B0DD8" w:rsidRPr="007B0DD8">
        <w:rPr>
          <w:rFonts w:ascii="Calibri" w:eastAsia="Calibri" w:hAnsi="Calibri" w:cs="Calibri"/>
          <w:sz w:val="20"/>
        </w:rPr>
        <w:t>Head Start, I2MPACT, etc.)</w:t>
      </w:r>
    </w:p>
    <w:p w14:paraId="3C32B821" w14:textId="6EE32F13" w:rsidR="007B0DD8" w:rsidRPr="007B0DD8" w:rsidRDefault="00000000" w:rsidP="007B0DD8">
      <w:pPr>
        <w:tabs>
          <w:tab w:val="left" w:pos="360"/>
        </w:tabs>
        <w:spacing w:after="0" w:line="240" w:lineRule="auto"/>
        <w:rPr>
          <w:rFonts w:ascii="Calibri" w:eastAsia="Calibri" w:hAnsi="Calibri" w:cs="Calibri"/>
          <w:sz w:val="20"/>
        </w:rPr>
      </w:pPr>
      <w:sdt>
        <w:sdtPr>
          <w:rPr>
            <w:rFonts w:ascii="Calibri" w:eastAsia="Calibri" w:hAnsi="Calibri" w:cs="Calibri"/>
            <w:sz w:val="20"/>
          </w:rPr>
          <w:id w:val="-1341928426"/>
          <w14:checkbox>
            <w14:checked w14:val="0"/>
            <w14:checkedState w14:val="2612" w14:font="MS Gothic"/>
            <w14:uncheckedState w14:val="2610" w14:font="MS Gothic"/>
          </w14:checkbox>
        </w:sdtPr>
        <w:sdtContent>
          <w:r w:rsidR="007B0DD8">
            <w:rPr>
              <w:rFonts w:ascii="MS Gothic" w:eastAsia="MS Gothic" w:hAnsi="MS Gothic" w:cs="Calibri" w:hint="eastAsia"/>
              <w:sz w:val="20"/>
            </w:rPr>
            <w:t>☐</w:t>
          </w:r>
        </w:sdtContent>
      </w:sdt>
      <w:r w:rsidR="007B0DD8" w:rsidRPr="007B0DD8">
        <w:rPr>
          <w:rFonts w:ascii="Calibri" w:eastAsia="Calibri" w:hAnsi="Calibri" w:cs="Calibri"/>
          <w:sz w:val="20"/>
        </w:rPr>
        <w:t>Time and effort (salaries for extended school year/day)</w:t>
      </w:r>
    </w:p>
    <w:p w14:paraId="00CEA6E7" w14:textId="595FCF08" w:rsidR="007B0DD8" w:rsidRPr="007B0DD8" w:rsidRDefault="00000000" w:rsidP="007B0DD8">
      <w:pPr>
        <w:tabs>
          <w:tab w:val="left" w:pos="360"/>
        </w:tabs>
        <w:spacing w:after="0" w:line="240" w:lineRule="auto"/>
        <w:rPr>
          <w:rFonts w:ascii="Calibri" w:eastAsia="Calibri" w:hAnsi="Calibri" w:cs="Calibri"/>
          <w:sz w:val="20"/>
        </w:rPr>
      </w:pPr>
      <w:sdt>
        <w:sdtPr>
          <w:rPr>
            <w:rFonts w:ascii="Calibri" w:eastAsia="Calibri" w:hAnsi="Calibri" w:cs="Calibri"/>
            <w:sz w:val="20"/>
          </w:rPr>
          <w:id w:val="-1117290090"/>
          <w14:checkbox>
            <w14:checked w14:val="0"/>
            <w14:checkedState w14:val="2612" w14:font="MS Gothic"/>
            <w14:uncheckedState w14:val="2610" w14:font="MS Gothic"/>
          </w14:checkbox>
        </w:sdtPr>
        <w:sdtContent>
          <w:r w:rsidR="007B0DD8">
            <w:rPr>
              <w:rFonts w:ascii="MS Gothic" w:eastAsia="MS Gothic" w:hAnsi="MS Gothic" w:cs="Calibri" w:hint="eastAsia"/>
              <w:sz w:val="20"/>
            </w:rPr>
            <w:t>☐</w:t>
          </w:r>
        </w:sdtContent>
      </w:sdt>
      <w:r w:rsidR="007B0DD8" w:rsidRPr="007B0DD8">
        <w:rPr>
          <w:rFonts w:ascii="Calibri" w:eastAsia="Calibri" w:hAnsi="Calibri" w:cs="Calibri"/>
          <w:sz w:val="20"/>
        </w:rPr>
        <w:t>Supplies and materials</w:t>
      </w:r>
    </w:p>
    <w:p w14:paraId="12E5A863" w14:textId="3D9A222F" w:rsidR="007B0DD8" w:rsidRPr="007B0DD8" w:rsidRDefault="00000000" w:rsidP="007B0DD8">
      <w:pPr>
        <w:tabs>
          <w:tab w:val="left" w:pos="360"/>
        </w:tabs>
        <w:spacing w:after="0" w:line="240" w:lineRule="auto"/>
        <w:rPr>
          <w:rFonts w:ascii="Calibri" w:eastAsia="Calibri" w:hAnsi="Calibri" w:cs="Calibri"/>
          <w:sz w:val="20"/>
        </w:rPr>
      </w:pPr>
      <w:sdt>
        <w:sdtPr>
          <w:rPr>
            <w:rFonts w:ascii="Calibri" w:eastAsia="Calibri" w:hAnsi="Calibri" w:cs="Calibri"/>
            <w:sz w:val="20"/>
          </w:rPr>
          <w:id w:val="-1187440931"/>
          <w14:checkbox>
            <w14:checked w14:val="0"/>
            <w14:checkedState w14:val="2612" w14:font="MS Gothic"/>
            <w14:uncheckedState w14:val="2610" w14:font="MS Gothic"/>
          </w14:checkbox>
        </w:sdtPr>
        <w:sdtContent>
          <w:r w:rsidR="007B0DD8">
            <w:rPr>
              <w:rFonts w:ascii="MS Gothic" w:eastAsia="MS Gothic" w:hAnsi="MS Gothic" w:cs="Calibri" w:hint="eastAsia"/>
              <w:sz w:val="20"/>
            </w:rPr>
            <w:t>☐</w:t>
          </w:r>
        </w:sdtContent>
      </w:sdt>
      <w:r w:rsidR="007B0DD8" w:rsidRPr="007B0DD8">
        <w:rPr>
          <w:rFonts w:ascii="Calibri" w:eastAsia="Calibri" w:hAnsi="Calibri" w:cs="Calibri"/>
          <w:sz w:val="20"/>
        </w:rPr>
        <w:t>Cell phones</w:t>
      </w:r>
    </w:p>
    <w:p w14:paraId="0F79A7D9" w14:textId="2058EF09" w:rsidR="007B0DD8" w:rsidRPr="007B0DD8" w:rsidRDefault="007B0DD8" w:rsidP="007B0DD8">
      <w:pPr>
        <w:tabs>
          <w:tab w:val="left" w:pos="360"/>
        </w:tabs>
        <w:spacing w:after="0" w:line="240" w:lineRule="auto"/>
        <w:rPr>
          <w:rFonts w:ascii="Calibri" w:eastAsia="Calibri" w:hAnsi="Calibri" w:cs="Calibri"/>
          <w:sz w:val="20"/>
        </w:rPr>
      </w:pPr>
      <w:r w:rsidRPr="007B0DD8">
        <w:rPr>
          <w:rFonts w:ascii="Calibri" w:eastAsia="Calibri" w:hAnsi="Calibri" w:cs="Calibri"/>
          <w:sz w:val="20"/>
        </w:rPr>
        <w:t>Transportation</w:t>
      </w:r>
    </w:p>
    <w:p w14:paraId="4928F28E" w14:textId="5EDBED2A" w:rsidR="007B0DD8" w:rsidRPr="007B0DD8" w:rsidRDefault="00000000" w:rsidP="007B0DD8">
      <w:pPr>
        <w:tabs>
          <w:tab w:val="left" w:pos="360"/>
        </w:tabs>
        <w:spacing w:after="0" w:line="240" w:lineRule="auto"/>
        <w:rPr>
          <w:rFonts w:ascii="Calibri" w:eastAsia="Calibri" w:hAnsi="Calibri" w:cs="Calibri"/>
          <w:sz w:val="20"/>
        </w:rPr>
      </w:pPr>
      <w:sdt>
        <w:sdtPr>
          <w:rPr>
            <w:rFonts w:ascii="Calibri" w:eastAsia="Calibri" w:hAnsi="Calibri" w:cs="Calibri"/>
            <w:sz w:val="20"/>
          </w:rPr>
          <w:id w:val="1891535655"/>
          <w14:checkbox>
            <w14:checked w14:val="0"/>
            <w14:checkedState w14:val="2612" w14:font="MS Gothic"/>
            <w14:uncheckedState w14:val="2610" w14:font="MS Gothic"/>
          </w14:checkbox>
        </w:sdtPr>
        <w:sdtContent>
          <w:r w:rsidR="007B0DD8">
            <w:rPr>
              <w:rFonts w:ascii="MS Gothic" w:eastAsia="MS Gothic" w:hAnsi="MS Gothic" w:cs="Calibri" w:hint="eastAsia"/>
              <w:sz w:val="20"/>
            </w:rPr>
            <w:t>☐</w:t>
          </w:r>
        </w:sdtContent>
      </w:sdt>
      <w:r w:rsidR="007B0DD8" w:rsidRPr="007B0DD8">
        <w:rPr>
          <w:rFonts w:ascii="Calibri" w:eastAsia="Calibri" w:hAnsi="Calibri" w:cs="Calibri"/>
          <w:sz w:val="20"/>
        </w:rPr>
        <w:t>Supplemental meals/snacks</w:t>
      </w:r>
    </w:p>
    <w:p w14:paraId="6934D207" w14:textId="516EFDAC" w:rsidR="007B0DD8" w:rsidRPr="007B0DD8" w:rsidRDefault="00000000" w:rsidP="007B0DD8">
      <w:pPr>
        <w:tabs>
          <w:tab w:val="left" w:pos="360"/>
        </w:tabs>
        <w:spacing w:after="0" w:line="240" w:lineRule="auto"/>
        <w:rPr>
          <w:rFonts w:ascii="Calibri" w:eastAsia="Calibri" w:hAnsi="Calibri" w:cs="Calibri"/>
          <w:sz w:val="20"/>
        </w:rPr>
      </w:pPr>
      <w:sdt>
        <w:sdtPr>
          <w:rPr>
            <w:rFonts w:ascii="Calibri" w:eastAsia="Calibri" w:hAnsi="Calibri" w:cs="Calibri"/>
            <w:sz w:val="20"/>
          </w:rPr>
          <w:id w:val="-1577966330"/>
          <w14:checkbox>
            <w14:checked w14:val="0"/>
            <w14:checkedState w14:val="2612" w14:font="MS Gothic"/>
            <w14:uncheckedState w14:val="2610" w14:font="MS Gothic"/>
          </w14:checkbox>
        </w:sdtPr>
        <w:sdtContent>
          <w:r w:rsidR="007B0DD8">
            <w:rPr>
              <w:rFonts w:ascii="MS Gothic" w:eastAsia="MS Gothic" w:hAnsi="MS Gothic" w:cs="Calibri" w:hint="eastAsia"/>
              <w:sz w:val="20"/>
            </w:rPr>
            <w:t>☐</w:t>
          </w:r>
        </w:sdtContent>
      </w:sdt>
      <w:r w:rsidR="007B0DD8" w:rsidRPr="007B0DD8">
        <w:rPr>
          <w:rFonts w:ascii="Calibri" w:eastAsia="Calibri" w:hAnsi="Calibri" w:cs="Calibri"/>
          <w:sz w:val="20"/>
        </w:rPr>
        <w:t>Fees for other programming</w:t>
      </w:r>
    </w:p>
    <w:p w14:paraId="43288D04" w14:textId="4875C5DF" w:rsidR="00A14655" w:rsidRPr="00047F4B" w:rsidRDefault="00000000" w:rsidP="00A14655">
      <w:pPr>
        <w:tabs>
          <w:tab w:val="left" w:pos="360"/>
        </w:tabs>
        <w:spacing w:after="0" w:line="240" w:lineRule="auto"/>
        <w:ind w:left="360" w:hanging="360"/>
        <w:rPr>
          <w:rFonts w:ascii="Calibri" w:eastAsia="Calibri" w:hAnsi="Calibri" w:cs="Calibri"/>
          <w:sz w:val="20"/>
        </w:rPr>
      </w:pPr>
      <w:sdt>
        <w:sdtPr>
          <w:rPr>
            <w:rFonts w:ascii="Calibri" w:eastAsia="Calibri" w:hAnsi="Calibri" w:cs="Calibri"/>
            <w:sz w:val="20"/>
          </w:rPr>
          <w:id w:val="432875488"/>
          <w14:checkbox>
            <w14:checked w14:val="0"/>
            <w14:checkedState w14:val="2612" w14:font="MS Gothic"/>
            <w14:uncheckedState w14:val="2610" w14:font="MS Gothic"/>
          </w14:checkbox>
        </w:sdtPr>
        <w:sdtContent/>
      </w:sdt>
      <w:r w:rsidR="00A14655" w:rsidRPr="00047F4B">
        <w:rPr>
          <w:rFonts w:ascii="Calibri" w:eastAsia="Calibri" w:hAnsi="Calibri" w:cs="Calibri"/>
          <w:sz w:val="20"/>
        </w:rPr>
        <w:tab/>
        <w:t xml:space="preserve">Other: </w:t>
      </w:r>
    </w:p>
    <w:p w14:paraId="05B6A192" w14:textId="77777777" w:rsidR="00A14655" w:rsidRPr="00047F4B" w:rsidRDefault="00A14655" w:rsidP="00A14655">
      <w:pPr>
        <w:spacing w:after="0" w:line="240" w:lineRule="auto"/>
        <w:rPr>
          <w:rFonts w:ascii="Calibri" w:eastAsia="Calibri" w:hAnsi="Calibri" w:cs="Times New Roman"/>
          <w:b/>
        </w:rPr>
      </w:pPr>
      <w:r w:rsidRPr="00047F4B">
        <w:rPr>
          <w:rFonts w:ascii="Calibri" w:eastAsia="Calibri" w:hAnsi="Calibri" w:cs="Times New Roman"/>
          <w:b/>
        </w:rPr>
        <w:br w:type="column"/>
      </w:r>
      <w:r w:rsidRPr="00047F4B">
        <w:rPr>
          <w:rFonts w:ascii="Calibri" w:eastAsia="Calibri" w:hAnsi="Calibri" w:cs="Times New Roman"/>
          <w:b/>
        </w:rPr>
        <w:t>What documentation is kept on site?</w:t>
      </w:r>
    </w:p>
    <w:p w14:paraId="394BD9FA" w14:textId="6743F598" w:rsidR="007B0DD8" w:rsidRPr="007B0DD8" w:rsidRDefault="00000000" w:rsidP="007B0DD8">
      <w:pPr>
        <w:tabs>
          <w:tab w:val="left" w:pos="360"/>
        </w:tabs>
        <w:spacing w:after="0" w:line="240" w:lineRule="auto"/>
        <w:rPr>
          <w:rFonts w:ascii="Calibri" w:eastAsia="Calibri" w:hAnsi="Calibri" w:cs="Calibri"/>
          <w:sz w:val="20"/>
        </w:rPr>
      </w:pPr>
      <w:sdt>
        <w:sdtPr>
          <w:rPr>
            <w:rFonts w:ascii="Calibri" w:eastAsia="Calibri" w:hAnsi="Calibri" w:cs="Calibri"/>
            <w:sz w:val="20"/>
          </w:rPr>
          <w:id w:val="-2017369127"/>
          <w14:checkbox>
            <w14:checked w14:val="0"/>
            <w14:checkedState w14:val="2612" w14:font="MS Gothic"/>
            <w14:uncheckedState w14:val="2610" w14:font="MS Gothic"/>
          </w14:checkbox>
        </w:sdtPr>
        <w:sdtContent>
          <w:r w:rsidR="007B0DD8">
            <w:rPr>
              <w:rFonts w:ascii="MS Gothic" w:eastAsia="MS Gothic" w:hAnsi="MS Gothic" w:cs="Calibri" w:hint="eastAsia"/>
              <w:sz w:val="20"/>
            </w:rPr>
            <w:t>☐</w:t>
          </w:r>
        </w:sdtContent>
      </w:sdt>
      <w:r w:rsidR="007B0DD8" w:rsidRPr="007B0DD8">
        <w:rPr>
          <w:rFonts w:ascii="Calibri" w:eastAsia="Calibri" w:hAnsi="Calibri" w:cs="Calibri"/>
          <w:sz w:val="20"/>
        </w:rPr>
        <w:t>Timesheets</w:t>
      </w:r>
    </w:p>
    <w:p w14:paraId="2DF62BE1" w14:textId="204CAEBD" w:rsidR="007B0DD8" w:rsidRPr="007B0DD8" w:rsidRDefault="00000000" w:rsidP="007B0DD8">
      <w:pPr>
        <w:tabs>
          <w:tab w:val="left" w:pos="360"/>
        </w:tabs>
        <w:spacing w:after="0" w:line="240" w:lineRule="auto"/>
        <w:rPr>
          <w:rFonts w:ascii="Calibri" w:eastAsia="Calibri" w:hAnsi="Calibri" w:cs="Calibri"/>
          <w:sz w:val="20"/>
        </w:rPr>
      </w:pPr>
      <w:sdt>
        <w:sdtPr>
          <w:rPr>
            <w:rFonts w:ascii="Calibri" w:eastAsia="Calibri" w:hAnsi="Calibri" w:cs="Calibri"/>
            <w:sz w:val="20"/>
          </w:rPr>
          <w:id w:val="-61489598"/>
          <w14:checkbox>
            <w14:checked w14:val="0"/>
            <w14:checkedState w14:val="2612" w14:font="MS Gothic"/>
            <w14:uncheckedState w14:val="2610" w14:font="MS Gothic"/>
          </w14:checkbox>
        </w:sdtPr>
        <w:sdtContent>
          <w:r w:rsidR="007B0DD8">
            <w:rPr>
              <w:rFonts w:ascii="MS Gothic" w:eastAsia="MS Gothic" w:hAnsi="MS Gothic" w:cs="Calibri" w:hint="eastAsia"/>
              <w:sz w:val="20"/>
            </w:rPr>
            <w:t>☐</w:t>
          </w:r>
        </w:sdtContent>
      </w:sdt>
      <w:r w:rsidR="007B0DD8" w:rsidRPr="007B0DD8">
        <w:rPr>
          <w:rFonts w:ascii="Calibri" w:eastAsia="Calibri" w:hAnsi="Calibri" w:cs="Calibri"/>
          <w:sz w:val="20"/>
        </w:rPr>
        <w:t>Invoices, requisitions, POs</w:t>
      </w:r>
    </w:p>
    <w:p w14:paraId="57FE2B55" w14:textId="67843CB1" w:rsidR="007B0DD8" w:rsidRPr="007B0DD8" w:rsidRDefault="00000000" w:rsidP="007B0DD8">
      <w:pPr>
        <w:tabs>
          <w:tab w:val="left" w:pos="360"/>
        </w:tabs>
        <w:spacing w:after="0" w:line="240" w:lineRule="auto"/>
        <w:rPr>
          <w:rFonts w:ascii="Calibri" w:eastAsia="Calibri" w:hAnsi="Calibri" w:cs="Calibri"/>
          <w:sz w:val="20"/>
        </w:rPr>
      </w:pPr>
      <w:sdt>
        <w:sdtPr>
          <w:rPr>
            <w:rFonts w:ascii="Calibri" w:eastAsia="Calibri" w:hAnsi="Calibri" w:cs="Calibri"/>
            <w:sz w:val="20"/>
          </w:rPr>
          <w:id w:val="-2145345214"/>
          <w14:checkbox>
            <w14:checked w14:val="0"/>
            <w14:checkedState w14:val="2612" w14:font="MS Gothic"/>
            <w14:uncheckedState w14:val="2610" w14:font="MS Gothic"/>
          </w14:checkbox>
        </w:sdtPr>
        <w:sdtContent>
          <w:r w:rsidR="007B0DD8">
            <w:rPr>
              <w:rFonts w:ascii="MS Gothic" w:eastAsia="MS Gothic" w:hAnsi="MS Gothic" w:cs="Calibri" w:hint="eastAsia"/>
              <w:sz w:val="20"/>
            </w:rPr>
            <w:t>☐</w:t>
          </w:r>
        </w:sdtContent>
      </w:sdt>
      <w:r w:rsidR="007B0DD8" w:rsidRPr="007B0DD8">
        <w:rPr>
          <w:rFonts w:ascii="Calibri" w:eastAsia="Calibri" w:hAnsi="Calibri" w:cs="Calibri"/>
          <w:sz w:val="20"/>
        </w:rPr>
        <w:t>Transportation records</w:t>
      </w:r>
    </w:p>
    <w:p w14:paraId="4CD1387D" w14:textId="36467C1D" w:rsidR="007B0DD8" w:rsidRPr="007B0DD8" w:rsidRDefault="00000000" w:rsidP="007B0DD8">
      <w:pPr>
        <w:tabs>
          <w:tab w:val="left" w:pos="360"/>
        </w:tabs>
        <w:spacing w:after="0" w:line="240" w:lineRule="auto"/>
        <w:rPr>
          <w:rFonts w:ascii="Calibri" w:eastAsia="Calibri" w:hAnsi="Calibri" w:cs="Calibri"/>
          <w:sz w:val="20"/>
        </w:rPr>
      </w:pPr>
      <w:sdt>
        <w:sdtPr>
          <w:rPr>
            <w:rFonts w:ascii="Calibri" w:eastAsia="Calibri" w:hAnsi="Calibri" w:cs="Calibri"/>
            <w:sz w:val="20"/>
          </w:rPr>
          <w:id w:val="208234044"/>
          <w14:checkbox>
            <w14:checked w14:val="0"/>
            <w14:checkedState w14:val="2612" w14:font="MS Gothic"/>
            <w14:uncheckedState w14:val="2610" w14:font="MS Gothic"/>
          </w14:checkbox>
        </w:sdtPr>
        <w:sdtContent>
          <w:r w:rsidR="007B0DD8">
            <w:rPr>
              <w:rFonts w:ascii="MS Gothic" w:eastAsia="MS Gothic" w:hAnsi="MS Gothic" w:cs="Calibri" w:hint="eastAsia"/>
              <w:sz w:val="20"/>
            </w:rPr>
            <w:t>☐</w:t>
          </w:r>
        </w:sdtContent>
      </w:sdt>
      <w:r w:rsidR="007B0DD8" w:rsidRPr="007B0DD8">
        <w:rPr>
          <w:rFonts w:ascii="Calibri" w:eastAsia="Calibri" w:hAnsi="Calibri" w:cs="Calibri"/>
          <w:sz w:val="20"/>
        </w:rPr>
        <w:t>Logs with partners</w:t>
      </w:r>
    </w:p>
    <w:p w14:paraId="117100BC" w14:textId="69A178DE" w:rsidR="007B0DD8" w:rsidRPr="007B0DD8" w:rsidRDefault="00000000" w:rsidP="007B0DD8">
      <w:pPr>
        <w:tabs>
          <w:tab w:val="left" w:pos="360"/>
        </w:tabs>
        <w:spacing w:after="0" w:line="240" w:lineRule="auto"/>
        <w:rPr>
          <w:rFonts w:ascii="Calibri" w:eastAsia="Calibri" w:hAnsi="Calibri" w:cs="Calibri"/>
          <w:sz w:val="20"/>
        </w:rPr>
      </w:pPr>
      <w:sdt>
        <w:sdtPr>
          <w:rPr>
            <w:rFonts w:ascii="Calibri" w:eastAsia="Calibri" w:hAnsi="Calibri" w:cs="Calibri"/>
            <w:sz w:val="20"/>
          </w:rPr>
          <w:id w:val="1024753437"/>
          <w14:checkbox>
            <w14:checked w14:val="0"/>
            <w14:checkedState w14:val="2612" w14:font="MS Gothic"/>
            <w14:uncheckedState w14:val="2610" w14:font="MS Gothic"/>
          </w14:checkbox>
        </w:sdtPr>
        <w:sdtContent>
          <w:r w:rsidR="007B0DD8">
            <w:rPr>
              <w:rFonts w:ascii="MS Gothic" w:eastAsia="MS Gothic" w:hAnsi="MS Gothic" w:cs="Calibri" w:hint="eastAsia"/>
              <w:sz w:val="20"/>
            </w:rPr>
            <w:t>☐</w:t>
          </w:r>
        </w:sdtContent>
      </w:sdt>
      <w:r w:rsidR="007B0DD8" w:rsidRPr="007B0DD8">
        <w:rPr>
          <w:rFonts w:ascii="Calibri" w:eastAsia="Calibri" w:hAnsi="Calibri" w:cs="Calibri"/>
          <w:sz w:val="20"/>
        </w:rPr>
        <w:t>Surveys</w:t>
      </w:r>
    </w:p>
    <w:p w14:paraId="3735E04C" w14:textId="470B4439" w:rsidR="007B0DD8" w:rsidRPr="007B0DD8" w:rsidRDefault="00000000" w:rsidP="007B0DD8">
      <w:pPr>
        <w:tabs>
          <w:tab w:val="left" w:pos="360"/>
        </w:tabs>
        <w:spacing w:after="0" w:line="240" w:lineRule="auto"/>
        <w:rPr>
          <w:rFonts w:ascii="Calibri" w:eastAsia="Calibri" w:hAnsi="Calibri" w:cs="Calibri"/>
          <w:sz w:val="20"/>
        </w:rPr>
      </w:pPr>
      <w:sdt>
        <w:sdtPr>
          <w:rPr>
            <w:rFonts w:ascii="Calibri" w:eastAsia="Calibri" w:hAnsi="Calibri" w:cs="Calibri"/>
            <w:sz w:val="20"/>
          </w:rPr>
          <w:id w:val="1180856650"/>
          <w14:checkbox>
            <w14:checked w14:val="0"/>
            <w14:checkedState w14:val="2612" w14:font="MS Gothic"/>
            <w14:uncheckedState w14:val="2610" w14:font="MS Gothic"/>
          </w14:checkbox>
        </w:sdtPr>
        <w:sdtContent>
          <w:r w:rsidR="007B0DD8">
            <w:rPr>
              <w:rFonts w:ascii="MS Gothic" w:eastAsia="MS Gothic" w:hAnsi="MS Gothic" w:cs="Calibri" w:hint="eastAsia"/>
              <w:sz w:val="20"/>
            </w:rPr>
            <w:t>☐</w:t>
          </w:r>
        </w:sdtContent>
      </w:sdt>
      <w:r w:rsidR="007B0DD8" w:rsidRPr="007B0DD8">
        <w:rPr>
          <w:rFonts w:ascii="Calibri" w:eastAsia="Calibri" w:hAnsi="Calibri" w:cs="Calibri"/>
          <w:sz w:val="20"/>
        </w:rPr>
        <w:t>SSR report</w:t>
      </w:r>
    </w:p>
    <w:p w14:paraId="28EA9FB3" w14:textId="44C7C17E" w:rsidR="007B0DD8" w:rsidRPr="007B0DD8" w:rsidRDefault="00000000" w:rsidP="007B0DD8">
      <w:pPr>
        <w:tabs>
          <w:tab w:val="left" w:pos="360"/>
        </w:tabs>
        <w:spacing w:after="0" w:line="240" w:lineRule="auto"/>
        <w:rPr>
          <w:rFonts w:ascii="Calibri" w:eastAsia="Calibri" w:hAnsi="Calibri" w:cs="Calibri"/>
          <w:sz w:val="20"/>
        </w:rPr>
      </w:pPr>
      <w:sdt>
        <w:sdtPr>
          <w:rPr>
            <w:rFonts w:ascii="Calibri" w:eastAsia="Calibri" w:hAnsi="Calibri" w:cs="Calibri"/>
            <w:sz w:val="20"/>
          </w:rPr>
          <w:id w:val="510807691"/>
          <w14:checkbox>
            <w14:checked w14:val="0"/>
            <w14:checkedState w14:val="2612" w14:font="MS Gothic"/>
            <w14:uncheckedState w14:val="2610" w14:font="MS Gothic"/>
          </w14:checkbox>
        </w:sdtPr>
        <w:sdtContent>
          <w:r w:rsidR="007B0DD8">
            <w:rPr>
              <w:rFonts w:ascii="MS Gothic" w:eastAsia="MS Gothic" w:hAnsi="MS Gothic" w:cs="Calibri" w:hint="eastAsia"/>
              <w:sz w:val="20"/>
            </w:rPr>
            <w:t>☐</w:t>
          </w:r>
        </w:sdtContent>
      </w:sdt>
      <w:r w:rsidR="007B0DD8" w:rsidRPr="007B0DD8">
        <w:rPr>
          <w:rFonts w:ascii="Calibri" w:eastAsia="Calibri" w:hAnsi="Calibri" w:cs="Calibri"/>
          <w:sz w:val="20"/>
        </w:rPr>
        <w:t xml:space="preserve">Copy of print materials or electronic materials; agendas/ handouts, </w:t>
      </w:r>
      <w:proofErr w:type="spellStart"/>
      <w:r w:rsidR="007B0DD8" w:rsidRPr="007B0DD8">
        <w:rPr>
          <w:rFonts w:ascii="Calibri" w:eastAsia="Calibri" w:hAnsi="Calibri" w:cs="Calibri"/>
          <w:sz w:val="20"/>
        </w:rPr>
        <w:t>etc</w:t>
      </w:r>
      <w:proofErr w:type="spellEnd"/>
    </w:p>
    <w:p w14:paraId="22D4B579" w14:textId="16658776" w:rsidR="007B0DD8" w:rsidRPr="007B0DD8" w:rsidRDefault="00000000" w:rsidP="007B0DD8">
      <w:pPr>
        <w:tabs>
          <w:tab w:val="left" w:pos="360"/>
        </w:tabs>
        <w:spacing w:after="0" w:line="240" w:lineRule="auto"/>
        <w:rPr>
          <w:rFonts w:ascii="Calibri" w:eastAsia="Calibri" w:hAnsi="Calibri" w:cs="Calibri"/>
          <w:sz w:val="20"/>
        </w:rPr>
      </w:pPr>
      <w:sdt>
        <w:sdtPr>
          <w:rPr>
            <w:rFonts w:ascii="Calibri" w:eastAsia="Calibri" w:hAnsi="Calibri" w:cs="Calibri"/>
            <w:sz w:val="20"/>
          </w:rPr>
          <w:id w:val="1256167595"/>
          <w14:checkbox>
            <w14:checked w14:val="0"/>
            <w14:checkedState w14:val="2612" w14:font="MS Gothic"/>
            <w14:uncheckedState w14:val="2610" w14:font="MS Gothic"/>
          </w14:checkbox>
        </w:sdtPr>
        <w:sdtContent>
          <w:r w:rsidR="007B0DD8">
            <w:rPr>
              <w:rFonts w:ascii="MS Gothic" w:eastAsia="MS Gothic" w:hAnsi="MS Gothic" w:cs="Calibri" w:hint="eastAsia"/>
              <w:sz w:val="20"/>
            </w:rPr>
            <w:t>☐</w:t>
          </w:r>
        </w:sdtContent>
      </w:sdt>
      <w:r w:rsidR="007B0DD8" w:rsidRPr="007B0DD8">
        <w:rPr>
          <w:rFonts w:ascii="Calibri" w:eastAsia="Calibri" w:hAnsi="Calibri" w:cs="Calibri"/>
          <w:sz w:val="20"/>
        </w:rPr>
        <w:t>Training agendas, notes, sign-in sheets, and surveys</w:t>
      </w:r>
    </w:p>
    <w:p w14:paraId="658FF6D2" w14:textId="42AA859D" w:rsidR="00A14655" w:rsidRDefault="00000000" w:rsidP="00A14655">
      <w:pPr>
        <w:tabs>
          <w:tab w:val="left" w:pos="360"/>
        </w:tabs>
        <w:spacing w:after="0" w:line="240" w:lineRule="auto"/>
        <w:ind w:left="360" w:hanging="360"/>
        <w:rPr>
          <w:rFonts w:ascii="Calibri" w:eastAsia="Calibri" w:hAnsi="Calibri" w:cs="Calibri"/>
          <w:sz w:val="20"/>
        </w:rPr>
      </w:pPr>
      <w:sdt>
        <w:sdtPr>
          <w:rPr>
            <w:rFonts w:ascii="Calibri" w:eastAsia="Calibri" w:hAnsi="Calibri" w:cs="Calibri"/>
            <w:sz w:val="20"/>
          </w:rPr>
          <w:id w:val="8195690"/>
          <w14:checkbox>
            <w14:checked w14:val="0"/>
            <w14:checkedState w14:val="2612" w14:font="MS Gothic"/>
            <w14:uncheckedState w14:val="2610" w14:font="MS Gothic"/>
          </w14:checkbox>
        </w:sdtPr>
        <w:sdtContent/>
      </w:sdt>
      <w:r w:rsidR="00A14655" w:rsidRPr="000F25C7">
        <w:rPr>
          <w:rFonts w:ascii="Calibri" w:eastAsia="Calibri" w:hAnsi="Calibri" w:cs="Calibri"/>
          <w:sz w:val="20"/>
        </w:rPr>
        <w:tab/>
        <w:t>Other</w:t>
      </w:r>
      <w:r w:rsidR="00A14655" w:rsidRPr="00335AE2">
        <w:rPr>
          <w:rFonts w:ascii="Calibri" w:eastAsia="Calibri" w:hAnsi="Calibri" w:cs="Calibri"/>
          <w:sz w:val="20"/>
        </w:rPr>
        <w:t>:</w:t>
      </w:r>
    </w:p>
    <w:p w14:paraId="5EFCC5C8" w14:textId="77777777" w:rsidR="00A14655" w:rsidRDefault="00A14655" w:rsidP="00A14655">
      <w:pPr>
        <w:tabs>
          <w:tab w:val="left" w:pos="360"/>
        </w:tabs>
        <w:spacing w:after="0" w:line="240" w:lineRule="auto"/>
        <w:ind w:left="360" w:hanging="360"/>
        <w:rPr>
          <w:rFonts w:ascii="Calibri" w:eastAsia="Calibri" w:hAnsi="Calibri" w:cs="Calibri"/>
          <w:sz w:val="20"/>
        </w:rPr>
        <w:sectPr w:rsidR="00A14655" w:rsidSect="00381ABF">
          <w:footerReference w:type="default" r:id="rId32"/>
          <w:type w:val="continuous"/>
          <w:pgSz w:w="15840" w:h="12240" w:orient="landscape" w:code="1"/>
          <w:pgMar w:top="576" w:right="720" w:bottom="547" w:left="720" w:header="720" w:footer="288" w:gutter="0"/>
          <w:cols w:num="3" w:sep="1" w:space="720"/>
          <w:docGrid w:linePitch="360"/>
        </w:sectPr>
      </w:pPr>
    </w:p>
    <w:p w14:paraId="223C6E49" w14:textId="77777777" w:rsidR="00A14655" w:rsidRDefault="00A14655" w:rsidP="00A14655">
      <w:pPr>
        <w:tabs>
          <w:tab w:val="left" w:pos="360"/>
        </w:tabs>
        <w:spacing w:after="0" w:line="240" w:lineRule="auto"/>
        <w:ind w:left="360" w:hanging="360"/>
        <w:rPr>
          <w:rFonts w:ascii="Calibri" w:eastAsia="Calibri" w:hAnsi="Calibri" w:cs="Calibri"/>
          <w:sz w:val="20"/>
        </w:rPr>
      </w:pPr>
    </w:p>
    <w:p w14:paraId="035FBE31" w14:textId="77777777" w:rsidR="00A14655" w:rsidRDefault="00A14655" w:rsidP="00A14655">
      <w:pPr>
        <w:tabs>
          <w:tab w:val="left" w:pos="360"/>
        </w:tabs>
        <w:spacing w:after="0" w:line="240" w:lineRule="auto"/>
        <w:ind w:left="360" w:hanging="360"/>
        <w:rPr>
          <w:rFonts w:ascii="Calibri" w:eastAsia="Calibri" w:hAnsi="Calibri" w:cs="Calibri"/>
          <w:sz w:val="20"/>
        </w:rPr>
      </w:pPr>
    </w:p>
    <w:p w14:paraId="0B0FFED9" w14:textId="77777777" w:rsidR="00A14655" w:rsidRPr="00335AE2" w:rsidRDefault="00A14655" w:rsidP="00A14655">
      <w:pPr>
        <w:pBdr>
          <w:top w:val="single" w:sz="4" w:space="1" w:color="auto"/>
        </w:pBdr>
        <w:spacing w:after="0" w:line="240" w:lineRule="auto"/>
        <w:rPr>
          <w:rFonts w:ascii="Calibri" w:eastAsia="Calibri" w:hAnsi="Calibri" w:cs="Times New Roman"/>
          <w:b/>
        </w:rPr>
      </w:pPr>
      <w:r w:rsidRPr="00335AE2">
        <w:rPr>
          <w:rFonts w:ascii="Calibri" w:eastAsia="Calibri" w:hAnsi="Calibri" w:cs="Times New Roman"/>
          <w:b/>
        </w:rPr>
        <w:t>Comments (add a comment about what needs to improve, and what steps you are taking, if a strategy is marked “developing” or lower)</w:t>
      </w:r>
    </w:p>
    <w:p w14:paraId="7FB08247" w14:textId="77777777" w:rsidR="00A14655" w:rsidRDefault="00A14655" w:rsidP="00A14655">
      <w:pPr>
        <w:spacing w:after="0"/>
        <w:rPr>
          <w:rFonts w:ascii="Arial Bold" w:hAnsi="Arial Bold" w:cs="Arial"/>
          <w:b/>
          <w:caps/>
          <w:sz w:val="20"/>
          <w:szCs w:val="20"/>
        </w:rPr>
      </w:pPr>
    </w:p>
    <w:p w14:paraId="6E9A85D4" w14:textId="77777777" w:rsidR="00AC162A" w:rsidRPr="00140B5B" w:rsidRDefault="00AC162A" w:rsidP="00140B5B">
      <w:pPr>
        <w:spacing w:after="120" w:line="240" w:lineRule="auto"/>
        <w:rPr>
          <w:rFonts w:ascii="Georgia" w:eastAsia="Times New Roman" w:hAnsi="Georgia" w:cs="Arial"/>
          <w:b/>
          <w:bCs/>
          <w:color w:val="000000"/>
          <w:sz w:val="32"/>
          <w:szCs w:val="32"/>
        </w:rPr>
      </w:pPr>
    </w:p>
    <w:sectPr w:rsidR="00AC162A" w:rsidRPr="00140B5B" w:rsidSect="00381ABF">
      <w:type w:val="continuous"/>
      <w:pgSz w:w="15840" w:h="12240" w:orient="landscape" w:code="1"/>
      <w:pgMar w:top="576" w:right="720" w:bottom="547" w:left="72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096A78" w14:textId="77777777" w:rsidR="00D17170" w:rsidRDefault="00D17170" w:rsidP="00715ADE">
      <w:pPr>
        <w:spacing w:after="0" w:line="240" w:lineRule="auto"/>
      </w:pPr>
      <w:r>
        <w:separator/>
      </w:r>
    </w:p>
  </w:endnote>
  <w:endnote w:type="continuationSeparator" w:id="0">
    <w:p w14:paraId="57C3BAF7" w14:textId="77777777" w:rsidR="00D17170" w:rsidRDefault="00D17170" w:rsidP="00715A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Bold">
    <w:altName w:val="Arial"/>
    <w:panose1 w:val="020B06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E95B3" w14:textId="77777777" w:rsidR="0083401B" w:rsidRDefault="0083401B">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5926240"/>
      <w:docPartObj>
        <w:docPartGallery w:val="Page Numbers (Bottom of Page)"/>
        <w:docPartUnique/>
      </w:docPartObj>
    </w:sdtPr>
    <w:sdtEndPr>
      <w:rPr>
        <w:color w:val="7F7F7F"/>
        <w:spacing w:val="60"/>
      </w:rPr>
    </w:sdtEndPr>
    <w:sdtContent>
      <w:p w14:paraId="42F20E83" w14:textId="77777777" w:rsidR="00A14655" w:rsidRDefault="00A14655" w:rsidP="00335AE2">
        <w:pPr>
          <w:pStyle w:val="Footer"/>
          <w:pBdr>
            <w:top w:val="single" w:sz="4" w:space="1" w:color="D9D9D9"/>
          </w:pBdr>
          <w:ind w:left="360"/>
        </w:pPr>
        <w:r w:rsidRPr="00DE52E2">
          <w:rPr>
            <w:sz w:val="16"/>
          </w:rPr>
          <w:t>0</w:t>
        </w:r>
        <w:r>
          <w:rPr>
            <w:sz w:val="16"/>
          </w:rPr>
          <w:t>9</w:t>
        </w:r>
        <w:r w:rsidRPr="00DE52E2">
          <w:rPr>
            <w:sz w:val="16"/>
          </w:rPr>
          <w:t>/</w:t>
        </w:r>
        <w:r>
          <w:rPr>
            <w:sz w:val="16"/>
          </w:rPr>
          <w:t>5</w:t>
        </w:r>
        <w:r w:rsidRPr="00DE52E2">
          <w:rPr>
            <w:sz w:val="16"/>
          </w:rPr>
          <w:t>/20</w:t>
        </w:r>
        <w:r>
          <w:rPr>
            <w:sz w:val="16"/>
          </w:rPr>
          <w:t>22</w:t>
        </w:r>
        <w:r>
          <w:tab/>
        </w:r>
        <w:r>
          <w:tab/>
        </w:r>
        <w:r>
          <w:tab/>
        </w:r>
        <w:r>
          <w:tab/>
        </w:r>
        <w:r>
          <w:tab/>
        </w:r>
        <w:r>
          <w:tab/>
        </w:r>
        <w:r>
          <w:tab/>
        </w:r>
        <w:r>
          <w:fldChar w:fldCharType="begin"/>
        </w:r>
        <w:r>
          <w:instrText xml:space="preserve"> PAGE   \* MERGEFORMAT </w:instrText>
        </w:r>
        <w:r>
          <w:fldChar w:fldCharType="separate"/>
        </w:r>
        <w:r>
          <w:rPr>
            <w:noProof/>
          </w:rPr>
          <w:t>1</w:t>
        </w:r>
        <w:r>
          <w:rPr>
            <w:noProof/>
          </w:rPr>
          <w:fldChar w:fldCharType="end"/>
        </w:r>
        <w:r>
          <w:t xml:space="preserve"> | </w:t>
        </w:r>
        <w:r w:rsidRPr="00335AE2">
          <w:rPr>
            <w:color w:val="7F7F7F"/>
            <w:spacing w:val="60"/>
          </w:rPr>
          <w:t>Page</w:t>
        </w:r>
      </w:p>
    </w:sdtContent>
  </w:sdt>
  <w:p w14:paraId="5B238776" w14:textId="77777777" w:rsidR="00A14655" w:rsidRDefault="00A14655">
    <w:pPr>
      <w:pStyle w:val="Footer"/>
    </w:pPr>
  </w:p>
  <w:p w14:paraId="7D10ABD4" w14:textId="77777777" w:rsidR="00A14655" w:rsidRDefault="00A1465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5125639"/>
      <w:docPartObj>
        <w:docPartGallery w:val="Page Numbers (Bottom of Page)"/>
        <w:docPartUnique/>
      </w:docPartObj>
    </w:sdtPr>
    <w:sdtEndPr>
      <w:rPr>
        <w:color w:val="7F7F7F"/>
        <w:spacing w:val="60"/>
      </w:rPr>
    </w:sdtEndPr>
    <w:sdtContent>
      <w:p w14:paraId="4D57EC8C" w14:textId="706E2D92" w:rsidR="00297217" w:rsidRDefault="00297217" w:rsidP="00335AE2">
        <w:pPr>
          <w:pStyle w:val="Footer"/>
          <w:pBdr>
            <w:top w:val="single" w:sz="4" w:space="1" w:color="D9D9D9"/>
          </w:pBdr>
          <w:ind w:left="360"/>
        </w:pPr>
        <w:r>
          <w:tab/>
        </w:r>
        <w:r>
          <w:tab/>
        </w:r>
        <w:r>
          <w:tab/>
        </w:r>
        <w:r>
          <w:tab/>
        </w:r>
        <w:r>
          <w:tab/>
        </w:r>
        <w:r>
          <w:tab/>
        </w:r>
        <w:r>
          <w:tab/>
        </w:r>
        <w:r>
          <w:fldChar w:fldCharType="begin"/>
        </w:r>
        <w:r>
          <w:instrText xml:space="preserve"> PAGE   \* MERGEFORMAT </w:instrText>
        </w:r>
        <w:r>
          <w:fldChar w:fldCharType="separate"/>
        </w:r>
        <w:r>
          <w:rPr>
            <w:noProof/>
          </w:rPr>
          <w:t>1</w:t>
        </w:r>
        <w:r>
          <w:rPr>
            <w:noProof/>
          </w:rPr>
          <w:fldChar w:fldCharType="end"/>
        </w:r>
        <w:r>
          <w:t xml:space="preserve"> | </w:t>
        </w:r>
        <w:r w:rsidRPr="00335AE2">
          <w:rPr>
            <w:color w:val="7F7F7F"/>
            <w:spacing w:val="60"/>
          </w:rPr>
          <w:t>Page</w:t>
        </w:r>
      </w:p>
    </w:sdtContent>
  </w:sdt>
  <w:p w14:paraId="411A8562" w14:textId="77777777" w:rsidR="00297217" w:rsidRDefault="00297217">
    <w:pPr>
      <w:pStyle w:val="Footer"/>
    </w:pPr>
  </w:p>
  <w:p w14:paraId="1EC6E263" w14:textId="77777777" w:rsidR="00EE5EC5" w:rsidRDefault="00EE5EC5"/>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7F6A7" w14:textId="77777777" w:rsidR="0083401B" w:rsidRDefault="0083401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4796844"/>
      <w:docPartObj>
        <w:docPartGallery w:val="Page Numbers (Bottom of Page)"/>
        <w:docPartUnique/>
      </w:docPartObj>
    </w:sdtPr>
    <w:sdtEndPr>
      <w:rPr>
        <w:color w:val="7F7F7F"/>
        <w:spacing w:val="60"/>
      </w:rPr>
    </w:sdtEndPr>
    <w:sdtContent>
      <w:p w14:paraId="3476BCBA" w14:textId="3DA8DFD7" w:rsidR="00381ABF" w:rsidRDefault="00381ABF" w:rsidP="00335AE2">
        <w:pPr>
          <w:pStyle w:val="Footer"/>
          <w:pBdr>
            <w:top w:val="single" w:sz="4" w:space="1" w:color="D9D9D9"/>
          </w:pBdr>
          <w:ind w:left="360"/>
        </w:pPr>
        <w:r>
          <w:tab/>
        </w:r>
        <w:r>
          <w:tab/>
        </w:r>
        <w:r>
          <w:tab/>
        </w:r>
        <w:r>
          <w:tab/>
        </w:r>
        <w:r>
          <w:tab/>
        </w:r>
        <w:r>
          <w:tab/>
        </w:r>
        <w:r>
          <w:fldChar w:fldCharType="begin"/>
        </w:r>
        <w:r>
          <w:instrText xml:space="preserve"> PAGE   \* MERGEFORMAT </w:instrText>
        </w:r>
        <w:r>
          <w:fldChar w:fldCharType="separate"/>
        </w:r>
        <w:r>
          <w:rPr>
            <w:noProof/>
          </w:rPr>
          <w:t>1</w:t>
        </w:r>
        <w:r>
          <w:rPr>
            <w:noProof/>
          </w:rPr>
          <w:fldChar w:fldCharType="end"/>
        </w:r>
        <w:r>
          <w:t xml:space="preserve"> | </w:t>
        </w:r>
        <w:r w:rsidRPr="00335AE2">
          <w:rPr>
            <w:color w:val="7F7F7F"/>
            <w:spacing w:val="60"/>
          </w:rPr>
          <w:t>Page</w:t>
        </w:r>
      </w:p>
    </w:sdtContent>
  </w:sdt>
  <w:p w14:paraId="4A32F380" w14:textId="77777777" w:rsidR="00381ABF" w:rsidRDefault="00381ABF">
    <w:pPr>
      <w:pStyle w:val="Footer"/>
    </w:pPr>
  </w:p>
  <w:p w14:paraId="1FB45DBA" w14:textId="77777777" w:rsidR="00381ABF" w:rsidRDefault="00381ABF"/>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6658670"/>
      <w:docPartObj>
        <w:docPartGallery w:val="Page Numbers (Bottom of Page)"/>
        <w:docPartUnique/>
      </w:docPartObj>
    </w:sdtPr>
    <w:sdtEndPr>
      <w:rPr>
        <w:color w:val="7F7F7F"/>
        <w:spacing w:val="60"/>
      </w:rPr>
    </w:sdtEndPr>
    <w:sdtContent>
      <w:p w14:paraId="585523D5" w14:textId="7FC36315" w:rsidR="00CB5E3F" w:rsidRDefault="004E480D" w:rsidP="00335AE2">
        <w:pPr>
          <w:pStyle w:val="Footer"/>
          <w:pBdr>
            <w:top w:val="single" w:sz="4" w:space="1" w:color="D9D9D9"/>
          </w:pBdr>
          <w:ind w:left="360"/>
        </w:pPr>
        <w:r>
          <w:rPr>
            <w:sz w:val="16"/>
            <w:szCs w:val="16"/>
          </w:rPr>
          <w:t>U</w:t>
        </w:r>
        <w:r w:rsidRPr="00176881">
          <w:rPr>
            <w:sz w:val="16"/>
            <w:szCs w:val="16"/>
          </w:rPr>
          <w:t xml:space="preserve">pdated </w:t>
        </w:r>
        <w:r>
          <w:rPr>
            <w:sz w:val="16"/>
          </w:rPr>
          <w:t>11</w:t>
        </w:r>
        <w:r w:rsidRPr="00DE52E2">
          <w:rPr>
            <w:sz w:val="16"/>
          </w:rPr>
          <w:t>/</w:t>
        </w:r>
        <w:r>
          <w:rPr>
            <w:sz w:val="16"/>
          </w:rPr>
          <w:t>26</w:t>
        </w:r>
        <w:r w:rsidRPr="00DE52E2">
          <w:rPr>
            <w:sz w:val="16"/>
          </w:rPr>
          <w:t>/20</w:t>
        </w:r>
        <w:r>
          <w:rPr>
            <w:sz w:val="16"/>
          </w:rPr>
          <w:t>23</w:t>
        </w:r>
        <w:r w:rsidR="00CB5E3F">
          <w:tab/>
        </w:r>
        <w:r w:rsidR="00CB5E3F">
          <w:tab/>
        </w:r>
        <w:r w:rsidR="00CB5E3F">
          <w:tab/>
        </w:r>
        <w:r w:rsidR="00CB5E3F">
          <w:tab/>
        </w:r>
        <w:r w:rsidR="00CB5E3F">
          <w:tab/>
        </w:r>
        <w:r w:rsidR="00CB5E3F">
          <w:tab/>
        </w:r>
        <w:r w:rsidR="00CB5E3F">
          <w:tab/>
        </w:r>
        <w:r w:rsidR="00CB5E3F">
          <w:fldChar w:fldCharType="begin"/>
        </w:r>
        <w:r w:rsidR="00CB5E3F">
          <w:instrText xml:space="preserve"> PAGE   \* MERGEFORMAT </w:instrText>
        </w:r>
        <w:r w:rsidR="00CB5E3F">
          <w:fldChar w:fldCharType="separate"/>
        </w:r>
        <w:r w:rsidR="00CB5E3F">
          <w:rPr>
            <w:noProof/>
          </w:rPr>
          <w:t>1</w:t>
        </w:r>
        <w:r w:rsidR="00CB5E3F">
          <w:rPr>
            <w:noProof/>
          </w:rPr>
          <w:fldChar w:fldCharType="end"/>
        </w:r>
        <w:r w:rsidR="00CB5E3F">
          <w:t xml:space="preserve"> | </w:t>
        </w:r>
        <w:r w:rsidR="00CB5E3F" w:rsidRPr="00335AE2">
          <w:rPr>
            <w:color w:val="7F7F7F"/>
            <w:spacing w:val="60"/>
          </w:rPr>
          <w:t>Page</w:t>
        </w:r>
      </w:p>
    </w:sdtContent>
  </w:sdt>
  <w:p w14:paraId="554C8848" w14:textId="77777777" w:rsidR="00CB5E3F" w:rsidRDefault="00CB5E3F">
    <w:pPr>
      <w:pStyle w:val="Footer"/>
    </w:pPr>
  </w:p>
  <w:p w14:paraId="74150D31" w14:textId="77777777" w:rsidR="00CB5E3F" w:rsidRDefault="00CB5E3F"/>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4963478"/>
      <w:docPartObj>
        <w:docPartGallery w:val="Page Numbers (Bottom of Page)"/>
        <w:docPartUnique/>
      </w:docPartObj>
    </w:sdtPr>
    <w:sdtEndPr>
      <w:rPr>
        <w:color w:val="7F7F7F"/>
        <w:spacing w:val="60"/>
      </w:rPr>
    </w:sdtEndPr>
    <w:sdtContent>
      <w:p w14:paraId="4EF2D9E9" w14:textId="3505F634" w:rsidR="00047F4B" w:rsidRDefault="004E480D" w:rsidP="00335AE2">
        <w:pPr>
          <w:pStyle w:val="Footer"/>
          <w:pBdr>
            <w:top w:val="single" w:sz="4" w:space="1" w:color="D9D9D9"/>
          </w:pBdr>
          <w:ind w:left="360"/>
        </w:pPr>
        <w:r w:rsidRPr="00176881">
          <w:rPr>
            <w:sz w:val="16"/>
            <w:szCs w:val="16"/>
          </w:rPr>
          <w:t xml:space="preserve">updated </w:t>
        </w:r>
        <w:r>
          <w:rPr>
            <w:sz w:val="16"/>
          </w:rPr>
          <w:t>11</w:t>
        </w:r>
        <w:r w:rsidRPr="00DE52E2">
          <w:rPr>
            <w:sz w:val="16"/>
          </w:rPr>
          <w:t>/</w:t>
        </w:r>
        <w:r>
          <w:rPr>
            <w:sz w:val="16"/>
          </w:rPr>
          <w:t>26</w:t>
        </w:r>
        <w:r w:rsidRPr="00DE52E2">
          <w:rPr>
            <w:sz w:val="16"/>
          </w:rPr>
          <w:t>/20</w:t>
        </w:r>
        <w:r>
          <w:rPr>
            <w:sz w:val="16"/>
          </w:rPr>
          <w:t>23</w:t>
        </w:r>
        <w:r w:rsidR="00047F4B">
          <w:tab/>
        </w:r>
        <w:r w:rsidR="00047F4B">
          <w:tab/>
        </w:r>
        <w:r w:rsidR="00047F4B">
          <w:tab/>
        </w:r>
        <w:r w:rsidR="00047F4B">
          <w:tab/>
        </w:r>
        <w:r w:rsidR="00047F4B">
          <w:tab/>
        </w:r>
        <w:r w:rsidR="00047F4B">
          <w:tab/>
        </w:r>
        <w:r w:rsidR="00047F4B">
          <w:tab/>
        </w:r>
        <w:r w:rsidR="00047F4B">
          <w:fldChar w:fldCharType="begin"/>
        </w:r>
        <w:r w:rsidR="00047F4B">
          <w:instrText xml:space="preserve"> PAGE   \* MERGEFORMAT </w:instrText>
        </w:r>
        <w:r w:rsidR="00047F4B">
          <w:fldChar w:fldCharType="separate"/>
        </w:r>
        <w:r w:rsidR="00047F4B">
          <w:rPr>
            <w:noProof/>
          </w:rPr>
          <w:t>1</w:t>
        </w:r>
        <w:r w:rsidR="00047F4B">
          <w:rPr>
            <w:noProof/>
          </w:rPr>
          <w:fldChar w:fldCharType="end"/>
        </w:r>
        <w:r w:rsidR="00047F4B">
          <w:t xml:space="preserve"> | </w:t>
        </w:r>
        <w:r w:rsidR="00047F4B" w:rsidRPr="00335AE2">
          <w:rPr>
            <w:color w:val="7F7F7F"/>
            <w:spacing w:val="60"/>
          </w:rPr>
          <w:t>Page</w:t>
        </w:r>
      </w:p>
    </w:sdtContent>
  </w:sdt>
  <w:p w14:paraId="559EA852" w14:textId="77777777" w:rsidR="00047F4B" w:rsidRDefault="00047F4B">
    <w:pPr>
      <w:pStyle w:val="Footer"/>
    </w:pPr>
  </w:p>
  <w:p w14:paraId="42AC221D" w14:textId="77777777" w:rsidR="00047F4B" w:rsidRDefault="00047F4B"/>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5582531"/>
      <w:docPartObj>
        <w:docPartGallery w:val="Page Numbers (Bottom of Page)"/>
        <w:docPartUnique/>
      </w:docPartObj>
    </w:sdtPr>
    <w:sdtEndPr>
      <w:rPr>
        <w:color w:val="7F7F7F"/>
        <w:spacing w:val="60"/>
      </w:rPr>
    </w:sdtEndPr>
    <w:sdtContent>
      <w:p w14:paraId="7731673D" w14:textId="128CFEB6" w:rsidR="00047F4B" w:rsidRDefault="004E480D" w:rsidP="00335AE2">
        <w:pPr>
          <w:pStyle w:val="Footer"/>
          <w:pBdr>
            <w:top w:val="single" w:sz="4" w:space="1" w:color="D9D9D9"/>
          </w:pBdr>
          <w:ind w:left="360"/>
        </w:pPr>
        <w:r w:rsidRPr="00176881">
          <w:rPr>
            <w:sz w:val="16"/>
            <w:szCs w:val="16"/>
          </w:rPr>
          <w:t xml:space="preserve">updated </w:t>
        </w:r>
        <w:r>
          <w:rPr>
            <w:sz w:val="16"/>
          </w:rPr>
          <w:t>11</w:t>
        </w:r>
        <w:r w:rsidRPr="00DE52E2">
          <w:rPr>
            <w:sz w:val="16"/>
          </w:rPr>
          <w:t>/</w:t>
        </w:r>
        <w:r>
          <w:rPr>
            <w:sz w:val="16"/>
          </w:rPr>
          <w:t>26</w:t>
        </w:r>
        <w:r w:rsidRPr="00DE52E2">
          <w:rPr>
            <w:sz w:val="16"/>
          </w:rPr>
          <w:t>/20</w:t>
        </w:r>
        <w:r>
          <w:rPr>
            <w:sz w:val="16"/>
          </w:rPr>
          <w:t>23</w:t>
        </w:r>
        <w:r w:rsidR="00047F4B">
          <w:tab/>
        </w:r>
        <w:r w:rsidR="00047F4B">
          <w:tab/>
        </w:r>
        <w:r w:rsidR="00047F4B">
          <w:tab/>
        </w:r>
        <w:r w:rsidR="00047F4B">
          <w:tab/>
        </w:r>
        <w:r w:rsidR="00047F4B">
          <w:tab/>
        </w:r>
        <w:r w:rsidR="00047F4B">
          <w:tab/>
        </w:r>
        <w:r w:rsidR="00047F4B">
          <w:tab/>
        </w:r>
        <w:r w:rsidR="00047F4B">
          <w:fldChar w:fldCharType="begin"/>
        </w:r>
        <w:r w:rsidR="00047F4B">
          <w:instrText xml:space="preserve"> PAGE   \* MERGEFORMAT </w:instrText>
        </w:r>
        <w:r w:rsidR="00047F4B">
          <w:fldChar w:fldCharType="separate"/>
        </w:r>
        <w:r w:rsidR="00047F4B">
          <w:rPr>
            <w:noProof/>
          </w:rPr>
          <w:t>1</w:t>
        </w:r>
        <w:r w:rsidR="00047F4B">
          <w:rPr>
            <w:noProof/>
          </w:rPr>
          <w:fldChar w:fldCharType="end"/>
        </w:r>
        <w:r w:rsidR="00047F4B">
          <w:t xml:space="preserve"> | </w:t>
        </w:r>
        <w:r w:rsidR="00047F4B" w:rsidRPr="00335AE2">
          <w:rPr>
            <w:color w:val="7F7F7F"/>
            <w:spacing w:val="60"/>
          </w:rPr>
          <w:t>Page</w:t>
        </w:r>
      </w:p>
    </w:sdtContent>
  </w:sdt>
  <w:p w14:paraId="3D5295CF" w14:textId="77777777" w:rsidR="00047F4B" w:rsidRDefault="00047F4B">
    <w:pPr>
      <w:pStyle w:val="Footer"/>
    </w:pPr>
  </w:p>
  <w:p w14:paraId="2449E969" w14:textId="77777777" w:rsidR="00047F4B" w:rsidRDefault="00047F4B"/>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9804123"/>
      <w:docPartObj>
        <w:docPartGallery w:val="Page Numbers (Bottom of Page)"/>
        <w:docPartUnique/>
      </w:docPartObj>
    </w:sdtPr>
    <w:sdtEndPr>
      <w:rPr>
        <w:color w:val="7F7F7F"/>
        <w:spacing w:val="60"/>
      </w:rPr>
    </w:sdtEndPr>
    <w:sdtContent>
      <w:p w14:paraId="6AC6602E" w14:textId="480ADF6D" w:rsidR="00C71545" w:rsidRDefault="004E480D" w:rsidP="00335AE2">
        <w:pPr>
          <w:pStyle w:val="Footer"/>
          <w:pBdr>
            <w:top w:val="single" w:sz="4" w:space="1" w:color="D9D9D9"/>
          </w:pBdr>
          <w:ind w:left="360"/>
        </w:pPr>
        <w:r w:rsidRPr="00176881">
          <w:rPr>
            <w:sz w:val="16"/>
            <w:szCs w:val="16"/>
          </w:rPr>
          <w:t xml:space="preserve">updated </w:t>
        </w:r>
        <w:r>
          <w:rPr>
            <w:sz w:val="16"/>
          </w:rPr>
          <w:t>11</w:t>
        </w:r>
        <w:r w:rsidRPr="00DE52E2">
          <w:rPr>
            <w:sz w:val="16"/>
          </w:rPr>
          <w:t>/</w:t>
        </w:r>
        <w:r>
          <w:rPr>
            <w:sz w:val="16"/>
          </w:rPr>
          <w:t>26</w:t>
        </w:r>
        <w:r w:rsidRPr="00DE52E2">
          <w:rPr>
            <w:sz w:val="16"/>
          </w:rPr>
          <w:t>/20</w:t>
        </w:r>
        <w:r>
          <w:rPr>
            <w:sz w:val="16"/>
          </w:rPr>
          <w:t>23</w:t>
        </w:r>
        <w:r w:rsidR="00C71545">
          <w:tab/>
        </w:r>
        <w:r w:rsidR="00C71545">
          <w:tab/>
        </w:r>
        <w:r w:rsidR="00C71545">
          <w:tab/>
        </w:r>
        <w:r w:rsidR="00C71545">
          <w:tab/>
        </w:r>
        <w:r w:rsidR="00C71545">
          <w:tab/>
        </w:r>
        <w:r w:rsidR="00C71545">
          <w:tab/>
        </w:r>
        <w:r w:rsidR="00C71545">
          <w:tab/>
        </w:r>
        <w:r w:rsidR="00C71545">
          <w:fldChar w:fldCharType="begin"/>
        </w:r>
        <w:r w:rsidR="00C71545">
          <w:instrText xml:space="preserve"> PAGE   \* MERGEFORMAT </w:instrText>
        </w:r>
        <w:r w:rsidR="00C71545">
          <w:fldChar w:fldCharType="separate"/>
        </w:r>
        <w:r w:rsidR="00C71545">
          <w:rPr>
            <w:noProof/>
          </w:rPr>
          <w:t>1</w:t>
        </w:r>
        <w:r w:rsidR="00C71545">
          <w:rPr>
            <w:noProof/>
          </w:rPr>
          <w:fldChar w:fldCharType="end"/>
        </w:r>
        <w:r w:rsidR="00C71545">
          <w:t xml:space="preserve"> | </w:t>
        </w:r>
        <w:r w:rsidR="00C71545" w:rsidRPr="00335AE2">
          <w:rPr>
            <w:color w:val="7F7F7F"/>
            <w:spacing w:val="60"/>
          </w:rPr>
          <w:t>Page</w:t>
        </w:r>
      </w:p>
    </w:sdtContent>
  </w:sdt>
  <w:p w14:paraId="5764AF1C" w14:textId="77777777" w:rsidR="00C71545" w:rsidRDefault="00C71545">
    <w:pPr>
      <w:pStyle w:val="Footer"/>
    </w:pPr>
  </w:p>
  <w:p w14:paraId="4C9E9C50" w14:textId="77777777" w:rsidR="00C71545" w:rsidRDefault="00C71545"/>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8331864"/>
      <w:docPartObj>
        <w:docPartGallery w:val="Page Numbers (Bottom of Page)"/>
        <w:docPartUnique/>
      </w:docPartObj>
    </w:sdtPr>
    <w:sdtEndPr>
      <w:rPr>
        <w:color w:val="7F7F7F"/>
        <w:spacing w:val="60"/>
      </w:rPr>
    </w:sdtEndPr>
    <w:sdtContent>
      <w:p w14:paraId="46AC5F31" w14:textId="56926C39" w:rsidR="00F14C0B" w:rsidRDefault="004E480D" w:rsidP="00335AE2">
        <w:pPr>
          <w:pStyle w:val="Footer"/>
          <w:pBdr>
            <w:top w:val="single" w:sz="4" w:space="1" w:color="D9D9D9"/>
          </w:pBdr>
          <w:ind w:left="360"/>
        </w:pPr>
        <w:r w:rsidRPr="00176881">
          <w:rPr>
            <w:sz w:val="16"/>
            <w:szCs w:val="16"/>
          </w:rPr>
          <w:t xml:space="preserve">updated </w:t>
        </w:r>
        <w:r>
          <w:rPr>
            <w:sz w:val="16"/>
          </w:rPr>
          <w:t>11</w:t>
        </w:r>
        <w:r w:rsidRPr="00DE52E2">
          <w:rPr>
            <w:sz w:val="16"/>
          </w:rPr>
          <w:t>/</w:t>
        </w:r>
        <w:r>
          <w:rPr>
            <w:sz w:val="16"/>
          </w:rPr>
          <w:t>26</w:t>
        </w:r>
        <w:r w:rsidRPr="00DE52E2">
          <w:rPr>
            <w:sz w:val="16"/>
          </w:rPr>
          <w:t>/20</w:t>
        </w:r>
        <w:r>
          <w:rPr>
            <w:sz w:val="16"/>
          </w:rPr>
          <w:t>23</w:t>
        </w:r>
        <w:r w:rsidR="00F14C0B">
          <w:tab/>
        </w:r>
        <w:r w:rsidR="00F14C0B">
          <w:tab/>
        </w:r>
        <w:r w:rsidR="00F14C0B">
          <w:tab/>
        </w:r>
        <w:r w:rsidR="00F14C0B">
          <w:tab/>
        </w:r>
        <w:r w:rsidR="00F14C0B">
          <w:tab/>
        </w:r>
        <w:r w:rsidR="00F14C0B">
          <w:tab/>
        </w:r>
        <w:r w:rsidR="00F14C0B">
          <w:tab/>
        </w:r>
        <w:r w:rsidR="00F14C0B">
          <w:fldChar w:fldCharType="begin"/>
        </w:r>
        <w:r w:rsidR="00F14C0B">
          <w:instrText xml:space="preserve"> PAGE   \* MERGEFORMAT </w:instrText>
        </w:r>
        <w:r w:rsidR="00F14C0B">
          <w:fldChar w:fldCharType="separate"/>
        </w:r>
        <w:r w:rsidR="00F14C0B">
          <w:rPr>
            <w:noProof/>
          </w:rPr>
          <w:t>1</w:t>
        </w:r>
        <w:r w:rsidR="00F14C0B">
          <w:rPr>
            <w:noProof/>
          </w:rPr>
          <w:fldChar w:fldCharType="end"/>
        </w:r>
        <w:r w:rsidR="00F14C0B">
          <w:t xml:space="preserve"> | </w:t>
        </w:r>
        <w:r w:rsidR="00F14C0B" w:rsidRPr="00335AE2">
          <w:rPr>
            <w:color w:val="7F7F7F"/>
            <w:spacing w:val="60"/>
          </w:rPr>
          <w:t>Page</w:t>
        </w:r>
      </w:p>
    </w:sdtContent>
  </w:sdt>
  <w:p w14:paraId="5DCCC80B" w14:textId="77777777" w:rsidR="00F14C0B" w:rsidRDefault="00F14C0B">
    <w:pPr>
      <w:pStyle w:val="Footer"/>
    </w:pPr>
  </w:p>
  <w:p w14:paraId="142347C2" w14:textId="77777777" w:rsidR="00F14C0B" w:rsidRDefault="00F14C0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F424A1" w14:textId="77777777" w:rsidR="00D17170" w:rsidRDefault="00D17170" w:rsidP="00715ADE">
      <w:pPr>
        <w:spacing w:after="0" w:line="240" w:lineRule="auto"/>
      </w:pPr>
      <w:r>
        <w:separator/>
      </w:r>
    </w:p>
  </w:footnote>
  <w:footnote w:type="continuationSeparator" w:id="0">
    <w:p w14:paraId="5AC3A266" w14:textId="77777777" w:rsidR="00D17170" w:rsidRDefault="00D17170" w:rsidP="00715A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A7E56" w14:textId="77777777" w:rsidR="0083401B" w:rsidRDefault="008340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A1E39" w14:textId="77777777" w:rsidR="0083401B" w:rsidRDefault="0083401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A3744" w14:textId="77777777" w:rsidR="0083401B" w:rsidRDefault="008340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F616A"/>
    <w:multiLevelType w:val="hybridMultilevel"/>
    <w:tmpl w:val="D59C7900"/>
    <w:lvl w:ilvl="0" w:tplc="0409000F">
      <w:start w:val="1"/>
      <w:numFmt w:val="decimal"/>
      <w:lvlText w:val="%1."/>
      <w:lvlJc w:val="left"/>
      <w:pPr>
        <w:ind w:left="1080" w:hanging="360"/>
      </w:pPr>
      <w:rPr>
        <w:rFonts w:hint="default"/>
      </w:rPr>
    </w:lvl>
    <w:lvl w:ilvl="1" w:tplc="71704C68">
      <w:numFmt w:val="bullet"/>
      <w:lvlText w:val="•"/>
      <w:lvlJc w:val="left"/>
      <w:pPr>
        <w:ind w:left="2160" w:hanging="720"/>
      </w:pPr>
      <w:rPr>
        <w:rFonts w:ascii="Calibri" w:eastAsia="Calibri" w:hAnsi="Calibri" w:cs="Calibri"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D575780"/>
    <w:multiLevelType w:val="hybridMultilevel"/>
    <w:tmpl w:val="AF783B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410A6530"/>
    <w:multiLevelType w:val="multilevel"/>
    <w:tmpl w:val="61BC03A6"/>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58F2098E"/>
    <w:multiLevelType w:val="multilevel"/>
    <w:tmpl w:val="9BD6D2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92F4DF9"/>
    <w:multiLevelType w:val="hybridMultilevel"/>
    <w:tmpl w:val="405EC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93381730">
    <w:abstractNumId w:val="1"/>
  </w:num>
  <w:num w:numId="2" w16cid:durableId="234823876">
    <w:abstractNumId w:val="0"/>
  </w:num>
  <w:num w:numId="3" w16cid:durableId="151206189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04769196">
    <w:abstractNumId w:val="3"/>
  </w:num>
  <w:num w:numId="5" w16cid:durableId="1387992928">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16E4"/>
    <w:rsid w:val="0000010F"/>
    <w:rsid w:val="00004203"/>
    <w:rsid w:val="00005B63"/>
    <w:rsid w:val="0000689C"/>
    <w:rsid w:val="000148A4"/>
    <w:rsid w:val="00014B4D"/>
    <w:rsid w:val="00023D4B"/>
    <w:rsid w:val="00024F3C"/>
    <w:rsid w:val="00027EAC"/>
    <w:rsid w:val="000322AB"/>
    <w:rsid w:val="00033631"/>
    <w:rsid w:val="000337E7"/>
    <w:rsid w:val="000350ED"/>
    <w:rsid w:val="0003751D"/>
    <w:rsid w:val="00043061"/>
    <w:rsid w:val="000469A9"/>
    <w:rsid w:val="00047F4B"/>
    <w:rsid w:val="00053B05"/>
    <w:rsid w:val="00054E9A"/>
    <w:rsid w:val="000563D0"/>
    <w:rsid w:val="00062105"/>
    <w:rsid w:val="000647E7"/>
    <w:rsid w:val="00066EC2"/>
    <w:rsid w:val="00073861"/>
    <w:rsid w:val="0007424C"/>
    <w:rsid w:val="00077F88"/>
    <w:rsid w:val="00082F0A"/>
    <w:rsid w:val="00086628"/>
    <w:rsid w:val="00094B9C"/>
    <w:rsid w:val="00094F42"/>
    <w:rsid w:val="000A1449"/>
    <w:rsid w:val="000A6AF9"/>
    <w:rsid w:val="000A70DA"/>
    <w:rsid w:val="000B4141"/>
    <w:rsid w:val="000C53D6"/>
    <w:rsid w:val="000D07DD"/>
    <w:rsid w:val="000D1F5D"/>
    <w:rsid w:val="000D29FB"/>
    <w:rsid w:val="000D540F"/>
    <w:rsid w:val="000E6BC0"/>
    <w:rsid w:val="000F0BDA"/>
    <w:rsid w:val="000F1EC1"/>
    <w:rsid w:val="000F2265"/>
    <w:rsid w:val="000F3CB4"/>
    <w:rsid w:val="000F42ED"/>
    <w:rsid w:val="0010501F"/>
    <w:rsid w:val="001068DE"/>
    <w:rsid w:val="00110B30"/>
    <w:rsid w:val="001116B3"/>
    <w:rsid w:val="001124D2"/>
    <w:rsid w:val="001133B1"/>
    <w:rsid w:val="00114F35"/>
    <w:rsid w:val="0011609D"/>
    <w:rsid w:val="0012279E"/>
    <w:rsid w:val="00127454"/>
    <w:rsid w:val="00134667"/>
    <w:rsid w:val="001350EA"/>
    <w:rsid w:val="00136744"/>
    <w:rsid w:val="00140B5B"/>
    <w:rsid w:val="00143F7F"/>
    <w:rsid w:val="0014582E"/>
    <w:rsid w:val="00152681"/>
    <w:rsid w:val="0015576C"/>
    <w:rsid w:val="0016183D"/>
    <w:rsid w:val="00162630"/>
    <w:rsid w:val="00167C0B"/>
    <w:rsid w:val="00167F13"/>
    <w:rsid w:val="001708A9"/>
    <w:rsid w:val="001738B5"/>
    <w:rsid w:val="00176881"/>
    <w:rsid w:val="00181DB1"/>
    <w:rsid w:val="00184E63"/>
    <w:rsid w:val="00187D90"/>
    <w:rsid w:val="00190C76"/>
    <w:rsid w:val="00193336"/>
    <w:rsid w:val="00194A5E"/>
    <w:rsid w:val="0019548F"/>
    <w:rsid w:val="001A5303"/>
    <w:rsid w:val="001A5B8E"/>
    <w:rsid w:val="001C3298"/>
    <w:rsid w:val="001C3D47"/>
    <w:rsid w:val="001D13B9"/>
    <w:rsid w:val="001D16E5"/>
    <w:rsid w:val="001D2C9A"/>
    <w:rsid w:val="001D6A71"/>
    <w:rsid w:val="001D7122"/>
    <w:rsid w:val="001E0B3F"/>
    <w:rsid w:val="001E3315"/>
    <w:rsid w:val="001E6BEC"/>
    <w:rsid w:val="001E71FA"/>
    <w:rsid w:val="001E7CD8"/>
    <w:rsid w:val="002041A0"/>
    <w:rsid w:val="002064D1"/>
    <w:rsid w:val="002066CA"/>
    <w:rsid w:val="002068BC"/>
    <w:rsid w:val="00210E73"/>
    <w:rsid w:val="00210F71"/>
    <w:rsid w:val="00211333"/>
    <w:rsid w:val="00213548"/>
    <w:rsid w:val="002158B5"/>
    <w:rsid w:val="00220403"/>
    <w:rsid w:val="00222F97"/>
    <w:rsid w:val="002271E7"/>
    <w:rsid w:val="00230AE5"/>
    <w:rsid w:val="00233141"/>
    <w:rsid w:val="002352B7"/>
    <w:rsid w:val="00244D74"/>
    <w:rsid w:val="0024510D"/>
    <w:rsid w:val="00247981"/>
    <w:rsid w:val="002511C8"/>
    <w:rsid w:val="0025255F"/>
    <w:rsid w:val="002525B3"/>
    <w:rsid w:val="0025461C"/>
    <w:rsid w:val="00256111"/>
    <w:rsid w:val="0026106A"/>
    <w:rsid w:val="00273957"/>
    <w:rsid w:val="002760CE"/>
    <w:rsid w:val="002771E8"/>
    <w:rsid w:val="0027739B"/>
    <w:rsid w:val="00285128"/>
    <w:rsid w:val="00285153"/>
    <w:rsid w:val="00287FD9"/>
    <w:rsid w:val="00290E53"/>
    <w:rsid w:val="00297217"/>
    <w:rsid w:val="00297701"/>
    <w:rsid w:val="002B08FE"/>
    <w:rsid w:val="002B0C8A"/>
    <w:rsid w:val="002B14A4"/>
    <w:rsid w:val="002B1963"/>
    <w:rsid w:val="002B2025"/>
    <w:rsid w:val="002B3985"/>
    <w:rsid w:val="002B41EC"/>
    <w:rsid w:val="002B6FFE"/>
    <w:rsid w:val="002C2167"/>
    <w:rsid w:val="002C2829"/>
    <w:rsid w:val="002C2842"/>
    <w:rsid w:val="002C4158"/>
    <w:rsid w:val="002C7628"/>
    <w:rsid w:val="002D33A8"/>
    <w:rsid w:val="002D3E3A"/>
    <w:rsid w:val="002E0795"/>
    <w:rsid w:val="002E25FC"/>
    <w:rsid w:val="002E3E52"/>
    <w:rsid w:val="002E6916"/>
    <w:rsid w:val="002E6C52"/>
    <w:rsid w:val="002F5A44"/>
    <w:rsid w:val="003064BC"/>
    <w:rsid w:val="00307C0B"/>
    <w:rsid w:val="003133CA"/>
    <w:rsid w:val="00313DF0"/>
    <w:rsid w:val="00321789"/>
    <w:rsid w:val="00321802"/>
    <w:rsid w:val="003224C6"/>
    <w:rsid w:val="00324778"/>
    <w:rsid w:val="00325716"/>
    <w:rsid w:val="00330C3B"/>
    <w:rsid w:val="00331AD0"/>
    <w:rsid w:val="00335AE2"/>
    <w:rsid w:val="00336B71"/>
    <w:rsid w:val="00346B01"/>
    <w:rsid w:val="00356797"/>
    <w:rsid w:val="00356813"/>
    <w:rsid w:val="0035703A"/>
    <w:rsid w:val="0036236E"/>
    <w:rsid w:val="003632DA"/>
    <w:rsid w:val="003659CA"/>
    <w:rsid w:val="003751DE"/>
    <w:rsid w:val="003777E6"/>
    <w:rsid w:val="003813BF"/>
    <w:rsid w:val="00381ABF"/>
    <w:rsid w:val="00381B17"/>
    <w:rsid w:val="00385EEC"/>
    <w:rsid w:val="00390C49"/>
    <w:rsid w:val="003941FE"/>
    <w:rsid w:val="00394C67"/>
    <w:rsid w:val="00395E0F"/>
    <w:rsid w:val="003A03F4"/>
    <w:rsid w:val="003A34F4"/>
    <w:rsid w:val="003B0777"/>
    <w:rsid w:val="003C256A"/>
    <w:rsid w:val="003C2A33"/>
    <w:rsid w:val="003C6ADE"/>
    <w:rsid w:val="003C727A"/>
    <w:rsid w:val="003D23CA"/>
    <w:rsid w:val="003D3879"/>
    <w:rsid w:val="003D6136"/>
    <w:rsid w:val="003D6F39"/>
    <w:rsid w:val="003D7A67"/>
    <w:rsid w:val="003E2DE6"/>
    <w:rsid w:val="003E73FD"/>
    <w:rsid w:val="003F766C"/>
    <w:rsid w:val="004000F8"/>
    <w:rsid w:val="0040774F"/>
    <w:rsid w:val="004109C8"/>
    <w:rsid w:val="00413041"/>
    <w:rsid w:val="0041304B"/>
    <w:rsid w:val="00417F71"/>
    <w:rsid w:val="00420843"/>
    <w:rsid w:val="00424750"/>
    <w:rsid w:val="00424A47"/>
    <w:rsid w:val="0043102D"/>
    <w:rsid w:val="00434940"/>
    <w:rsid w:val="00435123"/>
    <w:rsid w:val="00451795"/>
    <w:rsid w:val="00452049"/>
    <w:rsid w:val="00461308"/>
    <w:rsid w:val="00466651"/>
    <w:rsid w:val="00473022"/>
    <w:rsid w:val="00476A28"/>
    <w:rsid w:val="0047711E"/>
    <w:rsid w:val="0048471E"/>
    <w:rsid w:val="0049015E"/>
    <w:rsid w:val="004904C3"/>
    <w:rsid w:val="004929FB"/>
    <w:rsid w:val="004946C4"/>
    <w:rsid w:val="004958DC"/>
    <w:rsid w:val="004971BA"/>
    <w:rsid w:val="004A7120"/>
    <w:rsid w:val="004A768D"/>
    <w:rsid w:val="004B019E"/>
    <w:rsid w:val="004B0D0E"/>
    <w:rsid w:val="004B304A"/>
    <w:rsid w:val="004B78DA"/>
    <w:rsid w:val="004C0137"/>
    <w:rsid w:val="004C261F"/>
    <w:rsid w:val="004D144D"/>
    <w:rsid w:val="004D25A5"/>
    <w:rsid w:val="004D6F4A"/>
    <w:rsid w:val="004E0ADF"/>
    <w:rsid w:val="004E44ED"/>
    <w:rsid w:val="004E480D"/>
    <w:rsid w:val="00500245"/>
    <w:rsid w:val="00503CA7"/>
    <w:rsid w:val="00506349"/>
    <w:rsid w:val="00510EB0"/>
    <w:rsid w:val="00511C11"/>
    <w:rsid w:val="00521F5E"/>
    <w:rsid w:val="005251B3"/>
    <w:rsid w:val="00526DC9"/>
    <w:rsid w:val="00533036"/>
    <w:rsid w:val="00533E19"/>
    <w:rsid w:val="00535029"/>
    <w:rsid w:val="005374EB"/>
    <w:rsid w:val="005415AE"/>
    <w:rsid w:val="00541F6A"/>
    <w:rsid w:val="00545801"/>
    <w:rsid w:val="00546A98"/>
    <w:rsid w:val="005504A8"/>
    <w:rsid w:val="0055069F"/>
    <w:rsid w:val="00554D21"/>
    <w:rsid w:val="005564CC"/>
    <w:rsid w:val="005573BD"/>
    <w:rsid w:val="005625C4"/>
    <w:rsid w:val="005638AC"/>
    <w:rsid w:val="00567572"/>
    <w:rsid w:val="00581C04"/>
    <w:rsid w:val="00582A05"/>
    <w:rsid w:val="0058647A"/>
    <w:rsid w:val="005864D1"/>
    <w:rsid w:val="00586FB7"/>
    <w:rsid w:val="005878C4"/>
    <w:rsid w:val="00587AA4"/>
    <w:rsid w:val="00593647"/>
    <w:rsid w:val="00593F76"/>
    <w:rsid w:val="005977F1"/>
    <w:rsid w:val="005A1FB6"/>
    <w:rsid w:val="005A7E20"/>
    <w:rsid w:val="005B4E5F"/>
    <w:rsid w:val="005B5984"/>
    <w:rsid w:val="005B5A7F"/>
    <w:rsid w:val="005B60E1"/>
    <w:rsid w:val="005B640A"/>
    <w:rsid w:val="005C035E"/>
    <w:rsid w:val="005C37E2"/>
    <w:rsid w:val="005C4674"/>
    <w:rsid w:val="005C6827"/>
    <w:rsid w:val="005C6E02"/>
    <w:rsid w:val="005D0B66"/>
    <w:rsid w:val="005D2173"/>
    <w:rsid w:val="005D270A"/>
    <w:rsid w:val="005D2B69"/>
    <w:rsid w:val="005D355A"/>
    <w:rsid w:val="005D4225"/>
    <w:rsid w:val="005D53C6"/>
    <w:rsid w:val="005D7026"/>
    <w:rsid w:val="005E1D1A"/>
    <w:rsid w:val="005E240D"/>
    <w:rsid w:val="005E5A2C"/>
    <w:rsid w:val="005E795A"/>
    <w:rsid w:val="005F3AEA"/>
    <w:rsid w:val="00604024"/>
    <w:rsid w:val="00606E7A"/>
    <w:rsid w:val="00607176"/>
    <w:rsid w:val="006140FE"/>
    <w:rsid w:val="00616627"/>
    <w:rsid w:val="00616EFC"/>
    <w:rsid w:val="0062153A"/>
    <w:rsid w:val="006245EC"/>
    <w:rsid w:val="00626423"/>
    <w:rsid w:val="006345A9"/>
    <w:rsid w:val="00637353"/>
    <w:rsid w:val="00641203"/>
    <w:rsid w:val="00646397"/>
    <w:rsid w:val="00646C2B"/>
    <w:rsid w:val="00650BE9"/>
    <w:rsid w:val="006542C6"/>
    <w:rsid w:val="00654979"/>
    <w:rsid w:val="006572BE"/>
    <w:rsid w:val="006577C0"/>
    <w:rsid w:val="00663D2F"/>
    <w:rsid w:val="006654E9"/>
    <w:rsid w:val="006661BC"/>
    <w:rsid w:val="0066666A"/>
    <w:rsid w:val="006705E9"/>
    <w:rsid w:val="00676586"/>
    <w:rsid w:val="00684E62"/>
    <w:rsid w:val="00686032"/>
    <w:rsid w:val="00686BD4"/>
    <w:rsid w:val="0068725E"/>
    <w:rsid w:val="0069296B"/>
    <w:rsid w:val="00694180"/>
    <w:rsid w:val="006949F0"/>
    <w:rsid w:val="006B5615"/>
    <w:rsid w:val="006C1269"/>
    <w:rsid w:val="006C2C9B"/>
    <w:rsid w:val="006C47BD"/>
    <w:rsid w:val="006C79E0"/>
    <w:rsid w:val="006D125D"/>
    <w:rsid w:val="006D47C9"/>
    <w:rsid w:val="006D7A7A"/>
    <w:rsid w:val="006E00C9"/>
    <w:rsid w:val="006E4FC9"/>
    <w:rsid w:val="006E5ACE"/>
    <w:rsid w:val="006E740D"/>
    <w:rsid w:val="006F42CC"/>
    <w:rsid w:val="006F4715"/>
    <w:rsid w:val="006F7D38"/>
    <w:rsid w:val="00710401"/>
    <w:rsid w:val="0071178C"/>
    <w:rsid w:val="00712A05"/>
    <w:rsid w:val="00713CD6"/>
    <w:rsid w:val="00715ADE"/>
    <w:rsid w:val="00721160"/>
    <w:rsid w:val="00722BEF"/>
    <w:rsid w:val="007244E2"/>
    <w:rsid w:val="0072637B"/>
    <w:rsid w:val="00727164"/>
    <w:rsid w:val="00732307"/>
    <w:rsid w:val="007329AF"/>
    <w:rsid w:val="007346F0"/>
    <w:rsid w:val="007363E4"/>
    <w:rsid w:val="007406F5"/>
    <w:rsid w:val="00744DE0"/>
    <w:rsid w:val="007503C6"/>
    <w:rsid w:val="0075322A"/>
    <w:rsid w:val="00755EA5"/>
    <w:rsid w:val="007609C0"/>
    <w:rsid w:val="0076498D"/>
    <w:rsid w:val="007853B0"/>
    <w:rsid w:val="00785D25"/>
    <w:rsid w:val="00790FAA"/>
    <w:rsid w:val="00793CFD"/>
    <w:rsid w:val="0079405F"/>
    <w:rsid w:val="007A4C31"/>
    <w:rsid w:val="007A5464"/>
    <w:rsid w:val="007B0D5D"/>
    <w:rsid w:val="007B0DD8"/>
    <w:rsid w:val="007B7297"/>
    <w:rsid w:val="007B7BFE"/>
    <w:rsid w:val="007B7CDD"/>
    <w:rsid w:val="007C53C0"/>
    <w:rsid w:val="007C5D47"/>
    <w:rsid w:val="007C72FC"/>
    <w:rsid w:val="007C7633"/>
    <w:rsid w:val="007D5009"/>
    <w:rsid w:val="007D59C9"/>
    <w:rsid w:val="007E5DF8"/>
    <w:rsid w:val="007E6178"/>
    <w:rsid w:val="007E6831"/>
    <w:rsid w:val="007F68F3"/>
    <w:rsid w:val="00804403"/>
    <w:rsid w:val="00806BC0"/>
    <w:rsid w:val="00812387"/>
    <w:rsid w:val="00815EC6"/>
    <w:rsid w:val="008163E8"/>
    <w:rsid w:val="00820A76"/>
    <w:rsid w:val="00820BED"/>
    <w:rsid w:val="008262C6"/>
    <w:rsid w:val="00826342"/>
    <w:rsid w:val="00827C8D"/>
    <w:rsid w:val="00830FC5"/>
    <w:rsid w:val="0083401B"/>
    <w:rsid w:val="00846C63"/>
    <w:rsid w:val="008477FF"/>
    <w:rsid w:val="00853A94"/>
    <w:rsid w:val="008740C9"/>
    <w:rsid w:val="0087493B"/>
    <w:rsid w:val="00875393"/>
    <w:rsid w:val="00883D09"/>
    <w:rsid w:val="00883EBE"/>
    <w:rsid w:val="00891AA6"/>
    <w:rsid w:val="00893893"/>
    <w:rsid w:val="00896F46"/>
    <w:rsid w:val="008A5761"/>
    <w:rsid w:val="008B0280"/>
    <w:rsid w:val="008B43C1"/>
    <w:rsid w:val="008B74BE"/>
    <w:rsid w:val="008C4308"/>
    <w:rsid w:val="008D0304"/>
    <w:rsid w:val="008D49A4"/>
    <w:rsid w:val="008D652A"/>
    <w:rsid w:val="008D6852"/>
    <w:rsid w:val="008E15E7"/>
    <w:rsid w:val="008E37F5"/>
    <w:rsid w:val="008E419D"/>
    <w:rsid w:val="008E4673"/>
    <w:rsid w:val="008E6A37"/>
    <w:rsid w:val="008F0013"/>
    <w:rsid w:val="008F0ECB"/>
    <w:rsid w:val="008F2498"/>
    <w:rsid w:val="008F3886"/>
    <w:rsid w:val="008F52E2"/>
    <w:rsid w:val="008F62A9"/>
    <w:rsid w:val="008F6D62"/>
    <w:rsid w:val="008F78DF"/>
    <w:rsid w:val="008F7B4F"/>
    <w:rsid w:val="0090255B"/>
    <w:rsid w:val="009201B4"/>
    <w:rsid w:val="00931450"/>
    <w:rsid w:val="00933274"/>
    <w:rsid w:val="00933B89"/>
    <w:rsid w:val="00933BF8"/>
    <w:rsid w:val="009374AF"/>
    <w:rsid w:val="00940752"/>
    <w:rsid w:val="00941F19"/>
    <w:rsid w:val="00945495"/>
    <w:rsid w:val="0094571E"/>
    <w:rsid w:val="00945FCB"/>
    <w:rsid w:val="009534D9"/>
    <w:rsid w:val="00960CBB"/>
    <w:rsid w:val="0096457E"/>
    <w:rsid w:val="00966701"/>
    <w:rsid w:val="0096697F"/>
    <w:rsid w:val="00973D6E"/>
    <w:rsid w:val="00975192"/>
    <w:rsid w:val="009761B6"/>
    <w:rsid w:val="00976FB0"/>
    <w:rsid w:val="009830FE"/>
    <w:rsid w:val="00985A6A"/>
    <w:rsid w:val="00986C8F"/>
    <w:rsid w:val="009907B4"/>
    <w:rsid w:val="00994D04"/>
    <w:rsid w:val="00996B6A"/>
    <w:rsid w:val="009A3101"/>
    <w:rsid w:val="009A50D5"/>
    <w:rsid w:val="009A7A75"/>
    <w:rsid w:val="009B3837"/>
    <w:rsid w:val="009B790B"/>
    <w:rsid w:val="009C0357"/>
    <w:rsid w:val="009C48F3"/>
    <w:rsid w:val="009D5D5A"/>
    <w:rsid w:val="009E2A81"/>
    <w:rsid w:val="009F0A94"/>
    <w:rsid w:val="009F41A9"/>
    <w:rsid w:val="009F50B0"/>
    <w:rsid w:val="00A01F29"/>
    <w:rsid w:val="00A03B2A"/>
    <w:rsid w:val="00A03F8E"/>
    <w:rsid w:val="00A043B9"/>
    <w:rsid w:val="00A0454F"/>
    <w:rsid w:val="00A04699"/>
    <w:rsid w:val="00A05A1C"/>
    <w:rsid w:val="00A06B19"/>
    <w:rsid w:val="00A07FF8"/>
    <w:rsid w:val="00A13A08"/>
    <w:rsid w:val="00A14655"/>
    <w:rsid w:val="00A15127"/>
    <w:rsid w:val="00A22DCC"/>
    <w:rsid w:val="00A2664E"/>
    <w:rsid w:val="00A3137B"/>
    <w:rsid w:val="00A335E9"/>
    <w:rsid w:val="00A336EB"/>
    <w:rsid w:val="00A33E9B"/>
    <w:rsid w:val="00A34B35"/>
    <w:rsid w:val="00A40007"/>
    <w:rsid w:val="00A401DC"/>
    <w:rsid w:val="00A5264B"/>
    <w:rsid w:val="00A53361"/>
    <w:rsid w:val="00A53C30"/>
    <w:rsid w:val="00A557A3"/>
    <w:rsid w:val="00A55A01"/>
    <w:rsid w:val="00A6336E"/>
    <w:rsid w:val="00A641A3"/>
    <w:rsid w:val="00A642F7"/>
    <w:rsid w:val="00A7015F"/>
    <w:rsid w:val="00A70F4B"/>
    <w:rsid w:val="00A70F50"/>
    <w:rsid w:val="00A800F8"/>
    <w:rsid w:val="00A81FC7"/>
    <w:rsid w:val="00A85B98"/>
    <w:rsid w:val="00A9126F"/>
    <w:rsid w:val="00A93A51"/>
    <w:rsid w:val="00A95A1B"/>
    <w:rsid w:val="00A967E4"/>
    <w:rsid w:val="00AA5CB9"/>
    <w:rsid w:val="00AB1DC8"/>
    <w:rsid w:val="00AB4288"/>
    <w:rsid w:val="00AB4FD0"/>
    <w:rsid w:val="00AB5C29"/>
    <w:rsid w:val="00AB7729"/>
    <w:rsid w:val="00AC162A"/>
    <w:rsid w:val="00AC4128"/>
    <w:rsid w:val="00AC543F"/>
    <w:rsid w:val="00AC7238"/>
    <w:rsid w:val="00AC7AB7"/>
    <w:rsid w:val="00AD0D86"/>
    <w:rsid w:val="00AD0FC7"/>
    <w:rsid w:val="00AD1968"/>
    <w:rsid w:val="00AD1ED6"/>
    <w:rsid w:val="00AD2BE8"/>
    <w:rsid w:val="00AE1F91"/>
    <w:rsid w:val="00AE37D7"/>
    <w:rsid w:val="00AE7520"/>
    <w:rsid w:val="00AF5433"/>
    <w:rsid w:val="00AF5A2D"/>
    <w:rsid w:val="00B06E93"/>
    <w:rsid w:val="00B0703C"/>
    <w:rsid w:val="00B1341A"/>
    <w:rsid w:val="00B1635F"/>
    <w:rsid w:val="00B16561"/>
    <w:rsid w:val="00B20308"/>
    <w:rsid w:val="00B25E94"/>
    <w:rsid w:val="00B30AC0"/>
    <w:rsid w:val="00B313A0"/>
    <w:rsid w:val="00B341DD"/>
    <w:rsid w:val="00B364FF"/>
    <w:rsid w:val="00B367D9"/>
    <w:rsid w:val="00B373B9"/>
    <w:rsid w:val="00B43648"/>
    <w:rsid w:val="00B43A43"/>
    <w:rsid w:val="00B5014B"/>
    <w:rsid w:val="00B60529"/>
    <w:rsid w:val="00B64D8C"/>
    <w:rsid w:val="00B67B58"/>
    <w:rsid w:val="00B72A44"/>
    <w:rsid w:val="00B7560C"/>
    <w:rsid w:val="00B81D3B"/>
    <w:rsid w:val="00B81EB6"/>
    <w:rsid w:val="00B824C1"/>
    <w:rsid w:val="00B8502C"/>
    <w:rsid w:val="00B85525"/>
    <w:rsid w:val="00B85998"/>
    <w:rsid w:val="00B911B1"/>
    <w:rsid w:val="00B9260F"/>
    <w:rsid w:val="00BA0339"/>
    <w:rsid w:val="00BA2AB1"/>
    <w:rsid w:val="00BA43D6"/>
    <w:rsid w:val="00BA5825"/>
    <w:rsid w:val="00BB099F"/>
    <w:rsid w:val="00BB3A8C"/>
    <w:rsid w:val="00BB54E0"/>
    <w:rsid w:val="00BB7240"/>
    <w:rsid w:val="00BB7D84"/>
    <w:rsid w:val="00BC3AD1"/>
    <w:rsid w:val="00BC4ECA"/>
    <w:rsid w:val="00BD4624"/>
    <w:rsid w:val="00BD4D99"/>
    <w:rsid w:val="00BD4DD1"/>
    <w:rsid w:val="00BE1269"/>
    <w:rsid w:val="00BF01A0"/>
    <w:rsid w:val="00BF1268"/>
    <w:rsid w:val="00BF1B33"/>
    <w:rsid w:val="00BF4235"/>
    <w:rsid w:val="00C01698"/>
    <w:rsid w:val="00C064ED"/>
    <w:rsid w:val="00C1086C"/>
    <w:rsid w:val="00C14857"/>
    <w:rsid w:val="00C1796F"/>
    <w:rsid w:val="00C22907"/>
    <w:rsid w:val="00C262F3"/>
    <w:rsid w:val="00C32664"/>
    <w:rsid w:val="00C337B0"/>
    <w:rsid w:val="00C424DE"/>
    <w:rsid w:val="00C4419A"/>
    <w:rsid w:val="00C44D43"/>
    <w:rsid w:val="00C47747"/>
    <w:rsid w:val="00C50A8F"/>
    <w:rsid w:val="00C50DA1"/>
    <w:rsid w:val="00C55861"/>
    <w:rsid w:val="00C605B0"/>
    <w:rsid w:val="00C61506"/>
    <w:rsid w:val="00C623DF"/>
    <w:rsid w:val="00C63F07"/>
    <w:rsid w:val="00C702E6"/>
    <w:rsid w:val="00C71545"/>
    <w:rsid w:val="00C71D30"/>
    <w:rsid w:val="00C72F3B"/>
    <w:rsid w:val="00C73492"/>
    <w:rsid w:val="00C8255C"/>
    <w:rsid w:val="00C82560"/>
    <w:rsid w:val="00C8540B"/>
    <w:rsid w:val="00C93030"/>
    <w:rsid w:val="00C94820"/>
    <w:rsid w:val="00C95128"/>
    <w:rsid w:val="00C96311"/>
    <w:rsid w:val="00C9770F"/>
    <w:rsid w:val="00C978A8"/>
    <w:rsid w:val="00CA01AC"/>
    <w:rsid w:val="00CA02AA"/>
    <w:rsid w:val="00CA0C3B"/>
    <w:rsid w:val="00CA6F8E"/>
    <w:rsid w:val="00CB33C6"/>
    <w:rsid w:val="00CB5E3F"/>
    <w:rsid w:val="00CC172F"/>
    <w:rsid w:val="00CC4F45"/>
    <w:rsid w:val="00CC7C4D"/>
    <w:rsid w:val="00CD501F"/>
    <w:rsid w:val="00CD5188"/>
    <w:rsid w:val="00CD6F6E"/>
    <w:rsid w:val="00CE12FE"/>
    <w:rsid w:val="00CE4520"/>
    <w:rsid w:val="00CE4572"/>
    <w:rsid w:val="00CF00B2"/>
    <w:rsid w:val="00CF0360"/>
    <w:rsid w:val="00CF49F1"/>
    <w:rsid w:val="00CF5A0B"/>
    <w:rsid w:val="00D02462"/>
    <w:rsid w:val="00D045CA"/>
    <w:rsid w:val="00D04F4E"/>
    <w:rsid w:val="00D067B5"/>
    <w:rsid w:val="00D1439D"/>
    <w:rsid w:val="00D16325"/>
    <w:rsid w:val="00D17170"/>
    <w:rsid w:val="00D22639"/>
    <w:rsid w:val="00D30953"/>
    <w:rsid w:val="00D316E4"/>
    <w:rsid w:val="00D32323"/>
    <w:rsid w:val="00D32C64"/>
    <w:rsid w:val="00D339CF"/>
    <w:rsid w:val="00D40A94"/>
    <w:rsid w:val="00D44F35"/>
    <w:rsid w:val="00D45538"/>
    <w:rsid w:val="00D45ADD"/>
    <w:rsid w:val="00D4786B"/>
    <w:rsid w:val="00D51F6A"/>
    <w:rsid w:val="00D575D8"/>
    <w:rsid w:val="00D63F1D"/>
    <w:rsid w:val="00D6659F"/>
    <w:rsid w:val="00D666EF"/>
    <w:rsid w:val="00D675BF"/>
    <w:rsid w:val="00D770F2"/>
    <w:rsid w:val="00D835C4"/>
    <w:rsid w:val="00D87C25"/>
    <w:rsid w:val="00D94012"/>
    <w:rsid w:val="00DA571A"/>
    <w:rsid w:val="00DA66CD"/>
    <w:rsid w:val="00DB28AC"/>
    <w:rsid w:val="00DB2B6E"/>
    <w:rsid w:val="00DB2D46"/>
    <w:rsid w:val="00DB63B7"/>
    <w:rsid w:val="00DB7285"/>
    <w:rsid w:val="00DC1E37"/>
    <w:rsid w:val="00DC244D"/>
    <w:rsid w:val="00DC4EDF"/>
    <w:rsid w:val="00DD2DA3"/>
    <w:rsid w:val="00DD49C4"/>
    <w:rsid w:val="00DE52E2"/>
    <w:rsid w:val="00DE6E01"/>
    <w:rsid w:val="00DF0969"/>
    <w:rsid w:val="00DF1AE0"/>
    <w:rsid w:val="00DF5834"/>
    <w:rsid w:val="00E00FBF"/>
    <w:rsid w:val="00E02079"/>
    <w:rsid w:val="00E031FB"/>
    <w:rsid w:val="00E039F1"/>
    <w:rsid w:val="00E10102"/>
    <w:rsid w:val="00E1184C"/>
    <w:rsid w:val="00E13B21"/>
    <w:rsid w:val="00E14D5D"/>
    <w:rsid w:val="00E17DC6"/>
    <w:rsid w:val="00E22F71"/>
    <w:rsid w:val="00E23B05"/>
    <w:rsid w:val="00E27C58"/>
    <w:rsid w:val="00E35162"/>
    <w:rsid w:val="00E36E9A"/>
    <w:rsid w:val="00E40BE5"/>
    <w:rsid w:val="00E43FE1"/>
    <w:rsid w:val="00E627CF"/>
    <w:rsid w:val="00E65A6E"/>
    <w:rsid w:val="00E6615A"/>
    <w:rsid w:val="00E668AE"/>
    <w:rsid w:val="00E674A1"/>
    <w:rsid w:val="00E72253"/>
    <w:rsid w:val="00E7291A"/>
    <w:rsid w:val="00E732CA"/>
    <w:rsid w:val="00E83FFB"/>
    <w:rsid w:val="00E865E0"/>
    <w:rsid w:val="00E87581"/>
    <w:rsid w:val="00E9190A"/>
    <w:rsid w:val="00EA4A3E"/>
    <w:rsid w:val="00EA6078"/>
    <w:rsid w:val="00EB0088"/>
    <w:rsid w:val="00EB0400"/>
    <w:rsid w:val="00EB32C7"/>
    <w:rsid w:val="00EB6CEB"/>
    <w:rsid w:val="00EC6955"/>
    <w:rsid w:val="00ED0B06"/>
    <w:rsid w:val="00ED37FE"/>
    <w:rsid w:val="00ED455E"/>
    <w:rsid w:val="00ED59C5"/>
    <w:rsid w:val="00EE2037"/>
    <w:rsid w:val="00EE511B"/>
    <w:rsid w:val="00EE58FE"/>
    <w:rsid w:val="00EE5EC5"/>
    <w:rsid w:val="00EF5604"/>
    <w:rsid w:val="00EF59A3"/>
    <w:rsid w:val="00EF60EF"/>
    <w:rsid w:val="00EF673E"/>
    <w:rsid w:val="00F0243D"/>
    <w:rsid w:val="00F05B41"/>
    <w:rsid w:val="00F12D34"/>
    <w:rsid w:val="00F139CA"/>
    <w:rsid w:val="00F13E5E"/>
    <w:rsid w:val="00F14C0B"/>
    <w:rsid w:val="00F230C7"/>
    <w:rsid w:val="00F27975"/>
    <w:rsid w:val="00F3080F"/>
    <w:rsid w:val="00F330FF"/>
    <w:rsid w:val="00F35FE5"/>
    <w:rsid w:val="00F40022"/>
    <w:rsid w:val="00F4272C"/>
    <w:rsid w:val="00F470AE"/>
    <w:rsid w:val="00F51353"/>
    <w:rsid w:val="00F55CFD"/>
    <w:rsid w:val="00F55FDA"/>
    <w:rsid w:val="00F57010"/>
    <w:rsid w:val="00F60F61"/>
    <w:rsid w:val="00F612A2"/>
    <w:rsid w:val="00F61D09"/>
    <w:rsid w:val="00F63216"/>
    <w:rsid w:val="00F6371E"/>
    <w:rsid w:val="00F63BEB"/>
    <w:rsid w:val="00F64DDA"/>
    <w:rsid w:val="00F7128A"/>
    <w:rsid w:val="00F72CD0"/>
    <w:rsid w:val="00F73D0F"/>
    <w:rsid w:val="00F818F2"/>
    <w:rsid w:val="00F87A56"/>
    <w:rsid w:val="00F91E20"/>
    <w:rsid w:val="00F95588"/>
    <w:rsid w:val="00F95E84"/>
    <w:rsid w:val="00F979C9"/>
    <w:rsid w:val="00FA2FEB"/>
    <w:rsid w:val="00FA41A7"/>
    <w:rsid w:val="00FA592C"/>
    <w:rsid w:val="00FB75A3"/>
    <w:rsid w:val="00FC1E0B"/>
    <w:rsid w:val="00FC410A"/>
    <w:rsid w:val="00FC7828"/>
    <w:rsid w:val="00FD63CD"/>
    <w:rsid w:val="00FE397A"/>
    <w:rsid w:val="00FE6F00"/>
    <w:rsid w:val="00FE7ABD"/>
    <w:rsid w:val="00FF052B"/>
    <w:rsid w:val="00FF20F9"/>
    <w:rsid w:val="00FF2AC7"/>
    <w:rsid w:val="00FF3A14"/>
    <w:rsid w:val="00FF60E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3D6D31"/>
  <w15:docId w15:val="{0361EFFA-B6E6-4EF8-A3FD-A92C9B59E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49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316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667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6701"/>
    <w:rPr>
      <w:rFonts w:ascii="Tahoma" w:hAnsi="Tahoma" w:cs="Tahoma"/>
      <w:sz w:val="16"/>
      <w:szCs w:val="16"/>
    </w:rPr>
  </w:style>
  <w:style w:type="paragraph" w:styleId="ListParagraph">
    <w:name w:val="List Paragraph"/>
    <w:aliases w:val="Indented Paragraph"/>
    <w:basedOn w:val="Normal"/>
    <w:link w:val="ListParagraphChar"/>
    <w:uiPriority w:val="34"/>
    <w:qFormat/>
    <w:rsid w:val="0094571E"/>
    <w:pPr>
      <w:ind w:left="720"/>
      <w:contextualSpacing/>
    </w:pPr>
  </w:style>
  <w:style w:type="paragraph" w:styleId="Header">
    <w:name w:val="header"/>
    <w:basedOn w:val="Normal"/>
    <w:link w:val="HeaderChar"/>
    <w:uiPriority w:val="99"/>
    <w:unhideWhenUsed/>
    <w:rsid w:val="00715A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5ADE"/>
  </w:style>
  <w:style w:type="paragraph" w:styleId="Footer">
    <w:name w:val="footer"/>
    <w:basedOn w:val="Normal"/>
    <w:link w:val="FooterChar"/>
    <w:uiPriority w:val="99"/>
    <w:unhideWhenUsed/>
    <w:rsid w:val="00715A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5ADE"/>
  </w:style>
  <w:style w:type="paragraph" w:customStyle="1" w:styleId="Default">
    <w:name w:val="Default"/>
    <w:rsid w:val="00C96311"/>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BodyText">
    <w:name w:val="Body Text"/>
    <w:basedOn w:val="Normal"/>
    <w:link w:val="BodyTextChar"/>
    <w:uiPriority w:val="99"/>
    <w:unhideWhenUsed/>
    <w:qFormat/>
    <w:rsid w:val="00587AA4"/>
    <w:pPr>
      <w:spacing w:before="120" w:after="120"/>
    </w:pPr>
    <w:rPr>
      <w:rFonts w:ascii="Arial" w:hAnsi="Arial"/>
    </w:rPr>
  </w:style>
  <w:style w:type="character" w:customStyle="1" w:styleId="BodyTextChar">
    <w:name w:val="Body Text Char"/>
    <w:basedOn w:val="DefaultParagraphFont"/>
    <w:link w:val="BodyText"/>
    <w:uiPriority w:val="99"/>
    <w:rsid w:val="00587AA4"/>
    <w:rPr>
      <w:rFonts w:ascii="Arial" w:hAnsi="Arial"/>
    </w:rPr>
  </w:style>
  <w:style w:type="character" w:styleId="Hyperlink">
    <w:name w:val="Hyperlink"/>
    <w:basedOn w:val="DefaultParagraphFont"/>
    <w:uiPriority w:val="99"/>
    <w:unhideWhenUsed/>
    <w:rsid w:val="00BF4235"/>
    <w:rPr>
      <w:color w:val="0000FF" w:themeColor="hyperlink"/>
      <w:u w:val="single"/>
    </w:rPr>
  </w:style>
  <w:style w:type="character" w:styleId="CommentReference">
    <w:name w:val="annotation reference"/>
    <w:basedOn w:val="DefaultParagraphFont"/>
    <w:uiPriority w:val="99"/>
    <w:semiHidden/>
    <w:unhideWhenUsed/>
    <w:rsid w:val="006F4715"/>
    <w:rPr>
      <w:sz w:val="16"/>
      <w:szCs w:val="16"/>
    </w:rPr>
  </w:style>
  <w:style w:type="paragraph" w:styleId="CommentText">
    <w:name w:val="annotation text"/>
    <w:basedOn w:val="Normal"/>
    <w:link w:val="CommentTextChar"/>
    <w:uiPriority w:val="99"/>
    <w:semiHidden/>
    <w:unhideWhenUsed/>
    <w:rsid w:val="006F4715"/>
    <w:pPr>
      <w:spacing w:line="240" w:lineRule="auto"/>
    </w:pPr>
    <w:rPr>
      <w:sz w:val="20"/>
      <w:szCs w:val="20"/>
    </w:rPr>
  </w:style>
  <w:style w:type="character" w:customStyle="1" w:styleId="CommentTextChar">
    <w:name w:val="Comment Text Char"/>
    <w:basedOn w:val="DefaultParagraphFont"/>
    <w:link w:val="CommentText"/>
    <w:uiPriority w:val="99"/>
    <w:semiHidden/>
    <w:rsid w:val="006F4715"/>
    <w:rPr>
      <w:sz w:val="20"/>
      <w:szCs w:val="20"/>
    </w:rPr>
  </w:style>
  <w:style w:type="paragraph" w:styleId="CommentSubject">
    <w:name w:val="annotation subject"/>
    <w:basedOn w:val="CommentText"/>
    <w:next w:val="CommentText"/>
    <w:link w:val="CommentSubjectChar"/>
    <w:uiPriority w:val="99"/>
    <w:semiHidden/>
    <w:unhideWhenUsed/>
    <w:rsid w:val="006F4715"/>
    <w:rPr>
      <w:b/>
      <w:bCs/>
    </w:rPr>
  </w:style>
  <w:style w:type="character" w:customStyle="1" w:styleId="CommentSubjectChar">
    <w:name w:val="Comment Subject Char"/>
    <w:basedOn w:val="CommentTextChar"/>
    <w:link w:val="CommentSubject"/>
    <w:uiPriority w:val="99"/>
    <w:semiHidden/>
    <w:rsid w:val="006F4715"/>
    <w:rPr>
      <w:b/>
      <w:bCs/>
      <w:sz w:val="20"/>
      <w:szCs w:val="20"/>
    </w:rPr>
  </w:style>
  <w:style w:type="paragraph" w:customStyle="1" w:styleId="TableParagraph">
    <w:name w:val="Table Paragraph"/>
    <w:basedOn w:val="Normal"/>
    <w:uiPriority w:val="1"/>
    <w:qFormat/>
    <w:rsid w:val="002158B5"/>
    <w:pPr>
      <w:widowControl w:val="0"/>
      <w:spacing w:after="0" w:line="240" w:lineRule="auto"/>
    </w:pPr>
  </w:style>
  <w:style w:type="character" w:customStyle="1" w:styleId="ListParagraphChar">
    <w:name w:val="List Paragraph Char"/>
    <w:aliases w:val="Indented Paragraph Char"/>
    <w:basedOn w:val="DefaultParagraphFont"/>
    <w:link w:val="ListParagraph"/>
    <w:uiPriority w:val="34"/>
    <w:rsid w:val="00567572"/>
  </w:style>
  <w:style w:type="character" w:styleId="UnresolvedMention">
    <w:name w:val="Unresolved Mention"/>
    <w:basedOn w:val="DefaultParagraphFont"/>
    <w:uiPriority w:val="99"/>
    <w:semiHidden/>
    <w:unhideWhenUsed/>
    <w:rsid w:val="00F3080F"/>
    <w:rPr>
      <w:color w:val="808080"/>
      <w:shd w:val="clear" w:color="auto" w:fill="E6E6E6"/>
    </w:rPr>
  </w:style>
  <w:style w:type="character" w:styleId="Strong">
    <w:name w:val="Strong"/>
    <w:basedOn w:val="DefaultParagraphFont"/>
    <w:uiPriority w:val="22"/>
    <w:qFormat/>
    <w:rsid w:val="00C424DE"/>
    <w:rPr>
      <w:b/>
      <w:bCs/>
    </w:rPr>
  </w:style>
  <w:style w:type="character" w:styleId="PlaceholderText">
    <w:name w:val="Placeholder Text"/>
    <w:basedOn w:val="DefaultParagraphFont"/>
    <w:uiPriority w:val="99"/>
    <w:semiHidden/>
    <w:rsid w:val="00082F0A"/>
    <w:rPr>
      <w:color w:val="808080"/>
    </w:rPr>
  </w:style>
  <w:style w:type="table" w:customStyle="1" w:styleId="TableGrid1">
    <w:name w:val="Table Grid1"/>
    <w:basedOn w:val="TableNormal"/>
    <w:next w:val="TableGrid"/>
    <w:uiPriority w:val="59"/>
    <w:rsid w:val="00047F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1">
    <w:name w:val="Footer1"/>
    <w:basedOn w:val="Normal"/>
    <w:next w:val="Footer"/>
    <w:uiPriority w:val="99"/>
    <w:unhideWhenUsed/>
    <w:rsid w:val="00047F4B"/>
    <w:pPr>
      <w:tabs>
        <w:tab w:val="center" w:pos="4680"/>
        <w:tab w:val="right" w:pos="9360"/>
      </w:tabs>
      <w:spacing w:after="0" w:line="240" w:lineRule="auto"/>
    </w:pPr>
  </w:style>
  <w:style w:type="table" w:customStyle="1" w:styleId="TableGrid11">
    <w:name w:val="Table Grid11"/>
    <w:basedOn w:val="TableNormal"/>
    <w:next w:val="TableGrid"/>
    <w:uiPriority w:val="59"/>
    <w:rsid w:val="00F6371E"/>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4E480D"/>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59"/>
    <w:rsid w:val="004E480D"/>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next w:val="TableGrid"/>
    <w:uiPriority w:val="59"/>
    <w:rsid w:val="004E480D"/>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TableNormal"/>
    <w:next w:val="TableGrid"/>
    <w:uiPriority w:val="59"/>
    <w:rsid w:val="00DF5834"/>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
    <w:name w:val="Table Grid13"/>
    <w:basedOn w:val="TableNormal"/>
    <w:next w:val="TableGrid"/>
    <w:uiPriority w:val="59"/>
    <w:rsid w:val="00DF5834"/>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
    <w:name w:val="Table Grid14"/>
    <w:basedOn w:val="TableNormal"/>
    <w:next w:val="TableGrid"/>
    <w:uiPriority w:val="59"/>
    <w:rsid w:val="00DF5834"/>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5">
    <w:name w:val="Table Grid15"/>
    <w:basedOn w:val="TableNormal"/>
    <w:next w:val="TableGrid"/>
    <w:uiPriority w:val="59"/>
    <w:rsid w:val="00F60F6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1">
    <w:name w:val="p1"/>
    <w:basedOn w:val="Normal"/>
    <w:rsid w:val="00CA0C3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
    <w:name w:val="p2"/>
    <w:basedOn w:val="Normal"/>
    <w:rsid w:val="00CA0C3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388947">
      <w:bodyDiv w:val="1"/>
      <w:marLeft w:val="0"/>
      <w:marRight w:val="0"/>
      <w:marTop w:val="0"/>
      <w:marBottom w:val="0"/>
      <w:divBdr>
        <w:top w:val="none" w:sz="0" w:space="0" w:color="auto"/>
        <w:left w:val="none" w:sz="0" w:space="0" w:color="auto"/>
        <w:bottom w:val="none" w:sz="0" w:space="0" w:color="auto"/>
        <w:right w:val="none" w:sz="0" w:space="0" w:color="auto"/>
      </w:divBdr>
    </w:div>
    <w:div w:id="477191956">
      <w:bodyDiv w:val="1"/>
      <w:marLeft w:val="0"/>
      <w:marRight w:val="0"/>
      <w:marTop w:val="0"/>
      <w:marBottom w:val="0"/>
      <w:divBdr>
        <w:top w:val="none" w:sz="0" w:space="0" w:color="auto"/>
        <w:left w:val="none" w:sz="0" w:space="0" w:color="auto"/>
        <w:bottom w:val="none" w:sz="0" w:space="0" w:color="auto"/>
        <w:right w:val="none" w:sz="0" w:space="0" w:color="auto"/>
      </w:divBdr>
    </w:div>
    <w:div w:id="618606159">
      <w:bodyDiv w:val="1"/>
      <w:marLeft w:val="0"/>
      <w:marRight w:val="0"/>
      <w:marTop w:val="0"/>
      <w:marBottom w:val="0"/>
      <w:divBdr>
        <w:top w:val="none" w:sz="0" w:space="0" w:color="auto"/>
        <w:left w:val="none" w:sz="0" w:space="0" w:color="auto"/>
        <w:bottom w:val="none" w:sz="0" w:space="0" w:color="auto"/>
        <w:right w:val="none" w:sz="0" w:space="0" w:color="auto"/>
      </w:divBdr>
    </w:div>
    <w:div w:id="846822769">
      <w:bodyDiv w:val="1"/>
      <w:marLeft w:val="0"/>
      <w:marRight w:val="0"/>
      <w:marTop w:val="0"/>
      <w:marBottom w:val="0"/>
      <w:divBdr>
        <w:top w:val="none" w:sz="0" w:space="0" w:color="auto"/>
        <w:left w:val="none" w:sz="0" w:space="0" w:color="auto"/>
        <w:bottom w:val="none" w:sz="0" w:space="0" w:color="auto"/>
        <w:right w:val="none" w:sz="0" w:space="0" w:color="auto"/>
      </w:divBdr>
    </w:div>
    <w:div w:id="1213730589">
      <w:bodyDiv w:val="1"/>
      <w:marLeft w:val="0"/>
      <w:marRight w:val="0"/>
      <w:marTop w:val="0"/>
      <w:marBottom w:val="0"/>
      <w:divBdr>
        <w:top w:val="none" w:sz="0" w:space="0" w:color="auto"/>
        <w:left w:val="none" w:sz="0" w:space="0" w:color="auto"/>
        <w:bottom w:val="none" w:sz="0" w:space="0" w:color="auto"/>
        <w:right w:val="none" w:sz="0" w:space="0" w:color="auto"/>
      </w:divBdr>
    </w:div>
    <w:div w:id="1325356523">
      <w:bodyDiv w:val="1"/>
      <w:marLeft w:val="0"/>
      <w:marRight w:val="0"/>
      <w:marTop w:val="0"/>
      <w:marBottom w:val="0"/>
      <w:divBdr>
        <w:top w:val="none" w:sz="0" w:space="0" w:color="auto"/>
        <w:left w:val="none" w:sz="0" w:space="0" w:color="auto"/>
        <w:bottom w:val="none" w:sz="0" w:space="0" w:color="auto"/>
        <w:right w:val="none" w:sz="0" w:space="0" w:color="auto"/>
      </w:divBdr>
    </w:div>
    <w:div w:id="1455099192">
      <w:bodyDiv w:val="1"/>
      <w:marLeft w:val="0"/>
      <w:marRight w:val="0"/>
      <w:marTop w:val="0"/>
      <w:marBottom w:val="0"/>
      <w:divBdr>
        <w:top w:val="none" w:sz="0" w:space="0" w:color="auto"/>
        <w:left w:val="none" w:sz="0" w:space="0" w:color="auto"/>
        <w:bottom w:val="none" w:sz="0" w:space="0" w:color="auto"/>
        <w:right w:val="none" w:sz="0" w:space="0" w:color="auto"/>
      </w:divBdr>
    </w:div>
    <w:div w:id="1630697142">
      <w:bodyDiv w:val="1"/>
      <w:marLeft w:val="0"/>
      <w:marRight w:val="0"/>
      <w:marTop w:val="0"/>
      <w:marBottom w:val="0"/>
      <w:divBdr>
        <w:top w:val="none" w:sz="0" w:space="0" w:color="auto"/>
        <w:left w:val="none" w:sz="0" w:space="0" w:color="auto"/>
        <w:bottom w:val="none" w:sz="0" w:space="0" w:color="auto"/>
        <w:right w:val="none" w:sz="0" w:space="0" w:color="auto"/>
      </w:divBdr>
    </w:div>
    <w:div w:id="1766918563">
      <w:bodyDiv w:val="1"/>
      <w:marLeft w:val="0"/>
      <w:marRight w:val="0"/>
      <w:marTop w:val="0"/>
      <w:marBottom w:val="0"/>
      <w:divBdr>
        <w:top w:val="none" w:sz="0" w:space="0" w:color="auto"/>
        <w:left w:val="none" w:sz="0" w:space="0" w:color="auto"/>
        <w:bottom w:val="none" w:sz="0" w:space="0" w:color="auto"/>
        <w:right w:val="none" w:sz="0" w:space="0" w:color="auto"/>
      </w:divBdr>
    </w:div>
    <w:div w:id="2023242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ites.google.com/dpi.nc.gov/nck-3fap/home/foundations-support" TargetMode="External"/><Relationship Id="rId18" Type="http://schemas.openxmlformats.org/officeDocument/2006/relationships/hyperlink" Target="https://www.surveymonkey.com/r/XLTYFGL" TargetMode="External"/><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header" Target="header2.xm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drive.google.com/file/d/1lfuRLr3M5vamsAOvN3-m9qwrM9m9Kzw-/view" TargetMode="External"/><Relationship Id="rId17" Type="http://schemas.openxmlformats.org/officeDocument/2006/relationships/hyperlink" Target="https://www.surveymonkey.com/r/VMRWT77" TargetMode="External"/><Relationship Id="rId25" Type="http://schemas.openxmlformats.org/officeDocument/2006/relationships/footer" Target="footer3.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surveymonkey.com/r/XLTYFGL" TargetMode="External"/><Relationship Id="rId20" Type="http://schemas.openxmlformats.org/officeDocument/2006/relationships/header" Target="header1.xml"/><Relationship Id="rId29"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pi.nc.gov/students-families/parents-corner/literacy-home-digital-childrens-reading-initiative" TargetMode="External"/><Relationship Id="rId24" Type="http://schemas.openxmlformats.org/officeDocument/2006/relationships/header" Target="header3.xml"/><Relationship Id="rId32" Type="http://schemas.openxmlformats.org/officeDocument/2006/relationships/footer" Target="footer10.xml"/><Relationship Id="rId5" Type="http://schemas.openxmlformats.org/officeDocument/2006/relationships/webSettings" Target="webSettings.xml"/><Relationship Id="rId15" Type="http://schemas.openxmlformats.org/officeDocument/2006/relationships/hyperlink" Target="https://www.surveymonkey.com/r/5J6ZSGN" TargetMode="External"/><Relationship Id="rId23" Type="http://schemas.openxmlformats.org/officeDocument/2006/relationships/footer" Target="footer2.xml"/><Relationship Id="rId28" Type="http://schemas.openxmlformats.org/officeDocument/2006/relationships/footer" Target="footer6.xml"/><Relationship Id="rId10" Type="http://schemas.openxmlformats.org/officeDocument/2006/relationships/hyperlink" Target="https://www.surveymonkey.com/r/52N95N6" TargetMode="External"/><Relationship Id="rId19" Type="http://schemas.openxmlformats.org/officeDocument/2006/relationships/hyperlink" Target="https://www.surveymonkey.com/r/VMRWT77" TargetMode="External"/><Relationship Id="rId31" Type="http://schemas.openxmlformats.org/officeDocument/2006/relationships/footer" Target="footer9.xml"/><Relationship Id="rId4" Type="http://schemas.openxmlformats.org/officeDocument/2006/relationships/settings" Target="settings.xml"/><Relationship Id="rId9" Type="http://schemas.openxmlformats.org/officeDocument/2006/relationships/hyperlink" Target="mailto:hunter.ogletree@dpi.nc.gov" TargetMode="External"/><Relationship Id="rId14" Type="http://schemas.openxmlformats.org/officeDocument/2006/relationships/hyperlink" Target="https://www.surveymonkey.com/r/VMNMHLJ" TargetMode="External"/><Relationship Id="rId22" Type="http://schemas.openxmlformats.org/officeDocument/2006/relationships/footer" Target="footer1.xml"/><Relationship Id="rId27" Type="http://schemas.openxmlformats.org/officeDocument/2006/relationships/footer" Target="footer5.xml"/><Relationship Id="rId30" Type="http://schemas.openxmlformats.org/officeDocument/2006/relationships/footer" Target="footer8.xml"/><Relationship Id="rId8" Type="http://schemas.openxmlformats.org/officeDocument/2006/relationships/hyperlink" Target="mailto:hunter.ogletree@dpi.n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15395D-FC4A-4A78-B523-4AC9E1A416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38</Pages>
  <Words>8307</Words>
  <Characters>47350</Characters>
  <Application>Microsoft Office Word</Application>
  <DocSecurity>0</DocSecurity>
  <Lines>394</Lines>
  <Paragraphs>111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55546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META</dc:creator>
  <cp:keywords/>
  <dc:description/>
  <cp:lastModifiedBy>Hunter Ogletree</cp:lastModifiedBy>
  <cp:revision>3</cp:revision>
  <cp:lastPrinted>2015-08-05T14:47:00Z</cp:lastPrinted>
  <dcterms:created xsi:type="dcterms:W3CDTF">2025-06-25T11:13:00Z</dcterms:created>
  <dcterms:modified xsi:type="dcterms:W3CDTF">2025-06-25T13:20:00Z</dcterms:modified>
</cp:coreProperties>
</file>