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61DF7" w14:textId="505F3358" w:rsidR="00361CD4" w:rsidRDefault="3ED264A4" w:rsidP="472D77C1">
      <w:pPr>
        <w:pStyle w:val="Heading1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0935F89" wp14:editId="082E9F51">
            <wp:simplePos x="0" y="0"/>
            <wp:positionH relativeFrom="column">
              <wp:align>left</wp:align>
            </wp:positionH>
            <wp:positionV relativeFrom="page">
              <wp:posOffset>685800</wp:posOffset>
            </wp:positionV>
            <wp:extent cx="3521710" cy="676275"/>
            <wp:effectExtent l="0" t="0" r="0" b="0"/>
            <wp:wrapSquare wrapText="bothSides"/>
            <wp:docPr id="1824503644" name="Picture 1" descr="NCDPI Office of Exceptional Children Logo " title="NCDPI Office of Exceptional Children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7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AAEF9" w14:textId="24E3E1B2" w:rsidR="005F07D6" w:rsidRPr="005F07D6" w:rsidRDefault="59C1B6A1" w:rsidP="472D77C1">
      <w:pPr>
        <w:pStyle w:val="Heading1"/>
      </w:pPr>
      <w:r>
        <w:t xml:space="preserve">Parent and </w:t>
      </w:r>
      <w:r w:rsidR="012DF95A">
        <w:t>F</w:t>
      </w:r>
      <w:r>
        <w:t xml:space="preserve">amily </w:t>
      </w:r>
      <w:r w:rsidR="79CE730D">
        <w:t>U</w:t>
      </w:r>
      <w:r>
        <w:t>pdates</w:t>
      </w:r>
    </w:p>
    <w:p w14:paraId="78A16B54" w14:textId="77777777" w:rsidR="005F07D6" w:rsidRDefault="0F478324" w:rsidP="472D77C1">
      <w:pPr>
        <w:rPr>
          <w:rFonts w:eastAsiaTheme="minorEastAsia"/>
          <w:color w:val="0F4761" w:themeColor="accent1" w:themeShade="BF"/>
          <w:sz w:val="32"/>
          <w:szCs w:val="32"/>
        </w:rPr>
      </w:pPr>
      <w:hyperlink r:id="rId9">
        <w:r w:rsidRPr="472D77C1">
          <w:rPr>
            <w:rStyle w:val="Hyperlink"/>
            <w:rFonts w:eastAsiaTheme="minorEastAsia"/>
            <w:color w:val="0F4761" w:themeColor="accent1" w:themeShade="BF"/>
            <w:sz w:val="32"/>
            <w:szCs w:val="32"/>
          </w:rPr>
          <w:t>Exceptional Children | NC DPI</w:t>
        </w:r>
      </w:hyperlink>
    </w:p>
    <w:p w14:paraId="639F7A36" w14:textId="66C2DF78" w:rsidR="005F07D6" w:rsidRDefault="005F07D6" w:rsidP="005F07D6">
      <w:pPr>
        <w:rPr>
          <w:rFonts w:ascii="Segoe UI" w:hAnsi="Segoe UI" w:cs="Segoe UI"/>
          <w:color w:val="666666"/>
          <w:sz w:val="21"/>
          <w:szCs w:val="21"/>
        </w:rPr>
      </w:pPr>
      <w:bookmarkStart w:id="0" w:name="_Int_rpHPc3tt"/>
      <w:r w:rsidRPr="4657FD4A">
        <w:rPr>
          <w:rFonts w:ascii="Segoe UI" w:hAnsi="Segoe UI" w:cs="Segoe UI"/>
          <w:color w:val="666666"/>
          <w:sz w:val="21"/>
          <w:szCs w:val="21"/>
        </w:rPr>
        <w:t>North</w:t>
      </w:r>
      <w:bookmarkEnd w:id="0"/>
      <w:r w:rsidRPr="4657FD4A">
        <w:rPr>
          <w:rFonts w:ascii="Segoe UI" w:hAnsi="Segoe UI" w:cs="Segoe UI"/>
          <w:color w:val="666666"/>
          <w:sz w:val="21"/>
          <w:szCs w:val="21"/>
        </w:rPr>
        <w:t xml:space="preserve"> Carolina Department of Public Instruction </w:t>
      </w:r>
      <w:r w:rsidR="5D5836BE" w:rsidRPr="4657FD4A">
        <w:rPr>
          <w:rFonts w:ascii="Segoe UI" w:hAnsi="Segoe UI" w:cs="Segoe UI"/>
          <w:color w:val="666666"/>
          <w:sz w:val="21"/>
          <w:szCs w:val="21"/>
        </w:rPr>
        <w:t xml:space="preserve">Office of Exceptional Children </w:t>
      </w:r>
      <w:r w:rsidRPr="4657FD4A">
        <w:rPr>
          <w:rFonts w:ascii="Segoe UI" w:hAnsi="Segoe UI" w:cs="Segoe UI"/>
          <w:color w:val="666666"/>
          <w:sz w:val="21"/>
          <w:szCs w:val="21"/>
        </w:rPr>
        <w:t>website contains resources for parents, teachers, and administrators.</w:t>
      </w:r>
    </w:p>
    <w:p w14:paraId="7DEC86F7" w14:textId="77777777" w:rsidR="00AB546A" w:rsidRDefault="00AB546A" w:rsidP="472D77C1">
      <w:pPr>
        <w:rPr>
          <w:rFonts w:ascii="Segoe UI" w:hAnsi="Segoe UI" w:cs="Segoe UI"/>
          <w:color w:val="000000" w:themeColor="text1"/>
          <w:sz w:val="21"/>
          <w:szCs w:val="21"/>
        </w:rPr>
      </w:pPr>
    </w:p>
    <w:p w14:paraId="5E0F53FB" w14:textId="5E79B39D" w:rsidR="00F459B3" w:rsidRPr="00F459B3" w:rsidRDefault="00F459B3" w:rsidP="472D77C1">
      <w:pPr>
        <w:rPr>
          <w:color w:val="000000" w:themeColor="text1"/>
        </w:rPr>
      </w:pPr>
      <w:r w:rsidRPr="00F459B3">
        <w:rPr>
          <w:rFonts w:ascii="Segoe UI" w:hAnsi="Segoe UI" w:cs="Segoe UI"/>
          <w:color w:val="000000" w:themeColor="text1"/>
          <w:sz w:val="21"/>
          <w:szCs w:val="21"/>
        </w:rPr>
        <w:t>October 2024</w:t>
      </w:r>
    </w:p>
    <w:p w14:paraId="4E73D4F7" w14:textId="3065BA16" w:rsidR="003C4FC6" w:rsidRDefault="00407EAB" w:rsidP="00764129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2D3A45C" wp14:editId="72B7683C">
                <wp:simplePos x="0" y="0"/>
                <wp:positionH relativeFrom="column">
                  <wp:posOffset>7494</wp:posOffset>
                </wp:positionH>
                <wp:positionV relativeFrom="paragraph">
                  <wp:posOffset>104161</wp:posOffset>
                </wp:positionV>
                <wp:extent cx="5870448" cy="0"/>
                <wp:effectExtent l="0" t="12700" r="22860" b="12700"/>
                <wp:wrapNone/>
                <wp:docPr id="150411025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0448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16A5D2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8.2pt" to="462.8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" strokecolor="#156082 [3204]" strokeweight="2.25pt">
                <v:stroke joinstyle="miter"/>
                <w10:anchorlock/>
              </v:line>
            </w:pict>
          </mc:Fallback>
        </mc:AlternateContent>
      </w:r>
      <w:r>
        <w:tab/>
      </w:r>
    </w:p>
    <w:p w14:paraId="4457D581" w14:textId="16B11B71" w:rsidR="00F85839" w:rsidRPr="00F85839" w:rsidRDefault="000440D7" w:rsidP="46C84BA6">
      <w:pPr>
        <w:pStyle w:val="Heading2"/>
        <w:rPr>
          <w:rFonts w:asciiTheme="minorHAnsi" w:eastAsiaTheme="minorEastAsia" w:hAnsiTheme="minorHAnsi" w:cstheme="minorBidi"/>
          <w:sz w:val="32"/>
        </w:rPr>
      </w:pPr>
      <w:r>
        <w:t>Spotlight: Family Support Network of N</w:t>
      </w:r>
      <w:r w:rsidR="006A36AB">
        <w:t xml:space="preserve">orth </w:t>
      </w:r>
      <w:r>
        <w:t>C</w:t>
      </w:r>
      <w:r w:rsidR="006A36AB">
        <w:t>arolina</w:t>
      </w:r>
    </w:p>
    <w:p w14:paraId="78D528C8" w14:textId="51412C1D" w:rsidR="00F85839" w:rsidRDefault="006A36AB" w:rsidP="00F858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sz w:val="28"/>
          <w:szCs w:val="28"/>
        </w:rPr>
      </w:pPr>
      <w:hyperlink r:id="rId10" w:history="1">
        <w:r w:rsidRPr="00F459B3">
          <w:rPr>
            <w:rStyle w:val="Hyperlink"/>
            <w:rFonts w:asciiTheme="minorHAnsi" w:eastAsiaTheme="majorEastAsia" w:hAnsiTheme="minorHAnsi" w:cstheme="minorBidi"/>
            <w:sz w:val="28"/>
            <w:szCs w:val="28"/>
          </w:rPr>
          <w:t>The Family Support Network</w:t>
        </w:r>
      </w:hyperlink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 </w:t>
      </w:r>
      <w:r w:rsidR="0082124A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(FSN) </w:t>
      </w: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of North Carolina </w:t>
      </w:r>
      <w:r w:rsidR="0082124A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>promotes and provides support to families with children ages birth to 22 who have special health care needs, developmental disabilities/delays, and mental/behavioral health challenges through its 11 affiliate programs across the state.</w:t>
      </w:r>
    </w:p>
    <w:p w14:paraId="17986D73" w14:textId="77777777" w:rsidR="0082124A" w:rsidRDefault="0082124A" w:rsidP="00F858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sz w:val="28"/>
          <w:szCs w:val="28"/>
        </w:rPr>
      </w:pPr>
    </w:p>
    <w:p w14:paraId="6C3D0B67" w14:textId="72C9BC63" w:rsidR="00D766BD" w:rsidRDefault="0082124A" w:rsidP="00F858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sz w:val="28"/>
          <w:szCs w:val="28"/>
        </w:rPr>
      </w:pP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FSN </w:t>
      </w:r>
      <w:r w:rsidR="00040D1A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programs use a peer support model by pairing </w:t>
      </w:r>
      <w:r w:rsidR="00EB45B2" w:rsidRPr="00EB45B2">
        <w:rPr>
          <w:rFonts w:asciiTheme="minorHAnsi" w:eastAsiaTheme="majorEastAsia" w:hAnsiTheme="minorHAnsi" w:cstheme="minorBidi"/>
          <w:sz w:val="28"/>
          <w:szCs w:val="28"/>
        </w:rPr>
        <w:t>experienced, trained parents and caregivers</w:t>
      </w:r>
      <w:r w:rsidR="00EB45B2">
        <w:rPr>
          <w:rFonts w:asciiTheme="minorHAnsi" w:eastAsiaTheme="majorEastAsia" w:hAnsiTheme="minorHAnsi" w:cstheme="minorBidi"/>
          <w:sz w:val="28"/>
          <w:szCs w:val="28"/>
        </w:rPr>
        <w:t xml:space="preserve"> </w:t>
      </w:r>
      <w:r w:rsidR="00EB45B2" w:rsidRPr="00EB45B2">
        <w:rPr>
          <w:rFonts w:asciiTheme="minorHAnsi" w:eastAsiaTheme="majorEastAsia" w:hAnsiTheme="minorHAnsi" w:cstheme="minorBidi"/>
          <w:sz w:val="28"/>
          <w:szCs w:val="28"/>
        </w:rPr>
        <w:t>with parents and caregivers who are starting the journey of learning about their child’s disabilities</w:t>
      </w:r>
      <w:r w:rsidR="00040D1A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. </w:t>
      </w:r>
      <w:r w:rsidR="00D766BD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 Services include:</w:t>
      </w:r>
    </w:p>
    <w:p w14:paraId="0016F6EB" w14:textId="77777777" w:rsidR="00B612D0" w:rsidRDefault="00B612D0" w:rsidP="00F858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sz w:val="28"/>
          <w:szCs w:val="28"/>
        </w:rPr>
      </w:pPr>
    </w:p>
    <w:p w14:paraId="4C42ECFF" w14:textId="4C486F29" w:rsidR="0082124A" w:rsidRDefault="00F459B3" w:rsidP="00F459B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sz w:val="28"/>
          <w:szCs w:val="28"/>
        </w:rPr>
      </w:pP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>Trained</w:t>
      </w:r>
      <w:r w:rsidR="00D766BD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 Parent Mentor</w:t>
      </w: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>s</w:t>
      </w:r>
      <w:r w:rsidR="00D766BD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 with similar life experiences</w:t>
      </w: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 </w:t>
      </w:r>
      <w:r w:rsidR="00D766BD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>provide one-to-one emotional support and information</w:t>
      </w:r>
      <w:r w:rsidR="00B612D0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>.</w:t>
      </w:r>
    </w:p>
    <w:p w14:paraId="655A074D" w14:textId="1FAC583E" w:rsidR="00D766BD" w:rsidRDefault="00D766BD" w:rsidP="00F459B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sz w:val="28"/>
          <w:szCs w:val="28"/>
        </w:rPr>
      </w:pP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Referrals to community, regional, state, and national services and resources to </w:t>
      </w:r>
      <w:r w:rsidR="00B612D0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help a parent or caregiver </w:t>
      </w: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support </w:t>
      </w:r>
      <w:r w:rsidR="00B612D0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their </w:t>
      </w: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>child.</w:t>
      </w:r>
    </w:p>
    <w:p w14:paraId="72452F0C" w14:textId="31C1FDB8" w:rsidR="00D766BD" w:rsidRDefault="00D766BD" w:rsidP="00F459B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Bidi"/>
          <w:sz w:val="28"/>
          <w:szCs w:val="28"/>
        </w:rPr>
      </w:pP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>Support groups and workshops</w:t>
      </w:r>
      <w:r w:rsidR="00F459B3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>, both in-person and virtual,</w:t>
      </w: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 that provide social and emotional support, information</w:t>
      </w:r>
      <w:r w:rsidR="00B612D0">
        <w:rPr>
          <w:rStyle w:val="normaltextrun"/>
          <w:rFonts w:asciiTheme="minorHAnsi" w:eastAsiaTheme="majorEastAsia" w:hAnsiTheme="minorHAnsi" w:cstheme="minorBidi"/>
          <w:sz w:val="28"/>
          <w:szCs w:val="28"/>
        </w:rPr>
        <w:t>,</w:t>
      </w: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 xml:space="preserve"> and skills training.</w:t>
      </w:r>
    </w:p>
    <w:p w14:paraId="4A10DFFD" w14:textId="0EE1FB55" w:rsidR="00D766BD" w:rsidRDefault="00D766BD" w:rsidP="00F459B3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sz w:val="28"/>
          <w:szCs w:val="28"/>
        </w:rPr>
      </w:pPr>
      <w:r>
        <w:rPr>
          <w:rStyle w:val="normaltextrun"/>
          <w:rFonts w:asciiTheme="minorHAnsi" w:eastAsiaTheme="majorEastAsia" w:hAnsiTheme="minorHAnsi" w:cstheme="minorBidi"/>
          <w:sz w:val="28"/>
          <w:szCs w:val="28"/>
        </w:rPr>
        <w:t>Support with navigating service systems to increase access to support and resources.</w:t>
      </w:r>
    </w:p>
    <w:p w14:paraId="59FCDF28" w14:textId="7CD83E7B" w:rsidR="46C84BA6" w:rsidRDefault="00D766BD" w:rsidP="00B612D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sz w:val="28"/>
          <w:szCs w:val="28"/>
        </w:rPr>
      </w:pPr>
      <w:r>
        <w:rPr>
          <w:rStyle w:val="normaltextrun"/>
          <w:rFonts w:asciiTheme="minorHAnsi" w:eastAsiaTheme="majorEastAsia" w:hAnsiTheme="minorHAnsi" w:cstheme="minorHAnsi"/>
          <w:sz w:val="28"/>
          <w:szCs w:val="28"/>
        </w:rPr>
        <w:t xml:space="preserve">Parent mentor orientation </w:t>
      </w:r>
      <w:r w:rsidR="00F459B3">
        <w:rPr>
          <w:rStyle w:val="normaltextrun"/>
          <w:rFonts w:asciiTheme="minorHAnsi" w:eastAsiaTheme="majorEastAsia" w:hAnsiTheme="minorHAnsi" w:cstheme="minorHAnsi"/>
          <w:sz w:val="28"/>
          <w:szCs w:val="28"/>
        </w:rPr>
        <w:t>training.</w:t>
      </w:r>
    </w:p>
    <w:p w14:paraId="364B47EA" w14:textId="6A8148F1" w:rsidR="00B612D0" w:rsidRPr="00B612D0" w:rsidRDefault="00B612D0" w:rsidP="00B612D0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sz w:val="28"/>
          <w:szCs w:val="28"/>
        </w:rPr>
      </w:pPr>
      <w:r>
        <w:rPr>
          <w:rStyle w:val="normaltextrun"/>
          <w:rFonts w:asciiTheme="minorHAnsi" w:eastAsiaTheme="majorEastAsia" w:hAnsiTheme="minorHAnsi" w:cstheme="minorHAnsi"/>
          <w:sz w:val="28"/>
          <w:szCs w:val="28"/>
        </w:rPr>
        <w:t>Some FSN affiliate organization</w:t>
      </w:r>
      <w:r w:rsidR="003C1C0A">
        <w:rPr>
          <w:rStyle w:val="normaltextrun"/>
          <w:rFonts w:asciiTheme="minorHAnsi" w:eastAsiaTheme="majorEastAsia" w:hAnsiTheme="minorHAnsi" w:cstheme="minorHAnsi"/>
          <w:sz w:val="28"/>
          <w:szCs w:val="28"/>
        </w:rPr>
        <w:t>s</w:t>
      </w:r>
      <w:r>
        <w:rPr>
          <w:rStyle w:val="normaltextrun"/>
          <w:rFonts w:asciiTheme="minorHAnsi" w:eastAsiaTheme="majorEastAsia" w:hAnsiTheme="minorHAnsi" w:cstheme="minorHAnsi"/>
          <w:sz w:val="28"/>
          <w:szCs w:val="28"/>
        </w:rPr>
        <w:t xml:space="preserve"> across the state offer additional services, such as family coordinators in hospitals, groups for siblings, inclusive social events, parent leadership opportunities, and more.</w:t>
      </w:r>
    </w:p>
    <w:p w14:paraId="65538CD2" w14:textId="77777777" w:rsidR="00827DDA" w:rsidRDefault="00827DDA" w:rsidP="00827DDA"/>
    <w:p w14:paraId="226C34C6" w14:textId="1550CB68" w:rsidR="00B612D0" w:rsidRDefault="00B612D0" w:rsidP="00827DDA">
      <w:r>
        <w:t>All services are provided at no cost and are confidential.</w:t>
      </w:r>
    </w:p>
    <w:p w14:paraId="56E88348" w14:textId="25E4EC09" w:rsidR="0086276E" w:rsidRPr="006751C8" w:rsidRDefault="006751C8" w:rsidP="006751C8">
      <w:pPr>
        <w:pStyle w:val="Heading2"/>
        <w:rPr>
          <w:rFonts w:ascii="Segoe UI" w:hAnsi="Segoe UI" w:cs="Segoe UI"/>
          <w:sz w:val="32"/>
        </w:rPr>
      </w:pPr>
      <w:r>
        <w:lastRenderedPageBreak/>
        <w:t>Seeking parent input</w:t>
      </w:r>
    </w:p>
    <w:p w14:paraId="1AE47069" w14:textId="75262DC7" w:rsidR="0086276E" w:rsidRDefault="0086276E" w:rsidP="60EF4D10">
      <w:pPr>
        <w:rPr>
          <w:rFonts w:ascii="Aptos" w:eastAsia="Aptos" w:hAnsi="Aptos" w:cs="Aptos"/>
          <w:color w:val="000000" w:themeColor="text1"/>
          <w:szCs w:val="28"/>
        </w:rPr>
      </w:pPr>
      <w:r w:rsidRPr="0086276E">
        <w:rPr>
          <w:rFonts w:ascii="Aptos" w:eastAsia="Aptos" w:hAnsi="Aptos" w:cs="Aptos"/>
          <w:color w:val="000000" w:themeColor="text1"/>
          <w:szCs w:val="28"/>
        </w:rPr>
        <w:t xml:space="preserve">The </w:t>
      </w:r>
      <w:r>
        <w:rPr>
          <w:rFonts w:ascii="Aptos" w:eastAsia="Aptos" w:hAnsi="Aptos" w:cs="Aptos"/>
          <w:color w:val="000000" w:themeColor="text1"/>
          <w:szCs w:val="28"/>
        </w:rPr>
        <w:t>Office of Exceptional Children (</w:t>
      </w:r>
      <w:r w:rsidRPr="0086276E">
        <w:rPr>
          <w:rFonts w:ascii="Aptos" w:eastAsia="Aptos" w:hAnsi="Aptos" w:cs="Aptos"/>
          <w:color w:val="000000" w:themeColor="text1"/>
          <w:szCs w:val="28"/>
        </w:rPr>
        <w:t>OEC</w:t>
      </w:r>
      <w:r>
        <w:rPr>
          <w:rFonts w:ascii="Aptos" w:eastAsia="Aptos" w:hAnsi="Aptos" w:cs="Aptos"/>
          <w:color w:val="000000" w:themeColor="text1"/>
          <w:szCs w:val="28"/>
        </w:rPr>
        <w:t xml:space="preserve">) </w:t>
      </w:r>
      <w:r w:rsidR="0036291C">
        <w:rPr>
          <w:rFonts w:ascii="Aptos" w:eastAsia="Aptos" w:hAnsi="Aptos" w:cs="Aptos"/>
          <w:color w:val="000000" w:themeColor="text1"/>
          <w:szCs w:val="28"/>
        </w:rPr>
        <w:t>has scheduled</w:t>
      </w:r>
      <w:r w:rsidRPr="0086276E">
        <w:rPr>
          <w:rFonts w:ascii="Aptos" w:eastAsia="Aptos" w:hAnsi="Aptos" w:cs="Aptos"/>
          <w:color w:val="000000" w:themeColor="text1"/>
          <w:szCs w:val="28"/>
        </w:rPr>
        <w:t xml:space="preserve"> a virtual stakeholder meeting for </w:t>
      </w:r>
      <w:r w:rsidR="0036291C">
        <w:rPr>
          <w:rFonts w:ascii="Aptos" w:eastAsia="Aptos" w:hAnsi="Aptos" w:cs="Aptos"/>
          <w:color w:val="000000" w:themeColor="text1"/>
          <w:szCs w:val="28"/>
        </w:rPr>
        <w:t>November 21 from 2 to 4 p.m</w:t>
      </w:r>
      <w:r w:rsidRPr="0086276E">
        <w:rPr>
          <w:rFonts w:ascii="Aptos" w:eastAsia="Aptos" w:hAnsi="Aptos" w:cs="Aptos"/>
          <w:color w:val="000000" w:themeColor="text1"/>
          <w:szCs w:val="28"/>
        </w:rPr>
        <w:t xml:space="preserve">. We are seeking parent representation across disability categories and regions. </w:t>
      </w:r>
      <w:r w:rsidR="006751C8">
        <w:rPr>
          <w:rFonts w:ascii="Aptos" w:eastAsia="Aptos" w:hAnsi="Aptos" w:cs="Aptos"/>
          <w:color w:val="000000" w:themeColor="text1"/>
          <w:szCs w:val="28"/>
        </w:rPr>
        <w:t xml:space="preserve">Please complete this </w:t>
      </w:r>
      <w:hyperlink r:id="rId11" w:history="1">
        <w:r w:rsidR="006751C8" w:rsidRPr="006751C8">
          <w:rPr>
            <w:rStyle w:val="Hyperlink"/>
            <w:rFonts w:ascii="Aptos" w:eastAsia="Aptos" w:hAnsi="Aptos" w:cs="Aptos"/>
            <w:szCs w:val="28"/>
          </w:rPr>
          <w:t>sur</w:t>
        </w:r>
        <w:r w:rsidR="006751C8" w:rsidRPr="006751C8">
          <w:rPr>
            <w:rStyle w:val="Hyperlink"/>
            <w:rFonts w:ascii="Aptos" w:eastAsia="Aptos" w:hAnsi="Aptos" w:cs="Aptos"/>
            <w:szCs w:val="28"/>
          </w:rPr>
          <w:t>v</w:t>
        </w:r>
        <w:r w:rsidR="006751C8" w:rsidRPr="006751C8">
          <w:rPr>
            <w:rStyle w:val="Hyperlink"/>
            <w:rFonts w:ascii="Aptos" w:eastAsia="Aptos" w:hAnsi="Aptos" w:cs="Aptos"/>
            <w:szCs w:val="28"/>
          </w:rPr>
          <w:t>ey</w:t>
        </w:r>
      </w:hyperlink>
      <w:r w:rsidR="006751C8">
        <w:rPr>
          <w:rFonts w:ascii="Aptos" w:eastAsia="Aptos" w:hAnsi="Aptos" w:cs="Aptos"/>
          <w:color w:val="000000" w:themeColor="text1"/>
          <w:szCs w:val="28"/>
        </w:rPr>
        <w:t xml:space="preserve"> </w:t>
      </w:r>
      <w:r w:rsidR="00A557A9">
        <w:rPr>
          <w:rFonts w:ascii="Aptos" w:eastAsia="Aptos" w:hAnsi="Aptos" w:cs="Aptos"/>
          <w:color w:val="000000" w:themeColor="text1"/>
          <w:szCs w:val="28"/>
        </w:rPr>
        <w:t xml:space="preserve">no later than </w:t>
      </w:r>
      <w:r w:rsidR="0036291C">
        <w:rPr>
          <w:rFonts w:ascii="Aptos" w:eastAsia="Aptos" w:hAnsi="Aptos" w:cs="Aptos"/>
          <w:color w:val="000000" w:themeColor="text1"/>
          <w:szCs w:val="28"/>
        </w:rPr>
        <w:t>November</w:t>
      </w:r>
      <w:r w:rsidR="00A557A9">
        <w:rPr>
          <w:rFonts w:ascii="Aptos" w:eastAsia="Aptos" w:hAnsi="Aptos" w:cs="Aptos"/>
          <w:color w:val="000000" w:themeColor="text1"/>
          <w:szCs w:val="28"/>
        </w:rPr>
        <w:t xml:space="preserve"> </w:t>
      </w:r>
      <w:r w:rsidR="0036291C">
        <w:rPr>
          <w:rFonts w:ascii="Aptos" w:eastAsia="Aptos" w:hAnsi="Aptos" w:cs="Aptos"/>
          <w:color w:val="000000" w:themeColor="text1"/>
          <w:szCs w:val="28"/>
        </w:rPr>
        <w:t>7</w:t>
      </w:r>
      <w:r w:rsidR="00A557A9">
        <w:rPr>
          <w:rFonts w:ascii="Aptos" w:eastAsia="Aptos" w:hAnsi="Aptos" w:cs="Aptos"/>
          <w:color w:val="000000" w:themeColor="text1"/>
          <w:szCs w:val="28"/>
        </w:rPr>
        <w:t xml:space="preserve">, 2024, </w:t>
      </w:r>
      <w:r w:rsidR="006751C8">
        <w:rPr>
          <w:rFonts w:ascii="Aptos" w:eastAsia="Aptos" w:hAnsi="Aptos" w:cs="Aptos"/>
          <w:color w:val="000000" w:themeColor="text1"/>
          <w:szCs w:val="28"/>
        </w:rPr>
        <w:t>if you would like to be considered for an invitation</w:t>
      </w:r>
      <w:r w:rsidRPr="0086276E">
        <w:rPr>
          <w:rFonts w:ascii="Aptos" w:eastAsia="Aptos" w:hAnsi="Aptos" w:cs="Aptos"/>
          <w:color w:val="000000" w:themeColor="text1"/>
          <w:szCs w:val="28"/>
        </w:rPr>
        <w:t xml:space="preserve">. Selected participants will be notified via email </w:t>
      </w:r>
      <w:r w:rsidR="00D30C99">
        <w:rPr>
          <w:rFonts w:ascii="Aptos" w:eastAsia="Aptos" w:hAnsi="Aptos" w:cs="Aptos"/>
          <w:color w:val="000000" w:themeColor="text1"/>
          <w:szCs w:val="28"/>
        </w:rPr>
        <w:t xml:space="preserve">in </w:t>
      </w:r>
      <w:r w:rsidRPr="0086276E">
        <w:rPr>
          <w:rFonts w:ascii="Aptos" w:eastAsia="Aptos" w:hAnsi="Aptos" w:cs="Aptos"/>
          <w:color w:val="000000" w:themeColor="text1"/>
          <w:szCs w:val="28"/>
        </w:rPr>
        <w:t>mid-</w:t>
      </w:r>
      <w:r w:rsidR="0036291C">
        <w:rPr>
          <w:rFonts w:ascii="Aptos" w:eastAsia="Aptos" w:hAnsi="Aptos" w:cs="Aptos"/>
          <w:color w:val="000000" w:themeColor="text1"/>
          <w:szCs w:val="28"/>
        </w:rPr>
        <w:t>November</w:t>
      </w:r>
      <w:r w:rsidRPr="0086276E">
        <w:rPr>
          <w:rFonts w:ascii="Aptos" w:eastAsia="Aptos" w:hAnsi="Aptos" w:cs="Aptos"/>
          <w:color w:val="000000" w:themeColor="text1"/>
          <w:szCs w:val="28"/>
        </w:rPr>
        <w:t>.</w:t>
      </w:r>
    </w:p>
    <w:p w14:paraId="59E6F935" w14:textId="77777777" w:rsidR="0086276E" w:rsidRDefault="0086276E" w:rsidP="60EF4D10">
      <w:pPr>
        <w:rPr>
          <w:rFonts w:ascii="Aptos" w:eastAsia="Aptos" w:hAnsi="Aptos" w:cs="Aptos"/>
          <w:color w:val="000000" w:themeColor="text1"/>
          <w:szCs w:val="28"/>
        </w:rPr>
      </w:pPr>
    </w:p>
    <w:p w14:paraId="6E4D0397" w14:textId="723638F9" w:rsidR="0086276E" w:rsidRPr="0086276E" w:rsidRDefault="0086276E" w:rsidP="0086276E">
      <w:pPr>
        <w:pStyle w:val="Heading2"/>
        <w:rPr>
          <w:rFonts w:ascii="Segoe UI" w:hAnsi="Segoe UI" w:cs="Segoe UI"/>
          <w:sz w:val="32"/>
        </w:rPr>
      </w:pPr>
      <w:r>
        <w:t>Know your rights</w:t>
      </w:r>
    </w:p>
    <w:p w14:paraId="35CB16D6" w14:textId="48B926AA" w:rsidR="0B222D82" w:rsidRPr="00EB45B2" w:rsidRDefault="00DD1E96" w:rsidP="60EF4D10">
      <w:pPr>
        <w:rPr>
          <w:rFonts w:ascii="Aptos" w:eastAsia="Aptos" w:hAnsi="Aptos" w:cs="Aptos"/>
          <w:color w:val="000000" w:themeColor="text1"/>
          <w:szCs w:val="28"/>
        </w:rPr>
      </w:pPr>
      <w:r>
        <w:rPr>
          <w:rFonts w:ascii="Aptos" w:eastAsia="Aptos" w:hAnsi="Aptos" w:cs="Aptos"/>
          <w:color w:val="000000" w:themeColor="text1"/>
          <w:szCs w:val="28"/>
        </w:rPr>
        <w:t xml:space="preserve">The  </w:t>
      </w:r>
      <w:hyperlink r:id="rId12" w:history="1">
        <w:r w:rsidRPr="00DD1E96">
          <w:rPr>
            <w:rStyle w:val="Hyperlink"/>
            <w:rFonts w:ascii="Aptos" w:eastAsia="Aptos" w:hAnsi="Aptos" w:cs="Aptos"/>
            <w:szCs w:val="28"/>
          </w:rPr>
          <w:t>Parent Rights &amp; Responsibilities in Special Education</w:t>
        </w:r>
      </w:hyperlink>
      <w:r>
        <w:rPr>
          <w:rFonts w:ascii="Aptos" w:eastAsia="Aptos" w:hAnsi="Aptos" w:cs="Aptos"/>
          <w:color w:val="000000" w:themeColor="text1"/>
          <w:szCs w:val="28"/>
        </w:rPr>
        <w:t xml:space="preserve"> </w:t>
      </w:r>
      <w:r w:rsidR="005007CC" w:rsidRPr="0086276E">
        <w:rPr>
          <w:rFonts w:ascii="Aptos" w:eastAsia="Aptos" w:hAnsi="Aptos" w:cs="Aptos"/>
          <w:color w:val="000000" w:themeColor="text1"/>
          <w:szCs w:val="28"/>
        </w:rPr>
        <w:t>document</w:t>
      </w:r>
      <w:r w:rsidR="005007CC" w:rsidRPr="00EB45B2">
        <w:rPr>
          <w:rFonts w:ascii="Aptos" w:eastAsia="Aptos" w:hAnsi="Aptos" w:cs="Aptos"/>
          <w:color w:val="0F4761" w:themeColor="accent1" w:themeShade="BF"/>
          <w:szCs w:val="28"/>
        </w:rPr>
        <w:t xml:space="preserve"> </w:t>
      </w:r>
      <w:r w:rsidR="00B73C9F">
        <w:rPr>
          <w:rFonts w:ascii="Aptos" w:eastAsia="Aptos" w:hAnsi="Aptos" w:cs="Aptos"/>
          <w:color w:val="000000" w:themeColor="text1"/>
          <w:szCs w:val="28"/>
        </w:rPr>
        <w:t xml:space="preserve">provides a full explanation of the Procedural Safeguards, or legal rights, available </w:t>
      </w:r>
      <w:r w:rsidR="00414F4D">
        <w:rPr>
          <w:rFonts w:ascii="Aptos" w:eastAsia="Aptos" w:hAnsi="Aptos" w:cs="Aptos"/>
          <w:color w:val="000000" w:themeColor="text1"/>
          <w:szCs w:val="28"/>
        </w:rPr>
        <w:t xml:space="preserve">to parents </w:t>
      </w:r>
      <w:r w:rsidR="00B73C9F">
        <w:rPr>
          <w:rFonts w:ascii="Aptos" w:eastAsia="Aptos" w:hAnsi="Aptos" w:cs="Aptos"/>
          <w:color w:val="000000" w:themeColor="text1"/>
          <w:szCs w:val="28"/>
        </w:rPr>
        <w:t xml:space="preserve">under </w:t>
      </w:r>
      <w:r w:rsidR="00CF23E2">
        <w:rPr>
          <w:rFonts w:ascii="Aptos" w:eastAsia="Aptos" w:hAnsi="Aptos" w:cs="Aptos"/>
          <w:color w:val="000000" w:themeColor="text1"/>
          <w:szCs w:val="28"/>
        </w:rPr>
        <w:t xml:space="preserve">the </w:t>
      </w:r>
      <w:hyperlink r:id="rId13" w:history="1">
        <w:r w:rsidR="00CF23E2" w:rsidRPr="00CF23E2">
          <w:rPr>
            <w:rStyle w:val="Hyperlink"/>
            <w:rFonts w:ascii="Aptos" w:eastAsia="Aptos" w:hAnsi="Aptos" w:cs="Aptos"/>
            <w:szCs w:val="28"/>
          </w:rPr>
          <w:t>Individuals with Disabilities Education Act</w:t>
        </w:r>
      </w:hyperlink>
      <w:r w:rsidR="00CF23E2">
        <w:rPr>
          <w:rFonts w:ascii="Aptos" w:eastAsia="Aptos" w:hAnsi="Aptos" w:cs="Aptos"/>
          <w:color w:val="000000" w:themeColor="text1"/>
          <w:szCs w:val="28"/>
        </w:rPr>
        <w:t xml:space="preserve"> (IDEA) and </w:t>
      </w:r>
      <w:hyperlink r:id="rId14" w:history="1">
        <w:r w:rsidR="00CF23E2" w:rsidRPr="00CF23E2">
          <w:rPr>
            <w:rStyle w:val="Hyperlink"/>
            <w:rFonts w:ascii="Aptos" w:eastAsia="Aptos" w:hAnsi="Aptos" w:cs="Aptos"/>
            <w:szCs w:val="28"/>
          </w:rPr>
          <w:t>NC Policies Governing Services for Children with Disabilities</w:t>
        </w:r>
      </w:hyperlink>
      <w:r w:rsidR="000A423C" w:rsidRPr="00E10D03">
        <w:rPr>
          <w:rFonts w:ascii="Aptos" w:eastAsia="Aptos" w:hAnsi="Aptos" w:cs="Aptos"/>
          <w:color w:val="000000" w:themeColor="text1"/>
          <w:szCs w:val="28"/>
        </w:rPr>
        <w:t xml:space="preserve">, </w:t>
      </w:r>
      <w:r w:rsidR="00B73C9F">
        <w:rPr>
          <w:rFonts w:ascii="Aptos" w:eastAsia="Aptos" w:hAnsi="Aptos" w:cs="Aptos"/>
          <w:color w:val="000000" w:themeColor="text1"/>
          <w:szCs w:val="28"/>
        </w:rPr>
        <w:t xml:space="preserve">and includes </w:t>
      </w:r>
      <w:r w:rsidR="00414F4D">
        <w:rPr>
          <w:rFonts w:ascii="Aptos" w:eastAsia="Aptos" w:hAnsi="Aptos" w:cs="Aptos"/>
          <w:color w:val="000000" w:themeColor="text1"/>
          <w:szCs w:val="28"/>
        </w:rPr>
        <w:t>acronyms and definitions used often in special education.</w:t>
      </w:r>
      <w:r w:rsidR="00811446" w:rsidRPr="00122F87">
        <w:rPr>
          <w:rFonts w:ascii="Aptos" w:eastAsia="Aptos" w:hAnsi="Aptos" w:cs="Aptos"/>
          <w:color w:val="000000" w:themeColor="text1"/>
          <w:szCs w:val="28"/>
        </w:rPr>
        <w:t xml:space="preserve"> </w:t>
      </w:r>
    </w:p>
    <w:p w14:paraId="0F5CBACD" w14:textId="77777777" w:rsidR="00B73C9F" w:rsidRDefault="00B73C9F" w:rsidP="60EF4D10">
      <w:pPr>
        <w:rPr>
          <w:rFonts w:ascii="Aptos" w:eastAsia="Aptos" w:hAnsi="Aptos" w:cs="Aptos"/>
          <w:color w:val="000000" w:themeColor="text1"/>
          <w:szCs w:val="28"/>
        </w:rPr>
      </w:pPr>
    </w:p>
    <w:p w14:paraId="1A191A1A" w14:textId="53AB162E" w:rsidR="00A15C14" w:rsidRDefault="00B73C9F" w:rsidP="60EF4D10">
      <w:pPr>
        <w:rPr>
          <w:rFonts w:ascii="Aptos" w:eastAsia="Aptos" w:hAnsi="Aptos" w:cs="Aptos"/>
          <w:color w:val="000000" w:themeColor="text1"/>
          <w:szCs w:val="28"/>
        </w:rPr>
      </w:pPr>
      <w:r w:rsidRPr="00B73C9F">
        <w:rPr>
          <w:rFonts w:ascii="Aptos" w:eastAsia="Aptos" w:hAnsi="Aptos" w:cs="Aptos"/>
          <w:color w:val="000000" w:themeColor="text1"/>
          <w:szCs w:val="28"/>
        </w:rPr>
        <w:t xml:space="preserve">The IDEA requires schools to </w:t>
      </w:r>
      <w:r w:rsidR="00DA5F02">
        <w:rPr>
          <w:rFonts w:ascii="Aptos" w:eastAsia="Aptos" w:hAnsi="Aptos" w:cs="Aptos"/>
          <w:color w:val="000000" w:themeColor="text1"/>
          <w:szCs w:val="28"/>
        </w:rPr>
        <w:t>give</w:t>
      </w:r>
      <w:r w:rsidRPr="00B73C9F">
        <w:rPr>
          <w:rFonts w:ascii="Aptos" w:eastAsia="Aptos" w:hAnsi="Aptos" w:cs="Aptos"/>
          <w:color w:val="000000" w:themeColor="text1"/>
          <w:szCs w:val="28"/>
        </w:rPr>
        <w:t xml:space="preserve"> parents of </w:t>
      </w:r>
      <w:r w:rsidR="0036291C">
        <w:rPr>
          <w:rFonts w:ascii="Aptos" w:eastAsia="Aptos" w:hAnsi="Aptos" w:cs="Aptos"/>
          <w:color w:val="000000" w:themeColor="text1"/>
          <w:szCs w:val="28"/>
        </w:rPr>
        <w:t>students with disabilities</w:t>
      </w:r>
      <w:r w:rsidRPr="00B73C9F">
        <w:rPr>
          <w:rFonts w:ascii="Aptos" w:eastAsia="Aptos" w:hAnsi="Aptos" w:cs="Aptos"/>
          <w:color w:val="000000" w:themeColor="text1"/>
          <w:szCs w:val="28"/>
        </w:rPr>
        <w:t xml:space="preserve"> notice containing a full explanation of the Procedural Safeguards available under the IDEA and the accompanying federal regulations. </w:t>
      </w:r>
    </w:p>
    <w:p w14:paraId="1E61A705" w14:textId="77777777" w:rsidR="00A15C14" w:rsidRDefault="00A15C14" w:rsidP="60EF4D10">
      <w:pPr>
        <w:rPr>
          <w:rFonts w:ascii="Aptos" w:eastAsia="Aptos" w:hAnsi="Aptos" w:cs="Aptos"/>
          <w:color w:val="000000" w:themeColor="text1"/>
          <w:szCs w:val="28"/>
        </w:rPr>
      </w:pPr>
    </w:p>
    <w:p w14:paraId="2D02EB86" w14:textId="2A8D970B" w:rsidR="00DA5F02" w:rsidRPr="00DA5F02" w:rsidRDefault="00DA5F02" w:rsidP="00DA5F02">
      <w:pPr>
        <w:rPr>
          <w:rFonts w:ascii="Aptos" w:eastAsia="Aptos" w:hAnsi="Aptos" w:cs="Aptos"/>
          <w:color w:val="000000" w:themeColor="text1"/>
          <w:szCs w:val="28"/>
        </w:rPr>
      </w:pPr>
      <w:r w:rsidRPr="00DA5F02">
        <w:rPr>
          <w:rFonts w:ascii="Aptos" w:eastAsia="Aptos" w:hAnsi="Aptos" w:cs="Aptos"/>
          <w:color w:val="000000" w:themeColor="text1"/>
          <w:szCs w:val="28"/>
        </w:rPr>
        <w:t xml:space="preserve">Parents are </w:t>
      </w:r>
      <w:r>
        <w:rPr>
          <w:rFonts w:ascii="Aptos" w:eastAsia="Aptos" w:hAnsi="Aptos" w:cs="Aptos"/>
          <w:color w:val="000000" w:themeColor="text1"/>
          <w:szCs w:val="28"/>
        </w:rPr>
        <w:t>given a copy</w:t>
      </w:r>
      <w:r w:rsidRPr="00DA5F02">
        <w:rPr>
          <w:rFonts w:ascii="Aptos" w:eastAsia="Aptos" w:hAnsi="Aptos" w:cs="Aptos"/>
          <w:color w:val="000000" w:themeColor="text1"/>
          <w:szCs w:val="28"/>
        </w:rPr>
        <w:t xml:space="preserve"> at least once a year and at the following times:</w:t>
      </w:r>
    </w:p>
    <w:p w14:paraId="64123670" w14:textId="759F4AD6" w:rsidR="00DA5F02" w:rsidRPr="00DA5F02" w:rsidRDefault="00DA5F02" w:rsidP="00DA5F02">
      <w:pPr>
        <w:numPr>
          <w:ilvl w:val="0"/>
          <w:numId w:val="6"/>
        </w:numPr>
        <w:rPr>
          <w:rFonts w:ascii="Aptos" w:eastAsia="Aptos" w:hAnsi="Aptos" w:cs="Aptos"/>
          <w:color w:val="000000" w:themeColor="text1"/>
          <w:szCs w:val="28"/>
        </w:rPr>
      </w:pPr>
      <w:r w:rsidRPr="00DA5F02">
        <w:rPr>
          <w:rFonts w:ascii="Aptos" w:eastAsia="Aptos" w:hAnsi="Aptos" w:cs="Aptos"/>
          <w:color w:val="000000" w:themeColor="text1"/>
          <w:szCs w:val="28"/>
        </w:rPr>
        <w:t xml:space="preserve">When </w:t>
      </w:r>
      <w:r>
        <w:rPr>
          <w:rFonts w:ascii="Aptos" w:eastAsia="Aptos" w:hAnsi="Aptos" w:cs="Aptos"/>
          <w:color w:val="000000" w:themeColor="text1"/>
          <w:szCs w:val="28"/>
        </w:rPr>
        <w:t>a</w:t>
      </w:r>
      <w:r w:rsidRPr="00DA5F02">
        <w:rPr>
          <w:rFonts w:ascii="Aptos" w:eastAsia="Aptos" w:hAnsi="Aptos" w:cs="Aptos"/>
          <w:color w:val="000000" w:themeColor="text1"/>
          <w:szCs w:val="28"/>
        </w:rPr>
        <w:t xml:space="preserve"> child is first referred for evaluation or when </w:t>
      </w:r>
      <w:r w:rsidR="00E10D03">
        <w:rPr>
          <w:rFonts w:ascii="Aptos" w:eastAsia="Aptos" w:hAnsi="Aptos" w:cs="Aptos"/>
          <w:color w:val="000000" w:themeColor="text1"/>
          <w:szCs w:val="28"/>
        </w:rPr>
        <w:t xml:space="preserve">the </w:t>
      </w:r>
      <w:r w:rsidR="006C2057">
        <w:rPr>
          <w:rFonts w:ascii="Aptos" w:eastAsia="Aptos" w:hAnsi="Aptos" w:cs="Aptos"/>
          <w:color w:val="000000" w:themeColor="text1"/>
          <w:szCs w:val="28"/>
        </w:rPr>
        <w:t>parent</w:t>
      </w:r>
      <w:r w:rsidR="00E10D03">
        <w:rPr>
          <w:rFonts w:ascii="Aptos" w:eastAsia="Aptos" w:hAnsi="Aptos" w:cs="Aptos"/>
          <w:color w:val="000000" w:themeColor="text1"/>
          <w:szCs w:val="28"/>
        </w:rPr>
        <w:t xml:space="preserve"> </w:t>
      </w:r>
      <w:r w:rsidRPr="00DA5F02">
        <w:rPr>
          <w:rFonts w:ascii="Aptos" w:eastAsia="Aptos" w:hAnsi="Aptos" w:cs="Aptos"/>
          <w:color w:val="000000" w:themeColor="text1"/>
          <w:szCs w:val="28"/>
        </w:rPr>
        <w:t>request</w:t>
      </w:r>
      <w:r w:rsidR="00E10D03">
        <w:rPr>
          <w:rFonts w:ascii="Aptos" w:eastAsia="Aptos" w:hAnsi="Aptos" w:cs="Aptos"/>
          <w:color w:val="000000" w:themeColor="text1"/>
          <w:szCs w:val="28"/>
        </w:rPr>
        <w:t>s</w:t>
      </w:r>
      <w:r w:rsidRPr="00DA5F02">
        <w:rPr>
          <w:rFonts w:ascii="Aptos" w:eastAsia="Aptos" w:hAnsi="Aptos" w:cs="Aptos"/>
          <w:color w:val="000000" w:themeColor="text1"/>
          <w:szCs w:val="28"/>
        </w:rPr>
        <w:t xml:space="preserve"> an </w:t>
      </w:r>
      <w:proofErr w:type="gramStart"/>
      <w:r w:rsidRPr="00DA5F02">
        <w:rPr>
          <w:rFonts w:ascii="Aptos" w:eastAsia="Aptos" w:hAnsi="Aptos" w:cs="Aptos"/>
          <w:color w:val="000000" w:themeColor="text1"/>
          <w:szCs w:val="28"/>
        </w:rPr>
        <w:t>evaluation;</w:t>
      </w:r>
      <w:proofErr w:type="gramEnd"/>
    </w:p>
    <w:p w14:paraId="29BF60D3" w14:textId="06A361F4" w:rsidR="00DA5F02" w:rsidRPr="00DA5F02" w:rsidRDefault="00DA5F02" w:rsidP="00DA5F02">
      <w:pPr>
        <w:numPr>
          <w:ilvl w:val="0"/>
          <w:numId w:val="6"/>
        </w:numPr>
        <w:rPr>
          <w:rFonts w:ascii="Aptos" w:eastAsia="Aptos" w:hAnsi="Aptos" w:cs="Aptos"/>
          <w:color w:val="000000" w:themeColor="text1"/>
          <w:szCs w:val="28"/>
        </w:rPr>
      </w:pPr>
      <w:r w:rsidRPr="00DA5F02">
        <w:rPr>
          <w:rFonts w:ascii="Aptos" w:eastAsia="Aptos" w:hAnsi="Aptos" w:cs="Aptos"/>
          <w:color w:val="000000" w:themeColor="text1"/>
          <w:szCs w:val="28"/>
        </w:rPr>
        <w:t xml:space="preserve">When </w:t>
      </w:r>
      <w:r>
        <w:rPr>
          <w:rFonts w:ascii="Aptos" w:eastAsia="Aptos" w:hAnsi="Aptos" w:cs="Aptos"/>
          <w:color w:val="000000" w:themeColor="text1"/>
          <w:szCs w:val="28"/>
        </w:rPr>
        <w:t>a parent</w:t>
      </w:r>
      <w:r w:rsidRPr="00DA5F02">
        <w:rPr>
          <w:rFonts w:ascii="Aptos" w:eastAsia="Aptos" w:hAnsi="Aptos" w:cs="Aptos"/>
          <w:color w:val="000000" w:themeColor="text1"/>
          <w:szCs w:val="28"/>
        </w:rPr>
        <w:t xml:space="preserve"> request</w:t>
      </w:r>
      <w:r>
        <w:rPr>
          <w:rFonts w:ascii="Aptos" w:eastAsia="Aptos" w:hAnsi="Aptos" w:cs="Aptos"/>
          <w:color w:val="000000" w:themeColor="text1"/>
          <w:szCs w:val="28"/>
        </w:rPr>
        <w:t>s</w:t>
      </w:r>
      <w:r w:rsidRPr="00DA5F02">
        <w:rPr>
          <w:rFonts w:ascii="Aptos" w:eastAsia="Aptos" w:hAnsi="Aptos" w:cs="Aptos"/>
          <w:color w:val="000000" w:themeColor="text1"/>
          <w:szCs w:val="28"/>
        </w:rPr>
        <w:t xml:space="preserve"> a copy of the Notice of Procedural </w:t>
      </w:r>
      <w:proofErr w:type="gramStart"/>
      <w:r w:rsidRPr="00DA5F02">
        <w:rPr>
          <w:rFonts w:ascii="Aptos" w:eastAsia="Aptos" w:hAnsi="Aptos" w:cs="Aptos"/>
          <w:color w:val="000000" w:themeColor="text1"/>
          <w:szCs w:val="28"/>
        </w:rPr>
        <w:t>Safeguards;</w:t>
      </w:r>
      <w:proofErr w:type="gramEnd"/>
      <w:r w:rsidRPr="00DA5F02">
        <w:rPr>
          <w:rFonts w:ascii="Aptos" w:eastAsia="Aptos" w:hAnsi="Aptos" w:cs="Aptos"/>
          <w:color w:val="000000" w:themeColor="text1"/>
          <w:szCs w:val="28"/>
        </w:rPr>
        <w:t> </w:t>
      </w:r>
    </w:p>
    <w:p w14:paraId="2DF234FA" w14:textId="41C75C1F" w:rsidR="00DA5F02" w:rsidRPr="00DA5F02" w:rsidRDefault="00DA5F02" w:rsidP="00DA5F02">
      <w:pPr>
        <w:numPr>
          <w:ilvl w:val="0"/>
          <w:numId w:val="6"/>
        </w:numPr>
        <w:rPr>
          <w:rFonts w:ascii="Aptos" w:eastAsia="Aptos" w:hAnsi="Aptos" w:cs="Aptos"/>
          <w:color w:val="000000" w:themeColor="text1"/>
          <w:szCs w:val="28"/>
        </w:rPr>
      </w:pPr>
      <w:r w:rsidRPr="00DA5F02">
        <w:rPr>
          <w:rFonts w:ascii="Aptos" w:eastAsia="Aptos" w:hAnsi="Aptos" w:cs="Aptos"/>
          <w:color w:val="000000" w:themeColor="text1"/>
          <w:szCs w:val="28"/>
        </w:rPr>
        <w:t xml:space="preserve">When </w:t>
      </w:r>
      <w:r>
        <w:rPr>
          <w:rFonts w:ascii="Aptos" w:eastAsia="Aptos" w:hAnsi="Aptos" w:cs="Aptos"/>
          <w:color w:val="000000" w:themeColor="text1"/>
          <w:szCs w:val="28"/>
        </w:rPr>
        <w:t>a</w:t>
      </w:r>
      <w:r w:rsidRPr="00DA5F02">
        <w:rPr>
          <w:rFonts w:ascii="Aptos" w:eastAsia="Aptos" w:hAnsi="Aptos" w:cs="Aptos"/>
          <w:color w:val="000000" w:themeColor="text1"/>
          <w:szCs w:val="28"/>
        </w:rPr>
        <w:t xml:space="preserve"> child is removed for disciplinary reasons and the removal results in a change of </w:t>
      </w:r>
      <w:proofErr w:type="gramStart"/>
      <w:r w:rsidRPr="00DA5F02">
        <w:rPr>
          <w:rFonts w:ascii="Aptos" w:eastAsia="Aptos" w:hAnsi="Aptos" w:cs="Aptos"/>
          <w:color w:val="000000" w:themeColor="text1"/>
          <w:szCs w:val="28"/>
        </w:rPr>
        <w:t>placement;</w:t>
      </w:r>
      <w:proofErr w:type="gramEnd"/>
      <w:r w:rsidRPr="00DA5F02">
        <w:rPr>
          <w:rFonts w:ascii="Aptos" w:eastAsia="Aptos" w:hAnsi="Aptos" w:cs="Aptos"/>
          <w:color w:val="000000" w:themeColor="text1"/>
          <w:szCs w:val="28"/>
        </w:rPr>
        <w:t> </w:t>
      </w:r>
    </w:p>
    <w:p w14:paraId="3FE728BF" w14:textId="333E2369" w:rsidR="00DA5F02" w:rsidRPr="00DA5F02" w:rsidRDefault="00DA5F02" w:rsidP="00DA5F02">
      <w:pPr>
        <w:numPr>
          <w:ilvl w:val="0"/>
          <w:numId w:val="6"/>
        </w:numPr>
        <w:rPr>
          <w:rFonts w:ascii="Aptos" w:eastAsia="Aptos" w:hAnsi="Aptos" w:cs="Aptos"/>
          <w:color w:val="000000" w:themeColor="text1"/>
          <w:szCs w:val="28"/>
        </w:rPr>
      </w:pPr>
      <w:r w:rsidRPr="00DA5F02">
        <w:rPr>
          <w:rFonts w:ascii="Aptos" w:eastAsia="Aptos" w:hAnsi="Aptos" w:cs="Aptos"/>
          <w:color w:val="000000" w:themeColor="text1"/>
          <w:szCs w:val="28"/>
        </w:rPr>
        <w:t xml:space="preserve">Upon receipt of the first </w:t>
      </w:r>
      <w:r w:rsidR="00554DA7">
        <w:rPr>
          <w:rFonts w:ascii="Aptos" w:eastAsia="Aptos" w:hAnsi="Aptos" w:cs="Aptos"/>
          <w:color w:val="000000" w:themeColor="text1"/>
          <w:szCs w:val="28"/>
        </w:rPr>
        <w:t>s</w:t>
      </w:r>
      <w:r w:rsidRPr="00DA5F02">
        <w:rPr>
          <w:rFonts w:ascii="Aptos" w:eastAsia="Aptos" w:hAnsi="Aptos" w:cs="Aptos"/>
          <w:color w:val="000000" w:themeColor="text1"/>
          <w:szCs w:val="28"/>
        </w:rPr>
        <w:t>tate complaint and/or the first due process petition in a school year, if</w:t>
      </w:r>
      <w:r>
        <w:rPr>
          <w:rFonts w:ascii="Aptos" w:eastAsia="Aptos" w:hAnsi="Aptos" w:cs="Aptos"/>
          <w:color w:val="000000" w:themeColor="text1"/>
          <w:szCs w:val="28"/>
        </w:rPr>
        <w:t xml:space="preserve"> a parent</w:t>
      </w:r>
      <w:r w:rsidRPr="00DA5F02">
        <w:rPr>
          <w:rFonts w:ascii="Aptos" w:eastAsia="Aptos" w:hAnsi="Aptos" w:cs="Aptos"/>
          <w:color w:val="000000" w:themeColor="text1"/>
          <w:szCs w:val="28"/>
        </w:rPr>
        <w:t xml:space="preserve"> file</w:t>
      </w:r>
      <w:r>
        <w:rPr>
          <w:rFonts w:ascii="Aptos" w:eastAsia="Aptos" w:hAnsi="Aptos" w:cs="Aptos"/>
          <w:color w:val="000000" w:themeColor="text1"/>
          <w:szCs w:val="28"/>
        </w:rPr>
        <w:t>s</w:t>
      </w:r>
      <w:r w:rsidRPr="00DA5F02">
        <w:rPr>
          <w:rFonts w:ascii="Aptos" w:eastAsia="Aptos" w:hAnsi="Aptos" w:cs="Aptos"/>
          <w:color w:val="000000" w:themeColor="text1"/>
          <w:szCs w:val="28"/>
        </w:rPr>
        <w:t xml:space="preserve"> a State complaint or request</w:t>
      </w:r>
      <w:r>
        <w:rPr>
          <w:rFonts w:ascii="Aptos" w:eastAsia="Aptos" w:hAnsi="Aptos" w:cs="Aptos"/>
          <w:color w:val="000000" w:themeColor="text1"/>
          <w:szCs w:val="28"/>
        </w:rPr>
        <w:t>s</w:t>
      </w:r>
      <w:r w:rsidRPr="00DA5F02">
        <w:rPr>
          <w:rFonts w:ascii="Aptos" w:eastAsia="Aptos" w:hAnsi="Aptos" w:cs="Aptos"/>
          <w:color w:val="000000" w:themeColor="text1"/>
          <w:szCs w:val="28"/>
        </w:rPr>
        <w:t xml:space="preserve"> a due process hearing; and</w:t>
      </w:r>
    </w:p>
    <w:p w14:paraId="5CAF6234" w14:textId="2393E2F3" w:rsidR="00A15C14" w:rsidRPr="00DA5F02" w:rsidRDefault="00DA5F02" w:rsidP="60EF4D10">
      <w:pPr>
        <w:numPr>
          <w:ilvl w:val="0"/>
          <w:numId w:val="6"/>
        </w:numPr>
        <w:rPr>
          <w:rFonts w:ascii="Aptos" w:eastAsia="Aptos" w:hAnsi="Aptos" w:cs="Aptos"/>
          <w:color w:val="000000" w:themeColor="text1"/>
          <w:szCs w:val="28"/>
        </w:rPr>
      </w:pPr>
      <w:r w:rsidRPr="00DA5F02">
        <w:rPr>
          <w:rFonts w:ascii="Aptos" w:eastAsia="Aptos" w:hAnsi="Aptos" w:cs="Aptos"/>
          <w:color w:val="000000" w:themeColor="text1"/>
          <w:szCs w:val="28"/>
        </w:rPr>
        <w:t>Upon any revision to the content of the procedural safeguards notice.</w:t>
      </w:r>
    </w:p>
    <w:p w14:paraId="391E8EC1" w14:textId="77777777" w:rsidR="00B73C9F" w:rsidRDefault="00B73C9F" w:rsidP="60EF4D10">
      <w:pPr>
        <w:rPr>
          <w:rFonts w:ascii="Aptos" w:eastAsia="Aptos" w:hAnsi="Aptos" w:cs="Aptos"/>
          <w:color w:val="000000" w:themeColor="text1"/>
          <w:szCs w:val="28"/>
        </w:rPr>
      </w:pPr>
    </w:p>
    <w:p w14:paraId="3ABADD48" w14:textId="16B4F61F" w:rsidR="00DD1E96" w:rsidRPr="000D34A0" w:rsidRDefault="00B73C9F" w:rsidP="60EF4D10">
      <w:pPr>
        <w:rPr>
          <w:rFonts w:ascii="Aptos" w:eastAsia="Aptos" w:hAnsi="Aptos" w:cs="Aptos"/>
          <w:szCs w:val="28"/>
        </w:rPr>
      </w:pPr>
      <w:r>
        <w:rPr>
          <w:rFonts w:ascii="Aptos" w:eastAsia="Aptos" w:hAnsi="Aptos" w:cs="Aptos"/>
          <w:color w:val="000000" w:themeColor="text1"/>
          <w:szCs w:val="28"/>
        </w:rPr>
        <w:t xml:space="preserve">If a parent has a question and/or concern about their child’s special education services, </w:t>
      </w:r>
      <w:r w:rsidR="00E10D03" w:rsidRPr="00E10D03">
        <w:rPr>
          <w:rFonts w:ascii="Aptos" w:eastAsia="Aptos" w:hAnsi="Aptos" w:cs="Aptos"/>
          <w:szCs w:val="28"/>
        </w:rPr>
        <w:t>the parent should</w:t>
      </w:r>
      <w:r w:rsidR="00A0721A" w:rsidRPr="00E10D03">
        <w:rPr>
          <w:rFonts w:ascii="Aptos" w:eastAsia="Aptos" w:hAnsi="Aptos" w:cs="Aptos"/>
          <w:color w:val="FF0000"/>
          <w:szCs w:val="28"/>
        </w:rPr>
        <w:t xml:space="preserve"> </w:t>
      </w:r>
      <w:r w:rsidRPr="00E10D03">
        <w:rPr>
          <w:rFonts w:ascii="Aptos" w:eastAsia="Aptos" w:hAnsi="Aptos" w:cs="Aptos"/>
          <w:color w:val="000000" w:themeColor="text1"/>
          <w:szCs w:val="28"/>
        </w:rPr>
        <w:t>follow</w:t>
      </w:r>
      <w:r>
        <w:rPr>
          <w:rFonts w:ascii="Aptos" w:eastAsia="Aptos" w:hAnsi="Aptos" w:cs="Aptos"/>
          <w:color w:val="000000" w:themeColor="text1"/>
          <w:szCs w:val="28"/>
        </w:rPr>
        <w:t xml:space="preserve"> these steps to help ensure </w:t>
      </w:r>
      <w:r w:rsidR="00DA5F02">
        <w:rPr>
          <w:rFonts w:ascii="Aptos" w:eastAsia="Aptos" w:hAnsi="Aptos" w:cs="Aptos"/>
          <w:color w:val="000000" w:themeColor="text1"/>
          <w:szCs w:val="28"/>
        </w:rPr>
        <w:t>the concerns</w:t>
      </w:r>
      <w:r>
        <w:rPr>
          <w:rFonts w:ascii="Aptos" w:eastAsia="Aptos" w:hAnsi="Aptos" w:cs="Aptos"/>
          <w:color w:val="000000" w:themeColor="text1"/>
          <w:szCs w:val="28"/>
        </w:rPr>
        <w:t xml:space="preserve"> are addressed in the most effective and efficient way possible:</w:t>
      </w:r>
    </w:p>
    <w:p w14:paraId="03A1BEC1" w14:textId="67C44CBF" w:rsidR="00B73C9F" w:rsidRPr="00B73C9F" w:rsidRDefault="00B73C9F" w:rsidP="00B73C9F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  <w:szCs w:val="28"/>
        </w:rPr>
      </w:pPr>
      <w:r w:rsidRPr="00B73C9F">
        <w:rPr>
          <w:rFonts w:ascii="Aptos" w:eastAsia="Aptos" w:hAnsi="Aptos" w:cs="Aptos"/>
          <w:color w:val="000000" w:themeColor="text1"/>
          <w:szCs w:val="28"/>
        </w:rPr>
        <w:t xml:space="preserve">Address at the classroom level: First, talk to </w:t>
      </w:r>
      <w:r w:rsidR="00CD0A59" w:rsidRPr="00E10D03">
        <w:rPr>
          <w:rFonts w:ascii="Aptos" w:eastAsia="Aptos" w:hAnsi="Aptos" w:cs="Aptos"/>
          <w:color w:val="000000" w:themeColor="text1"/>
          <w:szCs w:val="28"/>
        </w:rPr>
        <w:t xml:space="preserve">the </w:t>
      </w:r>
      <w:r w:rsidRPr="00B73C9F">
        <w:rPr>
          <w:rFonts w:ascii="Aptos" w:eastAsia="Aptos" w:hAnsi="Aptos" w:cs="Aptos"/>
          <w:color w:val="000000" w:themeColor="text1"/>
          <w:szCs w:val="28"/>
        </w:rPr>
        <w:t xml:space="preserve">teacher about </w:t>
      </w:r>
      <w:r w:rsidR="000D34A0">
        <w:rPr>
          <w:rFonts w:ascii="Aptos" w:eastAsia="Aptos" w:hAnsi="Aptos" w:cs="Aptos"/>
          <w:color w:val="000000" w:themeColor="text1"/>
          <w:szCs w:val="28"/>
        </w:rPr>
        <w:t xml:space="preserve">the </w:t>
      </w:r>
      <w:proofErr w:type="gramStart"/>
      <w:r w:rsidRPr="00B73C9F">
        <w:rPr>
          <w:rFonts w:ascii="Aptos" w:eastAsia="Aptos" w:hAnsi="Aptos" w:cs="Aptos"/>
          <w:color w:val="000000" w:themeColor="text1"/>
          <w:szCs w:val="28"/>
        </w:rPr>
        <w:t>concerns</w:t>
      </w:r>
      <w:r w:rsidR="00DA5F02">
        <w:rPr>
          <w:rFonts w:ascii="Aptos" w:eastAsia="Aptos" w:hAnsi="Aptos" w:cs="Aptos"/>
          <w:color w:val="000000" w:themeColor="text1"/>
          <w:szCs w:val="28"/>
        </w:rPr>
        <w:t>;</w:t>
      </w:r>
      <w:proofErr w:type="gramEnd"/>
    </w:p>
    <w:p w14:paraId="048491A2" w14:textId="2CE16C21" w:rsidR="00B73C9F" w:rsidRPr="00B73C9F" w:rsidRDefault="00B73C9F" w:rsidP="00B73C9F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  <w:szCs w:val="28"/>
        </w:rPr>
      </w:pPr>
      <w:r w:rsidRPr="00B73C9F">
        <w:rPr>
          <w:rFonts w:ascii="Aptos" w:eastAsia="Aptos" w:hAnsi="Aptos" w:cs="Aptos"/>
          <w:color w:val="000000" w:themeColor="text1"/>
          <w:szCs w:val="28"/>
        </w:rPr>
        <w:t xml:space="preserve">Address at the school level: Second, talk to the principal at </w:t>
      </w:r>
      <w:r w:rsidR="00442530" w:rsidRPr="00E10D03">
        <w:rPr>
          <w:rFonts w:ascii="Aptos" w:eastAsia="Aptos" w:hAnsi="Aptos" w:cs="Aptos"/>
          <w:color w:val="000000" w:themeColor="text1"/>
          <w:szCs w:val="28"/>
        </w:rPr>
        <w:t xml:space="preserve">the </w:t>
      </w:r>
      <w:r w:rsidRPr="00B73C9F">
        <w:rPr>
          <w:rFonts w:ascii="Aptos" w:eastAsia="Aptos" w:hAnsi="Aptos" w:cs="Aptos"/>
          <w:color w:val="000000" w:themeColor="text1"/>
          <w:szCs w:val="28"/>
        </w:rPr>
        <w:t xml:space="preserve">school about </w:t>
      </w:r>
      <w:r w:rsidR="00125965" w:rsidRPr="00E10D03">
        <w:rPr>
          <w:rFonts w:ascii="Aptos" w:eastAsia="Aptos" w:hAnsi="Aptos" w:cs="Aptos"/>
          <w:color w:val="000000" w:themeColor="text1"/>
          <w:szCs w:val="28"/>
        </w:rPr>
        <w:t xml:space="preserve">the </w:t>
      </w:r>
      <w:r w:rsidRPr="00B73C9F">
        <w:rPr>
          <w:rFonts w:ascii="Aptos" w:eastAsia="Aptos" w:hAnsi="Aptos" w:cs="Aptos"/>
          <w:color w:val="000000" w:themeColor="text1"/>
          <w:szCs w:val="28"/>
        </w:rPr>
        <w:t>concerns</w:t>
      </w:r>
      <w:r w:rsidR="00DA5F02">
        <w:rPr>
          <w:rFonts w:ascii="Aptos" w:eastAsia="Aptos" w:hAnsi="Aptos" w:cs="Aptos"/>
          <w:color w:val="000000" w:themeColor="text1"/>
          <w:szCs w:val="28"/>
        </w:rPr>
        <w:t>; and</w:t>
      </w:r>
    </w:p>
    <w:p w14:paraId="4304F61D" w14:textId="3A917C28" w:rsidR="00B73C9F" w:rsidRPr="00B73C9F" w:rsidRDefault="00B73C9F" w:rsidP="00B73C9F">
      <w:pPr>
        <w:pStyle w:val="ListParagraph"/>
        <w:numPr>
          <w:ilvl w:val="0"/>
          <w:numId w:val="5"/>
        </w:numPr>
        <w:rPr>
          <w:rFonts w:ascii="Aptos" w:eastAsia="Aptos" w:hAnsi="Aptos" w:cs="Aptos"/>
          <w:color w:val="000000" w:themeColor="text1"/>
          <w:szCs w:val="28"/>
        </w:rPr>
      </w:pPr>
      <w:r w:rsidRPr="00B73C9F">
        <w:rPr>
          <w:rFonts w:ascii="Aptos" w:eastAsia="Aptos" w:hAnsi="Aptos" w:cs="Aptos"/>
          <w:color w:val="000000" w:themeColor="text1"/>
          <w:szCs w:val="28"/>
        </w:rPr>
        <w:lastRenderedPageBreak/>
        <w:t>Address at the Local Education Agency (LEA) level</w:t>
      </w:r>
      <w:r w:rsidR="00E10D03">
        <w:rPr>
          <w:rFonts w:ascii="Aptos" w:eastAsia="Aptos" w:hAnsi="Aptos" w:cs="Aptos"/>
          <w:color w:val="000000" w:themeColor="text1"/>
          <w:szCs w:val="28"/>
        </w:rPr>
        <w:t>: Should the concerns continue,</w:t>
      </w:r>
      <w:r w:rsidRPr="00B73C9F">
        <w:rPr>
          <w:rFonts w:ascii="Aptos" w:eastAsia="Aptos" w:hAnsi="Aptos" w:cs="Aptos"/>
          <w:color w:val="000000" w:themeColor="text1"/>
          <w:szCs w:val="28"/>
        </w:rPr>
        <w:t xml:space="preserve"> contact the Exceptional Children’s Director at</w:t>
      </w:r>
      <w:r w:rsidR="00E10D03">
        <w:rPr>
          <w:rFonts w:ascii="Aptos" w:eastAsia="Aptos" w:hAnsi="Aptos" w:cs="Aptos"/>
          <w:color w:val="000000" w:themeColor="text1"/>
          <w:szCs w:val="28"/>
        </w:rPr>
        <w:t xml:space="preserve"> the </w:t>
      </w:r>
      <w:r w:rsidRPr="00B73C9F">
        <w:rPr>
          <w:rFonts w:ascii="Aptos" w:eastAsia="Aptos" w:hAnsi="Aptos" w:cs="Aptos"/>
          <w:color w:val="000000" w:themeColor="text1"/>
          <w:szCs w:val="28"/>
        </w:rPr>
        <w:t>school or district</w:t>
      </w:r>
      <w:r w:rsidR="00E10D03">
        <w:rPr>
          <w:rFonts w:ascii="Aptos" w:eastAsia="Aptos" w:hAnsi="Aptos" w:cs="Aptos"/>
          <w:color w:val="000000" w:themeColor="text1"/>
          <w:szCs w:val="28"/>
        </w:rPr>
        <w:t xml:space="preserve"> office</w:t>
      </w:r>
      <w:r w:rsidR="00E81CEF">
        <w:rPr>
          <w:rFonts w:ascii="Aptos" w:eastAsia="Aptos" w:hAnsi="Aptos" w:cs="Aptos"/>
          <w:color w:val="000000" w:themeColor="text1"/>
          <w:szCs w:val="28"/>
        </w:rPr>
        <w:t>.</w:t>
      </w:r>
    </w:p>
    <w:p w14:paraId="358025BD" w14:textId="77777777" w:rsidR="00B73C9F" w:rsidRDefault="00B73C9F" w:rsidP="60EF4D10">
      <w:pPr>
        <w:rPr>
          <w:rFonts w:ascii="Aptos" w:eastAsia="Aptos" w:hAnsi="Aptos" w:cs="Aptos"/>
          <w:color w:val="000000" w:themeColor="text1"/>
          <w:szCs w:val="28"/>
        </w:rPr>
      </w:pPr>
    </w:p>
    <w:p w14:paraId="795338AD" w14:textId="19FB69C0" w:rsidR="0B222D82" w:rsidRPr="00DA5F02" w:rsidRDefault="00DD1E96" w:rsidP="60EF4D10">
      <w:pPr>
        <w:rPr>
          <w:rFonts w:ascii="Aptos" w:eastAsia="Aptos" w:hAnsi="Aptos" w:cs="Aptos"/>
          <w:color w:val="000000" w:themeColor="text1"/>
          <w:szCs w:val="28"/>
        </w:rPr>
      </w:pPr>
      <w:r w:rsidRPr="00DD1E96">
        <w:rPr>
          <w:rFonts w:ascii="Aptos" w:eastAsia="Aptos" w:hAnsi="Aptos" w:cs="Aptos"/>
          <w:color w:val="000000" w:themeColor="text1"/>
          <w:szCs w:val="28"/>
        </w:rPr>
        <w:t xml:space="preserve">It is important that </w:t>
      </w:r>
      <w:r w:rsidR="00D17E19" w:rsidRPr="00AB546A">
        <w:rPr>
          <w:rFonts w:ascii="Aptos" w:eastAsia="Aptos" w:hAnsi="Aptos" w:cs="Aptos"/>
          <w:color w:val="000000" w:themeColor="text1"/>
          <w:szCs w:val="28"/>
        </w:rPr>
        <w:t xml:space="preserve">parents </w:t>
      </w:r>
      <w:r w:rsidRPr="00DD1E96">
        <w:rPr>
          <w:rFonts w:ascii="Aptos" w:eastAsia="Aptos" w:hAnsi="Aptos" w:cs="Aptos"/>
          <w:color w:val="000000" w:themeColor="text1"/>
          <w:szCs w:val="28"/>
        </w:rPr>
        <w:t xml:space="preserve">understand the Procedural Safeguards provided for </w:t>
      </w:r>
      <w:r w:rsidR="006B08AE" w:rsidRPr="00AB546A">
        <w:rPr>
          <w:rFonts w:ascii="Aptos" w:eastAsia="Aptos" w:hAnsi="Aptos" w:cs="Aptos"/>
          <w:color w:val="000000" w:themeColor="text1"/>
          <w:szCs w:val="28"/>
        </w:rPr>
        <w:t xml:space="preserve">them </w:t>
      </w:r>
      <w:r w:rsidRPr="00DD1E96">
        <w:rPr>
          <w:rFonts w:ascii="Aptos" w:eastAsia="Aptos" w:hAnsi="Aptos" w:cs="Aptos"/>
          <w:color w:val="000000" w:themeColor="text1"/>
          <w:szCs w:val="28"/>
        </w:rPr>
        <w:t xml:space="preserve">and </w:t>
      </w:r>
      <w:r w:rsidR="006A2A18" w:rsidRPr="00AB546A">
        <w:rPr>
          <w:rFonts w:ascii="Aptos" w:eastAsia="Aptos" w:hAnsi="Aptos" w:cs="Aptos"/>
          <w:color w:val="000000" w:themeColor="text1"/>
          <w:szCs w:val="28"/>
        </w:rPr>
        <w:t xml:space="preserve">their </w:t>
      </w:r>
      <w:r w:rsidRPr="00DD1E96">
        <w:rPr>
          <w:rFonts w:ascii="Aptos" w:eastAsia="Aptos" w:hAnsi="Aptos" w:cs="Aptos"/>
          <w:color w:val="000000" w:themeColor="text1"/>
          <w:szCs w:val="28"/>
        </w:rPr>
        <w:t xml:space="preserve">child with a disability. Staff is available to assist </w:t>
      </w:r>
      <w:r w:rsidR="00AD55F0" w:rsidRPr="00AB546A">
        <w:rPr>
          <w:rFonts w:ascii="Aptos" w:eastAsia="Aptos" w:hAnsi="Aptos" w:cs="Aptos"/>
          <w:color w:val="000000" w:themeColor="text1"/>
          <w:szCs w:val="28"/>
        </w:rPr>
        <w:t xml:space="preserve">parents </w:t>
      </w:r>
      <w:r w:rsidRPr="00DD1E96">
        <w:rPr>
          <w:rFonts w:ascii="Aptos" w:eastAsia="Aptos" w:hAnsi="Aptos" w:cs="Aptos"/>
          <w:color w:val="000000" w:themeColor="text1"/>
          <w:szCs w:val="28"/>
        </w:rPr>
        <w:t>in understanding</w:t>
      </w:r>
      <w:r w:rsidRPr="00AD55F0">
        <w:rPr>
          <w:rFonts w:ascii="Aptos" w:eastAsia="Aptos" w:hAnsi="Aptos" w:cs="Aptos"/>
          <w:strike/>
          <w:color w:val="000000" w:themeColor="text1"/>
          <w:szCs w:val="28"/>
        </w:rPr>
        <w:t xml:space="preserve"> </w:t>
      </w:r>
      <w:r w:rsidR="00AD55F0" w:rsidRPr="00AB546A">
        <w:rPr>
          <w:rFonts w:ascii="Aptos" w:eastAsia="Aptos" w:hAnsi="Aptos" w:cs="Aptos"/>
          <w:color w:val="000000" w:themeColor="text1"/>
          <w:szCs w:val="28"/>
        </w:rPr>
        <w:t xml:space="preserve">their </w:t>
      </w:r>
      <w:r w:rsidRPr="00DD1E96">
        <w:rPr>
          <w:rFonts w:ascii="Aptos" w:eastAsia="Aptos" w:hAnsi="Aptos" w:cs="Aptos"/>
          <w:color w:val="000000" w:themeColor="text1"/>
          <w:szCs w:val="28"/>
        </w:rPr>
        <w:t>rights and will provide further explanation upon</w:t>
      </w:r>
      <w:r w:rsidR="00CF23E2">
        <w:rPr>
          <w:rFonts w:ascii="Aptos" w:eastAsia="Aptos" w:hAnsi="Aptos" w:cs="Aptos"/>
          <w:color w:val="000000" w:themeColor="text1"/>
          <w:szCs w:val="28"/>
        </w:rPr>
        <w:t xml:space="preserve"> r</w:t>
      </w:r>
      <w:r w:rsidRPr="00DD1E96">
        <w:rPr>
          <w:rFonts w:ascii="Aptos" w:eastAsia="Aptos" w:hAnsi="Aptos" w:cs="Aptos"/>
          <w:color w:val="000000" w:themeColor="text1"/>
          <w:szCs w:val="28"/>
        </w:rPr>
        <w:t xml:space="preserve">equest. </w:t>
      </w:r>
      <w:r w:rsidR="006751C8">
        <w:rPr>
          <w:rFonts w:ascii="Aptos" w:eastAsia="Aptos" w:hAnsi="Aptos" w:cs="Aptos"/>
          <w:color w:val="000000" w:themeColor="text1"/>
          <w:szCs w:val="28"/>
        </w:rPr>
        <w:t>Parents with questions or want additional information</w:t>
      </w:r>
      <w:r w:rsidR="007B76CE" w:rsidRPr="00AB546A">
        <w:rPr>
          <w:rFonts w:ascii="Aptos" w:eastAsia="Aptos" w:hAnsi="Aptos" w:cs="Aptos"/>
          <w:color w:val="000000" w:themeColor="text1"/>
          <w:szCs w:val="28"/>
        </w:rPr>
        <w:t xml:space="preserve"> are encouraged to </w:t>
      </w:r>
      <w:r w:rsidRPr="00DD1E96">
        <w:rPr>
          <w:rFonts w:ascii="Aptos" w:eastAsia="Aptos" w:hAnsi="Aptos" w:cs="Aptos"/>
          <w:color w:val="000000" w:themeColor="text1"/>
          <w:szCs w:val="28"/>
        </w:rPr>
        <w:t>contact the Exceptional Children (EC) Department in</w:t>
      </w:r>
      <w:r w:rsidR="00BA3A7B">
        <w:rPr>
          <w:rFonts w:ascii="Aptos" w:eastAsia="Aptos" w:hAnsi="Aptos" w:cs="Aptos"/>
          <w:color w:val="000000" w:themeColor="text1"/>
          <w:szCs w:val="28"/>
        </w:rPr>
        <w:t xml:space="preserve"> </w:t>
      </w:r>
      <w:r w:rsidR="007B76CE" w:rsidRPr="00AB546A">
        <w:rPr>
          <w:rFonts w:ascii="Aptos" w:eastAsia="Aptos" w:hAnsi="Aptos" w:cs="Aptos"/>
          <w:color w:val="000000" w:themeColor="text1"/>
          <w:szCs w:val="28"/>
        </w:rPr>
        <w:t>their</w:t>
      </w:r>
      <w:r w:rsidRPr="00AB546A">
        <w:rPr>
          <w:rFonts w:ascii="Aptos" w:eastAsia="Aptos" w:hAnsi="Aptos" w:cs="Aptos"/>
          <w:color w:val="000000" w:themeColor="text1"/>
          <w:szCs w:val="28"/>
        </w:rPr>
        <w:t xml:space="preserve"> </w:t>
      </w:r>
      <w:r w:rsidRPr="00DD1E96">
        <w:rPr>
          <w:rFonts w:ascii="Aptos" w:eastAsia="Aptos" w:hAnsi="Aptos" w:cs="Aptos"/>
          <w:color w:val="000000" w:themeColor="text1"/>
          <w:szCs w:val="28"/>
        </w:rPr>
        <w:t>LEA.</w:t>
      </w:r>
    </w:p>
    <w:p w14:paraId="3FED4059" w14:textId="02A1009D" w:rsidR="60EF4D10" w:rsidRDefault="60EF4D10" w:rsidP="60EF4D10"/>
    <w:p w14:paraId="6352DB6B" w14:textId="3350376B" w:rsidR="00827DDA" w:rsidRDefault="00827DDA" w:rsidP="00827DDA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FE3767" wp14:editId="3B75D3A6">
                <wp:simplePos x="0" y="0"/>
                <wp:positionH relativeFrom="column">
                  <wp:posOffset>7494</wp:posOffset>
                </wp:positionH>
                <wp:positionV relativeFrom="paragraph">
                  <wp:posOffset>104161</wp:posOffset>
                </wp:positionV>
                <wp:extent cx="5868649" cy="0"/>
                <wp:effectExtent l="0" t="12700" r="24765" b="12700"/>
                <wp:wrapNone/>
                <wp:docPr id="1291832798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64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DB670C" id="Straight Connector 1" o:spid="_x0000_s1026" alt="&quot;&quot;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8.2pt" to="462.7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" strokecolor="#156082 [3204]" strokeweight="2.25pt">
                <v:stroke joinstyle="miter"/>
              </v:line>
            </w:pict>
          </mc:Fallback>
        </mc:AlternateContent>
      </w:r>
      <w:r>
        <w:tab/>
      </w:r>
    </w:p>
    <w:p w14:paraId="3AEA99F1" w14:textId="2D8C2B06" w:rsidR="00203CFD" w:rsidRDefault="00203CFD" w:rsidP="46C84BA6">
      <w:pPr>
        <w:pStyle w:val="Heading3"/>
        <w:rPr>
          <w:rFonts w:eastAsiaTheme="minorEastAsia" w:cstheme="minorBidi"/>
          <w:sz w:val="36"/>
          <w:szCs w:val="36"/>
        </w:rPr>
      </w:pPr>
      <w:r w:rsidRPr="46C84BA6">
        <w:rPr>
          <w:rFonts w:eastAsiaTheme="minorEastAsia" w:cstheme="minorBidi"/>
          <w:sz w:val="36"/>
          <w:szCs w:val="36"/>
        </w:rPr>
        <w:t>Agencies of Interest: </w:t>
      </w:r>
      <w:r w:rsidR="00842391">
        <w:rPr>
          <w:rFonts w:eastAsiaTheme="minorEastAsia" w:cstheme="minorBidi"/>
          <w:sz w:val="36"/>
          <w:szCs w:val="36"/>
        </w:rPr>
        <w:t xml:space="preserve">   </w:t>
      </w:r>
    </w:p>
    <w:p w14:paraId="55207C21" w14:textId="77777777" w:rsidR="00203CFD" w:rsidRDefault="14C3BE93" w:rsidP="472D77C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hyperlink r:id="rId15">
        <w:r w:rsidRPr="472D77C1">
          <w:rPr>
            <w:rStyle w:val="normaltextrun"/>
            <w:rFonts w:ascii="Aptos" w:eastAsiaTheme="majorEastAsia" w:hAnsi="Aptos" w:cs="Segoe UI"/>
            <w:color w:val="467886"/>
            <w:sz w:val="28"/>
            <w:szCs w:val="28"/>
            <w:u w:val="single"/>
          </w:rPr>
          <w:t>Office of Special Education Programs</w:t>
        </w:r>
      </w:hyperlink>
      <w:r w:rsidRPr="472D77C1">
        <w:rPr>
          <w:rStyle w:val="normaltextrun"/>
          <w:rFonts w:ascii="Aptos" w:eastAsiaTheme="majorEastAsia" w:hAnsi="Aptos" w:cs="Segoe UI"/>
          <w:color w:val="000000" w:themeColor="text1"/>
          <w:sz w:val="28"/>
          <w:szCs w:val="28"/>
        </w:rPr>
        <w:t xml:space="preserve"> (U.S. Department of Education)</w:t>
      </w:r>
      <w:r w:rsidRPr="472D77C1">
        <w:rPr>
          <w:rStyle w:val="eop"/>
          <w:rFonts w:ascii="Aptos" w:eastAsiaTheme="majorEastAsia" w:hAnsi="Aptos" w:cs="Segoe UI"/>
          <w:color w:val="000000" w:themeColor="text1"/>
          <w:sz w:val="28"/>
          <w:szCs w:val="28"/>
        </w:rPr>
        <w:t> </w:t>
      </w:r>
    </w:p>
    <w:p w14:paraId="5A46E610" w14:textId="77777777" w:rsidR="00203CFD" w:rsidRDefault="14C3BE93" w:rsidP="472D77C1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sz w:val="28"/>
          <w:szCs w:val="28"/>
        </w:rPr>
      </w:pPr>
      <w:hyperlink r:id="rId16">
        <w:r w:rsidRPr="472D77C1">
          <w:rPr>
            <w:rStyle w:val="normaltextrun"/>
            <w:rFonts w:ascii="Aptos" w:eastAsiaTheme="majorEastAsia" w:hAnsi="Aptos" w:cs="Segoe UI"/>
            <w:color w:val="467886"/>
            <w:sz w:val="28"/>
            <w:szCs w:val="28"/>
            <w:u w:val="single"/>
          </w:rPr>
          <w:t>N.C. Department of Public Instruction</w:t>
        </w:r>
      </w:hyperlink>
      <w:r w:rsidRPr="472D77C1">
        <w:rPr>
          <w:rStyle w:val="eop"/>
          <w:rFonts w:ascii="Aptos" w:eastAsiaTheme="majorEastAsia" w:hAnsi="Aptos" w:cs="Segoe UI"/>
          <w:color w:val="000000" w:themeColor="text1"/>
          <w:sz w:val="28"/>
          <w:szCs w:val="28"/>
        </w:rPr>
        <w:t> </w:t>
      </w:r>
    </w:p>
    <w:p w14:paraId="6CF4D91D" w14:textId="77777777" w:rsidR="00203CFD" w:rsidRDefault="00203CFD" w:rsidP="00203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color w:val="000000"/>
          <w:sz w:val="28"/>
          <w:szCs w:val="28"/>
        </w:rPr>
        <w:t> </w:t>
      </w:r>
    </w:p>
    <w:p w14:paraId="083A1D8F" w14:textId="79A43DBD" w:rsidR="00203CFD" w:rsidRDefault="00CF23E2" w:rsidP="46C84BA6">
      <w:pPr>
        <w:pStyle w:val="Heading2"/>
        <w:rPr>
          <w:rFonts w:ascii="Segoe UI" w:hAnsi="Segoe UI" w:cs="Segoe UI"/>
          <w:sz w:val="18"/>
          <w:szCs w:val="18"/>
        </w:rPr>
      </w:pPr>
      <w:r>
        <w:t>Additional information for parents</w:t>
      </w:r>
      <w:r w:rsidR="00203CFD">
        <w:t>: </w:t>
      </w:r>
    </w:p>
    <w:p w14:paraId="04E386C2" w14:textId="6B018349" w:rsidR="00203CFD" w:rsidRDefault="14C3BE93" w:rsidP="472D77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eastAsiaTheme="majorEastAsia" w:hAnsi="Aptos" w:cs="Segoe UI"/>
          <w:color w:val="000000" w:themeColor="text1"/>
          <w:sz w:val="28"/>
          <w:szCs w:val="28"/>
        </w:rPr>
      </w:pPr>
      <w:hyperlink r:id="rId17">
        <w:r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Autism Society</w:t>
        </w:r>
        <w:r w:rsidR="656C974D"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 xml:space="preserve"> of North Carolina</w:t>
        </w:r>
      </w:hyperlink>
    </w:p>
    <w:p w14:paraId="53E24B16" w14:textId="4E68D0D8" w:rsidR="006C4237" w:rsidRDefault="14C3BE93" w:rsidP="472D77C1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="Aptos" w:eastAsiaTheme="majorEastAsia" w:hAnsi="Aptos" w:cs="Segoe UI"/>
          <w:sz w:val="28"/>
          <w:szCs w:val="28"/>
        </w:rPr>
      </w:pPr>
      <w:hyperlink r:id="rId18">
        <w:r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Autism Speaks</w:t>
        </w:r>
      </w:hyperlink>
      <w:r w:rsidR="006C4237">
        <w:rPr>
          <w:rStyle w:val="Hyperlink"/>
          <w:rFonts w:ascii="Aptos" w:eastAsiaTheme="majorEastAsia" w:hAnsi="Aptos" w:cs="Segoe UI"/>
          <w:sz w:val="28"/>
          <w:szCs w:val="28"/>
        </w:rPr>
        <w:t xml:space="preserve">  </w:t>
      </w:r>
    </w:p>
    <w:p w14:paraId="2E56164E" w14:textId="3239A992" w:rsidR="006C4237" w:rsidRPr="006C4237" w:rsidRDefault="006C4237" w:rsidP="472D77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eastAsiaTheme="majorEastAsia" w:hAnsi="Aptos" w:cs="Segoe UI"/>
          <w:color w:val="467886" w:themeColor="hyperlink"/>
          <w:sz w:val="28"/>
          <w:szCs w:val="28"/>
          <w:u w:val="single"/>
        </w:rPr>
      </w:pPr>
      <w:hyperlink r:id="rId19" w:history="1">
        <w:r w:rsidRPr="006C4237">
          <w:rPr>
            <w:rStyle w:val="Hyperlink"/>
            <w:rFonts w:ascii="Aptos" w:eastAsiaTheme="majorEastAsia" w:hAnsi="Aptos" w:cs="Segoe UI"/>
            <w:sz w:val="28"/>
            <w:szCs w:val="28"/>
          </w:rPr>
          <w:t>BEGINNINGS for Parents of Children who are Deaf or Hard of Hearing</w:t>
        </w:r>
      </w:hyperlink>
    </w:p>
    <w:p w14:paraId="79F1497F" w14:textId="5F5B3385" w:rsidR="00203CFD" w:rsidRDefault="0EFF7D8A" w:rsidP="472D77C1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8"/>
          <w:szCs w:val="28"/>
        </w:rPr>
      </w:pPr>
      <w:hyperlink r:id="rId20">
        <w:r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 xml:space="preserve">The Center for Appropriate Dispute Resolution in Special </w:t>
        </w:r>
        <w:r w:rsidR="13987A78"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Education</w:t>
        </w:r>
        <w:r w:rsidR="14C3BE93"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 </w:t>
        </w:r>
      </w:hyperlink>
    </w:p>
    <w:p w14:paraId="389D7C8E" w14:textId="587CD6F1" w:rsidR="00203CFD" w:rsidRDefault="14C3BE93" w:rsidP="472D77C1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8"/>
          <w:szCs w:val="28"/>
        </w:rPr>
      </w:pPr>
      <w:hyperlink r:id="rId21">
        <w:r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E</w:t>
        </w:r>
        <w:r w:rsidR="065FB34D"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xceptional Children’s Assistance Center</w:t>
        </w:r>
      </w:hyperlink>
      <w:r w:rsidRPr="472D77C1">
        <w:rPr>
          <w:rStyle w:val="eop"/>
          <w:rFonts w:ascii="Aptos" w:eastAsiaTheme="majorEastAsia" w:hAnsi="Aptos" w:cs="Segoe UI"/>
          <w:color w:val="0563C1"/>
          <w:sz w:val="28"/>
          <w:szCs w:val="28"/>
        </w:rPr>
        <w:t> </w:t>
      </w:r>
    </w:p>
    <w:p w14:paraId="0CC03153" w14:textId="12D50EC3" w:rsidR="00203CFD" w:rsidRDefault="14C3BE93" w:rsidP="472D77C1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8"/>
          <w:szCs w:val="28"/>
        </w:rPr>
      </w:pPr>
      <w:hyperlink r:id="rId22">
        <w:r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Family Support Network</w:t>
        </w:r>
      </w:hyperlink>
      <w:r w:rsidRPr="472D77C1">
        <w:rPr>
          <w:rStyle w:val="normaltextrun"/>
          <w:rFonts w:ascii="Aptos" w:eastAsiaTheme="majorEastAsia" w:hAnsi="Aptos" w:cs="Segoe UI"/>
          <w:color w:val="000000" w:themeColor="text1"/>
          <w:sz w:val="28"/>
          <w:szCs w:val="28"/>
        </w:rPr>
        <w:t xml:space="preserve"> </w:t>
      </w:r>
      <w:r w:rsidRPr="472D77C1">
        <w:rPr>
          <w:rStyle w:val="eop"/>
          <w:rFonts w:ascii="Aptos" w:eastAsiaTheme="majorEastAsia" w:hAnsi="Aptos" w:cs="Segoe UI"/>
          <w:color w:val="0563C1"/>
          <w:sz w:val="28"/>
          <w:szCs w:val="28"/>
        </w:rPr>
        <w:t> </w:t>
      </w:r>
    </w:p>
    <w:p w14:paraId="4430F98B" w14:textId="2491D8CD" w:rsidR="00203CFD" w:rsidRDefault="14C3BE93" w:rsidP="472D77C1">
      <w:pPr>
        <w:pStyle w:val="paragraph"/>
        <w:spacing w:before="0" w:beforeAutospacing="0" w:after="0" w:afterAutospacing="0"/>
        <w:jc w:val="both"/>
        <w:textAlignment w:val="baseline"/>
        <w:rPr>
          <w:rFonts w:ascii="Aptos" w:hAnsi="Aptos" w:cs="Segoe UI"/>
          <w:sz w:val="28"/>
          <w:szCs w:val="28"/>
        </w:rPr>
      </w:pPr>
      <w:hyperlink r:id="rId23">
        <w:r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National Alliance on Mental Illness</w:t>
        </w:r>
      </w:hyperlink>
      <w:r w:rsidRPr="472D77C1">
        <w:rPr>
          <w:rStyle w:val="normaltextrun"/>
          <w:rFonts w:ascii="Aptos" w:eastAsiaTheme="majorEastAsia" w:hAnsi="Aptos" w:cs="Segoe UI"/>
          <w:color w:val="000000" w:themeColor="text1"/>
          <w:sz w:val="28"/>
          <w:szCs w:val="28"/>
        </w:rPr>
        <w:t xml:space="preserve"> </w:t>
      </w:r>
      <w:r w:rsidRPr="472D77C1">
        <w:rPr>
          <w:rStyle w:val="eop"/>
          <w:rFonts w:ascii="Aptos" w:eastAsiaTheme="majorEastAsia" w:hAnsi="Aptos" w:cs="Segoe UI"/>
          <w:color w:val="0563C1"/>
          <w:sz w:val="28"/>
          <w:szCs w:val="28"/>
        </w:rPr>
        <w:t> </w:t>
      </w:r>
    </w:p>
    <w:p w14:paraId="3EBCA05F" w14:textId="44E325EC" w:rsidR="17A40334" w:rsidRDefault="17A40334" w:rsidP="472D77C1">
      <w:pPr>
        <w:pStyle w:val="paragraph"/>
        <w:spacing w:before="0" w:beforeAutospacing="0" w:after="0" w:afterAutospacing="0"/>
        <w:jc w:val="both"/>
        <w:rPr>
          <w:rStyle w:val="eop"/>
          <w:rFonts w:ascii="Aptos" w:eastAsiaTheme="majorEastAsia" w:hAnsi="Aptos" w:cs="Segoe UI"/>
          <w:color w:val="0563C1"/>
          <w:sz w:val="28"/>
          <w:szCs w:val="28"/>
        </w:rPr>
      </w:pPr>
      <w:hyperlink r:id="rId24">
        <w:r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NC ABLE</w:t>
        </w:r>
      </w:hyperlink>
      <w:r w:rsidRPr="472D77C1">
        <w:rPr>
          <w:rStyle w:val="normaltextrun"/>
          <w:rFonts w:ascii="Aptos" w:eastAsiaTheme="majorEastAsia" w:hAnsi="Aptos" w:cs="Segoe UI"/>
          <w:color w:val="000000" w:themeColor="text1"/>
          <w:sz w:val="28"/>
          <w:szCs w:val="28"/>
        </w:rPr>
        <w:t xml:space="preserve"> </w:t>
      </w:r>
    </w:p>
    <w:p w14:paraId="25E232C6" w14:textId="56B634B1" w:rsidR="00203CFD" w:rsidRDefault="14C3BE93" w:rsidP="472D77C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ptos" w:eastAsiaTheme="majorEastAsia" w:hAnsi="Aptos" w:cs="Segoe UI"/>
          <w:color w:val="000000" w:themeColor="text1"/>
          <w:sz w:val="28"/>
          <w:szCs w:val="28"/>
        </w:rPr>
      </w:pPr>
      <w:hyperlink r:id="rId25">
        <w:r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NC Down Syndrome Alliance</w:t>
        </w:r>
      </w:hyperlink>
    </w:p>
    <w:p w14:paraId="71C29145" w14:textId="6F0F0C7F" w:rsidR="00203CFD" w:rsidRDefault="14C3BE93" w:rsidP="472D77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  <w:color w:val="0563C1"/>
          <w:sz w:val="28"/>
          <w:szCs w:val="28"/>
        </w:rPr>
      </w:pPr>
      <w:hyperlink r:id="rId26">
        <w:r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Special Olympics N</w:t>
        </w:r>
        <w:r w:rsidR="116676FD"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 xml:space="preserve">orth </w:t>
        </w:r>
        <w:r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C</w:t>
        </w:r>
        <w:r w:rsidR="46E9E1B5"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arolina</w:t>
        </w:r>
      </w:hyperlink>
      <w:r w:rsidRPr="472D77C1">
        <w:rPr>
          <w:rStyle w:val="normaltextrun"/>
          <w:rFonts w:ascii="Aptos" w:eastAsiaTheme="majorEastAsia" w:hAnsi="Aptos" w:cs="Segoe UI"/>
          <w:color w:val="000000" w:themeColor="text1"/>
          <w:sz w:val="28"/>
          <w:szCs w:val="28"/>
        </w:rPr>
        <w:t xml:space="preserve"> </w:t>
      </w:r>
    </w:p>
    <w:p w14:paraId="57680187" w14:textId="2F10C9E4" w:rsidR="00203CFD" w:rsidRDefault="0FEA8983" w:rsidP="472D77C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ptos" w:eastAsiaTheme="majorEastAsia" w:hAnsi="Aptos" w:cs="Segoe UI"/>
          <w:color w:val="0563C1"/>
          <w:sz w:val="28"/>
          <w:szCs w:val="28"/>
        </w:rPr>
      </w:pPr>
      <w:hyperlink r:id="rId27">
        <w:r w:rsidRPr="472D77C1">
          <w:rPr>
            <w:rStyle w:val="Hyperlink"/>
            <w:rFonts w:ascii="Aptos" w:eastAsiaTheme="majorEastAsia" w:hAnsi="Aptos" w:cs="Segoe UI"/>
            <w:sz w:val="28"/>
            <w:szCs w:val="28"/>
          </w:rPr>
          <w:t>Triangle Disability &amp; Autism Services</w:t>
        </w:r>
      </w:hyperlink>
      <w:r w:rsidRPr="472D77C1">
        <w:rPr>
          <w:rStyle w:val="normaltextrun"/>
          <w:rFonts w:ascii="Aptos" w:eastAsiaTheme="majorEastAsia" w:hAnsi="Aptos" w:cs="Segoe UI"/>
          <w:color w:val="000000" w:themeColor="text1"/>
          <w:sz w:val="28"/>
          <w:szCs w:val="28"/>
        </w:rPr>
        <w:t xml:space="preserve"> </w:t>
      </w:r>
    </w:p>
    <w:p w14:paraId="0E7DA621" w14:textId="54350904" w:rsidR="00203CFD" w:rsidRDefault="00203CFD" w:rsidP="472D77C1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</w:p>
    <w:p w14:paraId="055AEFCC" w14:textId="5175EC8B" w:rsidR="00203CFD" w:rsidRDefault="14C3BE93" w:rsidP="472D77C1">
      <w:pPr>
        <w:pStyle w:val="paragraph"/>
        <w:spacing w:before="0" w:beforeAutospacing="0" w:after="0" w:afterAutospacing="0"/>
        <w:ind w:left="15"/>
        <w:textAlignment w:val="baseline"/>
        <w:rPr>
          <w:rFonts w:asciiTheme="minorHAnsi" w:eastAsiaTheme="minorEastAsia" w:hAnsiTheme="minorHAnsi" w:cstheme="minorBidi"/>
          <w:sz w:val="28"/>
          <w:szCs w:val="28"/>
        </w:rPr>
      </w:pPr>
      <w:r w:rsidRPr="472D77C1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Do you have an event </w:t>
      </w:r>
      <w:r w:rsidR="60F1AF89" w:rsidRPr="472D77C1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you would</w:t>
      </w:r>
      <w:r w:rsidRPr="472D77C1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like to share with the community?</w:t>
      </w:r>
      <w:r w:rsidRPr="472D77C1">
        <w:rPr>
          <w:rStyle w:val="scxw77575625"/>
          <w:rFonts w:asciiTheme="minorHAnsi" w:eastAsiaTheme="minorEastAsia" w:hAnsiTheme="minorHAnsi" w:cstheme="minorBidi"/>
          <w:color w:val="000000" w:themeColor="text1"/>
          <w:sz w:val="28"/>
          <w:szCs w:val="28"/>
        </w:rPr>
        <w:t> </w:t>
      </w:r>
      <w:r w:rsidR="51C6D55E" w:rsidRPr="472D77C1">
        <w:rPr>
          <w:rStyle w:val="scxw77575625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</w:t>
      </w:r>
      <w:r w:rsidRPr="472D77C1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Please </w:t>
      </w:r>
      <w:bookmarkStart w:id="1" w:name="_Int_OSam7avG"/>
      <w:r w:rsidRPr="472D77C1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>email</w:t>
      </w:r>
      <w:bookmarkEnd w:id="1"/>
      <w:r w:rsidRPr="472D77C1">
        <w:rPr>
          <w:rStyle w:val="normaltextrun"/>
          <w:rFonts w:asciiTheme="minorHAnsi" w:eastAsiaTheme="minorEastAsia" w:hAnsiTheme="minorHAnsi" w:cstheme="minorBidi"/>
          <w:color w:val="000000" w:themeColor="text1"/>
          <w:sz w:val="28"/>
          <w:szCs w:val="28"/>
        </w:rPr>
        <w:t xml:space="preserve"> with information.</w:t>
      </w:r>
      <w:r w:rsidRPr="472D77C1">
        <w:rPr>
          <w:rStyle w:val="eop"/>
          <w:rFonts w:asciiTheme="minorHAnsi" w:eastAsiaTheme="minorEastAsia" w:hAnsiTheme="minorHAnsi" w:cstheme="minorBidi"/>
          <w:color w:val="000000" w:themeColor="text1"/>
          <w:sz w:val="28"/>
          <w:szCs w:val="28"/>
        </w:rPr>
        <w:t> </w:t>
      </w:r>
    </w:p>
    <w:p w14:paraId="2455DDD4" w14:textId="481666ED" w:rsidR="00827DDA" w:rsidRPr="00203CFD" w:rsidRDefault="00203CFD" w:rsidP="00203C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4FA1DA0C" w14:textId="651A8B5E" w:rsidR="00827DDA" w:rsidRDefault="00827DDA" w:rsidP="00827DD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618D1C" wp14:editId="32455A2E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868649" cy="0"/>
                <wp:effectExtent l="0" t="12700" r="24765" b="12700"/>
                <wp:wrapNone/>
                <wp:docPr id="23628264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649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3E42D" id="Straight Connector 1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462.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" strokecolor="#156082 [3204]" strokeweight="2.25pt">
                <v:stroke joinstyle="miter"/>
              </v:line>
            </w:pict>
          </mc:Fallback>
        </mc:AlternateContent>
      </w:r>
    </w:p>
    <w:p w14:paraId="0E49D949" w14:textId="06CEAA34" w:rsidR="00407EAB" w:rsidRDefault="00407EAB" w:rsidP="00407EAB">
      <w:r>
        <w:t>Contact information:</w:t>
      </w:r>
    </w:p>
    <w:p w14:paraId="42218CC7" w14:textId="77777777" w:rsidR="00407EAB" w:rsidRDefault="00407EAB" w:rsidP="00407EAB">
      <w:r>
        <w:t>Johanna Lynch, Parent Liaison</w:t>
      </w:r>
    </w:p>
    <w:p w14:paraId="1C227E2B" w14:textId="77777777" w:rsidR="00407EAB" w:rsidRDefault="00407EAB" w:rsidP="00407EAB">
      <w:r>
        <w:t>Office of Exceptional Children, NCDPI</w:t>
      </w:r>
    </w:p>
    <w:p w14:paraId="614A4783" w14:textId="77777777" w:rsidR="006751C8" w:rsidRDefault="00407EAB" w:rsidP="00827DDA">
      <w:r>
        <w:t xml:space="preserve">Email: </w:t>
      </w:r>
      <w:hyperlink r:id="rId28" w:history="1">
        <w:r w:rsidRPr="0005638E">
          <w:rPr>
            <w:rStyle w:val="Hyperlink"/>
          </w:rPr>
          <w:t>johanna.lynch@dpi.nc.gov</w:t>
        </w:r>
      </w:hyperlink>
    </w:p>
    <w:p w14:paraId="0985936D" w14:textId="44661B1E" w:rsidR="006751C8" w:rsidRPr="00827DDA" w:rsidRDefault="00827DDA" w:rsidP="003C1C0A">
      <w:pPr>
        <w:tabs>
          <w:tab w:val="left" w:pos="5670"/>
        </w:tabs>
      </w:pPr>
      <w:r>
        <w:t xml:space="preserve">Historical Newsletters can be found in the </w:t>
      </w:r>
      <w:hyperlink r:id="rId29" w:history="1">
        <w:r w:rsidRPr="006C4237">
          <w:rPr>
            <w:rStyle w:val="Hyperlink"/>
          </w:rPr>
          <w:t>Parent Newsletter Google Folder</w:t>
        </w:r>
      </w:hyperlink>
      <w:r w:rsidR="006C4237">
        <w:t>.</w:t>
      </w:r>
    </w:p>
    <w:sectPr w:rsidR="006751C8" w:rsidRPr="00827DDA" w:rsidSect="00864179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6227D" w14:textId="77777777" w:rsidR="002445FC" w:rsidRDefault="002445FC" w:rsidP="00827DDA">
      <w:r>
        <w:separator/>
      </w:r>
    </w:p>
  </w:endnote>
  <w:endnote w:type="continuationSeparator" w:id="0">
    <w:p w14:paraId="04D2CEF4" w14:textId="77777777" w:rsidR="002445FC" w:rsidRDefault="002445FC" w:rsidP="00827DDA">
      <w:r>
        <w:continuationSeparator/>
      </w:r>
    </w:p>
  </w:endnote>
  <w:endnote w:type="continuationNotice" w:id="1">
    <w:p w14:paraId="6963C5AC" w14:textId="77777777" w:rsidR="002445FC" w:rsidRDefault="0024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29E99" w14:textId="77777777" w:rsidR="00AD2489" w:rsidRDefault="00AD24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D11EA" w14:textId="4F356335" w:rsidR="472D77C1" w:rsidRDefault="472D77C1" w:rsidP="472D7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F7690" w14:textId="77777777" w:rsidR="00AD2489" w:rsidRDefault="00AD24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E799F" w14:textId="77777777" w:rsidR="002445FC" w:rsidRDefault="002445FC" w:rsidP="00827DDA">
      <w:r>
        <w:separator/>
      </w:r>
    </w:p>
  </w:footnote>
  <w:footnote w:type="continuationSeparator" w:id="0">
    <w:p w14:paraId="56F2FDB1" w14:textId="77777777" w:rsidR="002445FC" w:rsidRDefault="002445FC" w:rsidP="00827DDA">
      <w:r>
        <w:continuationSeparator/>
      </w:r>
    </w:p>
  </w:footnote>
  <w:footnote w:type="continuationNotice" w:id="1">
    <w:p w14:paraId="405C5748" w14:textId="77777777" w:rsidR="002445FC" w:rsidRDefault="002445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E2996" w14:textId="3FEE21FF" w:rsidR="00AD2489" w:rsidRDefault="00AD24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1E828" w14:textId="2D9B19EA" w:rsidR="472D77C1" w:rsidRDefault="472D77C1" w:rsidP="472D7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13383" w14:textId="701A66FE" w:rsidR="00AD2489" w:rsidRDefault="00AD248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Sam7avG" int2:invalidationBookmarkName="" int2:hashCode="qIt9zRqePhd3C7" int2:id="HuWMwPYt">
      <int2:state int2:value="Rejected" int2:type="AugLoop_Text_Critique"/>
    </int2:bookmark>
    <int2:bookmark int2:bookmarkName="_Int_rpHPc3tt" int2:invalidationBookmarkName="" int2:hashCode="+ORbK+Jrp/LFrO" int2:id="JMlnA6S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5811B0"/>
    <w:multiLevelType w:val="multilevel"/>
    <w:tmpl w:val="7DDE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9070A0"/>
    <w:multiLevelType w:val="hybridMultilevel"/>
    <w:tmpl w:val="124AF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0252D"/>
    <w:multiLevelType w:val="multilevel"/>
    <w:tmpl w:val="B72A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C66A5A"/>
    <w:multiLevelType w:val="multilevel"/>
    <w:tmpl w:val="9544F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DC5F2C"/>
    <w:multiLevelType w:val="hybridMultilevel"/>
    <w:tmpl w:val="BC2C7CD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71B47"/>
    <w:multiLevelType w:val="hybridMultilevel"/>
    <w:tmpl w:val="55F4D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39838">
    <w:abstractNumId w:val="5"/>
  </w:num>
  <w:num w:numId="2" w16cid:durableId="1983465573">
    <w:abstractNumId w:val="3"/>
  </w:num>
  <w:num w:numId="3" w16cid:durableId="1226914156">
    <w:abstractNumId w:val="0"/>
  </w:num>
  <w:num w:numId="4" w16cid:durableId="1421294251">
    <w:abstractNumId w:val="4"/>
  </w:num>
  <w:num w:numId="5" w16cid:durableId="1140882929">
    <w:abstractNumId w:val="1"/>
  </w:num>
  <w:num w:numId="6" w16cid:durableId="1360080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DDA"/>
    <w:rsid w:val="00010381"/>
    <w:rsid w:val="00040D1A"/>
    <w:rsid w:val="000440D7"/>
    <w:rsid w:val="000865F5"/>
    <w:rsid w:val="000A423C"/>
    <w:rsid w:val="000D34A0"/>
    <w:rsid w:val="000F09F1"/>
    <w:rsid w:val="00105968"/>
    <w:rsid w:val="00107CF3"/>
    <w:rsid w:val="0011278A"/>
    <w:rsid w:val="001214AB"/>
    <w:rsid w:val="00125965"/>
    <w:rsid w:val="00127893"/>
    <w:rsid w:val="00183BDF"/>
    <w:rsid w:val="0019450F"/>
    <w:rsid w:val="00197EA4"/>
    <w:rsid w:val="001C10F9"/>
    <w:rsid w:val="001D2F91"/>
    <w:rsid w:val="00203CFD"/>
    <w:rsid w:val="002445FC"/>
    <w:rsid w:val="00286B77"/>
    <w:rsid w:val="002C1631"/>
    <w:rsid w:val="00303669"/>
    <w:rsid w:val="00361CD4"/>
    <w:rsid w:val="0036291C"/>
    <w:rsid w:val="003C1C0A"/>
    <w:rsid w:val="003C4FC6"/>
    <w:rsid w:val="00404093"/>
    <w:rsid w:val="00407EAB"/>
    <w:rsid w:val="00414F4D"/>
    <w:rsid w:val="00442530"/>
    <w:rsid w:val="00443E9E"/>
    <w:rsid w:val="0045541A"/>
    <w:rsid w:val="00457569"/>
    <w:rsid w:val="004809D3"/>
    <w:rsid w:val="00481113"/>
    <w:rsid w:val="004A55CD"/>
    <w:rsid w:val="004B0090"/>
    <w:rsid w:val="004C0D31"/>
    <w:rsid w:val="004C4B8E"/>
    <w:rsid w:val="004F5E8B"/>
    <w:rsid w:val="005007CC"/>
    <w:rsid w:val="0054022B"/>
    <w:rsid w:val="00554DA7"/>
    <w:rsid w:val="005634EE"/>
    <w:rsid w:val="00575CEF"/>
    <w:rsid w:val="0058054C"/>
    <w:rsid w:val="005F07D6"/>
    <w:rsid w:val="00613F07"/>
    <w:rsid w:val="00644DD2"/>
    <w:rsid w:val="006751C8"/>
    <w:rsid w:val="006A2A18"/>
    <w:rsid w:val="006A36AB"/>
    <w:rsid w:val="006A6322"/>
    <w:rsid w:val="006B08AE"/>
    <w:rsid w:val="006C198F"/>
    <w:rsid w:val="006C2057"/>
    <w:rsid w:val="006C4237"/>
    <w:rsid w:val="006D344F"/>
    <w:rsid w:val="006F6591"/>
    <w:rsid w:val="0072513F"/>
    <w:rsid w:val="0074083D"/>
    <w:rsid w:val="00741EE9"/>
    <w:rsid w:val="007574F5"/>
    <w:rsid w:val="007608D2"/>
    <w:rsid w:val="00764129"/>
    <w:rsid w:val="00764B59"/>
    <w:rsid w:val="00791065"/>
    <w:rsid w:val="007B76CE"/>
    <w:rsid w:val="007C4686"/>
    <w:rsid w:val="007D0533"/>
    <w:rsid w:val="00807C07"/>
    <w:rsid w:val="00811446"/>
    <w:rsid w:val="0082124A"/>
    <w:rsid w:val="00822F29"/>
    <w:rsid w:val="00827DDA"/>
    <w:rsid w:val="00842391"/>
    <w:rsid w:val="0086276E"/>
    <w:rsid w:val="00864179"/>
    <w:rsid w:val="008D23D5"/>
    <w:rsid w:val="008F4A45"/>
    <w:rsid w:val="00910301"/>
    <w:rsid w:val="00966914"/>
    <w:rsid w:val="009B0130"/>
    <w:rsid w:val="00A02BD7"/>
    <w:rsid w:val="00A0721A"/>
    <w:rsid w:val="00A15C14"/>
    <w:rsid w:val="00A51C76"/>
    <w:rsid w:val="00A557A9"/>
    <w:rsid w:val="00A63FFF"/>
    <w:rsid w:val="00A80857"/>
    <w:rsid w:val="00AB546A"/>
    <w:rsid w:val="00AB772F"/>
    <w:rsid w:val="00AD2489"/>
    <w:rsid w:val="00AD55F0"/>
    <w:rsid w:val="00AE4C96"/>
    <w:rsid w:val="00B002AC"/>
    <w:rsid w:val="00B16A42"/>
    <w:rsid w:val="00B464CE"/>
    <w:rsid w:val="00B552FD"/>
    <w:rsid w:val="00B612D0"/>
    <w:rsid w:val="00B73C9F"/>
    <w:rsid w:val="00B83D9F"/>
    <w:rsid w:val="00BA3A7B"/>
    <w:rsid w:val="00BC5E92"/>
    <w:rsid w:val="00BE04B1"/>
    <w:rsid w:val="00BF4836"/>
    <w:rsid w:val="00C83521"/>
    <w:rsid w:val="00C84B6F"/>
    <w:rsid w:val="00C92AFF"/>
    <w:rsid w:val="00C94CD5"/>
    <w:rsid w:val="00CA2725"/>
    <w:rsid w:val="00CC7F41"/>
    <w:rsid w:val="00CD0A59"/>
    <w:rsid w:val="00CF23E2"/>
    <w:rsid w:val="00D17E19"/>
    <w:rsid w:val="00D30C99"/>
    <w:rsid w:val="00D766BD"/>
    <w:rsid w:val="00DA5F02"/>
    <w:rsid w:val="00DD1E96"/>
    <w:rsid w:val="00DE74F8"/>
    <w:rsid w:val="00DF1939"/>
    <w:rsid w:val="00E10D03"/>
    <w:rsid w:val="00E234A6"/>
    <w:rsid w:val="00E61FA7"/>
    <w:rsid w:val="00E71F61"/>
    <w:rsid w:val="00E81CEF"/>
    <w:rsid w:val="00E91F8B"/>
    <w:rsid w:val="00EA0F1F"/>
    <w:rsid w:val="00EA640A"/>
    <w:rsid w:val="00EB45B2"/>
    <w:rsid w:val="00EC7837"/>
    <w:rsid w:val="00F0260A"/>
    <w:rsid w:val="00F12BAB"/>
    <w:rsid w:val="00F15968"/>
    <w:rsid w:val="00F30A01"/>
    <w:rsid w:val="00F459B3"/>
    <w:rsid w:val="00F80DC4"/>
    <w:rsid w:val="00F84AA0"/>
    <w:rsid w:val="00F85839"/>
    <w:rsid w:val="00F9535F"/>
    <w:rsid w:val="00FE0811"/>
    <w:rsid w:val="00FE4FED"/>
    <w:rsid w:val="00FF073F"/>
    <w:rsid w:val="012DF95A"/>
    <w:rsid w:val="02822C7B"/>
    <w:rsid w:val="02E03559"/>
    <w:rsid w:val="065FB34D"/>
    <w:rsid w:val="0686866F"/>
    <w:rsid w:val="07EE5586"/>
    <w:rsid w:val="0872CB6D"/>
    <w:rsid w:val="09BBF2A7"/>
    <w:rsid w:val="0B222D82"/>
    <w:rsid w:val="0C7DFC24"/>
    <w:rsid w:val="0D754AEC"/>
    <w:rsid w:val="0E19CC85"/>
    <w:rsid w:val="0EFF7D8A"/>
    <w:rsid w:val="0F478324"/>
    <w:rsid w:val="0FEA8983"/>
    <w:rsid w:val="1078702A"/>
    <w:rsid w:val="1114FA5B"/>
    <w:rsid w:val="116676FD"/>
    <w:rsid w:val="13046CCC"/>
    <w:rsid w:val="13987A78"/>
    <w:rsid w:val="13BAC761"/>
    <w:rsid w:val="14C3BE93"/>
    <w:rsid w:val="15FBC094"/>
    <w:rsid w:val="16A26139"/>
    <w:rsid w:val="16D86F15"/>
    <w:rsid w:val="17A40334"/>
    <w:rsid w:val="18D5647D"/>
    <w:rsid w:val="1FB9C1DB"/>
    <w:rsid w:val="2173144E"/>
    <w:rsid w:val="23989865"/>
    <w:rsid w:val="243A221B"/>
    <w:rsid w:val="245D074D"/>
    <w:rsid w:val="2620583F"/>
    <w:rsid w:val="266A586B"/>
    <w:rsid w:val="2BBFF017"/>
    <w:rsid w:val="2C96AE10"/>
    <w:rsid w:val="2E386EF9"/>
    <w:rsid w:val="2F31B7B0"/>
    <w:rsid w:val="30713998"/>
    <w:rsid w:val="30800C24"/>
    <w:rsid w:val="3093613A"/>
    <w:rsid w:val="33A71FF5"/>
    <w:rsid w:val="347F2A22"/>
    <w:rsid w:val="34D877C6"/>
    <w:rsid w:val="351673DE"/>
    <w:rsid w:val="35219D95"/>
    <w:rsid w:val="35B64255"/>
    <w:rsid w:val="35DDF75B"/>
    <w:rsid w:val="36FFA25E"/>
    <w:rsid w:val="3CB681BE"/>
    <w:rsid w:val="3D34D9DE"/>
    <w:rsid w:val="3D667CB2"/>
    <w:rsid w:val="3DB119A5"/>
    <w:rsid w:val="3DC0F2CB"/>
    <w:rsid w:val="3E0D3ECD"/>
    <w:rsid w:val="3ED264A4"/>
    <w:rsid w:val="3FD0AF6B"/>
    <w:rsid w:val="41D46EA3"/>
    <w:rsid w:val="4239EDD5"/>
    <w:rsid w:val="4260CE1B"/>
    <w:rsid w:val="4657FD4A"/>
    <w:rsid w:val="46C84BA6"/>
    <w:rsid w:val="46E9E1B5"/>
    <w:rsid w:val="47038BC7"/>
    <w:rsid w:val="472D77C1"/>
    <w:rsid w:val="476DB2EC"/>
    <w:rsid w:val="4A223AD8"/>
    <w:rsid w:val="4AE5CD18"/>
    <w:rsid w:val="4B08DA3E"/>
    <w:rsid w:val="4E83A11C"/>
    <w:rsid w:val="4E8DEB87"/>
    <w:rsid w:val="501A9295"/>
    <w:rsid w:val="5029BBE8"/>
    <w:rsid w:val="5149A340"/>
    <w:rsid w:val="51618FD3"/>
    <w:rsid w:val="51C6D55E"/>
    <w:rsid w:val="5215AC66"/>
    <w:rsid w:val="5236E942"/>
    <w:rsid w:val="53A0D9F1"/>
    <w:rsid w:val="542A9BE3"/>
    <w:rsid w:val="55B6802D"/>
    <w:rsid w:val="5756CA88"/>
    <w:rsid w:val="5999EDB9"/>
    <w:rsid w:val="59C1B6A1"/>
    <w:rsid w:val="5BC669F6"/>
    <w:rsid w:val="5C8C7B29"/>
    <w:rsid w:val="5D5836BE"/>
    <w:rsid w:val="5DADEF79"/>
    <w:rsid w:val="5E26EA7E"/>
    <w:rsid w:val="5EEBD35F"/>
    <w:rsid w:val="5F5D6273"/>
    <w:rsid w:val="60EF4D10"/>
    <w:rsid w:val="60F1AF89"/>
    <w:rsid w:val="61F6A970"/>
    <w:rsid w:val="650E51DD"/>
    <w:rsid w:val="656C974D"/>
    <w:rsid w:val="67EA8BD4"/>
    <w:rsid w:val="689442EC"/>
    <w:rsid w:val="6B399E98"/>
    <w:rsid w:val="6DC24CDB"/>
    <w:rsid w:val="6DD226EC"/>
    <w:rsid w:val="716C8FAE"/>
    <w:rsid w:val="724E2689"/>
    <w:rsid w:val="72D5C6A1"/>
    <w:rsid w:val="75BE8C34"/>
    <w:rsid w:val="79CE730D"/>
    <w:rsid w:val="79F8C275"/>
    <w:rsid w:val="7D137B7E"/>
    <w:rsid w:val="7F6E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25460"/>
  <w15:chartTrackingRefBased/>
  <w15:docId w15:val="{CCB6DC45-C4EB-4D0D-B616-F02341CF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DD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7D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D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D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D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D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D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D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D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4">
    <w:name w:val="Style4"/>
    <w:basedOn w:val="TableNormal"/>
    <w:rsid w:val="007574F5"/>
    <w:rPr>
      <w:rFonts w:ascii="Times New Roman" w:eastAsia="Times New Roman" w:hAnsi="Times New Roman" w:cs="Times New Roman"/>
      <w:sz w:val="20"/>
      <w:szCs w:val="20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827DDA"/>
    <w:rPr>
      <w:rFonts w:asciiTheme="majorHAnsi" w:eastAsiaTheme="majorEastAsia" w:hAnsiTheme="majorHAnsi" w:cstheme="majorBidi"/>
      <w:color w:val="0F4761" w:themeColor="accent1" w:themeShade="BF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827DDA"/>
    <w:rPr>
      <w:rFonts w:asciiTheme="majorHAnsi" w:eastAsiaTheme="majorEastAsia" w:hAnsiTheme="majorHAnsi" w:cstheme="majorBidi"/>
      <w:color w:val="0F4761" w:themeColor="accent1" w:themeShade="BF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D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D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D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D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D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D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D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D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D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D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D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D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D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D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D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D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D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7D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DDA"/>
  </w:style>
  <w:style w:type="paragraph" w:styleId="Footer">
    <w:name w:val="footer"/>
    <w:basedOn w:val="Normal"/>
    <w:link w:val="FooterChar"/>
    <w:uiPriority w:val="99"/>
    <w:unhideWhenUsed/>
    <w:rsid w:val="00827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DDA"/>
  </w:style>
  <w:style w:type="character" w:styleId="Hyperlink">
    <w:name w:val="Hyperlink"/>
    <w:basedOn w:val="DefaultParagraphFont"/>
    <w:uiPriority w:val="99"/>
    <w:unhideWhenUsed/>
    <w:rsid w:val="00827D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DD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7837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F8583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customStyle="1" w:styleId="normaltextrun">
    <w:name w:val="normaltextrun"/>
    <w:basedOn w:val="DefaultParagraphFont"/>
    <w:rsid w:val="00F85839"/>
  </w:style>
  <w:style w:type="character" w:customStyle="1" w:styleId="eop">
    <w:name w:val="eop"/>
    <w:basedOn w:val="DefaultParagraphFont"/>
    <w:rsid w:val="00F85839"/>
  </w:style>
  <w:style w:type="character" w:customStyle="1" w:styleId="scxw77575625">
    <w:name w:val="scxw77575625"/>
    <w:basedOn w:val="DefaultParagraphFont"/>
    <w:rsid w:val="00203CFD"/>
  </w:style>
  <w:style w:type="character" w:styleId="CommentReference">
    <w:name w:val="annotation reference"/>
    <w:basedOn w:val="DefaultParagraphFont"/>
    <w:uiPriority w:val="99"/>
    <w:semiHidden/>
    <w:unhideWhenUsed/>
    <w:rsid w:val="004F5E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5E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E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E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E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7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73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777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39518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ed.gov/idea/statuteregulations/" TargetMode="External"/><Relationship Id="rId18" Type="http://schemas.openxmlformats.org/officeDocument/2006/relationships/hyperlink" Target="https://www.autismspeaks.org/information-topic" TargetMode="External"/><Relationship Id="rId26" Type="http://schemas.openxmlformats.org/officeDocument/2006/relationships/hyperlink" Target="https://sonc.net/events-calendar/" TargetMode="External"/><Relationship Id="rId21" Type="http://schemas.openxmlformats.org/officeDocument/2006/relationships/hyperlink" Target="https://www.ecac-parentcenter.org/calendar/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dpi.nc.gov/parent-rights-handbook/download" TargetMode="External"/><Relationship Id="rId17" Type="http://schemas.openxmlformats.org/officeDocument/2006/relationships/hyperlink" Target="https://www.autismsociety-nc.org/autism-workshops/" TargetMode="External"/><Relationship Id="rId25" Type="http://schemas.openxmlformats.org/officeDocument/2006/relationships/hyperlink" Target="https://www.ncdsalliance.org/calendar/" TargetMode="External"/><Relationship Id="rId33" Type="http://schemas.openxmlformats.org/officeDocument/2006/relationships/footer" Target="footer2.xml"/><Relationship Id="rId38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hyperlink" Target="https://www.dpi.nc.gov/" TargetMode="External"/><Relationship Id="rId20" Type="http://schemas.openxmlformats.org/officeDocument/2006/relationships/hyperlink" Target="https://www.cadreworks.org/for-families" TargetMode="External"/><Relationship Id="rId29" Type="http://schemas.openxmlformats.org/officeDocument/2006/relationships/hyperlink" Target="https://go.ncdpi.gov/3afv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1JAMc9QKOxa3yAkMoXR1_l3f-wNUQXTh7D_8aF4jGH0o/edit" TargetMode="External"/><Relationship Id="rId24" Type="http://schemas.openxmlformats.org/officeDocument/2006/relationships/hyperlink" Target="https://ncable.nc.gov/events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2.ed.gov/about/offices/list/osers/osep/index.html" TargetMode="External"/><Relationship Id="rId23" Type="http://schemas.openxmlformats.org/officeDocument/2006/relationships/hyperlink" Target="https://www.nami.org/Support-Education/Mental-Health-Education" TargetMode="External"/><Relationship Id="rId28" Type="http://schemas.openxmlformats.org/officeDocument/2006/relationships/hyperlink" Target="mailto:johanna.lynch@dpi.nc.gov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snnc.org/" TargetMode="External"/><Relationship Id="rId19" Type="http://schemas.openxmlformats.org/officeDocument/2006/relationships/hyperlink" Target="https://ncbegin.org/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dpi.nc.gov/districts-schools/classroom-resources/exceptional-children" TargetMode="External"/><Relationship Id="rId14" Type="http://schemas.openxmlformats.org/officeDocument/2006/relationships/hyperlink" Target="https://go.ncdpi.gov/25hnr" TargetMode="External"/><Relationship Id="rId22" Type="http://schemas.openxmlformats.org/officeDocument/2006/relationships/hyperlink" Target="https://fsnnc.org/events/" TargetMode="External"/><Relationship Id="rId27" Type="http://schemas.openxmlformats.org/officeDocument/2006/relationships/hyperlink" Target="https://www.arctriangle.org/calendar/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1.jp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69CE7FF-32A8-6243-9877-CE6410CC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and Famiily Updates</vt:lpstr>
    </vt:vector>
  </TitlesOfParts>
  <Manager/>
  <Company/>
  <LinksUpToDate>false</LinksUpToDate>
  <CharactersWithSpaces>6134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and Famiily Updates</dc:title>
  <dc:subject>Exceptional Children NC DPI</dc:subject>
  <dc:creator>Josh Barton</dc:creator>
  <cp:keywords/>
  <dc:description/>
  <cp:lastModifiedBy>Johanna Lynch</cp:lastModifiedBy>
  <cp:revision>14</cp:revision>
  <cp:lastPrinted>2024-09-23T17:24:00Z</cp:lastPrinted>
  <dcterms:created xsi:type="dcterms:W3CDTF">2024-09-23T17:24:00Z</dcterms:created>
  <dcterms:modified xsi:type="dcterms:W3CDTF">2024-10-22T14:00:00Z</dcterms:modified>
  <cp:category/>
</cp:coreProperties>
</file>