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D1" w:rsidRPr="00482630" w:rsidRDefault="008B58D1" w:rsidP="001029EE">
      <w:pPr>
        <w:spacing w:after="0" w:line="240" w:lineRule="auto"/>
        <w:ind w:left="180"/>
        <w:rPr>
          <w:rFonts w:ascii="Times New Roman" w:eastAsia="Times" w:hAnsi="Times New Roman"/>
          <w:sz w:val="24"/>
          <w:szCs w:val="24"/>
        </w:rPr>
      </w:pPr>
    </w:p>
    <w:p w:rsidR="001029EE" w:rsidRDefault="002F4A7C" w:rsidP="00846B27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>June 6, 2018</w:t>
      </w:r>
    </w:p>
    <w:p w:rsidR="00225E04" w:rsidRPr="00225E04" w:rsidRDefault="00225E04" w:rsidP="00846B27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</w:p>
    <w:p w:rsidR="001029EE" w:rsidRPr="00225E04" w:rsidRDefault="001029EE" w:rsidP="00846B27">
      <w:pPr>
        <w:spacing w:after="0" w:line="240" w:lineRule="auto"/>
        <w:rPr>
          <w:rFonts w:ascii="Times New Roman" w:eastAsia="Times" w:hAnsi="Times New Roman"/>
          <w:b/>
          <w:sz w:val="24"/>
          <w:szCs w:val="24"/>
          <w:u w:val="single"/>
        </w:rPr>
      </w:pPr>
    </w:p>
    <w:p w:rsidR="001029EE" w:rsidRPr="00225E04" w:rsidRDefault="001029EE" w:rsidP="007C3A72">
      <w:pPr>
        <w:tabs>
          <w:tab w:val="left" w:pos="1080"/>
        </w:tabs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>TO:</w:t>
      </w:r>
      <w:r w:rsidRPr="00225E04">
        <w:rPr>
          <w:rFonts w:ascii="Times New Roman" w:eastAsia="Times" w:hAnsi="Times New Roman"/>
          <w:sz w:val="24"/>
          <w:szCs w:val="24"/>
        </w:rPr>
        <w:tab/>
      </w:r>
      <w:r w:rsidR="008B58D1" w:rsidRPr="00225E04">
        <w:rPr>
          <w:rFonts w:ascii="Times New Roman" w:eastAsia="Times" w:hAnsi="Times New Roman"/>
          <w:sz w:val="24"/>
          <w:szCs w:val="24"/>
        </w:rPr>
        <w:t>D</w:t>
      </w:r>
      <w:r w:rsidRPr="00225E04">
        <w:rPr>
          <w:rFonts w:ascii="Times New Roman" w:eastAsia="Times" w:hAnsi="Times New Roman"/>
          <w:sz w:val="24"/>
          <w:szCs w:val="24"/>
        </w:rPr>
        <w:t>irectors, Exceptional Children Programs</w:t>
      </w:r>
    </w:p>
    <w:p w:rsidR="001029EE" w:rsidRPr="00225E04" w:rsidRDefault="001029EE" w:rsidP="007C3A72">
      <w:pPr>
        <w:tabs>
          <w:tab w:val="left" w:pos="1080"/>
        </w:tabs>
        <w:spacing w:after="0" w:line="240" w:lineRule="auto"/>
        <w:ind w:left="180"/>
        <w:rPr>
          <w:rFonts w:ascii="Times New Roman" w:eastAsia="Times" w:hAnsi="Times New Roman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ab/>
        <w:t>Directors, Charter Schools</w:t>
      </w:r>
    </w:p>
    <w:p w:rsidR="006962D8" w:rsidRPr="00225E04" w:rsidRDefault="006962D8" w:rsidP="006962D8">
      <w:pPr>
        <w:tabs>
          <w:tab w:val="left" w:pos="1080"/>
        </w:tabs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ab/>
        <w:t>Directors, State Operated Programs</w:t>
      </w:r>
      <w:bookmarkStart w:id="0" w:name="_GoBack"/>
      <w:bookmarkEnd w:id="0"/>
    </w:p>
    <w:p w:rsidR="001029EE" w:rsidRPr="00225E04" w:rsidRDefault="001029EE" w:rsidP="001029EE">
      <w:pPr>
        <w:spacing w:after="0" w:line="240" w:lineRule="auto"/>
        <w:ind w:left="180"/>
        <w:rPr>
          <w:rFonts w:ascii="Times New Roman" w:eastAsia="Times" w:hAnsi="Times New Roman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ab/>
      </w:r>
      <w:r w:rsidRPr="00225E04">
        <w:rPr>
          <w:rFonts w:ascii="Times New Roman" w:eastAsia="Times" w:hAnsi="Times New Roman"/>
          <w:sz w:val="24"/>
          <w:szCs w:val="24"/>
        </w:rPr>
        <w:tab/>
      </w:r>
    </w:p>
    <w:p w:rsidR="001029EE" w:rsidRPr="00225E04" w:rsidRDefault="001029EE" w:rsidP="007C3A72">
      <w:pPr>
        <w:tabs>
          <w:tab w:val="left" w:pos="1080"/>
        </w:tabs>
        <w:spacing w:after="0" w:line="240" w:lineRule="auto"/>
        <w:rPr>
          <w:rFonts w:ascii="Brush Script MT" w:eastAsia="Times" w:hAnsi="Brush Script MT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>FROM:</w:t>
      </w:r>
      <w:r w:rsidR="007C3A72" w:rsidRPr="00225E04">
        <w:rPr>
          <w:rFonts w:ascii="Times New Roman" w:eastAsia="Times" w:hAnsi="Times New Roman"/>
          <w:sz w:val="24"/>
          <w:szCs w:val="24"/>
        </w:rPr>
        <w:t xml:space="preserve"> </w:t>
      </w:r>
      <w:r w:rsidR="007C3A72" w:rsidRPr="00225E04">
        <w:rPr>
          <w:rFonts w:ascii="Times New Roman" w:eastAsia="Times" w:hAnsi="Times New Roman"/>
          <w:sz w:val="24"/>
          <w:szCs w:val="24"/>
        </w:rPr>
        <w:tab/>
      </w:r>
      <w:r w:rsidRPr="00225E04">
        <w:rPr>
          <w:rFonts w:ascii="Times New Roman" w:eastAsia="Times" w:hAnsi="Times New Roman"/>
          <w:sz w:val="24"/>
          <w:szCs w:val="24"/>
        </w:rPr>
        <w:t>William J. Hussey, Director</w:t>
      </w:r>
      <w:r w:rsidR="00225E04">
        <w:rPr>
          <w:rFonts w:ascii="Times New Roman" w:eastAsia="Times" w:hAnsi="Times New Roman"/>
          <w:sz w:val="24"/>
          <w:szCs w:val="24"/>
        </w:rPr>
        <w:t xml:space="preserve">, </w:t>
      </w:r>
      <w:r w:rsidR="00143FA3" w:rsidRPr="00143FA3">
        <w:rPr>
          <w:rFonts w:ascii="Brush Script MT" w:eastAsia="Times" w:hAnsi="Brush Script MT"/>
          <w:b/>
          <w:noProof/>
          <w:sz w:val="24"/>
          <w:szCs w:val="24"/>
        </w:rPr>
        <w:drawing>
          <wp:inline distT="0" distB="0" distL="0" distR="0">
            <wp:extent cx="438150" cy="172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sey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66" cy="1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EE" w:rsidRPr="00225E04" w:rsidRDefault="001029EE" w:rsidP="007C3A72">
      <w:pPr>
        <w:tabs>
          <w:tab w:val="left" w:pos="1080"/>
        </w:tabs>
        <w:spacing w:after="0" w:line="240" w:lineRule="auto"/>
        <w:ind w:left="180"/>
        <w:rPr>
          <w:rFonts w:ascii="Times New Roman" w:eastAsia="Times" w:hAnsi="Times New Roman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ab/>
      </w:r>
      <w:r w:rsidR="007C3A72" w:rsidRPr="00225E04">
        <w:rPr>
          <w:rFonts w:ascii="Times New Roman" w:eastAsia="Times" w:hAnsi="Times New Roman"/>
          <w:sz w:val="24"/>
          <w:szCs w:val="24"/>
        </w:rPr>
        <w:t xml:space="preserve"> </w:t>
      </w:r>
      <w:r w:rsidRPr="00225E04">
        <w:rPr>
          <w:rFonts w:ascii="Times New Roman" w:eastAsia="Times" w:hAnsi="Times New Roman"/>
          <w:sz w:val="24"/>
          <w:szCs w:val="24"/>
        </w:rPr>
        <w:t>Exceptional Children Division</w:t>
      </w:r>
    </w:p>
    <w:p w:rsidR="001029EE" w:rsidRPr="00225E04" w:rsidRDefault="001029EE" w:rsidP="001029EE">
      <w:pPr>
        <w:spacing w:after="0" w:line="240" w:lineRule="auto"/>
        <w:ind w:left="180"/>
        <w:rPr>
          <w:rFonts w:ascii="Times New Roman" w:eastAsia="Times" w:hAnsi="Times New Roman"/>
          <w:sz w:val="24"/>
          <w:szCs w:val="24"/>
        </w:rPr>
      </w:pPr>
    </w:p>
    <w:p w:rsidR="00846B27" w:rsidRPr="00225E04" w:rsidRDefault="00846B27" w:rsidP="006962D8">
      <w:pPr>
        <w:tabs>
          <w:tab w:val="left" w:pos="900"/>
          <w:tab w:val="left" w:pos="1080"/>
        </w:tabs>
        <w:ind w:left="1080" w:hanging="1080"/>
        <w:rPr>
          <w:rFonts w:ascii="Times New Roman" w:hAnsi="Times New Roman"/>
          <w:sz w:val="24"/>
          <w:szCs w:val="24"/>
        </w:rPr>
      </w:pPr>
      <w:r w:rsidRPr="00225E04">
        <w:rPr>
          <w:rFonts w:ascii="Times New Roman" w:eastAsia="Times" w:hAnsi="Times New Roman"/>
          <w:sz w:val="24"/>
          <w:szCs w:val="24"/>
        </w:rPr>
        <w:t>RE:</w:t>
      </w:r>
      <w:r w:rsidRPr="00225E04">
        <w:rPr>
          <w:rFonts w:ascii="Times New Roman" w:eastAsia="Times" w:hAnsi="Times New Roman"/>
          <w:sz w:val="24"/>
          <w:szCs w:val="24"/>
        </w:rPr>
        <w:tab/>
      </w:r>
      <w:r w:rsidRPr="00225E04">
        <w:rPr>
          <w:rFonts w:ascii="Times New Roman" w:eastAsia="Times" w:hAnsi="Times New Roman"/>
          <w:sz w:val="24"/>
          <w:szCs w:val="24"/>
        </w:rPr>
        <w:tab/>
      </w:r>
      <w:r w:rsidR="00C02CBE" w:rsidRPr="00225E04">
        <w:rPr>
          <w:rFonts w:ascii="Times New Roman" w:hAnsi="Times New Roman"/>
          <w:sz w:val="24"/>
          <w:szCs w:val="24"/>
        </w:rPr>
        <w:t xml:space="preserve">Documenting </w:t>
      </w:r>
      <w:r w:rsidR="00073458" w:rsidRPr="00225E04">
        <w:rPr>
          <w:rFonts w:ascii="Times New Roman" w:hAnsi="Times New Roman"/>
          <w:sz w:val="24"/>
          <w:szCs w:val="24"/>
        </w:rPr>
        <w:t>Individualized Education Program (</w:t>
      </w:r>
      <w:r w:rsidR="007E265A" w:rsidRPr="00225E04">
        <w:rPr>
          <w:rFonts w:ascii="Times New Roman" w:hAnsi="Times New Roman"/>
          <w:sz w:val="24"/>
          <w:szCs w:val="24"/>
        </w:rPr>
        <w:t>IEP</w:t>
      </w:r>
      <w:r w:rsidR="00073458" w:rsidRPr="00225E04">
        <w:rPr>
          <w:rFonts w:ascii="Times New Roman" w:hAnsi="Times New Roman"/>
          <w:sz w:val="24"/>
          <w:szCs w:val="24"/>
        </w:rPr>
        <w:t>)</w:t>
      </w:r>
      <w:r w:rsidR="007E265A" w:rsidRPr="00225E04">
        <w:rPr>
          <w:rFonts w:ascii="Times New Roman" w:hAnsi="Times New Roman"/>
          <w:sz w:val="24"/>
          <w:szCs w:val="24"/>
        </w:rPr>
        <w:t xml:space="preserve"> </w:t>
      </w:r>
      <w:r w:rsidR="00C02CBE" w:rsidRPr="00225E04">
        <w:rPr>
          <w:rFonts w:ascii="Times New Roman" w:hAnsi="Times New Roman"/>
          <w:sz w:val="24"/>
          <w:szCs w:val="24"/>
        </w:rPr>
        <w:t>Services on Behalf of Students</w:t>
      </w:r>
      <w:r w:rsidR="006962D8" w:rsidRPr="00225E04">
        <w:rPr>
          <w:rFonts w:ascii="Times New Roman" w:hAnsi="Times New Roman"/>
          <w:sz w:val="24"/>
          <w:szCs w:val="24"/>
        </w:rPr>
        <w:t>/Related Service Support Descriptions (RSSDs)</w:t>
      </w:r>
    </w:p>
    <w:p w:rsidR="007C3A72" w:rsidRPr="00225E04" w:rsidRDefault="007E265A" w:rsidP="007C3A72">
      <w:pPr>
        <w:pStyle w:val="Default"/>
        <w:rPr>
          <w:bCs/>
        </w:rPr>
      </w:pPr>
      <w:r w:rsidRPr="00225E04">
        <w:rPr>
          <w:bCs/>
        </w:rPr>
        <w:t>When</w:t>
      </w:r>
      <w:r w:rsidR="005C081C" w:rsidRPr="00225E04">
        <w:rPr>
          <w:bCs/>
        </w:rPr>
        <w:t xml:space="preserve"> the expertise of related service providers</w:t>
      </w:r>
      <w:r w:rsidRPr="00225E04">
        <w:rPr>
          <w:bCs/>
        </w:rPr>
        <w:t xml:space="preserve"> is needed</w:t>
      </w:r>
      <w:r w:rsidR="005C081C" w:rsidRPr="00225E04">
        <w:rPr>
          <w:bCs/>
        </w:rPr>
        <w:t>, it must be documented in the</w:t>
      </w:r>
      <w:r w:rsidR="00073458" w:rsidRPr="00225E04">
        <w:rPr>
          <w:bCs/>
        </w:rPr>
        <w:t xml:space="preserve"> student’s</w:t>
      </w:r>
      <w:r w:rsidR="005C081C" w:rsidRPr="00225E04">
        <w:rPr>
          <w:bCs/>
        </w:rPr>
        <w:t xml:space="preserve"> IEP. </w:t>
      </w:r>
      <w:r w:rsidR="00DA5659" w:rsidRPr="00225E04">
        <w:rPr>
          <w:bCs/>
        </w:rPr>
        <w:t>IEP</w:t>
      </w:r>
      <w:r w:rsidR="00073458" w:rsidRPr="00225E04">
        <w:rPr>
          <w:bCs/>
        </w:rPr>
        <w:t xml:space="preserve"> documentation</w:t>
      </w:r>
      <w:r w:rsidR="00DA5659" w:rsidRPr="00225E04">
        <w:rPr>
          <w:bCs/>
        </w:rPr>
        <w:t xml:space="preserve"> is required </w:t>
      </w:r>
      <w:r w:rsidR="00073458" w:rsidRPr="00225E04">
        <w:rPr>
          <w:bCs/>
        </w:rPr>
        <w:t>if the practitioner supports the</w:t>
      </w:r>
      <w:r w:rsidRPr="00225E04">
        <w:rPr>
          <w:bCs/>
        </w:rPr>
        <w:t xml:space="preserve"> student’s program or staff</w:t>
      </w:r>
      <w:r w:rsidR="00073458" w:rsidRPr="00225E04">
        <w:rPr>
          <w:bCs/>
        </w:rPr>
        <w:t xml:space="preserve"> or</w:t>
      </w:r>
      <w:r w:rsidR="005C081C" w:rsidRPr="00225E04">
        <w:rPr>
          <w:bCs/>
        </w:rPr>
        <w:t xml:space="preserve"> </w:t>
      </w:r>
      <w:r w:rsidRPr="00225E04">
        <w:rPr>
          <w:bCs/>
        </w:rPr>
        <w:t>work</w:t>
      </w:r>
      <w:r w:rsidR="00073458" w:rsidRPr="00225E04">
        <w:rPr>
          <w:bCs/>
        </w:rPr>
        <w:t>s</w:t>
      </w:r>
      <w:r w:rsidRPr="00225E04">
        <w:rPr>
          <w:bCs/>
        </w:rPr>
        <w:t xml:space="preserve"> </w:t>
      </w:r>
      <w:r w:rsidR="005C081C" w:rsidRPr="00225E04">
        <w:rPr>
          <w:bCs/>
        </w:rPr>
        <w:t>to</w:t>
      </w:r>
      <w:r w:rsidRPr="00225E04">
        <w:rPr>
          <w:bCs/>
        </w:rPr>
        <w:t>ward</w:t>
      </w:r>
      <w:r w:rsidR="005C081C" w:rsidRPr="00225E04">
        <w:rPr>
          <w:bCs/>
        </w:rPr>
        <w:t>s student</w:t>
      </w:r>
      <w:r w:rsidRPr="00225E04">
        <w:rPr>
          <w:bCs/>
        </w:rPr>
        <w:t xml:space="preserve"> goal</w:t>
      </w:r>
      <w:r w:rsidR="005C081C" w:rsidRPr="00225E04">
        <w:rPr>
          <w:bCs/>
        </w:rPr>
        <w:t xml:space="preserve"> or </w:t>
      </w:r>
      <w:r w:rsidRPr="00225E04">
        <w:rPr>
          <w:bCs/>
        </w:rPr>
        <w:t>skill</w:t>
      </w:r>
      <w:r w:rsidR="005C081C" w:rsidRPr="00225E04">
        <w:rPr>
          <w:bCs/>
        </w:rPr>
        <w:t xml:space="preserve"> attainment</w:t>
      </w:r>
      <w:r w:rsidR="00073458" w:rsidRPr="00225E04">
        <w:rPr>
          <w:bCs/>
        </w:rPr>
        <w:t>.</w:t>
      </w:r>
      <w:r w:rsidRPr="00225E04">
        <w:rPr>
          <w:bCs/>
        </w:rPr>
        <w:t xml:space="preserve"> </w:t>
      </w:r>
      <w:r w:rsidR="007C3A72" w:rsidRPr="00225E04">
        <w:rPr>
          <w:bCs/>
        </w:rPr>
        <w:t>The RSSD was originally designed to ensure that</w:t>
      </w:r>
      <w:r w:rsidR="00755111" w:rsidRPr="00225E04">
        <w:rPr>
          <w:bCs/>
        </w:rPr>
        <w:t xml:space="preserve"> services on behalf of students (</w:t>
      </w:r>
      <w:r w:rsidRPr="00225E04">
        <w:rPr>
          <w:bCs/>
        </w:rPr>
        <w:t>e.g.,</w:t>
      </w:r>
      <w:r w:rsidR="007C3A72" w:rsidRPr="00225E04">
        <w:rPr>
          <w:bCs/>
        </w:rPr>
        <w:t xml:space="preserve"> support services, Supplementary Aids and Services,</w:t>
      </w:r>
      <w:r w:rsidR="00755111" w:rsidRPr="00225E04">
        <w:rPr>
          <w:bCs/>
        </w:rPr>
        <w:t xml:space="preserve"> consultative services</w:t>
      </w:r>
      <w:r w:rsidRPr="00225E04">
        <w:rPr>
          <w:bCs/>
        </w:rPr>
        <w:t>, staff training, program monitoring, technical assistance</w:t>
      </w:r>
      <w:r w:rsidR="00755111" w:rsidRPr="00225E04">
        <w:rPr>
          <w:bCs/>
        </w:rPr>
        <w:t>)</w:t>
      </w:r>
      <w:r w:rsidR="007C3A72" w:rsidRPr="00225E04">
        <w:rPr>
          <w:bCs/>
        </w:rPr>
        <w:t xml:space="preserve"> were </w:t>
      </w:r>
      <w:r w:rsidR="00755111" w:rsidRPr="00225E04">
        <w:rPr>
          <w:bCs/>
        </w:rPr>
        <w:t>considered</w:t>
      </w:r>
      <w:r w:rsidR="00073458" w:rsidRPr="00225E04">
        <w:rPr>
          <w:bCs/>
        </w:rPr>
        <w:t xml:space="preserve"> and documented in the IEP</w:t>
      </w:r>
      <w:r w:rsidR="00755111" w:rsidRPr="00225E04">
        <w:rPr>
          <w:bCs/>
        </w:rPr>
        <w:t xml:space="preserve">. </w:t>
      </w:r>
      <w:r w:rsidR="007C3A72" w:rsidRPr="00225E04">
        <w:rPr>
          <w:bCs/>
        </w:rPr>
        <w:t>There have been</w:t>
      </w:r>
      <w:r w:rsidR="00755111" w:rsidRPr="00225E04">
        <w:rPr>
          <w:bCs/>
        </w:rPr>
        <w:t>,</w:t>
      </w:r>
      <w:r w:rsidR="007C3A72" w:rsidRPr="00225E04">
        <w:rPr>
          <w:bCs/>
        </w:rPr>
        <w:t xml:space="preserve"> and continue to be</w:t>
      </w:r>
      <w:r w:rsidR="00755111" w:rsidRPr="00225E04">
        <w:rPr>
          <w:bCs/>
        </w:rPr>
        <w:t>,</w:t>
      </w:r>
      <w:r w:rsidR="007C3A72" w:rsidRPr="00225E04">
        <w:rPr>
          <w:bCs/>
        </w:rPr>
        <w:t xml:space="preserve"> several ways to document</w:t>
      </w:r>
      <w:r w:rsidR="00755111" w:rsidRPr="00225E04">
        <w:rPr>
          <w:bCs/>
        </w:rPr>
        <w:t xml:space="preserve"> these s</w:t>
      </w:r>
      <w:r w:rsidR="007C3A72" w:rsidRPr="00225E04">
        <w:rPr>
          <w:bCs/>
        </w:rPr>
        <w:t xml:space="preserve">ervices </w:t>
      </w:r>
      <w:r w:rsidRPr="00225E04">
        <w:rPr>
          <w:bCs/>
        </w:rPr>
        <w:t xml:space="preserve">in </w:t>
      </w:r>
      <w:r w:rsidR="007C3A72" w:rsidRPr="00225E04">
        <w:rPr>
          <w:bCs/>
        </w:rPr>
        <w:t>an IEP. Each IEP team decide</w:t>
      </w:r>
      <w:r w:rsidR="00755111" w:rsidRPr="00225E04">
        <w:rPr>
          <w:bCs/>
        </w:rPr>
        <w:t>s</w:t>
      </w:r>
      <w:r w:rsidR="007C3A72" w:rsidRPr="00225E04">
        <w:rPr>
          <w:bCs/>
        </w:rPr>
        <w:t xml:space="preserve"> how to best describe</w:t>
      </w:r>
      <w:r w:rsidRPr="00225E04">
        <w:rPr>
          <w:bCs/>
        </w:rPr>
        <w:t xml:space="preserve"> and document</w:t>
      </w:r>
      <w:r w:rsidR="007C3A72" w:rsidRPr="00225E04">
        <w:rPr>
          <w:bCs/>
        </w:rPr>
        <w:t xml:space="preserve"> the services </w:t>
      </w:r>
      <w:r w:rsidRPr="00225E04">
        <w:rPr>
          <w:bCs/>
        </w:rPr>
        <w:t xml:space="preserve">required </w:t>
      </w:r>
      <w:r w:rsidR="007C3A72" w:rsidRPr="00225E04">
        <w:rPr>
          <w:bCs/>
        </w:rPr>
        <w:t>to meet</w:t>
      </w:r>
      <w:r w:rsidRPr="00225E04">
        <w:rPr>
          <w:bCs/>
        </w:rPr>
        <w:t xml:space="preserve"> the</w:t>
      </w:r>
      <w:r w:rsidR="007C3A72" w:rsidRPr="00225E04">
        <w:rPr>
          <w:bCs/>
        </w:rPr>
        <w:t xml:space="preserve"> student’s unique needs</w:t>
      </w:r>
      <w:r w:rsidRPr="00225E04">
        <w:rPr>
          <w:bCs/>
        </w:rPr>
        <w:t>.</w:t>
      </w:r>
    </w:p>
    <w:p w:rsidR="00BE50F3" w:rsidRPr="00225E04" w:rsidRDefault="00BE50F3" w:rsidP="007C3A72">
      <w:pPr>
        <w:pStyle w:val="Default"/>
        <w:rPr>
          <w:bCs/>
        </w:rPr>
      </w:pPr>
    </w:p>
    <w:p w:rsidR="007C3A72" w:rsidRPr="00225E04" w:rsidRDefault="00BE50F3" w:rsidP="007C3A72">
      <w:pPr>
        <w:pStyle w:val="Default"/>
        <w:rPr>
          <w:bCs/>
        </w:rPr>
      </w:pPr>
      <w:r w:rsidRPr="00225E04">
        <w:rPr>
          <w:bCs/>
        </w:rPr>
        <w:t xml:space="preserve">With the </w:t>
      </w:r>
      <w:r w:rsidR="007E265A" w:rsidRPr="00225E04">
        <w:rPr>
          <w:bCs/>
        </w:rPr>
        <w:t>revis</w:t>
      </w:r>
      <w:r w:rsidR="00073458" w:rsidRPr="00225E04">
        <w:rPr>
          <w:bCs/>
        </w:rPr>
        <w:t>ed</w:t>
      </w:r>
      <w:r w:rsidR="007E265A" w:rsidRPr="00225E04">
        <w:rPr>
          <w:bCs/>
        </w:rPr>
        <w:t xml:space="preserve"> NC </w:t>
      </w:r>
      <w:r w:rsidRPr="00225E04">
        <w:rPr>
          <w:bCs/>
        </w:rPr>
        <w:t>IEP</w:t>
      </w:r>
      <w:r w:rsidR="007C3A72" w:rsidRPr="00225E04">
        <w:rPr>
          <w:bCs/>
        </w:rPr>
        <w:t xml:space="preserve"> forms, information previously documented </w:t>
      </w:r>
      <w:r w:rsidRPr="00225E04">
        <w:rPr>
          <w:bCs/>
        </w:rPr>
        <w:t>in</w:t>
      </w:r>
      <w:r w:rsidR="007C3A72" w:rsidRPr="00225E04">
        <w:rPr>
          <w:bCs/>
        </w:rPr>
        <w:t xml:space="preserve"> RSSD</w:t>
      </w:r>
      <w:r w:rsidRPr="00225E04">
        <w:rPr>
          <w:bCs/>
        </w:rPr>
        <w:t>s</w:t>
      </w:r>
      <w:r w:rsidR="007C3A72" w:rsidRPr="00225E04">
        <w:rPr>
          <w:bCs/>
        </w:rPr>
        <w:t xml:space="preserve"> </w:t>
      </w:r>
      <w:r w:rsidR="007E265A" w:rsidRPr="00225E04">
        <w:rPr>
          <w:bCs/>
        </w:rPr>
        <w:t xml:space="preserve">will </w:t>
      </w:r>
      <w:r w:rsidRPr="00225E04">
        <w:rPr>
          <w:bCs/>
        </w:rPr>
        <w:t>b</w:t>
      </w:r>
      <w:r w:rsidR="007C3A72" w:rsidRPr="00225E04">
        <w:rPr>
          <w:bCs/>
        </w:rPr>
        <w:t xml:space="preserve">e </w:t>
      </w:r>
      <w:r w:rsidRPr="00225E04">
        <w:rPr>
          <w:bCs/>
        </w:rPr>
        <w:t xml:space="preserve">included </w:t>
      </w:r>
      <w:r w:rsidR="007C3A72" w:rsidRPr="00225E04">
        <w:rPr>
          <w:bCs/>
        </w:rPr>
        <w:t>within the</w:t>
      </w:r>
      <w:r w:rsidR="007E265A" w:rsidRPr="00225E04">
        <w:rPr>
          <w:bCs/>
        </w:rPr>
        <w:t xml:space="preserve"> </w:t>
      </w:r>
      <w:r w:rsidR="007C3A72" w:rsidRPr="00225E04">
        <w:rPr>
          <w:bCs/>
        </w:rPr>
        <w:t>IEP</w:t>
      </w:r>
      <w:r w:rsidR="007E265A" w:rsidRPr="00225E04">
        <w:rPr>
          <w:bCs/>
        </w:rPr>
        <w:t xml:space="preserve">, </w:t>
      </w:r>
      <w:r w:rsidR="007C3A72" w:rsidRPr="00225E04">
        <w:rPr>
          <w:bCs/>
        </w:rPr>
        <w:t xml:space="preserve">rather than </w:t>
      </w:r>
      <w:r w:rsidR="007E265A" w:rsidRPr="00225E04">
        <w:rPr>
          <w:bCs/>
        </w:rPr>
        <w:t>as a s</w:t>
      </w:r>
      <w:r w:rsidR="007C3A72" w:rsidRPr="00225E04">
        <w:rPr>
          <w:bCs/>
        </w:rPr>
        <w:t>eparate document. The</w:t>
      </w:r>
      <w:r w:rsidRPr="00225E04">
        <w:rPr>
          <w:bCs/>
        </w:rPr>
        <w:t>re are</w:t>
      </w:r>
      <w:r w:rsidR="007C3A72" w:rsidRPr="00225E04">
        <w:rPr>
          <w:bCs/>
        </w:rPr>
        <w:t xml:space="preserve"> multiple places </w:t>
      </w:r>
      <w:r w:rsidRPr="00225E04">
        <w:rPr>
          <w:bCs/>
        </w:rPr>
        <w:t xml:space="preserve">to describe these supports in the new IEP forms. </w:t>
      </w:r>
      <w:r w:rsidR="007C3A72" w:rsidRPr="00225E04">
        <w:rPr>
          <w:bCs/>
          <w:color w:val="auto"/>
        </w:rPr>
        <w:t xml:space="preserve">Here are </w:t>
      </w:r>
      <w:r w:rsidRPr="00225E04">
        <w:rPr>
          <w:bCs/>
          <w:color w:val="auto"/>
        </w:rPr>
        <w:t>several</w:t>
      </w:r>
      <w:r w:rsidR="007C3A72" w:rsidRPr="00225E04">
        <w:rPr>
          <w:bCs/>
          <w:color w:val="auto"/>
        </w:rPr>
        <w:t xml:space="preserve"> examples </w:t>
      </w:r>
      <w:r w:rsidR="007C3A72" w:rsidRPr="00225E04">
        <w:rPr>
          <w:bCs/>
        </w:rPr>
        <w:t>where information previously described in RSSD</w:t>
      </w:r>
      <w:r w:rsidRPr="00225E04">
        <w:rPr>
          <w:bCs/>
        </w:rPr>
        <w:t>s,</w:t>
      </w:r>
      <w:r w:rsidR="007C3A72" w:rsidRPr="00225E04">
        <w:rPr>
          <w:bCs/>
        </w:rPr>
        <w:t xml:space="preserve"> can</w:t>
      </w:r>
      <w:r w:rsidRPr="00225E04">
        <w:rPr>
          <w:bCs/>
        </w:rPr>
        <w:t xml:space="preserve"> </w:t>
      </w:r>
      <w:r w:rsidR="007C3A72" w:rsidRPr="00225E04">
        <w:rPr>
          <w:bCs/>
        </w:rPr>
        <w:t>be documented:</w:t>
      </w:r>
    </w:p>
    <w:p w:rsidR="007C3A72" w:rsidRPr="00225E04" w:rsidRDefault="007C3A72" w:rsidP="007C3A72">
      <w:pPr>
        <w:pStyle w:val="Default"/>
        <w:numPr>
          <w:ilvl w:val="0"/>
          <w:numId w:val="5"/>
        </w:numPr>
        <w:rPr>
          <w:bCs/>
        </w:rPr>
      </w:pPr>
      <w:r w:rsidRPr="00225E04">
        <w:rPr>
          <w:b/>
          <w:bCs/>
        </w:rPr>
        <w:t>Supports for academic, functional, personal changes or circumstances</w:t>
      </w:r>
      <w:r w:rsidR="006962D8" w:rsidRPr="00225E04">
        <w:rPr>
          <w:bCs/>
        </w:rPr>
        <w:t>; this text box</w:t>
      </w:r>
      <w:r w:rsidRPr="00225E04">
        <w:rPr>
          <w:bCs/>
        </w:rPr>
        <w:t xml:space="preserve"> within the Present Levels of Academic</w:t>
      </w:r>
      <w:r w:rsidR="006962D8" w:rsidRPr="00225E04">
        <w:rPr>
          <w:bCs/>
        </w:rPr>
        <w:t xml:space="preserve"> Achievement</w:t>
      </w:r>
      <w:r w:rsidRPr="00225E04">
        <w:rPr>
          <w:bCs/>
        </w:rPr>
        <w:t xml:space="preserve"> and Functional Performance section of the IEP can </w:t>
      </w:r>
      <w:r w:rsidR="001D3C65" w:rsidRPr="00225E04">
        <w:rPr>
          <w:bCs/>
        </w:rPr>
        <w:t xml:space="preserve">be used to </w:t>
      </w:r>
      <w:r w:rsidRPr="00225E04">
        <w:rPr>
          <w:bCs/>
        </w:rPr>
        <w:t>describe needed related service supports. This correlates to the “Description of Student Needs” section on the current RSSD.</w:t>
      </w:r>
    </w:p>
    <w:p w:rsidR="007C3A72" w:rsidRPr="00225E04" w:rsidRDefault="007C3A72" w:rsidP="007C3A72">
      <w:pPr>
        <w:pStyle w:val="Default"/>
        <w:numPr>
          <w:ilvl w:val="0"/>
          <w:numId w:val="5"/>
        </w:numPr>
        <w:rPr>
          <w:bCs/>
        </w:rPr>
      </w:pPr>
      <w:r w:rsidRPr="00225E04">
        <w:rPr>
          <w:b/>
          <w:bCs/>
        </w:rPr>
        <w:t>Supports for school personnel</w:t>
      </w:r>
      <w:r w:rsidR="006962D8" w:rsidRPr="00225E04">
        <w:rPr>
          <w:bCs/>
        </w:rPr>
        <w:t>; this text box</w:t>
      </w:r>
      <w:r w:rsidRPr="00225E04">
        <w:rPr>
          <w:bCs/>
        </w:rPr>
        <w:t xml:space="preserve"> within the Least Restrictive Environment section of the IEP can </w:t>
      </w:r>
      <w:r w:rsidR="001D3C65" w:rsidRPr="00225E04">
        <w:rPr>
          <w:bCs/>
        </w:rPr>
        <w:t xml:space="preserve">be used to </w:t>
      </w:r>
      <w:r w:rsidRPr="00225E04">
        <w:rPr>
          <w:bCs/>
        </w:rPr>
        <w:t>specify support or training of classroom interventions delegated to instructional staff. This correlates to the “Classroom Intervention” section on the current RSSD.</w:t>
      </w:r>
    </w:p>
    <w:p w:rsidR="00755111" w:rsidRPr="00225E04" w:rsidRDefault="00755111" w:rsidP="00755111">
      <w:pPr>
        <w:pStyle w:val="Default"/>
        <w:numPr>
          <w:ilvl w:val="0"/>
          <w:numId w:val="5"/>
        </w:numPr>
        <w:rPr>
          <w:bCs/>
        </w:rPr>
      </w:pPr>
      <w:r w:rsidRPr="00225E04">
        <w:rPr>
          <w:b/>
          <w:bCs/>
        </w:rPr>
        <w:t>Service Type</w:t>
      </w:r>
      <w:r w:rsidR="006962D8" w:rsidRPr="00225E04">
        <w:rPr>
          <w:bCs/>
        </w:rPr>
        <w:t xml:space="preserve">; this </w:t>
      </w:r>
      <w:r w:rsidRPr="00225E04">
        <w:rPr>
          <w:bCs/>
        </w:rPr>
        <w:t>check box on</w:t>
      </w:r>
      <w:r w:rsidR="006962D8" w:rsidRPr="00225E04">
        <w:rPr>
          <w:bCs/>
        </w:rPr>
        <w:t xml:space="preserve"> the</w:t>
      </w:r>
      <w:r w:rsidRPr="00225E04">
        <w:rPr>
          <w:bCs/>
        </w:rPr>
        <w:t xml:space="preserve"> service delivery page of</w:t>
      </w:r>
      <w:r w:rsidR="006962D8" w:rsidRPr="00225E04">
        <w:rPr>
          <w:bCs/>
        </w:rPr>
        <w:t xml:space="preserve"> the</w:t>
      </w:r>
      <w:r w:rsidRPr="00225E04">
        <w:rPr>
          <w:bCs/>
        </w:rPr>
        <w:t xml:space="preserve"> IEP under Related Services can</w:t>
      </w:r>
      <w:r w:rsidR="001D3C65" w:rsidRPr="00225E04">
        <w:rPr>
          <w:bCs/>
        </w:rPr>
        <w:t xml:space="preserve"> be used to</w:t>
      </w:r>
      <w:r w:rsidRPr="00225E04">
        <w:rPr>
          <w:bCs/>
        </w:rPr>
        <w:t xml:space="preserve"> specify required related service provider support. This correlates to the “Related Service Provider Support” section on the current RSSD.</w:t>
      </w:r>
    </w:p>
    <w:p w:rsidR="00755111" w:rsidRPr="00225E04" w:rsidRDefault="00755111" w:rsidP="00755111">
      <w:pPr>
        <w:pStyle w:val="Default"/>
        <w:numPr>
          <w:ilvl w:val="0"/>
          <w:numId w:val="5"/>
        </w:numPr>
        <w:rPr>
          <w:bCs/>
        </w:rPr>
      </w:pPr>
      <w:r w:rsidRPr="00225E04">
        <w:rPr>
          <w:b/>
          <w:bCs/>
        </w:rPr>
        <w:t>Supplemental Aids/Services/Accommodations/Modifications</w:t>
      </w:r>
      <w:r w:rsidR="006962D8" w:rsidRPr="00225E04">
        <w:rPr>
          <w:b/>
          <w:bCs/>
        </w:rPr>
        <w:t>;</w:t>
      </w:r>
      <w:r w:rsidRPr="00225E04">
        <w:rPr>
          <w:bCs/>
        </w:rPr>
        <w:t xml:space="preserve"> </w:t>
      </w:r>
      <w:r w:rsidR="006962D8" w:rsidRPr="00225E04">
        <w:rPr>
          <w:bCs/>
        </w:rPr>
        <w:t xml:space="preserve">this text box </w:t>
      </w:r>
      <w:r w:rsidRPr="00225E04">
        <w:rPr>
          <w:bCs/>
        </w:rPr>
        <w:t xml:space="preserve">within the Least Restrictive Environment section of the IEP can </w:t>
      </w:r>
      <w:r w:rsidR="001D3C65" w:rsidRPr="00225E04">
        <w:rPr>
          <w:bCs/>
        </w:rPr>
        <w:t xml:space="preserve">be used to </w:t>
      </w:r>
      <w:r w:rsidRPr="00225E04">
        <w:rPr>
          <w:bCs/>
        </w:rPr>
        <w:t>specify needed related service provider support and/or equipment. This correlates to the “Related Service Provider Support and Equipment Needed” section on the current RSSD.</w:t>
      </w:r>
    </w:p>
    <w:p w:rsidR="007C3A72" w:rsidRDefault="00225E04" w:rsidP="007C3A72">
      <w:pPr>
        <w:pStyle w:val="Default"/>
      </w:pPr>
      <w:r>
        <w:lastRenderedPageBreak/>
        <w:t xml:space="preserve">Memo: </w:t>
      </w:r>
      <w:r w:rsidRPr="00225E04">
        <w:rPr>
          <w:i/>
        </w:rPr>
        <w:t>Documenting Individualized Education Program (IEP) Services on Behalf of Students/Related Service Support Descriptions (RSSDs</w:t>
      </w:r>
    </w:p>
    <w:p w:rsidR="00225E04" w:rsidRDefault="00225E04" w:rsidP="007C3A72">
      <w:pPr>
        <w:pStyle w:val="Default"/>
      </w:pPr>
      <w:r>
        <w:t>June 6, 2018</w:t>
      </w:r>
    </w:p>
    <w:p w:rsidR="00225E04" w:rsidRDefault="00225E04" w:rsidP="007C3A72">
      <w:pPr>
        <w:pStyle w:val="Default"/>
      </w:pPr>
      <w:r>
        <w:t>Page 2</w:t>
      </w:r>
    </w:p>
    <w:p w:rsidR="00225E04" w:rsidRPr="00225E04" w:rsidRDefault="00225E04" w:rsidP="007C3A72">
      <w:pPr>
        <w:pStyle w:val="Default"/>
        <w:rPr>
          <w:bCs/>
        </w:rPr>
      </w:pPr>
    </w:p>
    <w:p w:rsidR="007C3A72" w:rsidRPr="00225E04" w:rsidRDefault="007C3A72" w:rsidP="007C3A72">
      <w:pPr>
        <w:pStyle w:val="Default"/>
        <w:rPr>
          <w:bCs/>
        </w:rPr>
      </w:pPr>
      <w:r w:rsidRPr="00225E04">
        <w:rPr>
          <w:bCs/>
        </w:rPr>
        <w:t xml:space="preserve">Documentation </w:t>
      </w:r>
      <w:r w:rsidR="00755111" w:rsidRPr="00225E04">
        <w:rPr>
          <w:bCs/>
        </w:rPr>
        <w:t>supports previously specified in a</w:t>
      </w:r>
      <w:r w:rsidRPr="00225E04">
        <w:rPr>
          <w:bCs/>
        </w:rPr>
        <w:t xml:space="preserve"> R</w:t>
      </w:r>
      <w:r w:rsidR="006962D8" w:rsidRPr="00225E04">
        <w:rPr>
          <w:bCs/>
        </w:rPr>
        <w:t>SSD</w:t>
      </w:r>
      <w:r w:rsidRPr="00225E04">
        <w:rPr>
          <w:bCs/>
        </w:rPr>
        <w:t xml:space="preserve"> can be accomplished in multiple ways – which are equally compliant. </w:t>
      </w:r>
    </w:p>
    <w:p w:rsidR="007C3A72" w:rsidRPr="00225E04" w:rsidRDefault="007C3A72" w:rsidP="007C3A72">
      <w:pPr>
        <w:pStyle w:val="Default"/>
        <w:rPr>
          <w:bCs/>
          <w:color w:val="auto"/>
        </w:rPr>
      </w:pPr>
    </w:p>
    <w:p w:rsidR="001D3C65" w:rsidRPr="00225E04" w:rsidRDefault="00755111" w:rsidP="007C3A72">
      <w:pPr>
        <w:pStyle w:val="Default"/>
        <w:rPr>
          <w:bCs/>
          <w:color w:val="auto"/>
        </w:rPr>
      </w:pPr>
      <w:r w:rsidRPr="00225E04">
        <w:rPr>
          <w:bCs/>
          <w:color w:val="auto"/>
        </w:rPr>
        <w:t>T</w:t>
      </w:r>
      <w:r w:rsidR="007C3A72" w:rsidRPr="00225E04">
        <w:rPr>
          <w:bCs/>
          <w:color w:val="auto"/>
        </w:rPr>
        <w:t>here is no</w:t>
      </w:r>
      <w:r w:rsidR="00BE50F3" w:rsidRPr="00225E04">
        <w:rPr>
          <w:bCs/>
          <w:color w:val="auto"/>
        </w:rPr>
        <w:t xml:space="preserve">t a single, </w:t>
      </w:r>
      <w:r w:rsidR="007C3A72" w:rsidRPr="00225E04">
        <w:rPr>
          <w:bCs/>
          <w:color w:val="auto"/>
        </w:rPr>
        <w:t xml:space="preserve">one-to-one corresponding </w:t>
      </w:r>
      <w:r w:rsidRPr="00225E04">
        <w:rPr>
          <w:bCs/>
          <w:color w:val="auto"/>
        </w:rPr>
        <w:t>location</w:t>
      </w:r>
      <w:r w:rsidR="007C3A72" w:rsidRPr="00225E04">
        <w:rPr>
          <w:bCs/>
          <w:color w:val="auto"/>
        </w:rPr>
        <w:t xml:space="preserve"> for this information</w:t>
      </w:r>
      <w:r w:rsidRPr="00225E04">
        <w:rPr>
          <w:bCs/>
          <w:color w:val="auto"/>
        </w:rPr>
        <w:t xml:space="preserve"> on the new IEP forms, rather</w:t>
      </w:r>
      <w:r w:rsidR="007C3A72" w:rsidRPr="00225E04">
        <w:rPr>
          <w:bCs/>
          <w:color w:val="auto"/>
        </w:rPr>
        <w:t xml:space="preserve"> several options</w:t>
      </w:r>
      <w:r w:rsidRPr="00225E04">
        <w:rPr>
          <w:bCs/>
          <w:color w:val="auto"/>
        </w:rPr>
        <w:t xml:space="preserve">. </w:t>
      </w:r>
      <w:r w:rsidR="001D3C65" w:rsidRPr="00225E04">
        <w:rPr>
          <w:bCs/>
          <w:color w:val="auto"/>
        </w:rPr>
        <w:t xml:space="preserve">Going forward, </w:t>
      </w:r>
      <w:r w:rsidR="007C3A72" w:rsidRPr="00225E04">
        <w:rPr>
          <w:bCs/>
          <w:color w:val="auto"/>
        </w:rPr>
        <w:t>current RSSD</w:t>
      </w:r>
      <w:r w:rsidR="00BE50F3" w:rsidRPr="00225E04">
        <w:rPr>
          <w:bCs/>
          <w:color w:val="auto"/>
        </w:rPr>
        <w:t>s</w:t>
      </w:r>
      <w:r w:rsidR="007C3A72" w:rsidRPr="00225E04">
        <w:rPr>
          <w:bCs/>
          <w:color w:val="auto"/>
        </w:rPr>
        <w:t xml:space="preserve"> (</w:t>
      </w:r>
      <w:r w:rsidR="00BE50F3" w:rsidRPr="00225E04">
        <w:rPr>
          <w:bCs/>
          <w:color w:val="auto"/>
        </w:rPr>
        <w:t xml:space="preserve">a component </w:t>
      </w:r>
      <w:r w:rsidR="007C3A72" w:rsidRPr="00225E04">
        <w:rPr>
          <w:bCs/>
          <w:color w:val="auto"/>
        </w:rPr>
        <w:t>of the current IEP) will remain</w:t>
      </w:r>
      <w:r w:rsidR="001D3C65" w:rsidRPr="00225E04">
        <w:rPr>
          <w:bCs/>
          <w:color w:val="auto"/>
        </w:rPr>
        <w:t xml:space="preserve"> in effect</w:t>
      </w:r>
      <w:r w:rsidR="007C3A72" w:rsidRPr="00225E04">
        <w:rPr>
          <w:bCs/>
          <w:color w:val="auto"/>
        </w:rPr>
        <w:t xml:space="preserve"> until the IEP is reviewed and developed</w:t>
      </w:r>
      <w:r w:rsidR="00BE50F3" w:rsidRPr="00225E04">
        <w:rPr>
          <w:bCs/>
          <w:color w:val="auto"/>
        </w:rPr>
        <w:t xml:space="preserve"> using the Every Child Accountability Tracking System (ECATS)</w:t>
      </w:r>
      <w:r w:rsidR="007C3A72" w:rsidRPr="00225E04">
        <w:rPr>
          <w:bCs/>
          <w:color w:val="auto"/>
        </w:rPr>
        <w:t xml:space="preserve">. </w:t>
      </w:r>
      <w:r w:rsidR="001D3C65" w:rsidRPr="00225E04">
        <w:rPr>
          <w:bCs/>
          <w:color w:val="auto"/>
        </w:rPr>
        <w:t>IEP</w:t>
      </w:r>
      <w:r w:rsidR="007C3A72" w:rsidRPr="00225E04">
        <w:rPr>
          <w:bCs/>
          <w:color w:val="auto"/>
        </w:rPr>
        <w:t xml:space="preserve"> team</w:t>
      </w:r>
      <w:r w:rsidR="001D3C65" w:rsidRPr="00225E04">
        <w:rPr>
          <w:bCs/>
          <w:color w:val="auto"/>
        </w:rPr>
        <w:t xml:space="preserve">s will </w:t>
      </w:r>
      <w:r w:rsidR="00FE5605" w:rsidRPr="00225E04">
        <w:rPr>
          <w:bCs/>
          <w:color w:val="auto"/>
        </w:rPr>
        <w:t>consider all</w:t>
      </w:r>
      <w:r w:rsidR="001D3C65" w:rsidRPr="00225E04">
        <w:rPr>
          <w:bCs/>
          <w:color w:val="auto"/>
        </w:rPr>
        <w:t xml:space="preserve"> options to </w:t>
      </w:r>
      <w:r w:rsidR="00FE5605" w:rsidRPr="00225E04">
        <w:rPr>
          <w:bCs/>
          <w:color w:val="auto"/>
        </w:rPr>
        <w:t xml:space="preserve">best </w:t>
      </w:r>
      <w:r w:rsidR="007C3A72" w:rsidRPr="00225E04">
        <w:rPr>
          <w:bCs/>
          <w:color w:val="auto"/>
        </w:rPr>
        <w:t>describe</w:t>
      </w:r>
      <w:r w:rsidR="001D3C65" w:rsidRPr="00225E04">
        <w:rPr>
          <w:bCs/>
          <w:color w:val="auto"/>
        </w:rPr>
        <w:t xml:space="preserve"> and document</w:t>
      </w:r>
      <w:r w:rsidR="007C3A72" w:rsidRPr="00225E04">
        <w:rPr>
          <w:bCs/>
          <w:color w:val="auto"/>
        </w:rPr>
        <w:t xml:space="preserve"> the </w:t>
      </w:r>
      <w:r w:rsidR="00FE5605" w:rsidRPr="00225E04">
        <w:rPr>
          <w:bCs/>
          <w:color w:val="auto"/>
        </w:rPr>
        <w:t>‘</w:t>
      </w:r>
      <w:r w:rsidR="001D3C65" w:rsidRPr="00225E04">
        <w:rPr>
          <w:bCs/>
          <w:color w:val="auto"/>
        </w:rPr>
        <w:t>on-behalf-of</w:t>
      </w:r>
      <w:r w:rsidR="00FE5605" w:rsidRPr="00225E04">
        <w:rPr>
          <w:bCs/>
          <w:color w:val="auto"/>
        </w:rPr>
        <w:t>’</w:t>
      </w:r>
      <w:r w:rsidR="001D3C65" w:rsidRPr="00225E04">
        <w:rPr>
          <w:bCs/>
          <w:color w:val="auto"/>
        </w:rPr>
        <w:t xml:space="preserve"> </w:t>
      </w:r>
      <w:r w:rsidR="007C3A72" w:rsidRPr="00225E04">
        <w:rPr>
          <w:bCs/>
          <w:color w:val="auto"/>
        </w:rPr>
        <w:t>service</w:t>
      </w:r>
      <w:r w:rsidR="001D3C65" w:rsidRPr="00225E04">
        <w:rPr>
          <w:bCs/>
          <w:color w:val="auto"/>
        </w:rPr>
        <w:t>s the</w:t>
      </w:r>
      <w:r w:rsidR="007C3A72" w:rsidRPr="00225E04">
        <w:rPr>
          <w:bCs/>
          <w:color w:val="auto"/>
        </w:rPr>
        <w:t xml:space="preserve"> student</w:t>
      </w:r>
      <w:r w:rsidR="001D3C65" w:rsidRPr="00225E04">
        <w:rPr>
          <w:bCs/>
          <w:color w:val="auto"/>
        </w:rPr>
        <w:t xml:space="preserve"> requires</w:t>
      </w:r>
      <w:r w:rsidR="007C3A72" w:rsidRPr="00225E04">
        <w:rPr>
          <w:bCs/>
          <w:color w:val="auto"/>
        </w:rPr>
        <w:t>.</w:t>
      </w:r>
    </w:p>
    <w:p w:rsidR="007C3A72" w:rsidRPr="00225E04" w:rsidRDefault="007C3A72" w:rsidP="008B0115">
      <w:pPr>
        <w:pStyle w:val="Default"/>
        <w:rPr>
          <w:bCs/>
          <w:color w:val="auto"/>
        </w:rPr>
      </w:pPr>
    </w:p>
    <w:p w:rsidR="008B0115" w:rsidRPr="00225E04" w:rsidRDefault="008B0115" w:rsidP="008B0115">
      <w:pPr>
        <w:spacing w:after="120" w:line="210" w:lineRule="atLeast"/>
        <w:rPr>
          <w:rFonts w:ascii="Times New Roman" w:eastAsia="Times New Roman" w:hAnsi="Times New Roman"/>
          <w:sz w:val="24"/>
          <w:szCs w:val="24"/>
        </w:rPr>
      </w:pPr>
      <w:r w:rsidRPr="00225E04">
        <w:rPr>
          <w:rFonts w:ascii="Times New Roman" w:eastAsia="Times New Roman" w:hAnsi="Times New Roman"/>
          <w:sz w:val="24"/>
          <w:szCs w:val="24"/>
        </w:rPr>
        <w:t>If you have questions, please contact:</w:t>
      </w:r>
    </w:p>
    <w:p w:rsidR="008B0115" w:rsidRPr="00225E04" w:rsidRDefault="008B0115" w:rsidP="008B0115">
      <w:pPr>
        <w:spacing w:line="21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225E04">
        <w:rPr>
          <w:rFonts w:ascii="Times New Roman" w:eastAsia="Times New Roman" w:hAnsi="Times New Roman"/>
          <w:sz w:val="24"/>
          <w:szCs w:val="24"/>
        </w:rPr>
        <w:t xml:space="preserve">Perry Flynn, SLP Consultant at </w:t>
      </w:r>
      <w:r w:rsidRPr="00225E04">
        <w:rPr>
          <w:rFonts w:ascii="Times New Roman" w:hAnsi="Times New Roman"/>
          <w:sz w:val="24"/>
          <w:szCs w:val="24"/>
        </w:rPr>
        <w:t>336-256-2005 or pfflynn@uncg.edu</w:t>
      </w:r>
      <w:r w:rsidRPr="00225E0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0115" w:rsidRPr="00225E04" w:rsidRDefault="008B0115" w:rsidP="008B0115">
      <w:pPr>
        <w:spacing w:line="21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225E04">
        <w:rPr>
          <w:rFonts w:ascii="Times New Roman" w:eastAsia="Times New Roman" w:hAnsi="Times New Roman"/>
          <w:sz w:val="24"/>
          <w:szCs w:val="24"/>
        </w:rPr>
        <w:t xml:space="preserve">Lauren Holahan, OT Consultant, at 919-428-7201 or lauren_holahan@med.unc.edu </w:t>
      </w:r>
    </w:p>
    <w:p w:rsidR="008B0115" w:rsidRPr="00225E04" w:rsidRDefault="008B0115" w:rsidP="008B0115">
      <w:pPr>
        <w:spacing w:after="120" w:line="21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225E04">
        <w:rPr>
          <w:rFonts w:ascii="Times New Roman" w:eastAsia="Times New Roman" w:hAnsi="Times New Roman"/>
          <w:sz w:val="24"/>
          <w:szCs w:val="24"/>
        </w:rPr>
        <w:t>Laurie Ray, PT Consultant, at 919-636-1827 or laurie_ray@med.unc.edu</w:t>
      </w:r>
    </w:p>
    <w:p w:rsidR="00BE50F3" w:rsidRDefault="00BE50F3" w:rsidP="008B0115">
      <w:pPr>
        <w:rPr>
          <w:rFonts w:ascii="Times New Roman" w:hAnsi="Times New Roman"/>
          <w:sz w:val="24"/>
          <w:szCs w:val="24"/>
        </w:rPr>
      </w:pPr>
    </w:p>
    <w:p w:rsidR="00225E04" w:rsidRPr="00225E04" w:rsidRDefault="00225E04" w:rsidP="008B0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WJH/DM/</w:t>
      </w:r>
      <w:proofErr w:type="spellStart"/>
      <w:r>
        <w:rPr>
          <w:rFonts w:ascii="Times New Roman" w:hAnsi="Times New Roman"/>
          <w:sz w:val="24"/>
          <w:szCs w:val="24"/>
        </w:rPr>
        <w:t>ss</w:t>
      </w:r>
      <w:proofErr w:type="spellEnd"/>
    </w:p>
    <w:sectPr w:rsidR="00225E04" w:rsidRPr="00225E04" w:rsidSect="00225E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B3" w:rsidRDefault="00AE1AB3" w:rsidP="001029EE">
      <w:pPr>
        <w:spacing w:after="0" w:line="240" w:lineRule="auto"/>
      </w:pPr>
      <w:r>
        <w:separator/>
      </w:r>
    </w:p>
  </w:endnote>
  <w:endnote w:type="continuationSeparator" w:id="0">
    <w:p w:rsidR="00AE1AB3" w:rsidRDefault="00AE1AB3" w:rsidP="0010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D1" w:rsidRDefault="008B58D1" w:rsidP="008B58D1">
    <w:pPr>
      <w:pStyle w:val="Footer"/>
      <w:spacing w:line="264" w:lineRule="auto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EXCEPTIONAL CHILDREN DIVISION</w:t>
    </w:r>
  </w:p>
  <w:p w:rsidR="008B58D1" w:rsidRDefault="008B58D1" w:rsidP="008B58D1">
    <w:pPr>
      <w:pStyle w:val="Footer"/>
      <w:spacing w:before="40" w:line="264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William J. Hussey, </w:t>
    </w:r>
    <w:r>
      <w:rPr>
        <w:rFonts w:ascii="Times New Roman" w:hAnsi="Times New Roman"/>
        <w:i/>
        <w:sz w:val="18"/>
      </w:rPr>
      <w:t>Director</w:t>
    </w:r>
    <w:r>
      <w:rPr>
        <w:rFonts w:ascii="Times New Roman" w:hAnsi="Times New Roman"/>
        <w:sz w:val="18"/>
      </w:rPr>
      <w:t xml:space="preserve"> | bill.hussey@dpi.nc.gov</w:t>
    </w:r>
  </w:p>
  <w:p w:rsidR="008B58D1" w:rsidRDefault="008B58D1" w:rsidP="008B58D1">
    <w:pPr>
      <w:pStyle w:val="Footer"/>
      <w:spacing w:line="264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>6356 Mail Service Center, Raleigh, North Carolina 27699-6356 | (919) 807-3969 | Fax (919) 807-3243</w:t>
    </w:r>
  </w:p>
  <w:p w:rsidR="008B58D1" w:rsidRPr="008B58D1" w:rsidRDefault="008B58D1" w:rsidP="008B58D1">
    <w:pPr>
      <w:pStyle w:val="Footer"/>
      <w:spacing w:before="4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B3" w:rsidRDefault="00AE1AB3" w:rsidP="001029EE">
      <w:pPr>
        <w:spacing w:after="0" w:line="240" w:lineRule="auto"/>
      </w:pPr>
      <w:r>
        <w:separator/>
      </w:r>
    </w:p>
  </w:footnote>
  <w:footnote w:type="continuationSeparator" w:id="0">
    <w:p w:rsidR="00AE1AB3" w:rsidRDefault="00AE1AB3" w:rsidP="0010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EE" w:rsidRDefault="00846B27" w:rsidP="001029EE">
    <w:pPr>
      <w:pStyle w:val="Header"/>
      <w:ind w:left="-90"/>
    </w:pPr>
    <w:r>
      <w:rPr>
        <w:rFonts w:ascii="Arial" w:hAnsi="Arial"/>
        <w:b/>
        <w:noProof/>
        <w:spacing w:val="58"/>
        <w:sz w:val="18"/>
      </w:rPr>
      <w:drawing>
        <wp:inline distT="0" distB="0" distL="0" distR="0" wp14:anchorId="0686CDA2" wp14:editId="7C8B707A">
          <wp:extent cx="6229350" cy="952500"/>
          <wp:effectExtent l="0" t="0" r="0" b="0"/>
          <wp:docPr id="1" name="Picture 1" descr="Description: header_DPI_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_DPI_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04"/>
    <w:multiLevelType w:val="hybridMultilevel"/>
    <w:tmpl w:val="8E7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95E"/>
    <w:multiLevelType w:val="hybridMultilevel"/>
    <w:tmpl w:val="F790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754F"/>
    <w:multiLevelType w:val="hybridMultilevel"/>
    <w:tmpl w:val="9E12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625"/>
    <w:multiLevelType w:val="hybridMultilevel"/>
    <w:tmpl w:val="A25E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4363B"/>
    <w:multiLevelType w:val="hybridMultilevel"/>
    <w:tmpl w:val="72F2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B7"/>
    <w:rsid w:val="00073458"/>
    <w:rsid w:val="00085A57"/>
    <w:rsid w:val="000A422E"/>
    <w:rsid w:val="000B2524"/>
    <w:rsid w:val="001029EE"/>
    <w:rsid w:val="00137EDE"/>
    <w:rsid w:val="00143FA3"/>
    <w:rsid w:val="001A3DCD"/>
    <w:rsid w:val="001D3C65"/>
    <w:rsid w:val="00225E04"/>
    <w:rsid w:val="002F2577"/>
    <w:rsid w:val="002F4A7C"/>
    <w:rsid w:val="00306A79"/>
    <w:rsid w:val="0031435E"/>
    <w:rsid w:val="0035379F"/>
    <w:rsid w:val="003D4B2D"/>
    <w:rsid w:val="003E614F"/>
    <w:rsid w:val="00442EC6"/>
    <w:rsid w:val="00482630"/>
    <w:rsid w:val="004858E1"/>
    <w:rsid w:val="005C081C"/>
    <w:rsid w:val="00661526"/>
    <w:rsid w:val="0068479A"/>
    <w:rsid w:val="006962D8"/>
    <w:rsid w:val="00702B3C"/>
    <w:rsid w:val="007519F6"/>
    <w:rsid w:val="00755111"/>
    <w:rsid w:val="007C3A72"/>
    <w:rsid w:val="007E265A"/>
    <w:rsid w:val="008215BF"/>
    <w:rsid w:val="008268B7"/>
    <w:rsid w:val="00846B27"/>
    <w:rsid w:val="008A76A8"/>
    <w:rsid w:val="008B0115"/>
    <w:rsid w:val="008B58D1"/>
    <w:rsid w:val="00924F11"/>
    <w:rsid w:val="00AE1AB3"/>
    <w:rsid w:val="00B50BF0"/>
    <w:rsid w:val="00BB425F"/>
    <w:rsid w:val="00BE50F3"/>
    <w:rsid w:val="00C02CBE"/>
    <w:rsid w:val="00C83EBF"/>
    <w:rsid w:val="00DA5659"/>
    <w:rsid w:val="00DF6F20"/>
    <w:rsid w:val="00E90D45"/>
    <w:rsid w:val="00EB6C27"/>
    <w:rsid w:val="00FE5605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D8A06-0A77-407D-B9F7-BDE524A1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6B27"/>
    <w:pPr>
      <w:keepNext/>
      <w:spacing w:before="120" w:after="0" w:line="240" w:lineRule="auto"/>
      <w:outlineLvl w:val="0"/>
    </w:pPr>
    <w:rPr>
      <w:rFonts w:ascii="Arial" w:eastAsia="Times" w:hAnsi="Arial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8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EE"/>
  </w:style>
  <w:style w:type="paragraph" w:styleId="Footer">
    <w:name w:val="footer"/>
    <w:basedOn w:val="Normal"/>
    <w:link w:val="FooterChar"/>
    <w:unhideWhenUsed/>
    <w:rsid w:val="0010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29EE"/>
  </w:style>
  <w:style w:type="paragraph" w:styleId="BalloonText">
    <w:name w:val="Balloon Text"/>
    <w:basedOn w:val="Normal"/>
    <w:link w:val="BalloonTextChar"/>
    <w:uiPriority w:val="99"/>
    <w:semiHidden/>
    <w:unhideWhenUsed/>
    <w:rsid w:val="0010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46B27"/>
    <w:rPr>
      <w:rFonts w:ascii="Arial" w:eastAsia="Times" w:hAnsi="Arial"/>
      <w:b/>
      <w:sz w:val="52"/>
    </w:rPr>
  </w:style>
  <w:style w:type="paragraph" w:styleId="NormalWeb">
    <w:name w:val="Normal (Web)"/>
    <w:basedOn w:val="Normal"/>
    <w:uiPriority w:val="99"/>
    <w:rsid w:val="00846B2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8B0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80C1-5D74-4BE7-95BD-987C7EAB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3482</CharactersWithSpaces>
  <SharedDoc>false</SharedDoc>
  <HLinks>
    <vt:vector size="12" baseType="variant"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mailto:kelly.breest@dpi.nc.gov</vt:lpwstr>
      </vt:variant>
      <vt:variant>
        <vt:lpwstr/>
      </vt:variant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mailto:sherry.thomas@dpi.nc.gov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shthomas</dc:creator>
  <cp:lastModifiedBy>Shelby Snead</cp:lastModifiedBy>
  <cp:revision>3</cp:revision>
  <cp:lastPrinted>2018-06-06T18:35:00Z</cp:lastPrinted>
  <dcterms:created xsi:type="dcterms:W3CDTF">2018-06-06T16:09:00Z</dcterms:created>
  <dcterms:modified xsi:type="dcterms:W3CDTF">2018-06-06T18:35:00Z</dcterms:modified>
</cp:coreProperties>
</file>