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20E2A" w14:textId="7D125844" w:rsidR="000451F8" w:rsidRPr="00C00B12" w:rsidRDefault="00F33854">
      <w:pPr>
        <w:rPr>
          <w:b/>
          <w:bCs/>
          <w:u w:val="single"/>
        </w:rPr>
      </w:pPr>
      <w:r w:rsidRPr="00C00B12">
        <w:rPr>
          <w:b/>
          <w:bCs/>
          <w:u w:val="single"/>
        </w:rPr>
        <w:t>Contacting the State Office</w:t>
      </w:r>
    </w:p>
    <w:p w14:paraId="01229DAD" w14:textId="213C6ACB" w:rsidR="006A6D6A" w:rsidRDefault="006A6D6A">
      <w:r>
        <w:t xml:space="preserve">To best assist you with questions, please </w:t>
      </w:r>
      <w:r w:rsidR="00C00B12">
        <w:t>use the below directory to contact the appropriate state office staff member. By contacting the correct program area, we can better address any questions in a timely manner.</w:t>
      </w:r>
      <w:r w:rsidR="00774BF7">
        <w:t xml:space="preserve"> Due to varying schedules and meetings, email is the preferred method of contact.</w:t>
      </w:r>
    </w:p>
    <w:p w14:paraId="474F5E4E" w14:textId="6D79CF3B" w:rsidR="00F33854" w:rsidRDefault="006A6D6A">
      <w:r w:rsidRPr="00C00B12">
        <w:rPr>
          <w:b/>
          <w:bCs/>
        </w:rPr>
        <w:t>Policy, nutrition, or clinic questions</w:t>
      </w:r>
      <w:r>
        <w:t xml:space="preserve">: </w:t>
      </w:r>
      <w:hyperlink r:id="rId4" w:history="1">
        <w:r w:rsidRPr="007A74C7">
          <w:rPr>
            <w:rStyle w:val="Hyperlink"/>
          </w:rPr>
          <w:t>montanawicprogram@mt.gov</w:t>
        </w:r>
      </w:hyperlink>
      <w:r>
        <w:t xml:space="preserve"> </w:t>
      </w:r>
    </w:p>
    <w:p w14:paraId="44DBDAA9" w14:textId="49482E75" w:rsidR="006A6D6A" w:rsidRDefault="006A6D6A">
      <w:r>
        <w:tab/>
        <w:t>Aimee: 444-0909</w:t>
      </w:r>
      <w:r w:rsidR="00C00B12">
        <w:t xml:space="preserve">, </w:t>
      </w:r>
      <w:hyperlink r:id="rId5" w:history="1">
        <w:r w:rsidR="00C00B12" w:rsidRPr="007A74C7">
          <w:rPr>
            <w:rStyle w:val="Hyperlink"/>
          </w:rPr>
          <w:t>aimee.duncan@mt.gov</w:t>
        </w:r>
      </w:hyperlink>
      <w:r w:rsidR="00C00B12">
        <w:t xml:space="preserve"> </w:t>
      </w:r>
    </w:p>
    <w:p w14:paraId="7E48004C" w14:textId="15C6A846" w:rsidR="006A6D6A" w:rsidRDefault="006A6D6A">
      <w:r>
        <w:tab/>
        <w:t>Nicole: 439-5592</w:t>
      </w:r>
      <w:r w:rsidR="00C00B12">
        <w:t xml:space="preserve">, </w:t>
      </w:r>
      <w:hyperlink r:id="rId6" w:history="1">
        <w:r w:rsidR="00C00B12" w:rsidRPr="007A74C7">
          <w:rPr>
            <w:rStyle w:val="Hyperlink"/>
          </w:rPr>
          <w:t>nicole.bulik@mt.gov</w:t>
        </w:r>
      </w:hyperlink>
      <w:r w:rsidR="00C00B12">
        <w:t xml:space="preserve"> </w:t>
      </w:r>
    </w:p>
    <w:p w14:paraId="7C87E3F0" w14:textId="04C712B4" w:rsidR="006A6D6A" w:rsidRDefault="006A6D6A">
      <w:r>
        <w:tab/>
        <w:t>Lori: 439-5773</w:t>
      </w:r>
      <w:r w:rsidR="00C00B12">
        <w:t xml:space="preserve">, </w:t>
      </w:r>
      <w:hyperlink r:id="rId7" w:history="1">
        <w:r w:rsidR="00C00B12" w:rsidRPr="007A74C7">
          <w:rPr>
            <w:rStyle w:val="Hyperlink"/>
          </w:rPr>
          <w:t>lori.reed@mt.gov</w:t>
        </w:r>
      </w:hyperlink>
      <w:r w:rsidR="00C00B12">
        <w:t xml:space="preserve"> </w:t>
      </w:r>
    </w:p>
    <w:p w14:paraId="23E537BC" w14:textId="1801EE69" w:rsidR="006A6D6A" w:rsidRDefault="006A6D6A">
      <w:r w:rsidRPr="00C00B12">
        <w:rPr>
          <w:b/>
          <w:bCs/>
        </w:rPr>
        <w:t>IT/SWEB questions</w:t>
      </w:r>
      <w:r>
        <w:t xml:space="preserve">: </w:t>
      </w:r>
      <w:hyperlink r:id="rId8" w:history="1">
        <w:r w:rsidRPr="007A74C7">
          <w:rPr>
            <w:rStyle w:val="Hyperlink"/>
          </w:rPr>
          <w:t>wichelp@mt.gov</w:t>
        </w:r>
      </w:hyperlink>
    </w:p>
    <w:p w14:paraId="5162137D" w14:textId="45481078" w:rsidR="006A6D6A" w:rsidRDefault="006A6D6A">
      <w:r>
        <w:tab/>
        <w:t>Help desk: 1-800-433-4298, option 1</w:t>
      </w:r>
    </w:p>
    <w:p w14:paraId="5CE3E9BF" w14:textId="1197BE74" w:rsidR="006A6D6A" w:rsidRDefault="006A6D6A">
      <w:r w:rsidRPr="00C00B12">
        <w:rPr>
          <w:b/>
          <w:bCs/>
        </w:rPr>
        <w:t>Vendor questions</w:t>
      </w:r>
      <w:r>
        <w:t xml:space="preserve">: </w:t>
      </w:r>
      <w:hyperlink r:id="rId9" w:history="1">
        <w:r w:rsidR="0082432C" w:rsidRPr="00824F53">
          <w:rPr>
            <w:rStyle w:val="Hyperlink"/>
          </w:rPr>
          <w:t>wicvendor@mt.gov</w:t>
        </w:r>
      </w:hyperlink>
      <w:r w:rsidR="0082432C">
        <w:t xml:space="preserve"> </w:t>
      </w:r>
    </w:p>
    <w:p w14:paraId="14228AE0" w14:textId="51AF3E7E" w:rsidR="006A6D6A" w:rsidRDefault="006A6D6A">
      <w:r>
        <w:tab/>
        <w:t>Kevin: 444-5530</w:t>
      </w:r>
      <w:r w:rsidR="00C00B12">
        <w:t xml:space="preserve">, </w:t>
      </w:r>
      <w:hyperlink r:id="rId10" w:history="1">
        <w:r w:rsidR="00C00B12" w:rsidRPr="007A74C7">
          <w:rPr>
            <w:rStyle w:val="Hyperlink"/>
          </w:rPr>
          <w:t>kmoore@mt.gov</w:t>
        </w:r>
      </w:hyperlink>
      <w:r w:rsidR="00C00B12">
        <w:t xml:space="preserve"> </w:t>
      </w:r>
    </w:p>
    <w:p w14:paraId="310C278E" w14:textId="51377BDB" w:rsidR="006A6D6A" w:rsidRDefault="006A6D6A">
      <w:r>
        <w:tab/>
        <w:t>Bailey: 444-2841</w:t>
      </w:r>
      <w:r w:rsidR="00C00B12">
        <w:t xml:space="preserve">, </w:t>
      </w:r>
      <w:hyperlink r:id="rId11" w:history="1">
        <w:r w:rsidR="00C00B12" w:rsidRPr="007A74C7">
          <w:rPr>
            <w:rStyle w:val="Hyperlink"/>
          </w:rPr>
          <w:t>bailey.menager@mt.gov</w:t>
        </w:r>
      </w:hyperlink>
      <w:r w:rsidR="00C00B12">
        <w:t xml:space="preserve"> </w:t>
      </w:r>
    </w:p>
    <w:p w14:paraId="26123524" w14:textId="3C818793" w:rsidR="006A6D6A" w:rsidRDefault="006A6D6A">
      <w:r>
        <w:tab/>
        <w:t>Lori: 439-5773</w:t>
      </w:r>
      <w:r w:rsidR="00C00B12">
        <w:t xml:space="preserve">, </w:t>
      </w:r>
      <w:hyperlink r:id="rId12" w:history="1">
        <w:r w:rsidR="00C00B12" w:rsidRPr="007A74C7">
          <w:rPr>
            <w:rStyle w:val="Hyperlink"/>
          </w:rPr>
          <w:t>lori.reed@mt.gov</w:t>
        </w:r>
      </w:hyperlink>
      <w:r w:rsidR="00C00B12">
        <w:t xml:space="preserve"> </w:t>
      </w:r>
    </w:p>
    <w:p w14:paraId="1F9B0BAB" w14:textId="042253EB" w:rsidR="00C00B12" w:rsidRDefault="00C00B12">
      <w:r w:rsidRPr="00C00B12">
        <w:rPr>
          <w:b/>
          <w:bCs/>
        </w:rPr>
        <w:t>Outreach</w:t>
      </w:r>
      <w:r w:rsidR="0082432C">
        <w:rPr>
          <w:b/>
          <w:bCs/>
        </w:rPr>
        <w:t xml:space="preserve"> questions</w:t>
      </w:r>
      <w:r>
        <w:t>:</w:t>
      </w:r>
    </w:p>
    <w:p w14:paraId="0A6C8A83" w14:textId="58E64B70" w:rsidR="00C00B12" w:rsidRDefault="00C00B12">
      <w:r>
        <w:tab/>
        <w:t xml:space="preserve">Kyra: 444-4747, </w:t>
      </w:r>
      <w:hyperlink r:id="rId13" w:history="1">
        <w:r w:rsidRPr="007A74C7">
          <w:rPr>
            <w:rStyle w:val="Hyperlink"/>
          </w:rPr>
          <w:t>kyra.clayton@mt.gov</w:t>
        </w:r>
      </w:hyperlink>
      <w:r>
        <w:t xml:space="preserve"> </w:t>
      </w:r>
    </w:p>
    <w:p w14:paraId="2676C304" w14:textId="70E2AEC1" w:rsidR="006A6D6A" w:rsidRDefault="006A6D6A">
      <w:r w:rsidRPr="00C00B12">
        <w:rPr>
          <w:b/>
          <w:bCs/>
        </w:rPr>
        <w:t>Budget/finance or contracts</w:t>
      </w:r>
      <w:r>
        <w:t>:</w:t>
      </w:r>
      <w:r w:rsidR="00C00B12">
        <w:t xml:space="preserve"> </w:t>
      </w:r>
    </w:p>
    <w:p w14:paraId="14871D20" w14:textId="1D403E8C" w:rsidR="006A6D6A" w:rsidRDefault="006A6D6A">
      <w:r>
        <w:tab/>
        <w:t>Lacy: 444-5923</w:t>
      </w:r>
      <w:r w:rsidR="00C00B12">
        <w:t xml:space="preserve">, </w:t>
      </w:r>
      <w:hyperlink r:id="rId14" w:history="1">
        <w:r w:rsidR="00C00B12" w:rsidRPr="007A74C7">
          <w:rPr>
            <w:rStyle w:val="Hyperlink"/>
          </w:rPr>
          <w:t>lalittle@mt.gov</w:t>
        </w:r>
      </w:hyperlink>
      <w:r w:rsidR="00C00B12">
        <w:t xml:space="preserve"> </w:t>
      </w:r>
    </w:p>
    <w:p w14:paraId="5AD1C0E1" w14:textId="77777777" w:rsidR="00C00B12" w:rsidRDefault="00C00B12"/>
    <w:sectPr w:rsidR="00C00B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854"/>
    <w:rsid w:val="000451F8"/>
    <w:rsid w:val="00104D77"/>
    <w:rsid w:val="002109EE"/>
    <w:rsid w:val="006A6D6A"/>
    <w:rsid w:val="00774BF7"/>
    <w:rsid w:val="0082432C"/>
    <w:rsid w:val="00C00B12"/>
    <w:rsid w:val="00D10D56"/>
    <w:rsid w:val="00F3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30CAB"/>
  <w15:chartTrackingRefBased/>
  <w15:docId w15:val="{0CEB8617-E461-4057-8E35-A4BE7823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3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3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8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8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8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8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8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8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8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8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8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8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3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3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3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3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38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38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38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8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38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6D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6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chelp@mt.gov" TargetMode="External"/><Relationship Id="rId13" Type="http://schemas.openxmlformats.org/officeDocument/2006/relationships/hyperlink" Target="mailto:kyra.clayton@mt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ori.reed@mt.gov" TargetMode="External"/><Relationship Id="rId12" Type="http://schemas.openxmlformats.org/officeDocument/2006/relationships/hyperlink" Target="mailto:lori.reed@mt.gov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nicole.bulik@mt.gov" TargetMode="External"/><Relationship Id="rId11" Type="http://schemas.openxmlformats.org/officeDocument/2006/relationships/hyperlink" Target="mailto:bailey.menager@mt.gov" TargetMode="External"/><Relationship Id="rId5" Type="http://schemas.openxmlformats.org/officeDocument/2006/relationships/hyperlink" Target="mailto:aimee.duncan@mt.gov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kmoore@mt.gov" TargetMode="External"/><Relationship Id="rId4" Type="http://schemas.openxmlformats.org/officeDocument/2006/relationships/hyperlink" Target="mailto:montanawicprogram@mt.gov" TargetMode="External"/><Relationship Id="rId9" Type="http://schemas.openxmlformats.org/officeDocument/2006/relationships/hyperlink" Target="mailto:wicvendor@mt.gov" TargetMode="External"/><Relationship Id="rId14" Type="http://schemas.openxmlformats.org/officeDocument/2006/relationships/hyperlink" Target="mailto:lalittle@m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Duncan, Aimee</dc:creator>
  <cp:keywords/>
  <dc:description/>
  <cp:lastModifiedBy>Duncan, Aimee</cp:lastModifiedBy>
  <cp:revision>3</cp:revision>
  <dcterms:created xsi:type="dcterms:W3CDTF">2025-05-07T13:38:00Z</dcterms:created>
  <dcterms:modified xsi:type="dcterms:W3CDTF">2025-05-07T14:10:00Z</dcterms:modified>
</cp:coreProperties>
</file>