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804E" w14:textId="0B59B552" w:rsidR="005A5569" w:rsidRPr="005A5569" w:rsidRDefault="00355900" w:rsidP="005A5569">
      <w:pPr>
        <w:jc w:val="center"/>
        <w:rPr>
          <w:rFonts w:ascii="Algerian" w:hAnsi="Algerian"/>
          <w:b/>
          <w:sz w:val="28"/>
          <w:szCs w:val="28"/>
        </w:rPr>
      </w:pPr>
      <w:r>
        <w:rPr>
          <w:rFonts w:ascii="Algerian" w:hAnsi="Algerian"/>
          <w:b/>
          <w:sz w:val="28"/>
          <w:szCs w:val="28"/>
        </w:rPr>
        <w:t>Your Pharmacy</w:t>
      </w:r>
    </w:p>
    <w:p w14:paraId="3288E7A2" w14:textId="641246F5" w:rsidR="008216D8" w:rsidRPr="00732D16" w:rsidRDefault="00D82C61">
      <w:pPr>
        <w:rPr>
          <w:b/>
          <w:sz w:val="28"/>
          <w:szCs w:val="28"/>
        </w:rPr>
      </w:pPr>
      <w:r w:rsidRPr="00732D16">
        <w:rPr>
          <w:b/>
          <w:sz w:val="28"/>
          <w:szCs w:val="28"/>
        </w:rPr>
        <w:t>Blood Pressure Measurement</w:t>
      </w:r>
      <w:r w:rsidR="00645C7C">
        <w:rPr>
          <w:b/>
          <w:sz w:val="28"/>
          <w:szCs w:val="28"/>
        </w:rPr>
        <w:t>: always use a fully automatic upper arm electronic unit if you want accurate results</w:t>
      </w:r>
      <w:r w:rsidR="00355900">
        <w:rPr>
          <w:b/>
          <w:sz w:val="28"/>
          <w:szCs w:val="28"/>
        </w:rPr>
        <w:t>. Wrist devices should be used if large cuff is too tight.</w:t>
      </w:r>
      <w:r w:rsidR="00645C7C">
        <w:rPr>
          <w:b/>
          <w:sz w:val="28"/>
          <w:szCs w:val="28"/>
        </w:rPr>
        <w:t xml:space="preserve"> </w:t>
      </w:r>
    </w:p>
    <w:p w14:paraId="492B0DA3" w14:textId="77777777" w:rsidR="007B4D6E" w:rsidRDefault="007B4D6E" w:rsidP="00645C7C">
      <w:pPr>
        <w:pStyle w:val="ListParagraph"/>
        <w:numPr>
          <w:ilvl w:val="0"/>
          <w:numId w:val="1"/>
        </w:numPr>
      </w:pPr>
      <w:r>
        <w:t>Empty bladder first if you need to</w:t>
      </w:r>
    </w:p>
    <w:p w14:paraId="13B7139D" w14:textId="77777777" w:rsidR="007B4D6E" w:rsidRDefault="007B4D6E" w:rsidP="00645C7C">
      <w:pPr>
        <w:pStyle w:val="ListParagraph"/>
        <w:numPr>
          <w:ilvl w:val="0"/>
          <w:numId w:val="1"/>
        </w:numPr>
      </w:pPr>
      <w:r>
        <w:t xml:space="preserve">Sit down in </w:t>
      </w:r>
      <w:r w:rsidR="00645C7C">
        <w:t xml:space="preserve">a </w:t>
      </w:r>
      <w:r>
        <w:t>chair with a back</w:t>
      </w:r>
      <w:r w:rsidR="00645C7C">
        <w:t xml:space="preserve"> and</w:t>
      </w:r>
      <w:r>
        <w:t xml:space="preserve"> relax</w:t>
      </w:r>
      <w:r w:rsidR="00645C7C">
        <w:t xml:space="preserve"> for a minute</w:t>
      </w:r>
    </w:p>
    <w:p w14:paraId="71782900" w14:textId="266578A1" w:rsidR="00D82C61" w:rsidRDefault="00645C7C" w:rsidP="00645C7C">
      <w:pPr>
        <w:pStyle w:val="ListParagraph"/>
        <w:numPr>
          <w:ilvl w:val="0"/>
          <w:numId w:val="1"/>
        </w:numPr>
      </w:pPr>
      <w:r>
        <w:t>Place correct size</w:t>
      </w:r>
      <w:r w:rsidR="007B4D6E">
        <w:t xml:space="preserve"> cuff on bare arm</w:t>
      </w:r>
      <w:r>
        <w:t>.</w:t>
      </w:r>
      <w:r w:rsidR="00355900">
        <w:t xml:space="preserve"> Check the cuff size before buying device.</w:t>
      </w:r>
    </w:p>
    <w:p w14:paraId="29C9E355" w14:textId="77777777" w:rsidR="007B4D6E" w:rsidRDefault="007B4D6E" w:rsidP="00645C7C">
      <w:pPr>
        <w:pStyle w:val="ListParagraph"/>
        <w:numPr>
          <w:ilvl w:val="0"/>
          <w:numId w:val="1"/>
        </w:numPr>
      </w:pPr>
      <w:r>
        <w:t>Support arm on a table so that middle of cuff is at about heart level</w:t>
      </w:r>
    </w:p>
    <w:p w14:paraId="4122F0F2" w14:textId="77777777" w:rsidR="007B4D6E" w:rsidRDefault="007B4D6E" w:rsidP="00645C7C">
      <w:pPr>
        <w:pStyle w:val="ListParagraph"/>
        <w:numPr>
          <w:ilvl w:val="0"/>
          <w:numId w:val="1"/>
        </w:numPr>
      </w:pPr>
      <w:r>
        <w:t>Feet should be flat on floor and do not cross legs</w:t>
      </w:r>
    </w:p>
    <w:p w14:paraId="74824F2D" w14:textId="77777777" w:rsidR="007B4D6E" w:rsidRDefault="007B4D6E" w:rsidP="00645C7C">
      <w:pPr>
        <w:pStyle w:val="ListParagraph"/>
        <w:numPr>
          <w:ilvl w:val="0"/>
          <w:numId w:val="1"/>
        </w:numPr>
      </w:pPr>
      <w:r>
        <w:t xml:space="preserve">No talking, </w:t>
      </w:r>
      <w:r w:rsidR="00645C7C">
        <w:t xml:space="preserve">or </w:t>
      </w:r>
      <w:r>
        <w:t>listening to others talk</w:t>
      </w:r>
    </w:p>
    <w:p w14:paraId="46245454" w14:textId="77777777" w:rsidR="007B4D6E" w:rsidRDefault="007B4D6E" w:rsidP="00645C7C">
      <w:pPr>
        <w:pStyle w:val="ListParagraph"/>
        <w:numPr>
          <w:ilvl w:val="0"/>
          <w:numId w:val="1"/>
        </w:numPr>
      </w:pPr>
      <w:r>
        <w:t>Be still, no moving</w:t>
      </w:r>
    </w:p>
    <w:p w14:paraId="7AC3F267" w14:textId="77777777" w:rsidR="007B4D6E" w:rsidRDefault="007B4D6E" w:rsidP="00645C7C">
      <w:pPr>
        <w:pStyle w:val="ListParagraph"/>
        <w:numPr>
          <w:ilvl w:val="0"/>
          <w:numId w:val="1"/>
        </w:numPr>
      </w:pPr>
      <w:r>
        <w:t>Press button device to start reading</w:t>
      </w:r>
    </w:p>
    <w:p w14:paraId="4A375C18" w14:textId="77777777" w:rsidR="007B4D6E" w:rsidRDefault="007B4D6E" w:rsidP="00645C7C">
      <w:pPr>
        <w:pStyle w:val="ListParagraph"/>
        <w:numPr>
          <w:ilvl w:val="0"/>
          <w:numId w:val="1"/>
        </w:numPr>
      </w:pPr>
      <w:r>
        <w:t>Make note of the reading and take two additional rea</w:t>
      </w:r>
      <w:r w:rsidR="00457DF5">
        <w:t>dings separated by</w:t>
      </w:r>
      <w:r>
        <w:t xml:space="preserve"> a minute</w:t>
      </w:r>
      <w:r w:rsidR="00457DF5">
        <w:t xml:space="preserve"> or two</w:t>
      </w:r>
    </w:p>
    <w:p w14:paraId="48D4D62A" w14:textId="77777777" w:rsidR="007B4D6E" w:rsidRDefault="005A5569">
      <w:r>
        <w:t>NOTE: You take 3 readings because</w:t>
      </w:r>
      <w:r w:rsidR="007B4D6E">
        <w:t xml:space="preserve"> the first reading is usually higher than the next two</w:t>
      </w:r>
      <w:r w:rsidR="000838E0">
        <w:t xml:space="preserve">. Write the three </w:t>
      </w:r>
      <w:r w:rsidR="00457DF5">
        <w:t>readings</w:t>
      </w:r>
      <w:r w:rsidR="004C3A52">
        <w:t xml:space="preserve"> down </w:t>
      </w:r>
      <w:r w:rsidR="00732D16">
        <w:t xml:space="preserve">for your doctor </w:t>
      </w:r>
      <w:r w:rsidR="004C3A52">
        <w:t xml:space="preserve">or other health care provider </w:t>
      </w:r>
      <w:r w:rsidR="00732D16">
        <w:t>to look at.</w:t>
      </w:r>
      <w:r w:rsidR="00457DF5">
        <w:t xml:space="preserve"> The recommended devices all have a memory so you can take the device in and let the doctor see all of your readings.</w:t>
      </w:r>
      <w:r w:rsidR="000838E0">
        <w:t xml:space="preserve"> Some have the ability to download the readings to your smart-phone.</w:t>
      </w:r>
    </w:p>
    <w:p w14:paraId="2828F41B" w14:textId="77777777" w:rsidR="00732D16" w:rsidRDefault="00732D16">
      <w:pPr>
        <w:rPr>
          <w:b/>
          <w:sz w:val="28"/>
          <w:szCs w:val="28"/>
        </w:rPr>
      </w:pPr>
      <w:r w:rsidRPr="00732D16">
        <w:rPr>
          <w:b/>
          <w:sz w:val="28"/>
          <w:szCs w:val="28"/>
        </w:rPr>
        <w:t>When to take blood pressure</w:t>
      </w:r>
    </w:p>
    <w:p w14:paraId="46298A66" w14:textId="0CC6D279" w:rsidR="0017446F" w:rsidRDefault="00355900">
      <w:r>
        <w:t>B</w:t>
      </w:r>
      <w:r w:rsidR="00C410B4" w:rsidRPr="00C410B4">
        <w:t xml:space="preserve">lood pressure goes up and down according to what is going on in your life. Stress, physical activity, medicine taking, and time of day are some of the things that affect blood pressure. For </w:t>
      </w:r>
      <w:r w:rsidR="0017446F">
        <w:t>these</w:t>
      </w:r>
      <w:r w:rsidR="00C410B4" w:rsidRPr="00C410B4">
        <w:t xml:space="preserve"> </w:t>
      </w:r>
      <w:r w:rsidR="000838E0" w:rsidRPr="00C410B4">
        <w:t>reason</w:t>
      </w:r>
      <w:r w:rsidR="000838E0">
        <w:t>s,</w:t>
      </w:r>
      <w:r w:rsidR="0017446F">
        <w:t xml:space="preserve"> we recommend that you take it </w:t>
      </w:r>
      <w:r w:rsidR="0017446F" w:rsidRPr="004C3A52">
        <w:rPr>
          <w:b/>
        </w:rPr>
        <w:t>first thing in the morning</w:t>
      </w:r>
      <w:r w:rsidR="0017446F">
        <w:t xml:space="preserve"> before breakfast or coffee, then </w:t>
      </w:r>
      <w:r w:rsidR="0017446F" w:rsidRPr="004C3A52">
        <w:rPr>
          <w:b/>
        </w:rPr>
        <w:t>again in the evening</w:t>
      </w:r>
      <w:r w:rsidR="0017446F">
        <w:t xml:space="preserve"> just before supper</w:t>
      </w:r>
      <w:r w:rsidR="000838E0">
        <w:t xml:space="preserve"> or at bedtime</w:t>
      </w:r>
      <w:r w:rsidR="0017446F">
        <w:t>. You do no</w:t>
      </w:r>
      <w:r w:rsidR="004C3A52">
        <w:t>t have to do this every day if your blood pressure is at goal most days. If you are trying to see if a new</w:t>
      </w:r>
      <w:r w:rsidR="0017446F">
        <w:t xml:space="preserve"> medicine is working</w:t>
      </w:r>
      <w:r w:rsidR="000838E0">
        <w:t>,</w:t>
      </w:r>
      <w:r w:rsidR="004C3A52">
        <w:t xml:space="preserve"> then checking daily can be helpful</w:t>
      </w:r>
      <w:r w:rsidR="0017446F">
        <w:t xml:space="preserve">. You can normally just do it 2-3 </w:t>
      </w:r>
      <w:r>
        <w:t>days</w:t>
      </w:r>
      <w:r w:rsidR="0017446F">
        <w:t xml:space="preserve"> a week</w:t>
      </w:r>
      <w:r>
        <w:t xml:space="preserve"> or less if blood pressure goals are being met.</w:t>
      </w:r>
      <w:r w:rsidR="0017446F">
        <w:t xml:space="preserve"> </w:t>
      </w:r>
      <w:r>
        <w:t xml:space="preserve">If </w:t>
      </w:r>
      <w:r w:rsidR="0017446F">
        <w:t>you are going for a doctor visit</w:t>
      </w:r>
      <w:r>
        <w:t>, you will need at 3-7 days of readings the week before the visit</w:t>
      </w:r>
      <w:r w:rsidR="0010422E">
        <w:t>.</w:t>
      </w:r>
      <w:r w:rsidR="0017446F">
        <w:t xml:space="preserve"> </w:t>
      </w:r>
      <w:r w:rsidR="0017446F" w:rsidRPr="00457DF5">
        <w:rPr>
          <w:i/>
          <w:u w:val="single"/>
        </w:rPr>
        <w:t xml:space="preserve">Take your device </w:t>
      </w:r>
      <w:r w:rsidR="0010422E">
        <w:rPr>
          <w:i/>
          <w:u w:val="single"/>
        </w:rPr>
        <w:t xml:space="preserve">with you </w:t>
      </w:r>
      <w:r w:rsidR="0017446F" w:rsidRPr="00457DF5">
        <w:rPr>
          <w:i/>
          <w:u w:val="single"/>
        </w:rPr>
        <w:t>to the office visit if it has a memory and the doctor can look at the readings</w:t>
      </w:r>
      <w:r w:rsidR="0010422E">
        <w:rPr>
          <w:i/>
          <w:u w:val="single"/>
        </w:rPr>
        <w:t>.</w:t>
      </w:r>
    </w:p>
    <w:p w14:paraId="42AF35AF" w14:textId="77777777" w:rsidR="0017446F" w:rsidRDefault="0017446F"/>
    <w:p w14:paraId="56AB511E" w14:textId="77777777" w:rsidR="00C410B4" w:rsidRPr="004C3A52" w:rsidRDefault="00C410B4">
      <w:pPr>
        <w:rPr>
          <w:i/>
        </w:rPr>
      </w:pPr>
      <w:r w:rsidRPr="004C3A52">
        <w:rPr>
          <w:i/>
        </w:rPr>
        <w:t>You are looking for t</w:t>
      </w:r>
      <w:r w:rsidR="0017446F" w:rsidRPr="004C3A52">
        <w:rPr>
          <w:i/>
        </w:rPr>
        <w:t>rends so</w:t>
      </w:r>
      <w:r w:rsidR="004C3A52">
        <w:rPr>
          <w:i/>
        </w:rPr>
        <w:t xml:space="preserve"> you do not </w:t>
      </w:r>
      <w:r w:rsidRPr="004C3A52">
        <w:rPr>
          <w:i/>
        </w:rPr>
        <w:t>make changes based on one odd reading</w:t>
      </w:r>
      <w:r w:rsidR="004C3A52">
        <w:rPr>
          <w:i/>
        </w:rPr>
        <w:t xml:space="preserve"> unless instructed by the health care provider.  W</w:t>
      </w:r>
      <w:r w:rsidRPr="004C3A52">
        <w:rPr>
          <w:i/>
        </w:rPr>
        <w:t xml:space="preserve">hen you notice a trend </w:t>
      </w:r>
      <w:r w:rsidR="004C3A52">
        <w:rPr>
          <w:i/>
        </w:rPr>
        <w:t xml:space="preserve">toward elevated blood pressure </w:t>
      </w:r>
      <w:r w:rsidRPr="004C3A52">
        <w:rPr>
          <w:i/>
        </w:rPr>
        <w:t>over several days</w:t>
      </w:r>
      <w:r w:rsidR="000838E0">
        <w:rPr>
          <w:i/>
        </w:rPr>
        <w:t>,</w:t>
      </w:r>
      <w:r w:rsidR="004C3A52">
        <w:rPr>
          <w:i/>
        </w:rPr>
        <w:t xml:space="preserve"> you should contact the health care provider.</w:t>
      </w:r>
    </w:p>
    <w:p w14:paraId="0553BDE0" w14:textId="77777777" w:rsidR="00732D16" w:rsidRPr="00457DF5" w:rsidRDefault="009C1BCB">
      <w:pPr>
        <w:rPr>
          <w:i/>
          <w:u w:val="single"/>
        </w:rPr>
      </w:pPr>
      <w:r w:rsidRPr="00457DF5">
        <w:rPr>
          <w:i/>
          <w:u w:val="single"/>
        </w:rPr>
        <w:t>.</w:t>
      </w:r>
    </w:p>
    <w:p w14:paraId="5FC5DB00" w14:textId="69A0B61A" w:rsidR="00C410B4" w:rsidRDefault="0010422E">
      <w:r>
        <w:t>Your name….</w:t>
      </w:r>
    </w:p>
    <w:p w14:paraId="446F7341" w14:textId="77777777" w:rsidR="008216D8" w:rsidRDefault="008216D8"/>
    <w:sectPr w:rsidR="00821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03C73"/>
    <w:multiLevelType w:val="hybridMultilevel"/>
    <w:tmpl w:val="A8D20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25"/>
    <w:rsid w:val="000746F1"/>
    <w:rsid w:val="000838E0"/>
    <w:rsid w:val="000A413E"/>
    <w:rsid w:val="0010422E"/>
    <w:rsid w:val="0017446F"/>
    <w:rsid w:val="00176B0C"/>
    <w:rsid w:val="00355900"/>
    <w:rsid w:val="00457DF5"/>
    <w:rsid w:val="004C3A52"/>
    <w:rsid w:val="005A5569"/>
    <w:rsid w:val="00645C7C"/>
    <w:rsid w:val="006E6C6F"/>
    <w:rsid w:val="00732D16"/>
    <w:rsid w:val="007B4D6E"/>
    <w:rsid w:val="008216D8"/>
    <w:rsid w:val="009C1BCB"/>
    <w:rsid w:val="00A37125"/>
    <w:rsid w:val="00AA2E64"/>
    <w:rsid w:val="00C410B4"/>
    <w:rsid w:val="00CB016A"/>
    <w:rsid w:val="00D8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177D"/>
  <w15:chartTrackingRefBased/>
  <w15:docId w15:val="{29EF1C5A-1CC2-4633-B790-7562EF41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C7C"/>
    <w:pPr>
      <w:ind w:left="720"/>
      <w:contextualSpacing/>
    </w:pPr>
  </w:style>
  <w:style w:type="paragraph" w:styleId="BalloonText">
    <w:name w:val="Balloon Text"/>
    <w:basedOn w:val="Normal"/>
    <w:link w:val="BalloonTextChar"/>
    <w:uiPriority w:val="99"/>
    <w:semiHidden/>
    <w:unhideWhenUsed/>
    <w:rsid w:val="004C3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7231</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Walgreen Co.</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 Bennett</dc:creator>
  <cp:keywords/>
  <dc:description/>
  <cp:lastModifiedBy>James Bennett</cp:lastModifiedBy>
  <cp:revision>11</cp:revision>
  <cp:lastPrinted>2020-12-29T00:47:00Z</cp:lastPrinted>
  <dcterms:created xsi:type="dcterms:W3CDTF">2020-03-27T21:59:00Z</dcterms:created>
  <dcterms:modified xsi:type="dcterms:W3CDTF">2022-02-25T19:27:00Z</dcterms:modified>
</cp:coreProperties>
</file>