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7A" w:rsidRDefault="00EA0F7A" w:rsidP="005C1612">
      <w:pPr>
        <w:rPr>
          <w:rFonts w:ascii="Helvetica" w:hAnsi="Helvetica"/>
          <w:sz w:val="18"/>
        </w:rPr>
      </w:pPr>
      <w:bookmarkStart w:id="0" w:name="_GoBack"/>
      <w:bookmarkEnd w:id="0"/>
      <w:r>
        <w:rPr>
          <w:noProof/>
        </w:rPr>
        <w:drawing>
          <wp:anchor distT="0" distB="0" distL="91440" distR="91440" simplePos="0" relativeHeight="251659264" behindDoc="0" locked="0" layoutInCell="1" allowOverlap="1" wp14:anchorId="0299E45A" wp14:editId="64DA0166">
            <wp:simplePos x="0" y="0"/>
            <wp:positionH relativeFrom="column">
              <wp:posOffset>-10160</wp:posOffset>
            </wp:positionH>
            <wp:positionV relativeFrom="paragraph">
              <wp:posOffset>-350520</wp:posOffset>
            </wp:positionV>
            <wp:extent cx="828675" cy="828675"/>
            <wp:effectExtent l="0" t="0" r="9525" b="9525"/>
            <wp:wrapSquare wrapText="right"/>
            <wp:docPr id="1" name="Picture 1" descr="forms-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555" w:rsidRDefault="00997555" w:rsidP="00997555">
      <w:pPr>
        <w:spacing w:after="360" w:line="240" w:lineRule="auto"/>
        <w:rPr>
          <w:rFonts w:ascii="Helvetica" w:hAnsi="Helvetica"/>
          <w:sz w:val="28"/>
        </w:rPr>
      </w:pPr>
      <w:r w:rsidRPr="00EA0F7A">
        <w:rPr>
          <w:rFonts w:ascii="Helvetica" w:hAnsi="Helvetica"/>
          <w:noProof/>
          <w:sz w:val="28"/>
        </w:rPr>
        <mc:AlternateContent>
          <mc:Choice Requires="wps">
            <w:drawing>
              <wp:anchor distT="0" distB="0" distL="114300" distR="114300" simplePos="0" relativeHeight="251660288" behindDoc="0" locked="0" layoutInCell="1" allowOverlap="1" wp14:anchorId="36A7BF40" wp14:editId="5C60CA1F">
                <wp:simplePos x="0" y="0"/>
                <wp:positionH relativeFrom="column">
                  <wp:posOffset>-929005</wp:posOffset>
                </wp:positionH>
                <wp:positionV relativeFrom="paragraph">
                  <wp:posOffset>417195</wp:posOffset>
                </wp:positionV>
                <wp:extent cx="59817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32.85pt" to="397.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" strokecolor="black [3040]" strokeweight="3pt"/>
            </w:pict>
          </mc:Fallback>
        </mc:AlternateContent>
      </w:r>
      <w:r w:rsidR="005C1612" w:rsidRPr="00EA0F7A">
        <w:rPr>
          <w:rFonts w:ascii="Helvetica" w:hAnsi="Helvetica"/>
          <w:sz w:val="28"/>
        </w:rPr>
        <w:t>MISSOURI DEPARTMENT OF NATURAL RESOURCES</w:t>
      </w:r>
    </w:p>
    <w:p w:rsidR="00EA0F7A" w:rsidRPr="00574B87" w:rsidRDefault="00997555" w:rsidP="00997555">
      <w:pPr>
        <w:spacing w:after="480" w:line="240" w:lineRule="auto"/>
        <w:rPr>
          <w:rStyle w:val="A1"/>
          <w:rFonts w:ascii="Arial" w:hAnsi="Arial" w:cs="Arial"/>
        </w:rPr>
      </w:pPr>
      <w:r w:rsidRPr="00EA0F7A">
        <w:rPr>
          <w:rFonts w:ascii="Helvetica" w:hAnsi="Helvetica"/>
          <w:noProof/>
          <w:sz w:val="28"/>
        </w:rPr>
        <mc:AlternateContent>
          <mc:Choice Requires="wps">
            <w:drawing>
              <wp:anchor distT="0" distB="0" distL="114300" distR="114300" simplePos="0" relativeHeight="251662336" behindDoc="0" locked="0" layoutInCell="1" allowOverlap="1" wp14:anchorId="60426FBD" wp14:editId="6FC599F2">
                <wp:simplePos x="0" y="0"/>
                <wp:positionH relativeFrom="column">
                  <wp:posOffset>-9525</wp:posOffset>
                </wp:positionH>
                <wp:positionV relativeFrom="paragraph">
                  <wp:posOffset>694055</wp:posOffset>
                </wp:positionV>
                <wp:extent cx="59817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4.65pt" to="470.2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" strokecolor="black [3040]" strokeweight="3pt"/>
            </w:pict>
          </mc:Fallback>
        </mc:AlternateContent>
      </w:r>
      <w:r w:rsidR="00EA0F7A" w:rsidRPr="00574B87">
        <w:rPr>
          <w:rStyle w:val="A1"/>
          <w:rFonts w:ascii="Arial" w:hAnsi="Arial" w:cs="Arial"/>
        </w:rPr>
        <w:t xml:space="preserve">Missouri State Parks Bus Grant </w:t>
      </w:r>
      <w:r w:rsidR="00574B87">
        <w:rPr>
          <w:rStyle w:val="A1"/>
          <w:rFonts w:ascii="Arial" w:hAnsi="Arial" w:cs="Arial"/>
        </w:rPr>
        <w:br/>
      </w:r>
      <w:r w:rsidR="00EA0F7A" w:rsidRPr="00574B87">
        <w:rPr>
          <w:rStyle w:val="A1"/>
          <w:rFonts w:ascii="Arial" w:hAnsi="Arial" w:cs="Arial"/>
        </w:rPr>
        <w:t xml:space="preserve">Application </w:t>
      </w:r>
      <w:r w:rsidR="00FD6933">
        <w:rPr>
          <w:rStyle w:val="A1"/>
          <w:rFonts w:ascii="Arial" w:hAnsi="Arial" w:cs="Arial"/>
        </w:rPr>
        <w:t>Guidance</w:t>
      </w:r>
    </w:p>
    <w:p w:rsidR="00EA0F7A" w:rsidRPr="00B65E88" w:rsidRDefault="00EA0F7A" w:rsidP="00997555">
      <w:pPr>
        <w:spacing w:after="100" w:afterAutospacing="1"/>
        <w:rPr>
          <w:rFonts w:ascii="Arial" w:hAnsi="Arial" w:cs="Arial"/>
          <w:szCs w:val="24"/>
        </w:rPr>
      </w:pPr>
      <w:r w:rsidRPr="00574B87">
        <w:rPr>
          <w:rFonts w:ascii="Arial" w:hAnsi="Arial" w:cs="Arial"/>
          <w:b/>
          <w:sz w:val="24"/>
          <w:szCs w:val="24"/>
        </w:rPr>
        <w:t>Pu</w:t>
      </w:r>
      <w:r w:rsidR="00574B87" w:rsidRPr="00574B87">
        <w:rPr>
          <w:rFonts w:ascii="Arial" w:hAnsi="Arial" w:cs="Arial"/>
          <w:b/>
          <w:sz w:val="24"/>
          <w:szCs w:val="24"/>
        </w:rPr>
        <w:t>r</w:t>
      </w:r>
      <w:r w:rsidRPr="00574B87">
        <w:rPr>
          <w:rFonts w:ascii="Arial" w:hAnsi="Arial" w:cs="Arial"/>
          <w:b/>
          <w:sz w:val="24"/>
          <w:szCs w:val="24"/>
        </w:rPr>
        <w:t>pose</w:t>
      </w:r>
      <w:r w:rsidR="00574B87" w:rsidRPr="00574B87">
        <w:rPr>
          <w:rFonts w:ascii="Arial" w:hAnsi="Arial" w:cs="Arial"/>
          <w:b/>
          <w:sz w:val="24"/>
          <w:szCs w:val="24"/>
        </w:rPr>
        <w:br/>
      </w:r>
      <w:r w:rsidRPr="00B65E88">
        <w:rPr>
          <w:rFonts w:ascii="Arial" w:hAnsi="Arial" w:cs="Arial"/>
          <w:szCs w:val="24"/>
        </w:rPr>
        <w:t>The purpose of the grant program is to promote natural, cultural and recreational opportunities at Missouri State Parks and Historic Sites.  Missouri State Parks offers busing grants to underwrite the cost of field trips for schools and non-profit</w:t>
      </w:r>
      <w:r w:rsidR="00942CCA" w:rsidRPr="00B65E88">
        <w:rPr>
          <w:rFonts w:ascii="Arial" w:hAnsi="Arial" w:cs="Arial"/>
          <w:szCs w:val="24"/>
        </w:rPr>
        <w:t xml:space="preserve"> </w:t>
      </w:r>
      <w:r w:rsidRPr="00B65E88">
        <w:rPr>
          <w:rFonts w:ascii="Arial" w:hAnsi="Arial" w:cs="Arial"/>
          <w:szCs w:val="24"/>
        </w:rPr>
        <w:t xml:space="preserve">organizations in an effort to connect children with nature. </w:t>
      </w:r>
    </w:p>
    <w:p w:rsidR="00574B87" w:rsidRDefault="009F1DA1" w:rsidP="00574B87">
      <w:pPr>
        <w:pStyle w:val="Pa2"/>
        <w:rPr>
          <w:rStyle w:val="A3"/>
        </w:rPr>
      </w:pPr>
      <w:r>
        <w:rPr>
          <w:rStyle w:val="A3"/>
        </w:rPr>
        <w:t xml:space="preserve">Eligibility and </w:t>
      </w:r>
      <w:r w:rsidR="00054039">
        <w:rPr>
          <w:rStyle w:val="A3"/>
        </w:rPr>
        <w:t>g</w:t>
      </w:r>
      <w:r>
        <w:rPr>
          <w:rStyle w:val="A3"/>
        </w:rPr>
        <w:t xml:space="preserve">rant </w:t>
      </w:r>
      <w:r w:rsidR="00054039">
        <w:rPr>
          <w:rStyle w:val="A3"/>
        </w:rPr>
        <w:t>r</w:t>
      </w:r>
      <w:r>
        <w:rPr>
          <w:rStyle w:val="A3"/>
        </w:rPr>
        <w:t>equirements</w:t>
      </w:r>
    </w:p>
    <w:p w:rsidR="006936A4" w:rsidRPr="00B65E88" w:rsidRDefault="00EA0F7A" w:rsidP="00942CCA">
      <w:pPr>
        <w:pStyle w:val="Default"/>
        <w:rPr>
          <w:sz w:val="22"/>
        </w:rPr>
      </w:pPr>
      <w:r w:rsidRPr="00B65E88">
        <w:rPr>
          <w:sz w:val="22"/>
        </w:rPr>
        <w:t>Public school districts, private schools, charter schools, and youth-focused nonprofit organizations with 501(c</w:t>
      </w:r>
      <w:proofErr w:type="gramStart"/>
      <w:r w:rsidRPr="00B65E88">
        <w:rPr>
          <w:sz w:val="22"/>
        </w:rPr>
        <w:t>)3</w:t>
      </w:r>
      <w:proofErr w:type="gramEnd"/>
      <w:r w:rsidRPr="00B65E88">
        <w:rPr>
          <w:sz w:val="22"/>
        </w:rPr>
        <w:t xml:space="preserve"> status are eligible to submit applications.  </w:t>
      </w:r>
      <w:r w:rsidR="00574B87" w:rsidRPr="00B65E88">
        <w:rPr>
          <w:sz w:val="22"/>
        </w:rPr>
        <w:t xml:space="preserve">Assistance is available only to schools and organizations located within Missouri. </w:t>
      </w:r>
    </w:p>
    <w:p w:rsidR="003D1FCE" w:rsidRPr="00B65E88" w:rsidRDefault="003D1FCE" w:rsidP="00942CCA">
      <w:pPr>
        <w:pStyle w:val="Default"/>
        <w:rPr>
          <w:sz w:val="22"/>
        </w:rPr>
      </w:pPr>
    </w:p>
    <w:p w:rsidR="00B65E88" w:rsidRPr="00B65E88" w:rsidRDefault="003D1FCE" w:rsidP="00942CCA">
      <w:pPr>
        <w:pStyle w:val="Default"/>
        <w:rPr>
          <w:sz w:val="22"/>
        </w:rPr>
      </w:pPr>
      <w:r w:rsidRPr="00B65E88">
        <w:rPr>
          <w:sz w:val="22"/>
        </w:rPr>
        <w:t xml:space="preserve">To maximize funding availability statewide, a school may submit only one grant request annually.  A maximum of two grants per </w:t>
      </w:r>
      <w:r w:rsidRPr="00CD14B3">
        <w:rPr>
          <w:sz w:val="22"/>
          <w:u w:val="single"/>
        </w:rPr>
        <w:t xml:space="preserve">school district </w:t>
      </w:r>
      <w:r w:rsidRPr="00B65E88">
        <w:rPr>
          <w:sz w:val="22"/>
        </w:rPr>
        <w:t>may b</w:t>
      </w:r>
      <w:r w:rsidR="00FA19BB">
        <w:rPr>
          <w:sz w:val="22"/>
        </w:rPr>
        <w:t>e awarded annually</w:t>
      </w:r>
      <w:r w:rsidR="00550D5F">
        <w:rPr>
          <w:sz w:val="22"/>
        </w:rPr>
        <w:t>.</w:t>
      </w:r>
      <w:r w:rsidRPr="00B65E88">
        <w:rPr>
          <w:sz w:val="22"/>
        </w:rPr>
        <w:t xml:space="preserve">  </w:t>
      </w:r>
    </w:p>
    <w:p w:rsidR="00B65E88" w:rsidRPr="00B65E88" w:rsidRDefault="00B65E88" w:rsidP="00942CCA">
      <w:pPr>
        <w:pStyle w:val="Default"/>
        <w:rPr>
          <w:sz w:val="22"/>
        </w:rPr>
      </w:pPr>
    </w:p>
    <w:p w:rsidR="006936A4" w:rsidRPr="00B65E88" w:rsidRDefault="00EA0F7A" w:rsidP="00942CCA">
      <w:pPr>
        <w:pStyle w:val="Default"/>
        <w:rPr>
          <w:sz w:val="22"/>
        </w:rPr>
      </w:pPr>
      <w:r w:rsidRPr="00B65E88">
        <w:rPr>
          <w:sz w:val="22"/>
        </w:rPr>
        <w:t xml:space="preserve">Funding must be used </w:t>
      </w:r>
      <w:r w:rsidR="00574B87" w:rsidRPr="00B65E88">
        <w:rPr>
          <w:sz w:val="22"/>
        </w:rPr>
        <w:t>to underwrite the costs of transporting youth</w:t>
      </w:r>
      <w:r w:rsidRPr="00B65E88">
        <w:rPr>
          <w:sz w:val="22"/>
        </w:rPr>
        <w:t xml:space="preserve"> (</w:t>
      </w:r>
      <w:r w:rsidR="00612C11" w:rsidRPr="00B65E88">
        <w:rPr>
          <w:sz w:val="22"/>
        </w:rPr>
        <w:t>K-12</w:t>
      </w:r>
      <w:r w:rsidR="00612C11" w:rsidRPr="00B65E88">
        <w:rPr>
          <w:sz w:val="22"/>
          <w:vertAlign w:val="superscript"/>
        </w:rPr>
        <w:t>th</w:t>
      </w:r>
      <w:r w:rsidR="00612C11" w:rsidRPr="00B65E88">
        <w:rPr>
          <w:sz w:val="22"/>
        </w:rPr>
        <w:t xml:space="preserve"> grade)</w:t>
      </w:r>
      <w:r w:rsidRPr="00B65E88">
        <w:rPr>
          <w:sz w:val="22"/>
        </w:rPr>
        <w:t xml:space="preserve"> </w:t>
      </w:r>
      <w:r w:rsidR="00574B87" w:rsidRPr="00B65E88">
        <w:rPr>
          <w:sz w:val="22"/>
        </w:rPr>
        <w:t>to a Missour</w:t>
      </w:r>
      <w:r w:rsidR="006936A4" w:rsidRPr="00B65E88">
        <w:rPr>
          <w:sz w:val="22"/>
        </w:rPr>
        <w:t xml:space="preserve">i State Park or historic site.  Information on eligible fieldtrip destinations can be found on the Missouri State Parks website:   </w:t>
      </w:r>
      <w:hyperlink r:id="rId8" w:history="1">
        <w:r w:rsidR="006936A4" w:rsidRPr="00B65E88">
          <w:rPr>
            <w:rStyle w:val="Hyperlink"/>
            <w:sz w:val="22"/>
          </w:rPr>
          <w:t>www.mostateparks.gov</w:t>
        </w:r>
      </w:hyperlink>
      <w:r w:rsidR="006936A4" w:rsidRPr="00B65E88">
        <w:rPr>
          <w:sz w:val="22"/>
        </w:rPr>
        <w:t xml:space="preserve">.  </w:t>
      </w:r>
    </w:p>
    <w:p w:rsidR="006936A4" w:rsidRPr="00B65E88" w:rsidRDefault="006936A4" w:rsidP="00942CCA">
      <w:pPr>
        <w:pStyle w:val="Default"/>
        <w:rPr>
          <w:sz w:val="22"/>
        </w:rPr>
      </w:pPr>
    </w:p>
    <w:p w:rsidR="006936A4" w:rsidRPr="00B65E88" w:rsidRDefault="00550D5F" w:rsidP="00942CCA">
      <w:pPr>
        <w:pStyle w:val="Default"/>
        <w:rPr>
          <w:sz w:val="22"/>
        </w:rPr>
      </w:pPr>
      <w:r>
        <w:rPr>
          <w:sz w:val="22"/>
        </w:rPr>
        <w:t>Examples of e</w:t>
      </w:r>
      <w:r w:rsidR="006936A4" w:rsidRPr="00B65E88">
        <w:rPr>
          <w:sz w:val="22"/>
        </w:rPr>
        <w:t xml:space="preserve">ligible costs include:  standard mileage for buses or vans owned by a school or organization; charter bus costs; and </w:t>
      </w:r>
      <w:r w:rsidR="00CD14B3">
        <w:rPr>
          <w:sz w:val="22"/>
        </w:rPr>
        <w:t>wage/salary</w:t>
      </w:r>
      <w:r w:rsidR="00B65E88" w:rsidRPr="00B65E88">
        <w:rPr>
          <w:sz w:val="22"/>
        </w:rPr>
        <w:t xml:space="preserve"> costs for</w:t>
      </w:r>
      <w:r w:rsidR="006936A4" w:rsidRPr="00B65E88">
        <w:rPr>
          <w:sz w:val="22"/>
        </w:rPr>
        <w:t xml:space="preserve"> bus drivers.  </w:t>
      </w:r>
      <w:r w:rsidR="00612C11" w:rsidRPr="00B65E88">
        <w:rPr>
          <w:sz w:val="22"/>
        </w:rPr>
        <w:t>The grant does not pay for other related costs</w:t>
      </w:r>
      <w:r>
        <w:rPr>
          <w:sz w:val="22"/>
        </w:rPr>
        <w:t xml:space="preserve"> such as admission fees, food, or lodging</w:t>
      </w:r>
      <w:r w:rsidR="00612C11" w:rsidRPr="00B65E88">
        <w:rPr>
          <w:sz w:val="22"/>
        </w:rPr>
        <w:t>. Applicants are responsible for making all transportatio</w:t>
      </w:r>
      <w:r w:rsidR="00A6369D" w:rsidRPr="00B65E88">
        <w:rPr>
          <w:sz w:val="22"/>
        </w:rPr>
        <w:t xml:space="preserve">n arrangements.  </w:t>
      </w:r>
    </w:p>
    <w:p w:rsidR="006936A4" w:rsidRPr="00B65E88" w:rsidRDefault="006936A4" w:rsidP="00942CCA">
      <w:pPr>
        <w:pStyle w:val="Default"/>
        <w:rPr>
          <w:sz w:val="22"/>
        </w:rPr>
      </w:pPr>
    </w:p>
    <w:p w:rsidR="00612C11" w:rsidRPr="00B65E88" w:rsidRDefault="006936A4" w:rsidP="00942CCA">
      <w:pPr>
        <w:pStyle w:val="Default"/>
        <w:rPr>
          <w:sz w:val="22"/>
        </w:rPr>
      </w:pPr>
      <w:r w:rsidRPr="00B65E88">
        <w:rPr>
          <w:sz w:val="22"/>
        </w:rPr>
        <w:t>A</w:t>
      </w:r>
      <w:r w:rsidR="00A6369D" w:rsidRPr="00B65E88">
        <w:rPr>
          <w:sz w:val="22"/>
        </w:rPr>
        <w:t>pplicants must contact the state park or historic s</w:t>
      </w:r>
      <w:r w:rsidR="00942CCA" w:rsidRPr="00B65E88">
        <w:rPr>
          <w:sz w:val="22"/>
        </w:rPr>
        <w:t>ite to c</w:t>
      </w:r>
      <w:r w:rsidRPr="00B65E88">
        <w:rPr>
          <w:sz w:val="22"/>
        </w:rPr>
        <w:t>oordinate field trip activities prior to submitting a grant application.</w:t>
      </w:r>
      <w:r w:rsidR="00B65E88" w:rsidRPr="00B65E88">
        <w:rPr>
          <w:sz w:val="22"/>
        </w:rPr>
        <w:t xml:space="preserve">  </w:t>
      </w:r>
    </w:p>
    <w:p w:rsidR="00942CCA" w:rsidRPr="00942CCA" w:rsidRDefault="00942CCA" w:rsidP="00942CCA">
      <w:pPr>
        <w:pStyle w:val="Default"/>
        <w:rPr>
          <w:rStyle w:val="A3"/>
          <w:b w:val="0"/>
          <w:bCs w:val="0"/>
        </w:rPr>
      </w:pPr>
    </w:p>
    <w:p w:rsidR="00574B87" w:rsidRPr="00B65E88" w:rsidRDefault="00EA0F7A" w:rsidP="00574B87">
      <w:pPr>
        <w:rPr>
          <w:rFonts w:ascii="Arial" w:hAnsi="Arial" w:cs="Arial"/>
          <w:b/>
          <w:bCs/>
          <w:color w:val="000000"/>
          <w:szCs w:val="24"/>
        </w:rPr>
      </w:pPr>
      <w:r w:rsidRPr="00574B87">
        <w:rPr>
          <w:rStyle w:val="A3"/>
          <w:rFonts w:ascii="Arial" w:hAnsi="Arial" w:cs="Arial"/>
          <w:sz w:val="24"/>
          <w:szCs w:val="24"/>
        </w:rPr>
        <w:t>Notice to religious based organizations</w:t>
      </w:r>
      <w:r w:rsidR="00574B87">
        <w:rPr>
          <w:rStyle w:val="A3"/>
          <w:rFonts w:ascii="Arial" w:hAnsi="Arial" w:cs="Arial"/>
          <w:sz w:val="24"/>
          <w:szCs w:val="24"/>
        </w:rPr>
        <w:br/>
      </w:r>
      <w:r w:rsidRPr="00B65E88">
        <w:rPr>
          <w:rFonts w:ascii="Arial" w:hAnsi="Arial" w:cs="Arial"/>
          <w:szCs w:val="24"/>
        </w:rPr>
        <w:t xml:space="preserve">Due to a Missouri Supreme Court ruling, religious based organizations </w:t>
      </w:r>
      <w:r w:rsidR="00574B87" w:rsidRPr="00B65E88">
        <w:rPr>
          <w:rFonts w:ascii="Arial" w:hAnsi="Arial" w:cs="Arial"/>
          <w:szCs w:val="24"/>
        </w:rPr>
        <w:t>may be eligible for a grant if:</w:t>
      </w:r>
    </w:p>
    <w:p w:rsidR="00574B87" w:rsidRPr="00B65E88" w:rsidRDefault="00EA0F7A" w:rsidP="00574B87">
      <w:pPr>
        <w:pStyle w:val="ListParagraph"/>
        <w:numPr>
          <w:ilvl w:val="0"/>
          <w:numId w:val="15"/>
        </w:numPr>
        <w:rPr>
          <w:rFonts w:ascii="Arial" w:hAnsi="Arial" w:cs="Arial"/>
          <w:szCs w:val="24"/>
        </w:rPr>
      </w:pPr>
      <w:r w:rsidRPr="00B65E88">
        <w:rPr>
          <w:rFonts w:ascii="Arial" w:hAnsi="Arial" w:cs="Arial"/>
          <w:szCs w:val="24"/>
        </w:rPr>
        <w:t>The applicant is not owned or controlled by a church, sect o</w:t>
      </w:r>
      <w:r w:rsidR="00574B87" w:rsidRPr="00B65E88">
        <w:rPr>
          <w:rFonts w:ascii="Arial" w:hAnsi="Arial" w:cs="Arial"/>
          <w:szCs w:val="24"/>
        </w:rPr>
        <w:t xml:space="preserve">r denomination of religions and </w:t>
      </w:r>
      <w:r w:rsidRPr="00B65E88">
        <w:rPr>
          <w:rFonts w:ascii="Arial" w:hAnsi="Arial" w:cs="Arial"/>
          <w:szCs w:val="24"/>
        </w:rPr>
        <w:t>the grant would not directly aid any church, sect or denomination of religion.</w:t>
      </w:r>
    </w:p>
    <w:p w:rsidR="00574B87" w:rsidRPr="00B65E88" w:rsidRDefault="00EA0F7A" w:rsidP="00574B87">
      <w:pPr>
        <w:pStyle w:val="ListParagraph"/>
        <w:numPr>
          <w:ilvl w:val="0"/>
          <w:numId w:val="15"/>
        </w:numPr>
        <w:rPr>
          <w:rFonts w:ascii="Arial" w:hAnsi="Arial" w:cs="Arial"/>
          <w:szCs w:val="24"/>
        </w:rPr>
      </w:pPr>
      <w:r w:rsidRPr="00B65E88">
        <w:rPr>
          <w:rFonts w:ascii="Arial" w:hAnsi="Arial" w:cs="Arial"/>
          <w:szCs w:val="24"/>
        </w:rPr>
        <w:t>The applicant’s mission and activities are secular (separate from religion; not spiritual) in nature.</w:t>
      </w:r>
    </w:p>
    <w:p w:rsidR="00EA0F7A" w:rsidRPr="00B65E88" w:rsidRDefault="00EA0F7A" w:rsidP="00574B87">
      <w:pPr>
        <w:pStyle w:val="ListParagraph"/>
        <w:numPr>
          <w:ilvl w:val="0"/>
          <w:numId w:val="15"/>
        </w:numPr>
        <w:rPr>
          <w:rFonts w:ascii="Arial" w:hAnsi="Arial" w:cs="Arial"/>
          <w:szCs w:val="24"/>
        </w:rPr>
      </w:pPr>
      <w:r w:rsidRPr="00B65E88">
        <w:rPr>
          <w:rFonts w:ascii="Arial" w:hAnsi="Arial" w:cs="Arial"/>
          <w:szCs w:val="24"/>
        </w:rPr>
        <w:t xml:space="preserve">The grant will be used for secular (separate from religion; not </w:t>
      </w:r>
      <w:r w:rsidR="00574B87" w:rsidRPr="00B65E88">
        <w:rPr>
          <w:rFonts w:ascii="Arial" w:hAnsi="Arial" w:cs="Arial"/>
          <w:szCs w:val="24"/>
        </w:rPr>
        <w:t>spiritual) purposes rather than</w:t>
      </w:r>
      <w:r w:rsidRPr="00B65E88">
        <w:rPr>
          <w:rStyle w:val="A5"/>
          <w:rFonts w:ascii="Arial" w:hAnsi="Arial" w:cs="Arial"/>
          <w:szCs w:val="24"/>
        </w:rPr>
        <w:t xml:space="preserve"> </w:t>
      </w:r>
      <w:r w:rsidRPr="00B65E88">
        <w:rPr>
          <w:rFonts w:ascii="Arial" w:hAnsi="Arial" w:cs="Arial"/>
          <w:szCs w:val="24"/>
        </w:rPr>
        <w:t>for sectarian (denominational, devoted to a sect) purposes.</w:t>
      </w:r>
    </w:p>
    <w:p w:rsidR="00574B87" w:rsidRPr="00B65E88" w:rsidRDefault="00574B87" w:rsidP="00FD6933">
      <w:pPr>
        <w:spacing w:after="0"/>
        <w:rPr>
          <w:rFonts w:ascii="Arial" w:hAnsi="Arial" w:cs="Arial"/>
          <w:szCs w:val="24"/>
        </w:rPr>
      </w:pPr>
      <w:r w:rsidRPr="00574B87">
        <w:rPr>
          <w:rFonts w:ascii="Arial" w:hAnsi="Arial" w:cs="Arial"/>
          <w:b/>
          <w:sz w:val="24"/>
          <w:szCs w:val="24"/>
        </w:rPr>
        <w:lastRenderedPageBreak/>
        <w:t xml:space="preserve">Grant </w:t>
      </w:r>
      <w:r w:rsidR="00054039">
        <w:rPr>
          <w:rFonts w:ascii="Arial" w:hAnsi="Arial" w:cs="Arial"/>
          <w:b/>
          <w:sz w:val="24"/>
          <w:szCs w:val="24"/>
        </w:rPr>
        <w:t>r</w:t>
      </w:r>
      <w:r w:rsidR="00942CCA">
        <w:rPr>
          <w:rFonts w:ascii="Arial" w:hAnsi="Arial" w:cs="Arial"/>
          <w:b/>
          <w:sz w:val="24"/>
          <w:szCs w:val="24"/>
        </w:rPr>
        <w:t>equest</w:t>
      </w:r>
      <w:r w:rsidR="00942CCA">
        <w:rPr>
          <w:rFonts w:ascii="Arial" w:hAnsi="Arial" w:cs="Arial"/>
          <w:b/>
          <w:sz w:val="24"/>
          <w:szCs w:val="24"/>
        </w:rPr>
        <w:br/>
      </w:r>
      <w:r w:rsidR="00942CCA" w:rsidRPr="00B65E88">
        <w:rPr>
          <w:rFonts w:ascii="Arial" w:hAnsi="Arial" w:cs="Arial"/>
          <w:szCs w:val="24"/>
        </w:rPr>
        <w:t xml:space="preserve">No match is required for this grant. The applicant may request up to $500 to cover travel expenses </w:t>
      </w:r>
      <w:r w:rsidR="00B65E88">
        <w:rPr>
          <w:rFonts w:ascii="Arial" w:hAnsi="Arial" w:cs="Arial"/>
          <w:szCs w:val="24"/>
        </w:rPr>
        <w:t>to</w:t>
      </w:r>
      <w:r w:rsidR="00942CCA" w:rsidRPr="00B65E88">
        <w:rPr>
          <w:rFonts w:ascii="Arial" w:hAnsi="Arial" w:cs="Arial"/>
          <w:szCs w:val="24"/>
        </w:rPr>
        <w:t xml:space="preserve"> transport </w:t>
      </w:r>
      <w:r w:rsidR="00B65E88">
        <w:rPr>
          <w:rFonts w:ascii="Arial" w:hAnsi="Arial" w:cs="Arial"/>
          <w:szCs w:val="24"/>
        </w:rPr>
        <w:t>youth</w:t>
      </w:r>
      <w:r w:rsidR="00942CCA" w:rsidRPr="00B65E88">
        <w:rPr>
          <w:rFonts w:ascii="Arial" w:hAnsi="Arial" w:cs="Arial"/>
          <w:szCs w:val="24"/>
        </w:rPr>
        <w:t xml:space="preserve"> to and from an eligible field trip destination. </w:t>
      </w:r>
    </w:p>
    <w:p w:rsidR="00942CCA" w:rsidRDefault="00942CCA" w:rsidP="00942CCA">
      <w:pPr>
        <w:spacing w:after="0"/>
        <w:rPr>
          <w:rFonts w:ascii="Arial" w:hAnsi="Arial" w:cs="Arial"/>
          <w:sz w:val="24"/>
          <w:szCs w:val="24"/>
        </w:rPr>
      </w:pPr>
    </w:p>
    <w:p w:rsidR="00942CCA" w:rsidRDefault="00942CCA" w:rsidP="00942CCA">
      <w:pPr>
        <w:pStyle w:val="Default"/>
        <w:rPr>
          <w:b/>
        </w:rPr>
      </w:pPr>
      <w:r>
        <w:rPr>
          <w:b/>
        </w:rPr>
        <w:t xml:space="preserve">Application </w:t>
      </w:r>
      <w:r w:rsidR="00054039">
        <w:rPr>
          <w:b/>
        </w:rPr>
        <w:t>d</w:t>
      </w:r>
      <w:r>
        <w:rPr>
          <w:b/>
        </w:rPr>
        <w:t>eadlines</w:t>
      </w:r>
    </w:p>
    <w:p w:rsidR="007B31D4" w:rsidRPr="00AB0AC5" w:rsidRDefault="00942CCA" w:rsidP="00FA19BB">
      <w:pPr>
        <w:pStyle w:val="Default"/>
        <w:rPr>
          <w:b/>
          <w:sz w:val="22"/>
        </w:rPr>
      </w:pPr>
      <w:r w:rsidRPr="00A7329A">
        <w:rPr>
          <w:sz w:val="22"/>
        </w:rPr>
        <w:t xml:space="preserve">Applications must be submitted </w:t>
      </w:r>
      <w:r w:rsidR="00B65E88" w:rsidRPr="00A7329A">
        <w:rPr>
          <w:sz w:val="22"/>
          <w:u w:val="single"/>
        </w:rPr>
        <w:t xml:space="preserve">by mail </w:t>
      </w:r>
      <w:r w:rsidRPr="00A7329A">
        <w:rPr>
          <w:sz w:val="22"/>
        </w:rPr>
        <w:t>by</w:t>
      </w:r>
      <w:r w:rsidR="00A7329A">
        <w:rPr>
          <w:sz w:val="22"/>
        </w:rPr>
        <w:t xml:space="preserve"> </w:t>
      </w:r>
      <w:r w:rsidR="009E2F9F">
        <w:rPr>
          <w:b/>
          <w:sz w:val="22"/>
        </w:rPr>
        <w:t>September 3</w:t>
      </w:r>
      <w:r w:rsidR="00B45E3F">
        <w:rPr>
          <w:b/>
          <w:sz w:val="22"/>
        </w:rPr>
        <w:t>0, 2015</w:t>
      </w:r>
      <w:r w:rsidR="00A7329A">
        <w:rPr>
          <w:b/>
          <w:sz w:val="22"/>
        </w:rPr>
        <w:t xml:space="preserve"> </w:t>
      </w:r>
      <w:r w:rsidR="00A7329A">
        <w:rPr>
          <w:sz w:val="22"/>
        </w:rPr>
        <w:t xml:space="preserve">for field trips planned </w:t>
      </w:r>
      <w:r w:rsidR="00550D5F">
        <w:rPr>
          <w:sz w:val="22"/>
        </w:rPr>
        <w:t xml:space="preserve">during the </w:t>
      </w:r>
      <w:r w:rsidR="009E2F9F">
        <w:rPr>
          <w:sz w:val="22"/>
        </w:rPr>
        <w:t>fall</w:t>
      </w:r>
      <w:r w:rsidR="00FA19BB">
        <w:rPr>
          <w:sz w:val="22"/>
        </w:rPr>
        <w:t xml:space="preserve"> </w:t>
      </w:r>
      <w:r w:rsidR="00A7329A">
        <w:rPr>
          <w:sz w:val="22"/>
        </w:rPr>
        <w:t>semester (</w:t>
      </w:r>
      <w:r w:rsidR="00140A26">
        <w:rPr>
          <w:sz w:val="22"/>
        </w:rPr>
        <w:t>September 1 to December 31</w:t>
      </w:r>
      <w:r w:rsidR="00A7329A">
        <w:rPr>
          <w:sz w:val="22"/>
        </w:rPr>
        <w:t xml:space="preserve">).  </w:t>
      </w:r>
      <w:r w:rsidRPr="00A7329A">
        <w:rPr>
          <w:sz w:val="22"/>
        </w:rPr>
        <w:t xml:space="preserve"> </w:t>
      </w:r>
      <w:r w:rsidR="00FA19BB" w:rsidRPr="00FA19BB">
        <w:rPr>
          <w:sz w:val="22"/>
          <w:szCs w:val="22"/>
        </w:rPr>
        <w:t>This grant is no</w:t>
      </w:r>
      <w:r w:rsidR="00FA19BB">
        <w:rPr>
          <w:sz w:val="22"/>
          <w:szCs w:val="22"/>
        </w:rPr>
        <w:t>n-</w:t>
      </w:r>
      <w:r w:rsidR="00FA19BB" w:rsidRPr="00FA19BB">
        <w:rPr>
          <w:sz w:val="22"/>
          <w:szCs w:val="22"/>
        </w:rPr>
        <w:t xml:space="preserve">competitive and will be awarded </w:t>
      </w:r>
      <w:r w:rsidR="007B31D4">
        <w:rPr>
          <w:sz w:val="22"/>
          <w:szCs w:val="22"/>
        </w:rPr>
        <w:t>using the following criteria:</w:t>
      </w:r>
    </w:p>
    <w:p w:rsidR="007B31D4" w:rsidRDefault="007B31D4" w:rsidP="00FA19BB">
      <w:pPr>
        <w:pStyle w:val="Default"/>
        <w:rPr>
          <w:sz w:val="22"/>
          <w:szCs w:val="22"/>
        </w:rPr>
      </w:pPr>
    </w:p>
    <w:p w:rsidR="007B31D4" w:rsidRDefault="007B31D4" w:rsidP="007B31D4">
      <w:pPr>
        <w:pStyle w:val="Default"/>
        <w:numPr>
          <w:ilvl w:val="0"/>
          <w:numId w:val="17"/>
        </w:numPr>
        <w:rPr>
          <w:sz w:val="22"/>
          <w:szCs w:val="22"/>
        </w:rPr>
      </w:pPr>
      <w:r>
        <w:rPr>
          <w:sz w:val="22"/>
          <w:szCs w:val="22"/>
        </w:rPr>
        <w:t>The applicant is an eligible school or non-profit youth organization.</w:t>
      </w:r>
    </w:p>
    <w:p w:rsidR="00FA19BB" w:rsidRDefault="007B31D4" w:rsidP="007B31D4">
      <w:pPr>
        <w:pStyle w:val="Default"/>
        <w:numPr>
          <w:ilvl w:val="0"/>
          <w:numId w:val="17"/>
        </w:numPr>
        <w:rPr>
          <w:sz w:val="22"/>
          <w:szCs w:val="22"/>
        </w:rPr>
      </w:pPr>
      <w:r>
        <w:rPr>
          <w:sz w:val="22"/>
          <w:szCs w:val="22"/>
        </w:rPr>
        <w:t>The applicant’s school/organization is located within Missouri.</w:t>
      </w:r>
    </w:p>
    <w:p w:rsidR="007B31D4" w:rsidRDefault="007B31D4" w:rsidP="007B31D4">
      <w:pPr>
        <w:pStyle w:val="Default"/>
        <w:numPr>
          <w:ilvl w:val="0"/>
          <w:numId w:val="17"/>
        </w:numPr>
        <w:rPr>
          <w:sz w:val="22"/>
          <w:szCs w:val="22"/>
        </w:rPr>
      </w:pPr>
      <w:r>
        <w:rPr>
          <w:sz w:val="22"/>
          <w:szCs w:val="22"/>
        </w:rPr>
        <w:t>Funding request is for transportation costs only (e.g. mileage, fuel, bus driver).</w:t>
      </w:r>
    </w:p>
    <w:p w:rsidR="007B31D4" w:rsidRDefault="007B31D4" w:rsidP="007B31D4">
      <w:pPr>
        <w:pStyle w:val="Default"/>
        <w:numPr>
          <w:ilvl w:val="0"/>
          <w:numId w:val="17"/>
        </w:numPr>
        <w:rPr>
          <w:sz w:val="22"/>
          <w:szCs w:val="22"/>
        </w:rPr>
      </w:pPr>
      <w:r>
        <w:rPr>
          <w:sz w:val="22"/>
          <w:szCs w:val="22"/>
        </w:rPr>
        <w:t>The applicant is visiting/touring a Missouri State Park or Historic Site.</w:t>
      </w:r>
    </w:p>
    <w:p w:rsidR="007B31D4" w:rsidRDefault="007B31D4" w:rsidP="007B31D4">
      <w:pPr>
        <w:pStyle w:val="Default"/>
        <w:numPr>
          <w:ilvl w:val="0"/>
          <w:numId w:val="17"/>
        </w:numPr>
        <w:rPr>
          <w:sz w:val="22"/>
          <w:szCs w:val="22"/>
        </w:rPr>
      </w:pPr>
      <w:r>
        <w:rPr>
          <w:sz w:val="22"/>
          <w:szCs w:val="22"/>
        </w:rPr>
        <w:t>The grant application shows evidence that the field trip has been coordinated with Missouri State Parks staff.</w:t>
      </w:r>
    </w:p>
    <w:p w:rsidR="003E6FF4" w:rsidRPr="007B31D4" w:rsidRDefault="003E6FF4" w:rsidP="003E6FF4">
      <w:pPr>
        <w:pStyle w:val="Default"/>
        <w:numPr>
          <w:ilvl w:val="0"/>
          <w:numId w:val="17"/>
        </w:numPr>
        <w:rPr>
          <w:sz w:val="22"/>
          <w:szCs w:val="22"/>
        </w:rPr>
      </w:pPr>
      <w:r w:rsidRPr="00A7329A">
        <w:rPr>
          <w:sz w:val="22"/>
        </w:rPr>
        <w:t>To encourage advanced planning, Missouri State Parks accepts early applications.</w:t>
      </w:r>
      <w:r>
        <w:rPr>
          <w:sz w:val="22"/>
        </w:rPr>
        <w:t xml:space="preserve">  Applications will be time and date stamped, and early applications will receive funding priority.  However, no grant awards will be announced or issued prior to the </w:t>
      </w:r>
      <w:r w:rsidR="009E2F9F">
        <w:rPr>
          <w:b/>
          <w:sz w:val="22"/>
        </w:rPr>
        <w:t>September 30</w:t>
      </w:r>
      <w:r w:rsidR="00B45E3F">
        <w:rPr>
          <w:b/>
          <w:sz w:val="22"/>
        </w:rPr>
        <w:t>, 2015</w:t>
      </w:r>
      <w:r>
        <w:rPr>
          <w:sz w:val="22"/>
        </w:rPr>
        <w:t xml:space="preserve"> application deadline.</w:t>
      </w:r>
    </w:p>
    <w:p w:rsidR="003E6FF4" w:rsidRDefault="003E6FF4" w:rsidP="003E6FF4">
      <w:pPr>
        <w:pStyle w:val="Default"/>
        <w:numPr>
          <w:ilvl w:val="0"/>
          <w:numId w:val="17"/>
        </w:numPr>
        <w:rPr>
          <w:sz w:val="22"/>
          <w:szCs w:val="22"/>
        </w:rPr>
      </w:pPr>
      <w:r>
        <w:rPr>
          <w:sz w:val="22"/>
          <w:szCs w:val="22"/>
        </w:rPr>
        <w:t xml:space="preserve">For grant applications received on the deadline, some </w:t>
      </w:r>
      <w:r w:rsidRPr="00FA19BB">
        <w:rPr>
          <w:sz w:val="22"/>
          <w:szCs w:val="22"/>
        </w:rPr>
        <w:t>consideration will be made for geographic distribution of funds.  Grants may be awarded first to applicants in areas of the state that have not yet received funding.</w:t>
      </w:r>
    </w:p>
    <w:p w:rsidR="00FA19BB" w:rsidRDefault="00FA19BB" w:rsidP="00FA19BB">
      <w:pPr>
        <w:pStyle w:val="Default"/>
        <w:rPr>
          <w:sz w:val="22"/>
          <w:szCs w:val="22"/>
        </w:rPr>
      </w:pPr>
    </w:p>
    <w:p w:rsidR="00867B7A" w:rsidRPr="00FA19BB" w:rsidRDefault="00867B7A" w:rsidP="00867B7A">
      <w:pPr>
        <w:pStyle w:val="Default"/>
      </w:pPr>
      <w:r w:rsidRPr="00FA19BB">
        <w:rPr>
          <w:b/>
          <w:bCs/>
        </w:rPr>
        <w:t xml:space="preserve">Getting </w:t>
      </w:r>
      <w:r w:rsidR="00844896" w:rsidRPr="00FA19BB">
        <w:rPr>
          <w:b/>
          <w:bCs/>
        </w:rPr>
        <w:t>s</w:t>
      </w:r>
      <w:r w:rsidRPr="00FA19BB">
        <w:rPr>
          <w:b/>
          <w:bCs/>
        </w:rPr>
        <w:t xml:space="preserve">tarted </w:t>
      </w:r>
    </w:p>
    <w:p w:rsidR="00867B7A" w:rsidRPr="00FA19BB" w:rsidRDefault="00867B7A" w:rsidP="00867B7A">
      <w:pPr>
        <w:pStyle w:val="Default"/>
        <w:numPr>
          <w:ilvl w:val="0"/>
          <w:numId w:val="16"/>
        </w:numPr>
        <w:rPr>
          <w:sz w:val="22"/>
        </w:rPr>
      </w:pPr>
      <w:r w:rsidRPr="00FA19BB">
        <w:rPr>
          <w:sz w:val="22"/>
        </w:rPr>
        <w:t xml:space="preserve">Make necessary arrangements with representatives at the field trip destination. A list of state parks and historic sites can be found at: </w:t>
      </w:r>
      <w:hyperlink r:id="rId9" w:history="1">
        <w:r w:rsidRPr="00FA19BB">
          <w:rPr>
            <w:rStyle w:val="Hyperlink"/>
            <w:sz w:val="22"/>
          </w:rPr>
          <w:t>http://mostateparks.com/</w:t>
        </w:r>
      </w:hyperlink>
    </w:p>
    <w:p w:rsidR="00054039" w:rsidRPr="00FA19BB" w:rsidRDefault="00867B7A" w:rsidP="00867B7A">
      <w:pPr>
        <w:pStyle w:val="Default"/>
        <w:numPr>
          <w:ilvl w:val="0"/>
          <w:numId w:val="16"/>
        </w:numPr>
        <w:rPr>
          <w:sz w:val="22"/>
        </w:rPr>
      </w:pPr>
      <w:r w:rsidRPr="00FA19BB">
        <w:rPr>
          <w:sz w:val="22"/>
        </w:rPr>
        <w:t xml:space="preserve">Obtain a copy of a document that verifies the transportation cost. This could be an agreement with the Transportation Company, vehicle rental agreement, or letter from the school district superintendent or authorizing official. </w:t>
      </w:r>
      <w:r w:rsidR="00054039" w:rsidRPr="00FA19BB">
        <w:rPr>
          <w:sz w:val="22"/>
        </w:rPr>
        <w:t xml:space="preserve"> </w:t>
      </w:r>
    </w:p>
    <w:p w:rsidR="00054039" w:rsidRPr="00FA19BB" w:rsidRDefault="00054039" w:rsidP="00143C9D">
      <w:pPr>
        <w:pStyle w:val="Default"/>
        <w:numPr>
          <w:ilvl w:val="0"/>
          <w:numId w:val="16"/>
        </w:numPr>
        <w:rPr>
          <w:sz w:val="22"/>
        </w:rPr>
      </w:pPr>
      <w:r w:rsidRPr="00FA19BB">
        <w:rPr>
          <w:sz w:val="22"/>
        </w:rPr>
        <w:t>Complete the application.  Copies of the grant application</w:t>
      </w:r>
      <w:r w:rsidR="009A04E2" w:rsidRPr="00FA19BB">
        <w:rPr>
          <w:sz w:val="22"/>
        </w:rPr>
        <w:t xml:space="preserve"> and guidelines can be </w:t>
      </w:r>
      <w:r w:rsidRPr="00FA19BB">
        <w:rPr>
          <w:sz w:val="22"/>
        </w:rPr>
        <w:t>obtained by contacting</w:t>
      </w:r>
      <w:r w:rsidR="00550D5F">
        <w:rPr>
          <w:sz w:val="22"/>
        </w:rPr>
        <w:t xml:space="preserve"> </w:t>
      </w:r>
      <w:r w:rsidR="009E2F9F">
        <w:rPr>
          <w:sz w:val="22"/>
        </w:rPr>
        <w:t>Rachel Jeffries at (573) 522-8773</w:t>
      </w:r>
      <w:r w:rsidR="00550D5F">
        <w:rPr>
          <w:sz w:val="22"/>
        </w:rPr>
        <w:t xml:space="preserve">, </w:t>
      </w:r>
      <w:r w:rsidR="0060051B">
        <w:rPr>
          <w:sz w:val="22"/>
        </w:rPr>
        <w:t xml:space="preserve">or email </w:t>
      </w:r>
      <w:hyperlink r:id="rId10" w:history="1">
        <w:r w:rsidR="009E2F9F" w:rsidRPr="00223142">
          <w:rPr>
            <w:rStyle w:val="Hyperlink"/>
            <w:sz w:val="22"/>
          </w:rPr>
          <w:t>rachel.jeffries@dnr.mo.gov</w:t>
        </w:r>
      </w:hyperlink>
      <w:r w:rsidR="009A04E2" w:rsidRPr="00FA19BB">
        <w:rPr>
          <w:sz w:val="22"/>
        </w:rPr>
        <w:t xml:space="preserve">. </w:t>
      </w:r>
    </w:p>
    <w:p w:rsidR="00867B7A" w:rsidRPr="00FA19BB" w:rsidRDefault="00867B7A" w:rsidP="00867B7A">
      <w:pPr>
        <w:pStyle w:val="Default"/>
        <w:numPr>
          <w:ilvl w:val="0"/>
          <w:numId w:val="16"/>
        </w:numPr>
        <w:rPr>
          <w:sz w:val="22"/>
        </w:rPr>
      </w:pPr>
      <w:r w:rsidRPr="00FA19BB">
        <w:rPr>
          <w:sz w:val="22"/>
        </w:rPr>
        <w:t xml:space="preserve">Submit the application by </w:t>
      </w:r>
      <w:r w:rsidR="009E2F9F">
        <w:rPr>
          <w:b/>
          <w:sz w:val="22"/>
        </w:rPr>
        <w:t>September 30</w:t>
      </w:r>
      <w:r w:rsidR="00B45E3F">
        <w:rPr>
          <w:b/>
          <w:sz w:val="22"/>
        </w:rPr>
        <w:t>, 2015</w:t>
      </w:r>
      <w:r w:rsidR="0060051B">
        <w:rPr>
          <w:sz w:val="22"/>
        </w:rPr>
        <w:t>.</w:t>
      </w:r>
    </w:p>
    <w:p w:rsidR="00054039" w:rsidRPr="00FA19BB" w:rsidRDefault="00054039" w:rsidP="00054039">
      <w:pPr>
        <w:pStyle w:val="Default"/>
        <w:ind w:left="720"/>
        <w:rPr>
          <w:sz w:val="22"/>
        </w:rPr>
      </w:pPr>
    </w:p>
    <w:p w:rsidR="00054039" w:rsidRPr="00FA19BB" w:rsidRDefault="00054039" w:rsidP="00867B7A">
      <w:pPr>
        <w:pStyle w:val="Default"/>
        <w:rPr>
          <w:b/>
          <w:bCs/>
          <w:sz w:val="22"/>
          <w:szCs w:val="22"/>
        </w:rPr>
      </w:pPr>
      <w:r w:rsidRPr="00FA19BB">
        <w:rPr>
          <w:b/>
          <w:bCs/>
          <w:szCs w:val="22"/>
        </w:rPr>
        <w:t xml:space="preserve">Submit </w:t>
      </w:r>
      <w:r w:rsidR="00317FB0" w:rsidRPr="00FA19BB">
        <w:rPr>
          <w:b/>
          <w:bCs/>
          <w:szCs w:val="22"/>
        </w:rPr>
        <w:t>c</w:t>
      </w:r>
      <w:r w:rsidRPr="00FA19BB">
        <w:rPr>
          <w:b/>
          <w:bCs/>
          <w:szCs w:val="22"/>
        </w:rPr>
        <w:t xml:space="preserve">ompleted </w:t>
      </w:r>
      <w:r w:rsidR="00317FB0" w:rsidRPr="00FA19BB">
        <w:rPr>
          <w:b/>
          <w:bCs/>
          <w:szCs w:val="22"/>
        </w:rPr>
        <w:t>a</w:t>
      </w:r>
      <w:r w:rsidRPr="00FA19BB">
        <w:rPr>
          <w:b/>
          <w:bCs/>
          <w:szCs w:val="22"/>
        </w:rPr>
        <w:t xml:space="preserve">pplications via </w:t>
      </w:r>
      <w:r w:rsidR="00317FB0" w:rsidRPr="00FA19BB">
        <w:rPr>
          <w:b/>
          <w:bCs/>
          <w:szCs w:val="22"/>
        </w:rPr>
        <w:t>m</w:t>
      </w:r>
      <w:r w:rsidRPr="00FA19BB">
        <w:rPr>
          <w:b/>
          <w:bCs/>
          <w:szCs w:val="22"/>
        </w:rPr>
        <w:t>ail</w:t>
      </w:r>
      <w:r w:rsidR="00550D5F">
        <w:rPr>
          <w:b/>
          <w:bCs/>
          <w:szCs w:val="22"/>
        </w:rPr>
        <w:t xml:space="preserve"> </w:t>
      </w:r>
      <w:r w:rsidRPr="00FA19BB">
        <w:rPr>
          <w:b/>
          <w:bCs/>
          <w:szCs w:val="22"/>
        </w:rPr>
        <w:t>to:</w:t>
      </w:r>
    </w:p>
    <w:p w:rsidR="009A04E2" w:rsidRPr="00FA19BB" w:rsidRDefault="009A04E2" w:rsidP="00054039">
      <w:pPr>
        <w:pStyle w:val="Pa2"/>
        <w:rPr>
          <w:rStyle w:val="A3"/>
          <w:sz w:val="22"/>
        </w:rPr>
      </w:pPr>
    </w:p>
    <w:p w:rsidR="009A04E2" w:rsidRPr="00FA19BB" w:rsidRDefault="009E2F9F" w:rsidP="00054039">
      <w:pPr>
        <w:pStyle w:val="Pa2"/>
        <w:rPr>
          <w:rStyle w:val="A3"/>
          <w:b w:val="0"/>
          <w:sz w:val="22"/>
        </w:rPr>
      </w:pPr>
      <w:r>
        <w:rPr>
          <w:rStyle w:val="A3"/>
          <w:b w:val="0"/>
          <w:sz w:val="22"/>
        </w:rPr>
        <w:t>Rachel Jeffries</w:t>
      </w:r>
      <w:r w:rsidR="00550D5F">
        <w:rPr>
          <w:rStyle w:val="A3"/>
          <w:b w:val="0"/>
          <w:sz w:val="22"/>
        </w:rPr>
        <w:t xml:space="preserve">, </w:t>
      </w:r>
      <w:r>
        <w:rPr>
          <w:rStyle w:val="A3"/>
          <w:b w:val="0"/>
          <w:sz w:val="22"/>
        </w:rPr>
        <w:t>Grant Manager</w:t>
      </w:r>
    </w:p>
    <w:p w:rsidR="009A04E2" w:rsidRPr="00FA19BB" w:rsidRDefault="009A04E2" w:rsidP="00054039">
      <w:pPr>
        <w:pStyle w:val="Pa2"/>
        <w:rPr>
          <w:rStyle w:val="A3"/>
          <w:b w:val="0"/>
          <w:sz w:val="22"/>
        </w:rPr>
      </w:pPr>
      <w:r w:rsidRPr="00FA19BB">
        <w:rPr>
          <w:rStyle w:val="A3"/>
          <w:b w:val="0"/>
          <w:sz w:val="22"/>
        </w:rPr>
        <w:t>Missouri State Parks</w:t>
      </w:r>
    </w:p>
    <w:p w:rsidR="009A04E2" w:rsidRPr="00FA19BB" w:rsidRDefault="009A04E2" w:rsidP="00054039">
      <w:pPr>
        <w:pStyle w:val="Pa2"/>
        <w:rPr>
          <w:rStyle w:val="A3"/>
          <w:b w:val="0"/>
          <w:sz w:val="22"/>
        </w:rPr>
      </w:pPr>
      <w:r w:rsidRPr="00FA19BB">
        <w:rPr>
          <w:rStyle w:val="A3"/>
          <w:b w:val="0"/>
          <w:sz w:val="22"/>
        </w:rPr>
        <w:t>P.O. Box 176</w:t>
      </w:r>
    </w:p>
    <w:p w:rsidR="009A04E2" w:rsidRPr="00FA19BB" w:rsidRDefault="009A04E2" w:rsidP="00054039">
      <w:pPr>
        <w:pStyle w:val="Pa2"/>
        <w:rPr>
          <w:rStyle w:val="A3"/>
          <w:b w:val="0"/>
          <w:sz w:val="22"/>
        </w:rPr>
      </w:pPr>
      <w:r w:rsidRPr="00FA19BB">
        <w:rPr>
          <w:rStyle w:val="A3"/>
          <w:b w:val="0"/>
          <w:sz w:val="22"/>
        </w:rPr>
        <w:t>Jefferson City, MO  65102</w:t>
      </w:r>
    </w:p>
    <w:p w:rsidR="009A04E2" w:rsidRPr="00FA19BB" w:rsidRDefault="009A04E2" w:rsidP="009A04E2">
      <w:pPr>
        <w:pStyle w:val="Default"/>
        <w:rPr>
          <w:sz w:val="22"/>
        </w:rPr>
      </w:pPr>
    </w:p>
    <w:p w:rsidR="00054039" w:rsidRPr="00FA19BB" w:rsidRDefault="00054039" w:rsidP="00054039">
      <w:pPr>
        <w:pStyle w:val="Pa2"/>
        <w:rPr>
          <w:color w:val="000000"/>
        </w:rPr>
      </w:pPr>
      <w:r w:rsidRPr="00FA19BB">
        <w:rPr>
          <w:rStyle w:val="A3"/>
        </w:rPr>
        <w:t xml:space="preserve">Managing </w:t>
      </w:r>
      <w:r w:rsidR="00317FB0" w:rsidRPr="00FA19BB">
        <w:rPr>
          <w:rStyle w:val="A3"/>
        </w:rPr>
        <w:t>a</w:t>
      </w:r>
      <w:r w:rsidRPr="00FA19BB">
        <w:rPr>
          <w:rStyle w:val="A3"/>
        </w:rPr>
        <w:t>wards</w:t>
      </w:r>
    </w:p>
    <w:p w:rsidR="00054039" w:rsidRPr="00FA19BB" w:rsidRDefault="00054039" w:rsidP="00867B7A">
      <w:pPr>
        <w:pStyle w:val="Default"/>
        <w:rPr>
          <w:sz w:val="20"/>
          <w:szCs w:val="22"/>
        </w:rPr>
      </w:pPr>
      <w:r w:rsidRPr="00FA19BB">
        <w:rPr>
          <w:sz w:val="22"/>
        </w:rPr>
        <w:t>Missouri State Parks Bus grants are reimbursed (with an electronic funds transfer) after completion of the fieldtrip and submission of an invo</w:t>
      </w:r>
      <w:r w:rsidR="00494DE6" w:rsidRPr="00FA19BB">
        <w:rPr>
          <w:sz w:val="22"/>
        </w:rPr>
        <w:t>ice and New Vendor Registration form</w:t>
      </w:r>
      <w:r w:rsidR="0056244F" w:rsidRPr="00FA19BB">
        <w:rPr>
          <w:sz w:val="22"/>
        </w:rPr>
        <w:t xml:space="preserve"> (if not already registered as a vendor with the State of Missouri)</w:t>
      </w:r>
      <w:r w:rsidR="00494DE6" w:rsidRPr="00FA19BB">
        <w:rPr>
          <w:sz w:val="22"/>
        </w:rPr>
        <w:t xml:space="preserve">.  </w:t>
      </w:r>
      <w:r w:rsidRPr="00FA19BB">
        <w:rPr>
          <w:sz w:val="22"/>
        </w:rPr>
        <w:t xml:space="preserve">All expenses must be paid by the applicant prior to invoicing MSP </w:t>
      </w:r>
      <w:r w:rsidR="00550D5F">
        <w:rPr>
          <w:sz w:val="22"/>
        </w:rPr>
        <w:t xml:space="preserve">for reimbursement.  Additional requirements will be outlined in grant award documents.  </w:t>
      </w:r>
    </w:p>
    <w:sectPr w:rsidR="00054039" w:rsidRPr="00FA19BB" w:rsidSect="005C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9BE"/>
    <w:multiLevelType w:val="hybridMultilevel"/>
    <w:tmpl w:val="57E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12C2"/>
    <w:multiLevelType w:val="hybridMultilevel"/>
    <w:tmpl w:val="A502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37A2F"/>
    <w:multiLevelType w:val="hybridMultilevel"/>
    <w:tmpl w:val="81DA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06BAA"/>
    <w:multiLevelType w:val="hybridMultilevel"/>
    <w:tmpl w:val="B7B2B31E"/>
    <w:lvl w:ilvl="0" w:tplc="1BEED28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F4504"/>
    <w:multiLevelType w:val="hybridMultilevel"/>
    <w:tmpl w:val="0DD0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57BCD"/>
    <w:multiLevelType w:val="hybridMultilevel"/>
    <w:tmpl w:val="889E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947E5"/>
    <w:multiLevelType w:val="hybridMultilevel"/>
    <w:tmpl w:val="E228B06C"/>
    <w:lvl w:ilvl="0" w:tplc="1BEED2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A35915"/>
    <w:multiLevelType w:val="hybridMultilevel"/>
    <w:tmpl w:val="68D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D7E8F"/>
    <w:multiLevelType w:val="hybridMultilevel"/>
    <w:tmpl w:val="B64C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9660F"/>
    <w:multiLevelType w:val="hybridMultilevel"/>
    <w:tmpl w:val="3A78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E0C1C"/>
    <w:multiLevelType w:val="hybridMultilevel"/>
    <w:tmpl w:val="5E3C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16A6E"/>
    <w:multiLevelType w:val="hybridMultilevel"/>
    <w:tmpl w:val="1F4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83686"/>
    <w:multiLevelType w:val="hybridMultilevel"/>
    <w:tmpl w:val="C6D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65E89"/>
    <w:multiLevelType w:val="hybridMultilevel"/>
    <w:tmpl w:val="EFB6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C0393"/>
    <w:multiLevelType w:val="hybridMultilevel"/>
    <w:tmpl w:val="84ECCC3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6DDC60FB"/>
    <w:multiLevelType w:val="hybridMultilevel"/>
    <w:tmpl w:val="97F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8147D"/>
    <w:multiLevelType w:val="hybridMultilevel"/>
    <w:tmpl w:val="4586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24457"/>
    <w:multiLevelType w:val="hybridMultilevel"/>
    <w:tmpl w:val="4A58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2"/>
  </w:num>
  <w:num w:numId="5">
    <w:abstractNumId w:val="16"/>
  </w:num>
  <w:num w:numId="6">
    <w:abstractNumId w:val="0"/>
  </w:num>
  <w:num w:numId="7">
    <w:abstractNumId w:val="3"/>
  </w:num>
  <w:num w:numId="8">
    <w:abstractNumId w:val="7"/>
  </w:num>
  <w:num w:numId="9">
    <w:abstractNumId w:val="6"/>
  </w:num>
  <w:num w:numId="10">
    <w:abstractNumId w:val="10"/>
  </w:num>
  <w:num w:numId="11">
    <w:abstractNumId w:val="15"/>
  </w:num>
  <w:num w:numId="12">
    <w:abstractNumId w:val="1"/>
  </w:num>
  <w:num w:numId="13">
    <w:abstractNumId w:val="9"/>
  </w:num>
  <w:num w:numId="14">
    <w:abstractNumId w:val="8"/>
  </w:num>
  <w:num w:numId="15">
    <w:abstractNumId w:val="4"/>
  </w:num>
  <w:num w:numId="16">
    <w:abstractNumId w:val="1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04"/>
    <w:rsid w:val="00054039"/>
    <w:rsid w:val="000831C8"/>
    <w:rsid w:val="00087EF4"/>
    <w:rsid w:val="00097252"/>
    <w:rsid w:val="000D6651"/>
    <w:rsid w:val="00101F42"/>
    <w:rsid w:val="00140A26"/>
    <w:rsid w:val="00143C9D"/>
    <w:rsid w:val="00157504"/>
    <w:rsid w:val="001A3A2E"/>
    <w:rsid w:val="001C12D4"/>
    <w:rsid w:val="00203C97"/>
    <w:rsid w:val="0020640B"/>
    <w:rsid w:val="002126E0"/>
    <w:rsid w:val="0023251E"/>
    <w:rsid w:val="002676FF"/>
    <w:rsid w:val="002B5C25"/>
    <w:rsid w:val="00317FB0"/>
    <w:rsid w:val="003548C3"/>
    <w:rsid w:val="003D1FCE"/>
    <w:rsid w:val="003D2503"/>
    <w:rsid w:val="003E6FF4"/>
    <w:rsid w:val="00494DE6"/>
    <w:rsid w:val="00497526"/>
    <w:rsid w:val="004B2D3E"/>
    <w:rsid w:val="00515532"/>
    <w:rsid w:val="00550D5F"/>
    <w:rsid w:val="0056244F"/>
    <w:rsid w:val="00574B87"/>
    <w:rsid w:val="00582361"/>
    <w:rsid w:val="0059254D"/>
    <w:rsid w:val="005C1612"/>
    <w:rsid w:val="0060051B"/>
    <w:rsid w:val="00612C11"/>
    <w:rsid w:val="00623CAE"/>
    <w:rsid w:val="00667602"/>
    <w:rsid w:val="006936A4"/>
    <w:rsid w:val="00740358"/>
    <w:rsid w:val="00771FE3"/>
    <w:rsid w:val="007B31D4"/>
    <w:rsid w:val="00844896"/>
    <w:rsid w:val="00867B7A"/>
    <w:rsid w:val="00886A7E"/>
    <w:rsid w:val="008A420C"/>
    <w:rsid w:val="008E57F6"/>
    <w:rsid w:val="009069BA"/>
    <w:rsid w:val="00942CCA"/>
    <w:rsid w:val="00997555"/>
    <w:rsid w:val="009A04E2"/>
    <w:rsid w:val="009B5BD3"/>
    <w:rsid w:val="009E2F9F"/>
    <w:rsid w:val="009F1DA1"/>
    <w:rsid w:val="00A6369D"/>
    <w:rsid w:val="00A7329A"/>
    <w:rsid w:val="00AB0AC5"/>
    <w:rsid w:val="00AF64F3"/>
    <w:rsid w:val="00B20704"/>
    <w:rsid w:val="00B45E3F"/>
    <w:rsid w:val="00B65E88"/>
    <w:rsid w:val="00C17AB9"/>
    <w:rsid w:val="00C57E15"/>
    <w:rsid w:val="00CD14B3"/>
    <w:rsid w:val="00CD16FF"/>
    <w:rsid w:val="00E12932"/>
    <w:rsid w:val="00EA011E"/>
    <w:rsid w:val="00EA0F7A"/>
    <w:rsid w:val="00EA4881"/>
    <w:rsid w:val="00F61BA7"/>
    <w:rsid w:val="00FA19BB"/>
    <w:rsid w:val="00FD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F4"/>
    <w:pPr>
      <w:ind w:left="720"/>
      <w:contextualSpacing/>
    </w:pPr>
  </w:style>
  <w:style w:type="paragraph" w:customStyle="1" w:styleId="Default">
    <w:name w:val="Default"/>
    <w:rsid w:val="00EA0F7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A0F7A"/>
    <w:pPr>
      <w:spacing w:line="241" w:lineRule="atLeast"/>
    </w:pPr>
    <w:rPr>
      <w:color w:val="auto"/>
    </w:rPr>
  </w:style>
  <w:style w:type="character" w:customStyle="1" w:styleId="A1">
    <w:name w:val="A1"/>
    <w:uiPriority w:val="99"/>
    <w:rsid w:val="00EA0F7A"/>
    <w:rPr>
      <w:color w:val="000000"/>
      <w:sz w:val="44"/>
      <w:szCs w:val="44"/>
    </w:rPr>
  </w:style>
  <w:style w:type="paragraph" w:customStyle="1" w:styleId="Pa1">
    <w:name w:val="Pa1"/>
    <w:basedOn w:val="Default"/>
    <w:next w:val="Default"/>
    <w:uiPriority w:val="99"/>
    <w:rsid w:val="00EA0F7A"/>
    <w:pPr>
      <w:spacing w:line="241" w:lineRule="atLeast"/>
    </w:pPr>
    <w:rPr>
      <w:color w:val="auto"/>
    </w:rPr>
  </w:style>
  <w:style w:type="character" w:customStyle="1" w:styleId="A0">
    <w:name w:val="A0"/>
    <w:uiPriority w:val="99"/>
    <w:rsid w:val="00EA0F7A"/>
    <w:rPr>
      <w:color w:val="000000"/>
      <w:sz w:val="18"/>
      <w:szCs w:val="18"/>
    </w:rPr>
  </w:style>
  <w:style w:type="paragraph" w:customStyle="1" w:styleId="Pa2">
    <w:name w:val="Pa2"/>
    <w:basedOn w:val="Default"/>
    <w:next w:val="Default"/>
    <w:uiPriority w:val="99"/>
    <w:rsid w:val="00EA0F7A"/>
    <w:pPr>
      <w:spacing w:line="221" w:lineRule="atLeast"/>
    </w:pPr>
    <w:rPr>
      <w:color w:val="auto"/>
    </w:rPr>
  </w:style>
  <w:style w:type="character" w:customStyle="1" w:styleId="A3">
    <w:name w:val="A3"/>
    <w:uiPriority w:val="99"/>
    <w:rsid w:val="00EA0F7A"/>
    <w:rPr>
      <w:b/>
      <w:bCs/>
      <w:color w:val="000000"/>
    </w:rPr>
  </w:style>
  <w:style w:type="paragraph" w:customStyle="1" w:styleId="Pa3">
    <w:name w:val="Pa3"/>
    <w:basedOn w:val="Default"/>
    <w:next w:val="Default"/>
    <w:uiPriority w:val="99"/>
    <w:rsid w:val="00EA0F7A"/>
    <w:pPr>
      <w:spacing w:line="221" w:lineRule="atLeast"/>
    </w:pPr>
    <w:rPr>
      <w:color w:val="auto"/>
    </w:rPr>
  </w:style>
  <w:style w:type="character" w:customStyle="1" w:styleId="A5">
    <w:name w:val="A5"/>
    <w:uiPriority w:val="99"/>
    <w:rsid w:val="00EA0F7A"/>
    <w:rPr>
      <w:color w:val="000000"/>
      <w:sz w:val="22"/>
      <w:szCs w:val="22"/>
    </w:rPr>
  </w:style>
  <w:style w:type="paragraph" w:customStyle="1" w:styleId="Pa6">
    <w:name w:val="Pa6"/>
    <w:basedOn w:val="Default"/>
    <w:next w:val="Default"/>
    <w:uiPriority w:val="99"/>
    <w:rsid w:val="00EA0F7A"/>
    <w:pPr>
      <w:spacing w:line="221" w:lineRule="atLeast"/>
    </w:pPr>
    <w:rPr>
      <w:color w:val="auto"/>
    </w:rPr>
  </w:style>
  <w:style w:type="paragraph" w:customStyle="1" w:styleId="Pa7">
    <w:name w:val="Pa7"/>
    <w:basedOn w:val="Default"/>
    <w:next w:val="Default"/>
    <w:uiPriority w:val="99"/>
    <w:rsid w:val="00EA0F7A"/>
    <w:pPr>
      <w:spacing w:line="221" w:lineRule="atLeast"/>
    </w:pPr>
    <w:rPr>
      <w:color w:val="auto"/>
    </w:rPr>
  </w:style>
  <w:style w:type="paragraph" w:customStyle="1" w:styleId="Pa8">
    <w:name w:val="Pa8"/>
    <w:basedOn w:val="Default"/>
    <w:next w:val="Default"/>
    <w:uiPriority w:val="99"/>
    <w:rsid w:val="00EA0F7A"/>
    <w:pPr>
      <w:spacing w:line="221" w:lineRule="atLeast"/>
    </w:pPr>
    <w:rPr>
      <w:color w:val="auto"/>
    </w:rPr>
  </w:style>
  <w:style w:type="character" w:styleId="Hyperlink">
    <w:name w:val="Hyperlink"/>
    <w:basedOn w:val="DefaultParagraphFont"/>
    <w:uiPriority w:val="99"/>
    <w:unhideWhenUsed/>
    <w:rsid w:val="00867B7A"/>
    <w:rPr>
      <w:color w:val="0000FF" w:themeColor="hyperlink"/>
      <w:u w:val="single"/>
    </w:rPr>
  </w:style>
  <w:style w:type="paragraph" w:customStyle="1" w:styleId="address">
    <w:name w:val="address"/>
    <w:basedOn w:val="Normal"/>
    <w:rsid w:val="008448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F4"/>
    <w:pPr>
      <w:ind w:left="720"/>
      <w:contextualSpacing/>
    </w:pPr>
  </w:style>
  <w:style w:type="paragraph" w:customStyle="1" w:styleId="Default">
    <w:name w:val="Default"/>
    <w:rsid w:val="00EA0F7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A0F7A"/>
    <w:pPr>
      <w:spacing w:line="241" w:lineRule="atLeast"/>
    </w:pPr>
    <w:rPr>
      <w:color w:val="auto"/>
    </w:rPr>
  </w:style>
  <w:style w:type="character" w:customStyle="1" w:styleId="A1">
    <w:name w:val="A1"/>
    <w:uiPriority w:val="99"/>
    <w:rsid w:val="00EA0F7A"/>
    <w:rPr>
      <w:color w:val="000000"/>
      <w:sz w:val="44"/>
      <w:szCs w:val="44"/>
    </w:rPr>
  </w:style>
  <w:style w:type="paragraph" w:customStyle="1" w:styleId="Pa1">
    <w:name w:val="Pa1"/>
    <w:basedOn w:val="Default"/>
    <w:next w:val="Default"/>
    <w:uiPriority w:val="99"/>
    <w:rsid w:val="00EA0F7A"/>
    <w:pPr>
      <w:spacing w:line="241" w:lineRule="atLeast"/>
    </w:pPr>
    <w:rPr>
      <w:color w:val="auto"/>
    </w:rPr>
  </w:style>
  <w:style w:type="character" w:customStyle="1" w:styleId="A0">
    <w:name w:val="A0"/>
    <w:uiPriority w:val="99"/>
    <w:rsid w:val="00EA0F7A"/>
    <w:rPr>
      <w:color w:val="000000"/>
      <w:sz w:val="18"/>
      <w:szCs w:val="18"/>
    </w:rPr>
  </w:style>
  <w:style w:type="paragraph" w:customStyle="1" w:styleId="Pa2">
    <w:name w:val="Pa2"/>
    <w:basedOn w:val="Default"/>
    <w:next w:val="Default"/>
    <w:uiPriority w:val="99"/>
    <w:rsid w:val="00EA0F7A"/>
    <w:pPr>
      <w:spacing w:line="221" w:lineRule="atLeast"/>
    </w:pPr>
    <w:rPr>
      <w:color w:val="auto"/>
    </w:rPr>
  </w:style>
  <w:style w:type="character" w:customStyle="1" w:styleId="A3">
    <w:name w:val="A3"/>
    <w:uiPriority w:val="99"/>
    <w:rsid w:val="00EA0F7A"/>
    <w:rPr>
      <w:b/>
      <w:bCs/>
      <w:color w:val="000000"/>
    </w:rPr>
  </w:style>
  <w:style w:type="paragraph" w:customStyle="1" w:styleId="Pa3">
    <w:name w:val="Pa3"/>
    <w:basedOn w:val="Default"/>
    <w:next w:val="Default"/>
    <w:uiPriority w:val="99"/>
    <w:rsid w:val="00EA0F7A"/>
    <w:pPr>
      <w:spacing w:line="221" w:lineRule="atLeast"/>
    </w:pPr>
    <w:rPr>
      <w:color w:val="auto"/>
    </w:rPr>
  </w:style>
  <w:style w:type="character" w:customStyle="1" w:styleId="A5">
    <w:name w:val="A5"/>
    <w:uiPriority w:val="99"/>
    <w:rsid w:val="00EA0F7A"/>
    <w:rPr>
      <w:color w:val="000000"/>
      <w:sz w:val="22"/>
      <w:szCs w:val="22"/>
    </w:rPr>
  </w:style>
  <w:style w:type="paragraph" w:customStyle="1" w:styleId="Pa6">
    <w:name w:val="Pa6"/>
    <w:basedOn w:val="Default"/>
    <w:next w:val="Default"/>
    <w:uiPriority w:val="99"/>
    <w:rsid w:val="00EA0F7A"/>
    <w:pPr>
      <w:spacing w:line="221" w:lineRule="atLeast"/>
    </w:pPr>
    <w:rPr>
      <w:color w:val="auto"/>
    </w:rPr>
  </w:style>
  <w:style w:type="paragraph" w:customStyle="1" w:styleId="Pa7">
    <w:name w:val="Pa7"/>
    <w:basedOn w:val="Default"/>
    <w:next w:val="Default"/>
    <w:uiPriority w:val="99"/>
    <w:rsid w:val="00EA0F7A"/>
    <w:pPr>
      <w:spacing w:line="221" w:lineRule="atLeast"/>
    </w:pPr>
    <w:rPr>
      <w:color w:val="auto"/>
    </w:rPr>
  </w:style>
  <w:style w:type="paragraph" w:customStyle="1" w:styleId="Pa8">
    <w:name w:val="Pa8"/>
    <w:basedOn w:val="Default"/>
    <w:next w:val="Default"/>
    <w:uiPriority w:val="99"/>
    <w:rsid w:val="00EA0F7A"/>
    <w:pPr>
      <w:spacing w:line="221" w:lineRule="atLeast"/>
    </w:pPr>
    <w:rPr>
      <w:color w:val="auto"/>
    </w:rPr>
  </w:style>
  <w:style w:type="character" w:styleId="Hyperlink">
    <w:name w:val="Hyperlink"/>
    <w:basedOn w:val="DefaultParagraphFont"/>
    <w:uiPriority w:val="99"/>
    <w:unhideWhenUsed/>
    <w:rsid w:val="00867B7A"/>
    <w:rPr>
      <w:color w:val="0000FF" w:themeColor="hyperlink"/>
      <w:u w:val="single"/>
    </w:rPr>
  </w:style>
  <w:style w:type="paragraph" w:customStyle="1" w:styleId="address">
    <w:name w:val="address"/>
    <w:basedOn w:val="Normal"/>
    <w:rsid w:val="008448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4209">
      <w:bodyDiv w:val="1"/>
      <w:marLeft w:val="0"/>
      <w:marRight w:val="0"/>
      <w:marTop w:val="0"/>
      <w:marBottom w:val="0"/>
      <w:divBdr>
        <w:top w:val="none" w:sz="0" w:space="0" w:color="auto"/>
        <w:left w:val="none" w:sz="0" w:space="0" w:color="auto"/>
        <w:bottom w:val="none" w:sz="0" w:space="0" w:color="auto"/>
        <w:right w:val="none" w:sz="0" w:space="0" w:color="auto"/>
      </w:divBdr>
      <w:divsChild>
        <w:div w:id="479663137">
          <w:marLeft w:val="0"/>
          <w:marRight w:val="0"/>
          <w:marTop w:val="0"/>
          <w:marBottom w:val="0"/>
          <w:divBdr>
            <w:top w:val="none" w:sz="0" w:space="0" w:color="auto"/>
            <w:left w:val="none" w:sz="0" w:space="0" w:color="auto"/>
            <w:bottom w:val="none" w:sz="0" w:space="0" w:color="auto"/>
            <w:right w:val="none" w:sz="0" w:space="0" w:color="auto"/>
          </w:divBdr>
          <w:divsChild>
            <w:div w:id="19359939">
              <w:marLeft w:val="0"/>
              <w:marRight w:val="0"/>
              <w:marTop w:val="0"/>
              <w:marBottom w:val="0"/>
              <w:divBdr>
                <w:top w:val="none" w:sz="0" w:space="0" w:color="auto"/>
                <w:left w:val="none" w:sz="0" w:space="0" w:color="auto"/>
                <w:bottom w:val="none" w:sz="0" w:space="0" w:color="auto"/>
                <w:right w:val="none" w:sz="0" w:space="0" w:color="auto"/>
              </w:divBdr>
              <w:divsChild>
                <w:div w:id="1784030761">
                  <w:marLeft w:val="0"/>
                  <w:marRight w:val="0"/>
                  <w:marTop w:val="0"/>
                  <w:marBottom w:val="150"/>
                  <w:divBdr>
                    <w:top w:val="none" w:sz="0" w:space="0" w:color="auto"/>
                    <w:left w:val="none" w:sz="0" w:space="0" w:color="auto"/>
                    <w:bottom w:val="none" w:sz="0" w:space="0" w:color="auto"/>
                    <w:right w:val="none" w:sz="0" w:space="0" w:color="auto"/>
                  </w:divBdr>
                  <w:divsChild>
                    <w:div w:id="1129979215">
                      <w:marLeft w:val="0"/>
                      <w:marRight w:val="0"/>
                      <w:marTop w:val="0"/>
                      <w:marBottom w:val="0"/>
                      <w:divBdr>
                        <w:top w:val="none" w:sz="0" w:space="0" w:color="auto"/>
                        <w:left w:val="none" w:sz="0" w:space="0" w:color="auto"/>
                        <w:bottom w:val="none" w:sz="0" w:space="0" w:color="auto"/>
                        <w:right w:val="none" w:sz="0" w:space="0" w:color="auto"/>
                      </w:divBdr>
                      <w:divsChild>
                        <w:div w:id="95253504">
                          <w:marLeft w:val="0"/>
                          <w:marRight w:val="0"/>
                          <w:marTop w:val="0"/>
                          <w:marBottom w:val="0"/>
                          <w:divBdr>
                            <w:top w:val="none" w:sz="0" w:space="0" w:color="auto"/>
                            <w:left w:val="none" w:sz="0" w:space="0" w:color="auto"/>
                            <w:bottom w:val="none" w:sz="0" w:space="0" w:color="auto"/>
                            <w:right w:val="none" w:sz="0" w:space="0" w:color="auto"/>
                          </w:divBdr>
                          <w:divsChild>
                            <w:div w:id="880484237">
                              <w:marLeft w:val="0"/>
                              <w:marRight w:val="0"/>
                              <w:marTop w:val="0"/>
                              <w:marBottom w:val="300"/>
                              <w:divBdr>
                                <w:top w:val="none" w:sz="0" w:space="0" w:color="auto"/>
                                <w:left w:val="none" w:sz="0" w:space="0" w:color="auto"/>
                                <w:bottom w:val="none" w:sz="0" w:space="0" w:color="auto"/>
                                <w:right w:val="none" w:sz="0" w:space="0" w:color="auto"/>
                              </w:divBdr>
                              <w:divsChild>
                                <w:div w:id="1270510465">
                                  <w:marLeft w:val="0"/>
                                  <w:marRight w:val="0"/>
                                  <w:marTop w:val="0"/>
                                  <w:marBottom w:val="0"/>
                                  <w:divBdr>
                                    <w:top w:val="none" w:sz="0" w:space="0" w:color="auto"/>
                                    <w:left w:val="none" w:sz="0" w:space="0" w:color="auto"/>
                                    <w:bottom w:val="none" w:sz="0" w:space="0" w:color="auto"/>
                                    <w:right w:val="none" w:sz="0" w:space="0" w:color="auto"/>
                                  </w:divBdr>
                                  <w:divsChild>
                                    <w:div w:id="2116901866">
                                      <w:marLeft w:val="0"/>
                                      <w:marRight w:val="0"/>
                                      <w:marTop w:val="0"/>
                                      <w:marBottom w:val="0"/>
                                      <w:divBdr>
                                        <w:top w:val="none" w:sz="0" w:space="0" w:color="auto"/>
                                        <w:left w:val="none" w:sz="0" w:space="0" w:color="auto"/>
                                        <w:bottom w:val="none" w:sz="0" w:space="0" w:color="auto"/>
                                        <w:right w:val="none" w:sz="0" w:space="0" w:color="auto"/>
                                      </w:divBdr>
                                      <w:divsChild>
                                        <w:div w:id="29887559">
                                          <w:marLeft w:val="0"/>
                                          <w:marRight w:val="0"/>
                                          <w:marTop w:val="0"/>
                                          <w:marBottom w:val="0"/>
                                          <w:divBdr>
                                            <w:top w:val="none" w:sz="0" w:space="0" w:color="auto"/>
                                            <w:left w:val="none" w:sz="0" w:space="0" w:color="auto"/>
                                            <w:bottom w:val="none" w:sz="0" w:space="0" w:color="auto"/>
                                            <w:right w:val="none" w:sz="0" w:space="0" w:color="auto"/>
                                          </w:divBdr>
                                          <w:divsChild>
                                            <w:div w:id="4039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0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ateparks.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chel.jeffries@dnr.mo.gov" TargetMode="External"/><Relationship Id="rId4" Type="http://schemas.microsoft.com/office/2007/relationships/stylesWithEffects" Target="stylesWithEffects.xml"/><Relationship Id="rId9" Type="http://schemas.openxmlformats.org/officeDocument/2006/relationships/hyperlink" Target="http://mostate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4E94-7931-443C-A91A-FAE6721B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Varns, Kendra</dc:creator>
  <cp:lastModifiedBy>Van Patten, Regina</cp:lastModifiedBy>
  <cp:revision>2</cp:revision>
  <cp:lastPrinted>2015-02-10T22:11:00Z</cp:lastPrinted>
  <dcterms:created xsi:type="dcterms:W3CDTF">2015-09-11T20:15:00Z</dcterms:created>
  <dcterms:modified xsi:type="dcterms:W3CDTF">2015-09-11T20:15:00Z</dcterms:modified>
</cp:coreProperties>
</file>