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DDE523A" w:rsidR="00BF23F2" w:rsidRDefault="005805C5">
      <w:pPr>
        <w:rPr>
          <w:b/>
          <w:sz w:val="30"/>
          <w:szCs w:val="30"/>
        </w:rPr>
      </w:pPr>
      <w:r>
        <w:rPr>
          <w:b/>
          <w:sz w:val="30"/>
          <w:szCs w:val="30"/>
        </w:rPr>
        <w:t xml:space="preserve">DHSS </w:t>
      </w:r>
      <w:r w:rsidR="002D5B1D">
        <w:rPr>
          <w:b/>
          <w:sz w:val="30"/>
          <w:szCs w:val="30"/>
        </w:rPr>
        <w:t>recognizes Public Health Week</w:t>
      </w:r>
    </w:p>
    <w:p w14:paraId="00000002" w14:textId="77777777" w:rsidR="00BF23F2" w:rsidRDefault="005805C5">
      <w:pPr>
        <w:rPr>
          <w:b/>
          <w:i/>
          <w:sz w:val="24"/>
          <w:szCs w:val="24"/>
        </w:rPr>
      </w:pPr>
      <w:r>
        <w:rPr>
          <w:b/>
          <w:i/>
          <w:sz w:val="24"/>
          <w:szCs w:val="24"/>
        </w:rPr>
        <w:t>Public health professionals impact health and wellness throughout Missouri</w:t>
      </w:r>
    </w:p>
    <w:p w14:paraId="00000003" w14:textId="77777777" w:rsidR="00BF23F2" w:rsidRDefault="00BF23F2">
      <w:pPr>
        <w:rPr>
          <w:b/>
          <w:i/>
          <w:sz w:val="24"/>
          <w:szCs w:val="24"/>
        </w:rPr>
      </w:pPr>
    </w:p>
    <w:p w14:paraId="7D38F3C4" w14:textId="11F9642A" w:rsidR="002D5B1D" w:rsidRPr="008D633D" w:rsidRDefault="002D5B1D" w:rsidP="002D5B1D">
      <w:r w:rsidRPr="008D633D">
        <w:t xml:space="preserve">The Missouri Department of Health and Senior Services (DHSS) is joining partners across the state and nation to </w:t>
      </w:r>
      <w:r w:rsidRPr="002D5B1D">
        <w:t>recognize National Public Health Week (NPHW), April 6–12, a time to honor the people and programs working every day to protect the health of Missouri</w:t>
      </w:r>
      <w:r w:rsidRPr="008D633D">
        <w:t xml:space="preserve"> communities. National Public Health Week is a</w:t>
      </w:r>
      <w:r>
        <w:t xml:space="preserve">n </w:t>
      </w:r>
      <w:r w:rsidRPr="008D633D">
        <w:t>opportunity to spotlight the essential contributions of public health professionals across Missouri’s 115 local public health agencies</w:t>
      </w:r>
      <w:r>
        <w:t xml:space="preserve"> and the state</w:t>
      </w:r>
      <w:r>
        <w:t>’s</w:t>
      </w:r>
      <w:r>
        <w:t xml:space="preserve"> health department</w:t>
      </w:r>
      <w:r w:rsidRPr="008D633D">
        <w:t xml:space="preserve">. </w:t>
      </w:r>
    </w:p>
    <w:p w14:paraId="00000005" w14:textId="77777777" w:rsidR="00BF23F2" w:rsidRDefault="00BF23F2"/>
    <w:p w14:paraId="10C66457" w14:textId="77777777" w:rsidR="002D5B1D" w:rsidRPr="008D633D" w:rsidRDefault="002D5B1D" w:rsidP="002D5B1D">
      <w:r w:rsidRPr="008D633D">
        <w:t xml:space="preserve">“Public health touches every part of life in Missouri—from access to clean water and safe food to emergency preparedness, maternal and child health, chronic disease prevention, behavioral health, and so much more,” said </w:t>
      </w:r>
      <w:r>
        <w:t>DHSS Director Sarah Willson</w:t>
      </w:r>
      <w:r w:rsidRPr="008D633D">
        <w:t>. “National Public Health Week gives us a chance to recognize these efforts and to celebrate the individuals and teams who keep our communities safe.”</w:t>
      </w:r>
    </w:p>
    <w:p w14:paraId="00000007" w14:textId="77777777" w:rsidR="00BF23F2" w:rsidRDefault="00BF23F2"/>
    <w:p w14:paraId="00000008" w14:textId="77777777" w:rsidR="00BF23F2" w:rsidRDefault="005805C5">
      <w:pPr>
        <w:shd w:val="clear" w:color="auto" w:fill="FFFFFF"/>
        <w:spacing w:after="160"/>
      </w:pPr>
      <w:r>
        <w:t>Alongside DHSS team members, local public health agencies address a wide range of public health issues, from assessing environmental safety to providing emergency services during natural disasters. They protect food safety by inspecting restaurants and grocery stores, while simultaneously working to control communicable diseases such as flu and tuberculosis and alleviating chronic conditions including heart disease, diabetes and stroke in their communities.</w:t>
      </w:r>
    </w:p>
    <w:p w14:paraId="0000000B" w14:textId="75C47915" w:rsidR="00BF23F2" w:rsidRDefault="002D5B1D">
      <w:r w:rsidRPr="002D5B1D">
        <w:t>[local quote]</w:t>
      </w:r>
    </w:p>
    <w:p w14:paraId="0000000C" w14:textId="77777777" w:rsidR="00BF23F2" w:rsidRDefault="00BF23F2"/>
    <w:p w14:paraId="0000000D" w14:textId="77777777" w:rsidR="00BF23F2" w:rsidRDefault="005805C5">
      <w:r>
        <w:t xml:space="preserve">While the 115 local public health agencies are autonomous in Missouri, they work closely with DHSS to bring statewide initiatives and programs to the local level, while identifying and tailoring them to the specific needs of their unique communities. </w:t>
      </w:r>
    </w:p>
    <w:p w14:paraId="0000000E" w14:textId="77777777" w:rsidR="00BF23F2" w:rsidRDefault="00BF23F2"/>
    <w:p w14:paraId="00000015" w14:textId="612A0155" w:rsidR="00BF23F2" w:rsidRDefault="002D5B1D">
      <w:r>
        <w:t>[proclamation info if applicable] [leader] called upon [citizens]</w:t>
      </w:r>
      <w:r w:rsidR="005805C5">
        <w:t xml:space="preserve"> to join in the observance by helping families, friends, neighbors, coworkers and leaders better understand the value of public health and supporting great opportunities to adopt preventive lifestyle habits.</w:t>
      </w:r>
    </w:p>
    <w:p w14:paraId="4FB28916" w14:textId="08248A4C" w:rsidR="001B06B1" w:rsidRDefault="001B06B1">
      <w:r>
        <w:br/>
        <w:t xml:space="preserve">View </w:t>
      </w:r>
      <w:hyperlink r:id="rId4" w:history="1">
        <w:r w:rsidRPr="001B06B1">
          <w:rPr>
            <w:rStyle w:val="Hyperlink"/>
          </w:rPr>
          <w:t>Missouri’s public health system at a glance</w:t>
        </w:r>
      </w:hyperlink>
      <w:r>
        <w:t xml:space="preserve"> to see how public health impacts Missourians’ daily lives. </w:t>
      </w:r>
    </w:p>
    <w:p w14:paraId="00000016" w14:textId="77777777" w:rsidR="00BF23F2" w:rsidRDefault="00BF23F2"/>
    <w:p w14:paraId="00000017" w14:textId="77777777" w:rsidR="00BF23F2" w:rsidRDefault="00BF23F2"/>
    <w:p w14:paraId="00000019" w14:textId="77777777" w:rsidR="00BF23F2" w:rsidRDefault="00BF23F2"/>
    <w:p w14:paraId="0000001A" w14:textId="77777777" w:rsidR="00BF23F2" w:rsidRDefault="00BF23F2"/>
    <w:p w14:paraId="0000001B" w14:textId="77777777" w:rsidR="00BF23F2" w:rsidRDefault="00BF23F2"/>
    <w:p w14:paraId="0000001C" w14:textId="77777777" w:rsidR="00BF23F2" w:rsidRDefault="00BF23F2"/>
    <w:p w14:paraId="0000001D" w14:textId="77777777" w:rsidR="00BF23F2" w:rsidRDefault="00BF23F2"/>
    <w:sectPr w:rsidR="00BF23F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3F2"/>
    <w:rsid w:val="001B06B1"/>
    <w:rsid w:val="002D5B1D"/>
    <w:rsid w:val="005805C5"/>
    <w:rsid w:val="00BF23F2"/>
    <w:rsid w:val="00EB2F80"/>
    <w:rsid w:val="00F57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27CEE"/>
  <w15:docId w15:val="{1591B202-F1AF-4797-85AD-30F005DE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1B06B1"/>
    <w:rPr>
      <w:color w:val="0000FF" w:themeColor="hyperlink"/>
      <w:u w:val="single"/>
    </w:rPr>
  </w:style>
  <w:style w:type="character" w:styleId="UnresolvedMention">
    <w:name w:val="Unresolved Mention"/>
    <w:basedOn w:val="DefaultParagraphFont"/>
    <w:uiPriority w:val="99"/>
    <w:semiHidden/>
    <w:unhideWhenUsed/>
    <w:rsid w:val="001B0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ealth.mo.gov/living/lpha/07pheducationproject/Legislative_Bookl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354</Words>
  <Characters>1851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Cox, Lisa</dc:creator>
  <cp:lastModifiedBy>Cox, Lisa</cp:lastModifiedBy>
  <cp:revision>3</cp:revision>
  <dcterms:created xsi:type="dcterms:W3CDTF">2026-03-19T16:46:00Z</dcterms:created>
  <dcterms:modified xsi:type="dcterms:W3CDTF">2026-03-19T16:49:00Z</dcterms:modified>
</cp:coreProperties>
</file>