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4E87C" w14:textId="1E5C2670" w:rsidR="001E5AA0" w:rsidRPr="00F46747" w:rsidRDefault="001E5AA0" w:rsidP="003711DF">
      <w:pPr>
        <w:rPr>
          <w:rFonts w:ascii="Tahoma" w:hAnsi="Tahoma" w:cs="Tahoma"/>
          <w:b/>
          <w:color w:val="0000FF"/>
          <w:sz w:val="36"/>
          <w:szCs w:val="36"/>
        </w:rPr>
      </w:pPr>
      <w:r w:rsidRPr="00A346D2">
        <w:rPr>
          <w:rFonts w:ascii="Arial" w:hAnsi="Arial"/>
          <w:noProof/>
          <w:szCs w:val="36"/>
        </w:rPr>
        <w:drawing>
          <wp:inline distT="0" distB="0" distL="0" distR="0" wp14:anchorId="7436D98D" wp14:editId="7A192839">
            <wp:extent cx="619246" cy="88626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39" cy="95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Cs w:val="36"/>
        </w:rPr>
        <w:t xml:space="preserve">               </w:t>
      </w:r>
      <w:r w:rsidRPr="00F46747">
        <w:rPr>
          <w:rFonts w:ascii="Tahoma" w:hAnsi="Tahoma" w:cs="Tahoma"/>
          <w:b/>
          <w:color w:val="0000FF"/>
          <w:sz w:val="36"/>
          <w:szCs w:val="36"/>
        </w:rPr>
        <w:t>Hennepin County Funding Committee</w:t>
      </w:r>
    </w:p>
    <w:p w14:paraId="2997DD67" w14:textId="1734CBFA" w:rsidR="001E5AA0" w:rsidRPr="00F46747" w:rsidRDefault="00D313ED" w:rsidP="003711DF">
      <w:pPr>
        <w:pBdr>
          <w:bottom w:val="single" w:sz="4" w:space="1" w:color="99CCFF"/>
        </w:pBdr>
        <w:jc w:val="center"/>
        <w:rPr>
          <w:rFonts w:ascii="Tahoma" w:hAnsi="Tahoma" w:cs="Tahoma"/>
          <w:b/>
          <w:color w:val="0000FF"/>
          <w:sz w:val="36"/>
          <w:szCs w:val="36"/>
        </w:rPr>
      </w:pPr>
      <w:r>
        <w:rPr>
          <w:rFonts w:ascii="Tahoma" w:hAnsi="Tahoma" w:cs="Tahoma"/>
          <w:b/>
          <w:color w:val="0000FF"/>
          <w:sz w:val="36"/>
          <w:szCs w:val="36"/>
        </w:rPr>
        <w:t xml:space="preserve">Membership </w:t>
      </w:r>
      <w:r w:rsidR="001E5AA0" w:rsidRPr="00F46747">
        <w:rPr>
          <w:rFonts w:ascii="Tahoma" w:hAnsi="Tahoma" w:cs="Tahoma"/>
          <w:b/>
          <w:color w:val="0000FF"/>
          <w:sz w:val="36"/>
          <w:szCs w:val="36"/>
        </w:rPr>
        <w:t>Application</w:t>
      </w:r>
    </w:p>
    <w:p w14:paraId="6AEA1BDB" w14:textId="4B51CC51" w:rsidR="00F46747" w:rsidRPr="00160A52" w:rsidRDefault="00912574" w:rsidP="00912574">
      <w:pPr>
        <w:pBdr>
          <w:bottom w:val="single" w:sz="4" w:space="1" w:color="99CCFF"/>
        </w:pBdr>
        <w:rPr>
          <w:rFonts w:ascii="Tahoma" w:hAnsi="Tahoma" w:cs="Tahoma"/>
          <w:bCs/>
          <w:color w:val="0000FF"/>
          <w:sz w:val="20"/>
          <w:szCs w:val="20"/>
        </w:rPr>
      </w:pPr>
      <w:r w:rsidRPr="00160A52">
        <w:rPr>
          <w:rFonts w:ascii="Tahoma" w:hAnsi="Tahoma" w:cs="Tahoma"/>
          <w:bCs/>
          <w:color w:val="0000FF"/>
          <w:sz w:val="20"/>
          <w:szCs w:val="20"/>
        </w:rPr>
        <w:t>This</w:t>
      </w:r>
      <w:r w:rsidR="00AE12BC" w:rsidRPr="00160A52">
        <w:rPr>
          <w:rFonts w:ascii="Tahoma" w:hAnsi="Tahoma" w:cs="Tahoma"/>
          <w:bCs/>
          <w:color w:val="0000FF"/>
          <w:sz w:val="20"/>
          <w:szCs w:val="20"/>
        </w:rPr>
        <w:t xml:space="preserve"> committee</w:t>
      </w:r>
      <w:r w:rsidRPr="00160A52">
        <w:rPr>
          <w:rFonts w:ascii="Tahoma" w:hAnsi="Tahoma" w:cs="Tahoma"/>
          <w:bCs/>
          <w:color w:val="0000FF"/>
          <w:sz w:val="20"/>
          <w:szCs w:val="20"/>
        </w:rPr>
        <w:t xml:space="preserve"> </w:t>
      </w:r>
      <w:r w:rsidR="00120E08" w:rsidRPr="00160A52">
        <w:rPr>
          <w:rFonts w:ascii="Tahoma" w:hAnsi="Tahoma" w:cs="Tahoma"/>
          <w:bCs/>
          <w:color w:val="0000FF"/>
          <w:sz w:val="20"/>
          <w:szCs w:val="20"/>
        </w:rPr>
        <w:t xml:space="preserve">reviews data </w:t>
      </w:r>
      <w:r w:rsidR="00A05A69" w:rsidRPr="00160A52">
        <w:rPr>
          <w:rFonts w:ascii="Tahoma" w:hAnsi="Tahoma" w:cs="Tahoma"/>
          <w:bCs/>
          <w:color w:val="0000FF"/>
          <w:sz w:val="20"/>
          <w:szCs w:val="20"/>
        </w:rPr>
        <w:t xml:space="preserve">for both </w:t>
      </w:r>
      <w:r w:rsidR="004B75D6" w:rsidRPr="00160A52">
        <w:rPr>
          <w:rFonts w:ascii="Tahoma" w:hAnsi="Tahoma" w:cs="Tahoma"/>
          <w:bCs/>
          <w:color w:val="0000FF"/>
          <w:sz w:val="20"/>
          <w:szCs w:val="20"/>
        </w:rPr>
        <w:t xml:space="preserve">HUD </w:t>
      </w:r>
      <w:r w:rsidR="00A05A69" w:rsidRPr="00160A52">
        <w:rPr>
          <w:rFonts w:ascii="Tahoma" w:hAnsi="Tahoma" w:cs="Tahoma"/>
          <w:bCs/>
          <w:color w:val="0000FF"/>
          <w:sz w:val="20"/>
          <w:szCs w:val="20"/>
        </w:rPr>
        <w:t>C</w:t>
      </w:r>
      <w:r w:rsidR="004B75D6" w:rsidRPr="00160A52">
        <w:rPr>
          <w:rFonts w:ascii="Tahoma" w:hAnsi="Tahoma" w:cs="Tahoma"/>
          <w:bCs/>
          <w:color w:val="0000FF"/>
          <w:sz w:val="20"/>
          <w:szCs w:val="20"/>
        </w:rPr>
        <w:t xml:space="preserve">ontinuum </w:t>
      </w:r>
      <w:r w:rsidR="00A05A69" w:rsidRPr="00160A52">
        <w:rPr>
          <w:rFonts w:ascii="Tahoma" w:hAnsi="Tahoma" w:cs="Tahoma"/>
          <w:bCs/>
          <w:color w:val="0000FF"/>
          <w:sz w:val="20"/>
          <w:szCs w:val="20"/>
        </w:rPr>
        <w:t>o</w:t>
      </w:r>
      <w:r w:rsidR="004B75D6" w:rsidRPr="00160A52">
        <w:rPr>
          <w:rFonts w:ascii="Tahoma" w:hAnsi="Tahoma" w:cs="Tahoma"/>
          <w:bCs/>
          <w:color w:val="0000FF"/>
          <w:sz w:val="20"/>
          <w:szCs w:val="20"/>
        </w:rPr>
        <w:t xml:space="preserve">f </w:t>
      </w:r>
      <w:r w:rsidR="00A05A69" w:rsidRPr="00160A52">
        <w:rPr>
          <w:rFonts w:ascii="Tahoma" w:hAnsi="Tahoma" w:cs="Tahoma"/>
          <w:bCs/>
          <w:color w:val="0000FF"/>
          <w:sz w:val="20"/>
          <w:szCs w:val="20"/>
        </w:rPr>
        <w:t>C</w:t>
      </w:r>
      <w:r w:rsidR="004B75D6" w:rsidRPr="00160A52">
        <w:rPr>
          <w:rFonts w:ascii="Tahoma" w:hAnsi="Tahoma" w:cs="Tahoma"/>
          <w:bCs/>
          <w:color w:val="0000FF"/>
          <w:sz w:val="20"/>
          <w:szCs w:val="20"/>
        </w:rPr>
        <w:t>are (CoC),</w:t>
      </w:r>
      <w:r w:rsidR="00A05A69" w:rsidRPr="00160A52">
        <w:rPr>
          <w:rFonts w:ascii="Tahoma" w:hAnsi="Tahoma" w:cs="Tahoma"/>
          <w:bCs/>
          <w:color w:val="0000FF"/>
          <w:sz w:val="20"/>
          <w:szCs w:val="20"/>
        </w:rPr>
        <w:t xml:space="preserve"> and </w:t>
      </w:r>
      <w:r w:rsidR="004B75D6" w:rsidRPr="00160A52">
        <w:rPr>
          <w:rFonts w:ascii="Tahoma" w:hAnsi="Tahoma" w:cs="Tahoma"/>
          <w:bCs/>
          <w:color w:val="0000FF"/>
          <w:sz w:val="20"/>
          <w:szCs w:val="20"/>
        </w:rPr>
        <w:t xml:space="preserve">State </w:t>
      </w:r>
      <w:r w:rsidR="00A05A69" w:rsidRPr="00160A52">
        <w:rPr>
          <w:rFonts w:ascii="Tahoma" w:hAnsi="Tahoma" w:cs="Tahoma"/>
          <w:bCs/>
          <w:color w:val="0000FF"/>
          <w:sz w:val="20"/>
          <w:szCs w:val="20"/>
        </w:rPr>
        <w:t>F</w:t>
      </w:r>
      <w:r w:rsidR="004B75D6" w:rsidRPr="00160A52">
        <w:rPr>
          <w:rFonts w:ascii="Tahoma" w:hAnsi="Tahoma" w:cs="Tahoma"/>
          <w:bCs/>
          <w:color w:val="0000FF"/>
          <w:sz w:val="20"/>
          <w:szCs w:val="20"/>
        </w:rPr>
        <w:t xml:space="preserve">amily </w:t>
      </w:r>
      <w:r w:rsidR="00A05A69" w:rsidRPr="00160A52">
        <w:rPr>
          <w:rFonts w:ascii="Tahoma" w:hAnsi="Tahoma" w:cs="Tahoma"/>
          <w:bCs/>
          <w:color w:val="0000FF"/>
          <w:sz w:val="20"/>
          <w:szCs w:val="20"/>
        </w:rPr>
        <w:t>H</w:t>
      </w:r>
      <w:r w:rsidR="004B75D6" w:rsidRPr="00160A52">
        <w:rPr>
          <w:rFonts w:ascii="Tahoma" w:hAnsi="Tahoma" w:cs="Tahoma"/>
          <w:bCs/>
          <w:color w:val="0000FF"/>
          <w:sz w:val="20"/>
          <w:szCs w:val="20"/>
        </w:rPr>
        <w:t>omeless Prevention &amp; Assistance (FH</w:t>
      </w:r>
      <w:r w:rsidR="00A05A69" w:rsidRPr="00160A52">
        <w:rPr>
          <w:rFonts w:ascii="Tahoma" w:hAnsi="Tahoma" w:cs="Tahoma"/>
          <w:bCs/>
          <w:color w:val="0000FF"/>
          <w:sz w:val="20"/>
          <w:szCs w:val="20"/>
        </w:rPr>
        <w:t>PAP</w:t>
      </w:r>
      <w:r w:rsidR="004B75D6" w:rsidRPr="00160A52">
        <w:rPr>
          <w:rFonts w:ascii="Tahoma" w:hAnsi="Tahoma" w:cs="Tahoma"/>
          <w:bCs/>
          <w:color w:val="0000FF"/>
          <w:sz w:val="20"/>
          <w:szCs w:val="20"/>
        </w:rPr>
        <w:t>) programs</w:t>
      </w:r>
      <w:r w:rsidR="00D75F1E" w:rsidRPr="00160A52">
        <w:rPr>
          <w:rFonts w:ascii="Tahoma" w:hAnsi="Tahoma" w:cs="Tahoma"/>
          <w:bCs/>
          <w:color w:val="0000FF"/>
          <w:sz w:val="20"/>
          <w:szCs w:val="20"/>
        </w:rPr>
        <w:t>,</w:t>
      </w:r>
      <w:r w:rsidR="004B75D6" w:rsidRPr="00160A52">
        <w:rPr>
          <w:rFonts w:ascii="Tahoma" w:hAnsi="Tahoma" w:cs="Tahoma"/>
          <w:bCs/>
          <w:color w:val="0000FF"/>
          <w:sz w:val="20"/>
          <w:szCs w:val="20"/>
        </w:rPr>
        <w:t xml:space="preserve"> </w:t>
      </w:r>
      <w:r w:rsidR="00120E08" w:rsidRPr="00160A52">
        <w:rPr>
          <w:rFonts w:ascii="Tahoma" w:hAnsi="Tahoma" w:cs="Tahoma"/>
          <w:bCs/>
          <w:color w:val="0000FF"/>
          <w:sz w:val="20"/>
          <w:szCs w:val="20"/>
        </w:rPr>
        <w:t>and makes recommendations to the Hennepin</w:t>
      </w:r>
      <w:r w:rsidR="00EF6991" w:rsidRPr="00160A52">
        <w:rPr>
          <w:rFonts w:ascii="Tahoma" w:hAnsi="Tahoma" w:cs="Tahoma"/>
          <w:bCs/>
          <w:color w:val="0000FF"/>
          <w:sz w:val="20"/>
          <w:szCs w:val="20"/>
        </w:rPr>
        <w:t xml:space="preserve"> CoC Governing Board. The group meets the </w:t>
      </w:r>
      <w:r w:rsidR="00676C2A" w:rsidRPr="00160A52">
        <w:rPr>
          <w:rFonts w:ascii="Tahoma" w:hAnsi="Tahoma" w:cs="Tahoma"/>
          <w:bCs/>
          <w:color w:val="0000FF"/>
          <w:sz w:val="20"/>
          <w:szCs w:val="20"/>
        </w:rPr>
        <w:t>2</w:t>
      </w:r>
      <w:r w:rsidR="00676C2A" w:rsidRPr="00160A52">
        <w:rPr>
          <w:rFonts w:ascii="Tahoma" w:hAnsi="Tahoma" w:cs="Tahoma"/>
          <w:bCs/>
          <w:color w:val="0000FF"/>
          <w:sz w:val="20"/>
          <w:szCs w:val="20"/>
          <w:vertAlign w:val="superscript"/>
        </w:rPr>
        <w:t>nd</w:t>
      </w:r>
      <w:r w:rsidR="00676C2A" w:rsidRPr="00160A52">
        <w:rPr>
          <w:rFonts w:ascii="Tahoma" w:hAnsi="Tahoma" w:cs="Tahoma"/>
          <w:bCs/>
          <w:color w:val="0000FF"/>
          <w:sz w:val="20"/>
          <w:szCs w:val="20"/>
        </w:rPr>
        <w:t xml:space="preserve"> Wednesday of each month from 1:00-3</w:t>
      </w:r>
      <w:r w:rsidR="001A77B7" w:rsidRPr="00160A52">
        <w:rPr>
          <w:rFonts w:ascii="Tahoma" w:hAnsi="Tahoma" w:cs="Tahoma"/>
          <w:bCs/>
          <w:color w:val="0000FF"/>
          <w:sz w:val="20"/>
          <w:szCs w:val="20"/>
        </w:rPr>
        <w:t xml:space="preserve"> </w:t>
      </w:r>
      <w:r w:rsidR="00EE3022" w:rsidRPr="00160A52">
        <w:rPr>
          <w:rFonts w:ascii="Tahoma" w:hAnsi="Tahoma" w:cs="Tahoma"/>
          <w:bCs/>
          <w:color w:val="0000FF"/>
          <w:sz w:val="20"/>
          <w:szCs w:val="20"/>
        </w:rPr>
        <w:t xml:space="preserve">(virtually </w:t>
      </w:r>
      <w:r w:rsidR="001A77B7" w:rsidRPr="00160A52">
        <w:rPr>
          <w:rFonts w:ascii="Tahoma" w:hAnsi="Tahoma" w:cs="Tahoma"/>
          <w:bCs/>
          <w:color w:val="0000FF"/>
          <w:sz w:val="20"/>
          <w:szCs w:val="20"/>
        </w:rPr>
        <w:t>via Microsoft Teams</w:t>
      </w:r>
      <w:r w:rsidR="00EE3022" w:rsidRPr="00160A52">
        <w:rPr>
          <w:rFonts w:ascii="Tahoma" w:hAnsi="Tahoma" w:cs="Tahoma"/>
          <w:bCs/>
          <w:color w:val="0000FF"/>
          <w:sz w:val="20"/>
          <w:szCs w:val="20"/>
        </w:rPr>
        <w:t>)</w:t>
      </w:r>
      <w:r w:rsidR="00676C2A" w:rsidRPr="00160A52">
        <w:rPr>
          <w:rFonts w:ascii="Tahoma" w:hAnsi="Tahoma" w:cs="Tahoma"/>
          <w:bCs/>
          <w:color w:val="0000FF"/>
          <w:sz w:val="20"/>
          <w:szCs w:val="20"/>
        </w:rPr>
        <w:t xml:space="preserve">. </w:t>
      </w:r>
    </w:p>
    <w:p w14:paraId="4E852DDF" w14:textId="77777777" w:rsidR="00160A52" w:rsidRDefault="00160A52" w:rsidP="00912574">
      <w:pPr>
        <w:pBdr>
          <w:bottom w:val="single" w:sz="4" w:space="1" w:color="99CCFF"/>
        </w:pBdr>
        <w:rPr>
          <w:rFonts w:ascii="Tahoma" w:hAnsi="Tahoma" w:cs="Tahoma"/>
          <w:b/>
          <w:color w:val="0000FF"/>
          <w:sz w:val="20"/>
          <w:szCs w:val="20"/>
        </w:rPr>
      </w:pPr>
    </w:p>
    <w:p w14:paraId="63C350B4" w14:textId="77777777" w:rsidR="00160A52" w:rsidRPr="00D313ED" w:rsidRDefault="00160A52" w:rsidP="00160A52">
      <w:pPr>
        <w:rPr>
          <w:rFonts w:ascii="Calibri" w:hAnsi="Calibri" w:cs="Tahoma"/>
          <w:b/>
          <w:color w:val="0000FF"/>
        </w:rPr>
      </w:pPr>
      <w:r w:rsidRPr="00D313ED">
        <w:rPr>
          <w:rFonts w:ascii="Calibri" w:hAnsi="Calibri" w:cs="Tahoma"/>
          <w:b/>
          <w:color w:val="0000FF"/>
        </w:rPr>
        <w:t>Hennepin CoC strives to be inclusive and prioritizes persons from diverse backgrounds</w:t>
      </w:r>
    </w:p>
    <w:p w14:paraId="68641D42" w14:textId="77777777" w:rsidR="00160A52" w:rsidRPr="00912574" w:rsidRDefault="00160A52" w:rsidP="00912574">
      <w:pPr>
        <w:pBdr>
          <w:bottom w:val="single" w:sz="4" w:space="1" w:color="99CCFF"/>
        </w:pBdr>
        <w:rPr>
          <w:rFonts w:ascii="Tahoma" w:hAnsi="Tahoma" w:cs="Tahoma"/>
          <w:b/>
          <w:color w:val="0000FF"/>
          <w:sz w:val="20"/>
          <w:szCs w:val="20"/>
        </w:rPr>
      </w:pPr>
    </w:p>
    <w:p w14:paraId="677D4987" w14:textId="5B936132" w:rsidR="00A874A5" w:rsidRDefault="00A874A5"/>
    <w:tbl>
      <w:tblPr>
        <w:tblW w:w="1074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775"/>
        <w:gridCol w:w="6971"/>
      </w:tblGrid>
      <w:tr w:rsidR="009C049E" w14:paraId="70679F05" w14:textId="77777777" w:rsidTr="00850225">
        <w:trPr>
          <w:trHeight w:val="440"/>
          <w:jc w:val="center"/>
        </w:trPr>
        <w:tc>
          <w:tcPr>
            <w:tcW w:w="377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47E23210" w14:textId="77777777" w:rsidR="009C049E" w:rsidRPr="00112AFE" w:rsidRDefault="009C049E" w:rsidP="007349A8">
            <w:pPr>
              <w:pStyle w:val="Body"/>
              <w:ind w:left="9"/>
            </w:pPr>
            <w:r>
              <w:t>Name</w:t>
            </w:r>
          </w:p>
        </w:tc>
        <w:tc>
          <w:tcPr>
            <w:tcW w:w="6971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4BA768AD" w14:textId="0E06969A" w:rsidR="009C049E" w:rsidRDefault="009C049E" w:rsidP="007349A8">
            <w:pPr>
              <w:pStyle w:val="Body"/>
              <w:ind w:left="9"/>
            </w:pPr>
          </w:p>
        </w:tc>
      </w:tr>
      <w:tr w:rsidR="009C049E" w:rsidRPr="00D812AC" w14:paraId="19B8D13E" w14:textId="77777777" w:rsidTr="00850225">
        <w:trPr>
          <w:trHeight w:val="449"/>
          <w:jc w:val="center"/>
        </w:trPr>
        <w:tc>
          <w:tcPr>
            <w:tcW w:w="377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524C6B6A" w14:textId="42B670F4" w:rsidR="009C049E" w:rsidRPr="00112AFE" w:rsidRDefault="009C049E" w:rsidP="007349A8">
            <w:pPr>
              <w:pStyle w:val="Body"/>
              <w:ind w:left="9"/>
            </w:pPr>
            <w:r>
              <w:t>Employer</w:t>
            </w:r>
            <w:r w:rsidR="007610A8">
              <w:t xml:space="preserve"> </w:t>
            </w:r>
            <w:r w:rsidR="004D657C">
              <w:t>(if applicable)</w:t>
            </w:r>
          </w:p>
        </w:tc>
        <w:tc>
          <w:tcPr>
            <w:tcW w:w="6971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58C1B13A" w14:textId="3C4A6B63" w:rsidR="009C049E" w:rsidRPr="00D812AC" w:rsidRDefault="009C049E" w:rsidP="007349A8">
            <w:pPr>
              <w:ind w:left="9"/>
              <w:rPr>
                <w:rFonts w:ascii="Arial" w:hAnsi="Arial"/>
              </w:rPr>
            </w:pPr>
          </w:p>
        </w:tc>
      </w:tr>
      <w:tr w:rsidR="009C049E" w:rsidRPr="00D812AC" w14:paraId="7AFA991A" w14:textId="77777777" w:rsidTr="00850225">
        <w:trPr>
          <w:jc w:val="center"/>
        </w:trPr>
        <w:tc>
          <w:tcPr>
            <w:tcW w:w="377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624002D3" w14:textId="77777777" w:rsidR="009C049E" w:rsidRPr="00112AFE" w:rsidRDefault="009C049E" w:rsidP="007349A8">
            <w:pPr>
              <w:pStyle w:val="Body"/>
              <w:ind w:left="9"/>
            </w:pPr>
            <w:r>
              <w:t>Employer or personal address, city, state, and ZIP Code</w:t>
            </w:r>
          </w:p>
        </w:tc>
        <w:tc>
          <w:tcPr>
            <w:tcW w:w="6971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4CB9478C" w14:textId="77777777" w:rsidR="009C049E" w:rsidRPr="00D812AC" w:rsidRDefault="009C049E" w:rsidP="007349A8">
            <w:pPr>
              <w:ind w:left="9"/>
              <w:rPr>
                <w:rFonts w:ascii="Arial" w:hAnsi="Arial"/>
              </w:rPr>
            </w:pPr>
          </w:p>
        </w:tc>
      </w:tr>
      <w:tr w:rsidR="009C049E" w:rsidRPr="00D812AC" w14:paraId="6C296011" w14:textId="77777777" w:rsidTr="00850225">
        <w:trPr>
          <w:trHeight w:val="431"/>
          <w:jc w:val="center"/>
        </w:trPr>
        <w:tc>
          <w:tcPr>
            <w:tcW w:w="377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7AD07314" w14:textId="6C29F959" w:rsidR="009C0F82" w:rsidRPr="00112AFE" w:rsidRDefault="009C049E" w:rsidP="009C0F82">
            <w:pPr>
              <w:pStyle w:val="Body"/>
              <w:ind w:left="9"/>
            </w:pPr>
            <w:r>
              <w:t>Primary Phon</w:t>
            </w:r>
            <w:r w:rsidR="009C0F82">
              <w:t>e</w:t>
            </w:r>
          </w:p>
        </w:tc>
        <w:tc>
          <w:tcPr>
            <w:tcW w:w="6971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29DBB131" w14:textId="77777777" w:rsidR="009C049E" w:rsidRPr="00D812AC" w:rsidRDefault="009C049E" w:rsidP="007349A8">
            <w:pPr>
              <w:ind w:left="9"/>
              <w:rPr>
                <w:rFonts w:ascii="Arial" w:hAnsi="Arial"/>
              </w:rPr>
            </w:pPr>
          </w:p>
        </w:tc>
      </w:tr>
      <w:tr w:rsidR="009C049E" w:rsidRPr="00D812AC" w14:paraId="2D7EC1D1" w14:textId="77777777" w:rsidTr="00850225">
        <w:trPr>
          <w:jc w:val="center"/>
        </w:trPr>
        <w:tc>
          <w:tcPr>
            <w:tcW w:w="377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0A576005" w14:textId="77777777" w:rsidR="009C049E" w:rsidRDefault="009C049E" w:rsidP="007349A8">
            <w:pPr>
              <w:pStyle w:val="Body"/>
              <w:ind w:left="9"/>
            </w:pPr>
            <w:r>
              <w:t xml:space="preserve">Alternative Phone </w:t>
            </w:r>
          </w:p>
        </w:tc>
        <w:tc>
          <w:tcPr>
            <w:tcW w:w="6971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550B4C66" w14:textId="77777777" w:rsidR="009C049E" w:rsidRPr="00D812AC" w:rsidRDefault="009C049E" w:rsidP="007349A8">
            <w:pPr>
              <w:ind w:left="9"/>
              <w:rPr>
                <w:rFonts w:ascii="Arial" w:hAnsi="Arial"/>
              </w:rPr>
            </w:pPr>
          </w:p>
        </w:tc>
      </w:tr>
      <w:tr w:rsidR="009C049E" w:rsidRPr="00D812AC" w14:paraId="522915FB" w14:textId="77777777" w:rsidTr="00850225">
        <w:trPr>
          <w:trHeight w:val="377"/>
          <w:jc w:val="center"/>
        </w:trPr>
        <w:tc>
          <w:tcPr>
            <w:tcW w:w="377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72DE43D1" w14:textId="77777777" w:rsidR="009C049E" w:rsidRPr="00112AFE" w:rsidRDefault="009C049E" w:rsidP="007349A8">
            <w:pPr>
              <w:pStyle w:val="Body"/>
              <w:ind w:left="9"/>
            </w:pPr>
            <w:r w:rsidRPr="00112AFE">
              <w:t>E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971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53DCA169" w14:textId="77777777" w:rsidR="009C049E" w:rsidRPr="00D812AC" w:rsidRDefault="009C049E" w:rsidP="007349A8">
            <w:pPr>
              <w:ind w:left="9"/>
              <w:rPr>
                <w:rFonts w:ascii="Arial" w:hAnsi="Arial"/>
              </w:rPr>
            </w:pPr>
          </w:p>
        </w:tc>
      </w:tr>
    </w:tbl>
    <w:p w14:paraId="7A8E51C9" w14:textId="1E277C4A" w:rsidR="009C049E" w:rsidRDefault="009C049E"/>
    <w:p w14:paraId="6BD7F1A1" w14:textId="77777777" w:rsidR="00C61B29" w:rsidRDefault="00C61B29"/>
    <w:tbl>
      <w:tblPr>
        <w:tblW w:w="1274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2745"/>
      </w:tblGrid>
      <w:tr w:rsidR="00A3511A" w:rsidRPr="00870D95" w14:paraId="1A66B058" w14:textId="77777777" w:rsidTr="00973B30">
        <w:trPr>
          <w:jc w:val="center"/>
        </w:trPr>
        <w:tc>
          <w:tcPr>
            <w:tcW w:w="12745" w:type="dxa"/>
            <w:tcBorders>
              <w:top w:val="nil"/>
              <w:left w:val="nil"/>
              <w:bottom w:val="nil"/>
              <w:right w:val="nil"/>
            </w:tcBorders>
            <w:shd w:val="clear" w:color="auto" w:fill="E3D8FA"/>
            <w:vAlign w:val="center"/>
          </w:tcPr>
          <w:p w14:paraId="05048B75" w14:textId="4C6F7555" w:rsidR="00A3511A" w:rsidRPr="00850225" w:rsidRDefault="00DF75AF" w:rsidP="005703D0">
            <w:pPr>
              <w:pStyle w:val="Heading2"/>
              <w:ind w:left="1549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Hennepin Funding Committee </w:t>
            </w:r>
            <w:r w:rsidR="007A0E8C">
              <w:rPr>
                <w:color w:val="0000FF"/>
                <w:sz w:val="24"/>
                <w:szCs w:val="24"/>
              </w:rPr>
              <w:t>overview</w:t>
            </w:r>
            <w:r w:rsidR="00A54E26">
              <w:rPr>
                <w:color w:val="0000FF"/>
                <w:sz w:val="24"/>
                <w:szCs w:val="24"/>
              </w:rPr>
              <w:t xml:space="preserve"> </w:t>
            </w:r>
          </w:p>
        </w:tc>
      </w:tr>
    </w:tbl>
    <w:p w14:paraId="20FB4775" w14:textId="6B4355C5" w:rsidR="00973B30" w:rsidRPr="00E93004" w:rsidRDefault="00973B30" w:rsidP="00973B30">
      <w:pPr>
        <w:spacing w:before="240" w:after="40"/>
        <w:outlineLvl w:val="3"/>
        <w:rPr>
          <w:rFonts w:ascii="Tahoma" w:hAnsi="Tahoma" w:cs="Tahoma"/>
          <w:b/>
          <w:bCs/>
        </w:rPr>
      </w:pPr>
      <w:r w:rsidRPr="00E93004">
        <w:rPr>
          <w:rFonts w:ascii="Tahoma" w:hAnsi="Tahoma" w:cs="Tahoma"/>
          <w:b/>
          <w:bCs/>
          <w:color w:val="000000"/>
        </w:rPr>
        <w:t>Essential Job Responsibilities</w:t>
      </w:r>
    </w:p>
    <w:p w14:paraId="62F11D75" w14:textId="77777777" w:rsidR="00973B30" w:rsidRPr="00E93004" w:rsidRDefault="00973B30" w:rsidP="00973B30">
      <w:pPr>
        <w:rPr>
          <w:rFonts w:ascii="Tahoma" w:hAnsi="Tahoma" w:cs="Tahoma"/>
        </w:rPr>
      </w:pPr>
    </w:p>
    <w:p w14:paraId="5703F60E" w14:textId="6693725A" w:rsidR="00973B30" w:rsidRPr="00E93004" w:rsidRDefault="00973B30" w:rsidP="00973B30">
      <w:pPr>
        <w:numPr>
          <w:ilvl w:val="0"/>
          <w:numId w:val="2"/>
        </w:numPr>
        <w:textAlignment w:val="baseline"/>
        <w:rPr>
          <w:rFonts w:ascii="Tahoma" w:hAnsi="Tahoma" w:cs="Tahoma"/>
          <w:color w:val="000000"/>
        </w:rPr>
      </w:pPr>
      <w:r w:rsidRPr="00E93004">
        <w:rPr>
          <w:rFonts w:ascii="Tahoma" w:hAnsi="Tahoma" w:cs="Tahoma"/>
          <w:color w:val="000000"/>
        </w:rPr>
        <w:t xml:space="preserve">Participate in at least one </w:t>
      </w:r>
      <w:proofErr w:type="gramStart"/>
      <w:r w:rsidRPr="00E93004">
        <w:rPr>
          <w:rFonts w:ascii="Tahoma" w:hAnsi="Tahoma" w:cs="Tahoma"/>
          <w:color w:val="000000"/>
        </w:rPr>
        <w:t>two hour</w:t>
      </w:r>
      <w:proofErr w:type="gramEnd"/>
      <w:r w:rsidRPr="00E93004">
        <w:rPr>
          <w:rFonts w:ascii="Tahoma" w:hAnsi="Tahoma" w:cs="Tahoma"/>
          <w:color w:val="000000"/>
        </w:rPr>
        <w:t xml:space="preserve"> meeting per month </w:t>
      </w:r>
    </w:p>
    <w:p w14:paraId="4E036E25" w14:textId="77777777" w:rsidR="00973B30" w:rsidRPr="00E93004" w:rsidRDefault="00973B30" w:rsidP="00973B30">
      <w:pPr>
        <w:numPr>
          <w:ilvl w:val="0"/>
          <w:numId w:val="2"/>
        </w:numPr>
        <w:textAlignment w:val="baseline"/>
        <w:rPr>
          <w:rFonts w:ascii="Tahoma" w:hAnsi="Tahoma" w:cs="Tahoma"/>
          <w:color w:val="000000"/>
        </w:rPr>
      </w:pPr>
      <w:r w:rsidRPr="00E93004">
        <w:rPr>
          <w:rFonts w:ascii="Tahoma" w:hAnsi="Tahoma" w:cs="Tahoma"/>
          <w:color w:val="000000"/>
        </w:rPr>
        <w:t>Review materials prior to meetings as needed</w:t>
      </w:r>
    </w:p>
    <w:p w14:paraId="74A57354" w14:textId="77777777" w:rsidR="00973B30" w:rsidRPr="00E93004" w:rsidRDefault="00973B30" w:rsidP="00973B30">
      <w:pPr>
        <w:numPr>
          <w:ilvl w:val="0"/>
          <w:numId w:val="2"/>
        </w:numPr>
        <w:textAlignment w:val="baseline"/>
        <w:rPr>
          <w:rFonts w:ascii="Tahoma" w:hAnsi="Tahoma" w:cs="Tahoma"/>
          <w:color w:val="000000"/>
        </w:rPr>
      </w:pPr>
      <w:r w:rsidRPr="00E93004">
        <w:rPr>
          <w:rFonts w:ascii="Tahoma" w:hAnsi="Tahoma" w:cs="Tahoma"/>
          <w:color w:val="000000"/>
        </w:rPr>
        <w:t>Utilize personal experiences to give advice on funding decisions</w:t>
      </w:r>
    </w:p>
    <w:p w14:paraId="0A466151" w14:textId="77777777" w:rsidR="00973B30" w:rsidRPr="00E93004" w:rsidRDefault="00973B30" w:rsidP="00973B30">
      <w:pPr>
        <w:numPr>
          <w:ilvl w:val="0"/>
          <w:numId w:val="2"/>
        </w:numPr>
        <w:textAlignment w:val="baseline"/>
        <w:rPr>
          <w:rFonts w:ascii="Tahoma" w:hAnsi="Tahoma" w:cs="Tahoma"/>
          <w:color w:val="000000"/>
        </w:rPr>
      </w:pPr>
      <w:r w:rsidRPr="00E93004">
        <w:rPr>
          <w:rFonts w:ascii="Tahoma" w:hAnsi="Tahoma" w:cs="Tahoma"/>
          <w:color w:val="000000"/>
        </w:rPr>
        <w:t>Listen to other perspectives and consider their point of view</w:t>
      </w:r>
    </w:p>
    <w:p w14:paraId="49102762" w14:textId="77777777" w:rsidR="00973B30" w:rsidRPr="00E93004" w:rsidRDefault="00973B30" w:rsidP="00973B30">
      <w:pPr>
        <w:rPr>
          <w:rFonts w:ascii="Tahoma" w:hAnsi="Tahoma" w:cs="Tahoma"/>
          <w:b/>
          <w:bCs/>
          <w:color w:val="000000"/>
        </w:rPr>
      </w:pPr>
    </w:p>
    <w:p w14:paraId="0BC3B4F8" w14:textId="77777777" w:rsidR="00973B30" w:rsidRPr="00E93004" w:rsidRDefault="00973B30" w:rsidP="00973B30">
      <w:pPr>
        <w:rPr>
          <w:rFonts w:ascii="Tahoma" w:hAnsi="Tahoma" w:cs="Tahoma"/>
        </w:rPr>
      </w:pPr>
      <w:r w:rsidRPr="00E93004">
        <w:rPr>
          <w:rFonts w:ascii="Tahoma" w:hAnsi="Tahoma" w:cs="Tahoma"/>
          <w:b/>
          <w:bCs/>
          <w:color w:val="000000"/>
        </w:rPr>
        <w:t>Preferred membership qualities: </w:t>
      </w:r>
    </w:p>
    <w:p w14:paraId="6E0243D1" w14:textId="77777777" w:rsidR="00973B30" w:rsidRPr="00E93004" w:rsidRDefault="00973B30" w:rsidP="00973B30">
      <w:pPr>
        <w:spacing w:before="240" w:after="240"/>
        <w:ind w:left="360"/>
        <w:rPr>
          <w:rFonts w:ascii="Tahoma" w:hAnsi="Tahoma" w:cs="Tahoma"/>
        </w:rPr>
      </w:pPr>
      <w:r w:rsidRPr="00E93004">
        <w:rPr>
          <w:rFonts w:ascii="Tahoma" w:hAnsi="Tahoma" w:cs="Tahoma"/>
          <w:b/>
          <w:bCs/>
          <w:color w:val="000000"/>
        </w:rPr>
        <w:t>Lived experience:</w:t>
      </w:r>
      <w:r w:rsidRPr="00E93004">
        <w:rPr>
          <w:rFonts w:ascii="Tahoma" w:hAnsi="Tahoma" w:cs="Tahoma"/>
          <w:color w:val="000000"/>
        </w:rPr>
        <w:t xml:space="preserve"> Must have experience being homelessness or fragilely housed (shelter, couch-surfing, car, outside). Lived experience navigating human/social service systems designed to assist those in homelessness.</w:t>
      </w:r>
    </w:p>
    <w:p w14:paraId="67F08BD4" w14:textId="77777777" w:rsidR="00973B30" w:rsidRPr="00E93004" w:rsidRDefault="00973B30" w:rsidP="00973B30">
      <w:pPr>
        <w:spacing w:before="240" w:after="240"/>
        <w:ind w:left="360"/>
        <w:rPr>
          <w:rFonts w:ascii="Tahoma" w:hAnsi="Tahoma" w:cs="Tahoma"/>
        </w:rPr>
      </w:pPr>
      <w:r w:rsidRPr="00E93004">
        <w:rPr>
          <w:rFonts w:ascii="Tahoma" w:hAnsi="Tahoma" w:cs="Tahoma"/>
          <w:b/>
          <w:bCs/>
          <w:color w:val="000000"/>
        </w:rPr>
        <w:t>Interest and commitment to the mission:</w:t>
      </w:r>
      <w:r w:rsidRPr="00E93004">
        <w:rPr>
          <w:rFonts w:ascii="Tahoma" w:hAnsi="Tahoma" w:cs="Tahoma"/>
          <w:color w:val="000000"/>
        </w:rPr>
        <w:t xml:space="preserve"> a passion for helping those experiencing homelessness. A positive attitude with the ability to vocalize concerns and questions.</w:t>
      </w:r>
    </w:p>
    <w:p w14:paraId="12313B3B" w14:textId="77777777" w:rsidR="00973B30" w:rsidRPr="00E93004" w:rsidRDefault="00973B30" w:rsidP="00973B30">
      <w:pPr>
        <w:spacing w:before="240" w:after="240"/>
        <w:ind w:left="360"/>
        <w:rPr>
          <w:rFonts w:ascii="Tahoma" w:hAnsi="Tahoma" w:cs="Tahoma"/>
          <w:color w:val="000000"/>
        </w:rPr>
      </w:pPr>
      <w:r w:rsidRPr="00E93004">
        <w:rPr>
          <w:rFonts w:ascii="Tahoma" w:hAnsi="Tahoma" w:cs="Tahoma"/>
          <w:b/>
          <w:bCs/>
          <w:color w:val="000000"/>
        </w:rPr>
        <w:lastRenderedPageBreak/>
        <w:t>Interpersonal skills:</w:t>
      </w:r>
      <w:r w:rsidRPr="00E93004">
        <w:rPr>
          <w:rFonts w:ascii="Tahoma" w:hAnsi="Tahoma" w:cs="Tahoma"/>
          <w:color w:val="000000"/>
        </w:rPr>
        <w:t xml:space="preserve"> Ability to work on a team, interact with stakeholders (workforce professionals, homeless services professionals, people experiencing homelessness and/or unemployment/ underemployment, and other service providers), support small events such as focus groups and conduct interviews to gather feedback.</w:t>
      </w:r>
    </w:p>
    <w:p w14:paraId="05B9F98A" w14:textId="77777777" w:rsidR="00973B30" w:rsidRPr="00E93004" w:rsidRDefault="00973B30" w:rsidP="00973B30">
      <w:pPr>
        <w:spacing w:before="240" w:after="240"/>
        <w:ind w:left="360"/>
        <w:rPr>
          <w:rFonts w:ascii="Tahoma" w:hAnsi="Tahoma" w:cs="Tahoma"/>
        </w:rPr>
      </w:pPr>
    </w:p>
    <w:p w14:paraId="1BBBD2AE" w14:textId="5970FF0D" w:rsidR="003C3561" w:rsidRDefault="003C3561" w:rsidP="00973B30">
      <w:pPr>
        <w:spacing w:line="360" w:lineRule="auto"/>
        <w:ind w:left="-547"/>
        <w:rPr>
          <w:rFonts w:ascii="Tahoma" w:hAnsi="Tahoma" w:cs="Tahoma"/>
          <w:sz w:val="20"/>
          <w:szCs w:val="20"/>
        </w:rPr>
      </w:pPr>
    </w:p>
    <w:p w14:paraId="1C64A5BA" w14:textId="4B29912C" w:rsidR="00CD1028" w:rsidRPr="00850225" w:rsidRDefault="00CD1028" w:rsidP="00E44BAD">
      <w:pPr>
        <w:pStyle w:val="Heading2"/>
        <w:ind w:left="-540"/>
        <w:rPr>
          <w:color w:val="0000FF"/>
          <w:sz w:val="24"/>
          <w:szCs w:val="24"/>
        </w:rPr>
      </w:pPr>
      <w:r w:rsidRPr="00850225">
        <w:rPr>
          <w:color w:val="0000FF"/>
          <w:sz w:val="24"/>
          <w:szCs w:val="24"/>
        </w:rPr>
        <w:t>Work History or Experience</w:t>
      </w:r>
      <w:r w:rsidR="0089266E">
        <w:rPr>
          <w:color w:val="0000FF"/>
          <w:sz w:val="24"/>
          <w:szCs w:val="24"/>
        </w:rPr>
        <w:t xml:space="preserve"> (past or present) as a user of the homeless response system</w:t>
      </w:r>
    </w:p>
    <w:p w14:paraId="68DE0E77" w14:textId="77777777" w:rsidR="00D05212" w:rsidRPr="00D05212" w:rsidRDefault="00D05212" w:rsidP="00D05212"/>
    <w:p w14:paraId="4EC39200" w14:textId="77777777" w:rsidR="000C6C1B" w:rsidRDefault="000C6C1B" w:rsidP="000C6C1B">
      <w:pPr>
        <w:rPr>
          <w:rFonts w:ascii="Tahoma" w:hAnsi="Tahoma" w:cs="Tahoma"/>
          <w:sz w:val="20"/>
          <w:szCs w:val="20"/>
        </w:rPr>
      </w:pPr>
    </w:p>
    <w:tbl>
      <w:tblPr>
        <w:tblW w:w="1057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5"/>
      </w:tblGrid>
      <w:tr w:rsidR="000C6C1B" w:rsidRPr="00E467BC" w14:paraId="00984A87" w14:textId="77777777" w:rsidTr="000C6C1B">
        <w:trPr>
          <w:trHeight w:val="247"/>
        </w:trPr>
        <w:tc>
          <w:tcPr>
            <w:tcW w:w="10575" w:type="dxa"/>
          </w:tcPr>
          <w:p w14:paraId="34FD9DB7" w14:textId="728B9856" w:rsidR="000C6C1B" w:rsidRPr="00E467BC" w:rsidRDefault="000C6C1B" w:rsidP="00E719C6">
            <w:pPr>
              <w:rPr>
                <w:rFonts w:ascii="Calibri" w:hAnsi="Calibri"/>
                <w:sz w:val="22"/>
                <w:szCs w:val="22"/>
              </w:rPr>
            </w:pPr>
            <w:bookmarkStart w:id="0" w:name="_Hlk78979817"/>
            <w:r>
              <w:rPr>
                <w:rFonts w:ascii="Calibri" w:hAnsi="Calibri"/>
                <w:color w:val="0000FF"/>
                <w:szCs w:val="22"/>
              </w:rPr>
              <w:t xml:space="preserve">Please describe your interest in serving on the </w:t>
            </w:r>
            <w:r w:rsidR="00510387">
              <w:rPr>
                <w:rFonts w:ascii="Calibri" w:hAnsi="Calibri"/>
                <w:color w:val="0000FF"/>
                <w:szCs w:val="22"/>
              </w:rPr>
              <w:t>Hennepin Funding Committee</w:t>
            </w:r>
            <w:r>
              <w:rPr>
                <w:rFonts w:ascii="Calibri" w:hAnsi="Calibri"/>
                <w:color w:val="0000FF"/>
                <w:szCs w:val="22"/>
              </w:rPr>
              <w:t>?</w:t>
            </w:r>
          </w:p>
        </w:tc>
      </w:tr>
      <w:tr w:rsidR="000C6C1B" w:rsidRPr="00E467BC" w14:paraId="310A56B1" w14:textId="77777777" w:rsidTr="000C6C1B">
        <w:trPr>
          <w:trHeight w:val="2534"/>
        </w:trPr>
        <w:tc>
          <w:tcPr>
            <w:tcW w:w="10575" w:type="dxa"/>
          </w:tcPr>
          <w:p w14:paraId="6D6FD6BC" w14:textId="77777777" w:rsidR="000C6C1B" w:rsidRDefault="000C6C1B" w:rsidP="00E719C6">
            <w:pPr>
              <w:rPr>
                <w:rFonts w:ascii="Calibri" w:hAnsi="Calibri"/>
                <w:sz w:val="22"/>
                <w:szCs w:val="22"/>
              </w:rPr>
            </w:pPr>
          </w:p>
          <w:p w14:paraId="768DE541" w14:textId="77777777" w:rsidR="000C6C1B" w:rsidRDefault="000C6C1B" w:rsidP="00E719C6">
            <w:pPr>
              <w:rPr>
                <w:rFonts w:ascii="Calibri" w:hAnsi="Calibri"/>
                <w:sz w:val="22"/>
                <w:szCs w:val="22"/>
              </w:rPr>
            </w:pPr>
          </w:p>
          <w:p w14:paraId="3CA0D6D7" w14:textId="77777777" w:rsidR="000C6C1B" w:rsidRDefault="000C6C1B" w:rsidP="00E719C6">
            <w:pPr>
              <w:rPr>
                <w:rFonts w:ascii="Calibri" w:hAnsi="Calibri"/>
                <w:sz w:val="22"/>
                <w:szCs w:val="22"/>
              </w:rPr>
            </w:pPr>
          </w:p>
          <w:p w14:paraId="015EC310" w14:textId="77777777" w:rsidR="000C6C1B" w:rsidRDefault="000C6C1B" w:rsidP="00E719C6">
            <w:pPr>
              <w:rPr>
                <w:rFonts w:ascii="Calibri" w:hAnsi="Calibri"/>
                <w:sz w:val="22"/>
                <w:szCs w:val="22"/>
              </w:rPr>
            </w:pPr>
          </w:p>
          <w:p w14:paraId="2B6DDED5" w14:textId="77777777" w:rsidR="000C6C1B" w:rsidRPr="00E467BC" w:rsidRDefault="000C6C1B" w:rsidP="00E719C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bookmarkEnd w:id="0"/>
    </w:tbl>
    <w:p w14:paraId="17D9489B" w14:textId="77777777" w:rsidR="00FA2D41" w:rsidRDefault="00FA2D41" w:rsidP="00AD73CC">
      <w:pPr>
        <w:rPr>
          <w:rFonts w:ascii="Tahoma" w:hAnsi="Tahoma" w:cs="Tahoma"/>
          <w:sz w:val="20"/>
          <w:szCs w:val="20"/>
        </w:rPr>
      </w:pPr>
    </w:p>
    <w:p w14:paraId="2BED663D" w14:textId="77777777" w:rsidR="00FA2D41" w:rsidRDefault="00FA2D41" w:rsidP="00AE25BD">
      <w:pPr>
        <w:ind w:left="-450"/>
        <w:rPr>
          <w:rFonts w:ascii="Tahoma" w:hAnsi="Tahoma" w:cs="Tahoma"/>
          <w:sz w:val="20"/>
          <w:szCs w:val="20"/>
        </w:rPr>
      </w:pPr>
    </w:p>
    <w:p w14:paraId="10D5F4A9" w14:textId="77777777" w:rsidR="00FA2D41" w:rsidRDefault="00FA2D41" w:rsidP="00AE25BD">
      <w:pPr>
        <w:ind w:left="-450"/>
        <w:rPr>
          <w:rFonts w:ascii="Tahoma" w:hAnsi="Tahoma" w:cs="Tahoma"/>
          <w:sz w:val="20"/>
          <w:szCs w:val="20"/>
        </w:rPr>
      </w:pPr>
    </w:p>
    <w:p w14:paraId="54CC8CA6" w14:textId="77777777" w:rsidR="00FA2D41" w:rsidRDefault="00FA2D41" w:rsidP="00AE25BD">
      <w:pPr>
        <w:ind w:left="-450"/>
        <w:rPr>
          <w:rFonts w:ascii="Tahoma" w:hAnsi="Tahoma" w:cs="Tahoma"/>
          <w:sz w:val="20"/>
          <w:szCs w:val="20"/>
        </w:rPr>
      </w:pPr>
    </w:p>
    <w:tbl>
      <w:tblPr>
        <w:tblW w:w="10553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3"/>
      </w:tblGrid>
      <w:tr w:rsidR="00244210" w:rsidRPr="00E467BC" w14:paraId="705F68B7" w14:textId="77777777" w:rsidTr="00244210">
        <w:tc>
          <w:tcPr>
            <w:tcW w:w="10553" w:type="dxa"/>
          </w:tcPr>
          <w:p w14:paraId="64A6DC54" w14:textId="094C634C" w:rsidR="00244210" w:rsidRPr="00E467BC" w:rsidRDefault="00244210" w:rsidP="00E719C6">
            <w:pPr>
              <w:rPr>
                <w:rFonts w:ascii="Calibri" w:hAnsi="Calibri"/>
                <w:sz w:val="22"/>
                <w:szCs w:val="22"/>
              </w:rPr>
            </w:pPr>
            <w:r w:rsidRPr="004A3E83">
              <w:rPr>
                <w:rFonts w:ascii="Calibri" w:hAnsi="Calibri"/>
                <w:color w:val="0000FF"/>
                <w:szCs w:val="22"/>
              </w:rPr>
              <w:t xml:space="preserve">Please briefly identify a work experience or personal perspective that uniquely qualifies you to be a strong member of the </w:t>
            </w:r>
            <w:r>
              <w:rPr>
                <w:rFonts w:ascii="Calibri" w:hAnsi="Calibri"/>
                <w:color w:val="0000FF"/>
                <w:szCs w:val="22"/>
              </w:rPr>
              <w:t>Funding Committee:</w:t>
            </w:r>
          </w:p>
        </w:tc>
      </w:tr>
      <w:tr w:rsidR="00244210" w:rsidRPr="00E467BC" w14:paraId="5F8B5E65" w14:textId="77777777" w:rsidTr="00244210">
        <w:tc>
          <w:tcPr>
            <w:tcW w:w="10553" w:type="dxa"/>
          </w:tcPr>
          <w:p w14:paraId="17412B65" w14:textId="77777777" w:rsidR="00244210" w:rsidRDefault="00244210" w:rsidP="00E719C6">
            <w:pPr>
              <w:rPr>
                <w:rFonts w:ascii="Calibri" w:hAnsi="Calibri"/>
                <w:sz w:val="22"/>
                <w:szCs w:val="22"/>
              </w:rPr>
            </w:pPr>
          </w:p>
          <w:p w14:paraId="3A2A7F5C" w14:textId="77777777" w:rsidR="00244210" w:rsidRDefault="00244210" w:rsidP="00E719C6">
            <w:pPr>
              <w:rPr>
                <w:rFonts w:ascii="Calibri" w:hAnsi="Calibri"/>
                <w:sz w:val="22"/>
                <w:szCs w:val="22"/>
              </w:rPr>
            </w:pPr>
          </w:p>
          <w:p w14:paraId="0B64B2B5" w14:textId="77777777" w:rsidR="00244210" w:rsidRDefault="00244210" w:rsidP="00E719C6">
            <w:pPr>
              <w:rPr>
                <w:rFonts w:ascii="Calibri" w:hAnsi="Calibri"/>
                <w:sz w:val="22"/>
                <w:szCs w:val="22"/>
              </w:rPr>
            </w:pPr>
          </w:p>
          <w:p w14:paraId="31288BC4" w14:textId="77777777" w:rsidR="00244210" w:rsidRDefault="00244210" w:rsidP="00E719C6">
            <w:pPr>
              <w:rPr>
                <w:rFonts w:ascii="Calibri" w:hAnsi="Calibri"/>
                <w:sz w:val="22"/>
                <w:szCs w:val="22"/>
              </w:rPr>
            </w:pPr>
          </w:p>
          <w:p w14:paraId="7B86B903" w14:textId="77777777" w:rsidR="00244210" w:rsidRDefault="00244210" w:rsidP="00E719C6">
            <w:pPr>
              <w:rPr>
                <w:rFonts w:ascii="Calibri" w:hAnsi="Calibri"/>
                <w:sz w:val="22"/>
                <w:szCs w:val="22"/>
              </w:rPr>
            </w:pPr>
          </w:p>
          <w:p w14:paraId="7A74ADFC" w14:textId="77777777" w:rsidR="00244210" w:rsidRDefault="00244210" w:rsidP="00E719C6">
            <w:pPr>
              <w:rPr>
                <w:rFonts w:ascii="Calibri" w:hAnsi="Calibri"/>
                <w:sz w:val="22"/>
                <w:szCs w:val="22"/>
              </w:rPr>
            </w:pPr>
          </w:p>
          <w:p w14:paraId="69438D29" w14:textId="77777777" w:rsidR="00244210" w:rsidRPr="00E467BC" w:rsidRDefault="00244210" w:rsidP="00E719C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E4B2A69" w14:textId="77777777" w:rsidR="00244210" w:rsidRDefault="00244210" w:rsidP="00AE25BD">
      <w:pPr>
        <w:ind w:left="-450"/>
        <w:rPr>
          <w:rFonts w:ascii="Tahoma" w:hAnsi="Tahoma" w:cs="Tahoma"/>
          <w:sz w:val="20"/>
          <w:szCs w:val="20"/>
        </w:rPr>
      </w:pPr>
    </w:p>
    <w:p w14:paraId="3A470F42" w14:textId="77777777" w:rsidR="00D3166F" w:rsidRDefault="00D3166F" w:rsidP="00AE25BD">
      <w:pPr>
        <w:ind w:left="-450"/>
        <w:rPr>
          <w:rFonts w:ascii="Tahoma" w:hAnsi="Tahoma" w:cs="Tahoma"/>
          <w:sz w:val="20"/>
          <w:szCs w:val="20"/>
        </w:rPr>
      </w:pPr>
    </w:p>
    <w:p w14:paraId="6C2BB18C" w14:textId="528A12BB" w:rsidR="00A818B8" w:rsidRDefault="00A818B8" w:rsidP="00244210">
      <w:pPr>
        <w:pStyle w:val="ListParagraph"/>
        <w:ind w:left="-90"/>
        <w:rPr>
          <w:rFonts w:ascii="Tahoma" w:hAnsi="Tahoma" w:cs="Tahoma"/>
          <w:sz w:val="20"/>
          <w:szCs w:val="20"/>
        </w:rPr>
      </w:pPr>
    </w:p>
    <w:tbl>
      <w:tblPr>
        <w:tblW w:w="1057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5"/>
      </w:tblGrid>
      <w:tr w:rsidR="00C11985" w:rsidRPr="00E467BC" w14:paraId="5165E01B" w14:textId="77777777" w:rsidTr="00FA2D41">
        <w:trPr>
          <w:trHeight w:val="247"/>
        </w:trPr>
        <w:tc>
          <w:tcPr>
            <w:tcW w:w="10575" w:type="dxa"/>
          </w:tcPr>
          <w:p w14:paraId="6DE6FC31" w14:textId="4B036882" w:rsidR="00C11985" w:rsidRPr="00E467BC" w:rsidRDefault="00C11985" w:rsidP="00E719C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FF"/>
                <w:szCs w:val="22"/>
              </w:rPr>
              <w:t xml:space="preserve">People experiencing homelessness come from different backgrounds, cultures, and identifies. How can your life experiences contribute to this committee?  </w:t>
            </w:r>
          </w:p>
        </w:tc>
      </w:tr>
      <w:tr w:rsidR="00C11985" w:rsidRPr="00E467BC" w14:paraId="70BB5737" w14:textId="77777777" w:rsidTr="00FA2D41">
        <w:trPr>
          <w:trHeight w:val="2534"/>
        </w:trPr>
        <w:tc>
          <w:tcPr>
            <w:tcW w:w="10575" w:type="dxa"/>
          </w:tcPr>
          <w:p w14:paraId="4C5352D6" w14:textId="77777777" w:rsidR="00C11985" w:rsidRDefault="00C11985" w:rsidP="00E719C6">
            <w:pPr>
              <w:rPr>
                <w:rFonts w:ascii="Calibri" w:hAnsi="Calibri"/>
                <w:sz w:val="22"/>
                <w:szCs w:val="22"/>
              </w:rPr>
            </w:pPr>
          </w:p>
          <w:p w14:paraId="339DAC37" w14:textId="77777777" w:rsidR="00C11985" w:rsidRDefault="00C11985" w:rsidP="00E719C6">
            <w:pPr>
              <w:rPr>
                <w:rFonts w:ascii="Calibri" w:hAnsi="Calibri"/>
                <w:sz w:val="22"/>
                <w:szCs w:val="22"/>
              </w:rPr>
            </w:pPr>
          </w:p>
          <w:p w14:paraId="42E496F7" w14:textId="77777777" w:rsidR="00C11985" w:rsidRDefault="00C11985" w:rsidP="00E719C6">
            <w:pPr>
              <w:rPr>
                <w:rFonts w:ascii="Calibri" w:hAnsi="Calibri"/>
                <w:sz w:val="22"/>
                <w:szCs w:val="22"/>
              </w:rPr>
            </w:pPr>
          </w:p>
          <w:p w14:paraId="56806B87" w14:textId="77777777" w:rsidR="00C11985" w:rsidRDefault="00C11985" w:rsidP="00E719C6">
            <w:pPr>
              <w:rPr>
                <w:rFonts w:ascii="Calibri" w:hAnsi="Calibri"/>
                <w:sz w:val="22"/>
                <w:szCs w:val="22"/>
              </w:rPr>
            </w:pPr>
          </w:p>
          <w:p w14:paraId="17AA062B" w14:textId="77777777" w:rsidR="00C11985" w:rsidRPr="00E467BC" w:rsidRDefault="00C11985" w:rsidP="00E719C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892DD4E" w14:textId="77777777" w:rsidR="007C02D4" w:rsidRDefault="007C02D4" w:rsidP="007C02D4">
      <w:pPr>
        <w:rPr>
          <w:rFonts w:ascii="Calibri" w:hAnsi="Calibri"/>
          <w:b/>
          <w:sz w:val="22"/>
          <w:szCs w:val="22"/>
        </w:rPr>
      </w:pPr>
    </w:p>
    <w:p w14:paraId="527A8043" w14:textId="77777777" w:rsidR="007C02D4" w:rsidRDefault="007C02D4" w:rsidP="00E44BAD">
      <w:pPr>
        <w:ind w:left="-450"/>
        <w:rPr>
          <w:rFonts w:ascii="Tahoma" w:hAnsi="Tahoma" w:cs="Tahoma"/>
          <w:sz w:val="20"/>
          <w:szCs w:val="20"/>
        </w:rPr>
      </w:pPr>
    </w:p>
    <w:p w14:paraId="6C400AE5" w14:textId="77777777" w:rsidR="00A32F02" w:rsidRDefault="00A32F02" w:rsidP="00E44BAD">
      <w:pPr>
        <w:ind w:left="-450"/>
        <w:rPr>
          <w:rFonts w:ascii="Tahoma" w:hAnsi="Tahoma" w:cs="Tahoma"/>
          <w:sz w:val="20"/>
          <w:szCs w:val="20"/>
        </w:rPr>
      </w:pPr>
    </w:p>
    <w:p w14:paraId="065E469D" w14:textId="2AB04898" w:rsidR="00040ACC" w:rsidRDefault="007C02D4" w:rsidP="00E44BAD">
      <w:pPr>
        <w:ind w:left="-450"/>
        <w:rPr>
          <w:rFonts w:ascii="Tahoma" w:hAnsi="Tahoma" w:cs="Tahoma"/>
          <w:b/>
          <w:bCs/>
          <w:sz w:val="20"/>
          <w:szCs w:val="20"/>
        </w:rPr>
      </w:pPr>
      <w:r w:rsidRPr="00040ACC">
        <w:rPr>
          <w:rFonts w:ascii="Tahoma" w:hAnsi="Tahoma" w:cs="Tahoma"/>
          <w:sz w:val="20"/>
          <w:szCs w:val="20"/>
        </w:rPr>
        <w:t>This application can be completed by phone or sent via e-mail</w:t>
      </w:r>
      <w:r w:rsidR="00040ACC" w:rsidRPr="00040ACC">
        <w:rPr>
          <w:rFonts w:ascii="Tahoma" w:hAnsi="Tahoma" w:cs="Tahoma"/>
          <w:sz w:val="20"/>
          <w:szCs w:val="20"/>
        </w:rPr>
        <w:t xml:space="preserve"> by</w:t>
      </w:r>
      <w:r w:rsidR="00040ACC">
        <w:rPr>
          <w:rFonts w:ascii="Tahoma" w:hAnsi="Tahoma" w:cs="Tahoma"/>
          <w:b/>
          <w:bCs/>
          <w:sz w:val="20"/>
          <w:szCs w:val="20"/>
        </w:rPr>
        <w:t xml:space="preserve"> February 7, 2025</w:t>
      </w:r>
      <w:r w:rsidRPr="00A30A32">
        <w:rPr>
          <w:rFonts w:ascii="Tahoma" w:hAnsi="Tahoma" w:cs="Tahoma"/>
          <w:b/>
          <w:bCs/>
          <w:sz w:val="20"/>
          <w:szCs w:val="20"/>
        </w:rPr>
        <w:t xml:space="preserve">. </w:t>
      </w:r>
    </w:p>
    <w:p w14:paraId="017FF083" w14:textId="502904DD" w:rsidR="00623CA8" w:rsidRPr="00040ACC" w:rsidRDefault="007C02D4" w:rsidP="00E44BAD">
      <w:pPr>
        <w:ind w:left="-450"/>
        <w:rPr>
          <w:rFonts w:ascii="Tahoma" w:hAnsi="Tahoma" w:cs="Tahoma"/>
          <w:sz w:val="20"/>
          <w:szCs w:val="20"/>
        </w:rPr>
      </w:pPr>
      <w:r w:rsidRPr="00040ACC">
        <w:rPr>
          <w:rFonts w:ascii="Tahoma" w:hAnsi="Tahoma" w:cs="Tahoma"/>
          <w:sz w:val="20"/>
          <w:szCs w:val="20"/>
        </w:rPr>
        <w:t>For assistance with submitting this application or questions, c</w:t>
      </w:r>
      <w:r w:rsidR="0081125D" w:rsidRPr="00040ACC">
        <w:rPr>
          <w:rFonts w:ascii="Tahoma" w:hAnsi="Tahoma" w:cs="Tahoma"/>
          <w:sz w:val="20"/>
          <w:szCs w:val="20"/>
        </w:rPr>
        <w:t>ontact Laura DeRosier</w:t>
      </w:r>
      <w:r w:rsidR="00A818B8" w:rsidRPr="00040ACC">
        <w:rPr>
          <w:rFonts w:ascii="Tahoma" w:hAnsi="Tahoma" w:cs="Tahoma"/>
          <w:sz w:val="20"/>
          <w:szCs w:val="20"/>
        </w:rPr>
        <w:t>.</w:t>
      </w:r>
      <w:r w:rsidR="00AD73CC">
        <w:rPr>
          <w:rFonts w:ascii="Tahoma" w:hAnsi="Tahoma" w:cs="Tahoma"/>
          <w:sz w:val="20"/>
          <w:szCs w:val="20"/>
        </w:rPr>
        <w:t xml:space="preserve">  </w:t>
      </w:r>
    </w:p>
    <w:p w14:paraId="243A9421" w14:textId="77777777" w:rsidR="00623CA8" w:rsidRPr="00623CA8" w:rsidRDefault="00623CA8" w:rsidP="00AE25BD">
      <w:pPr>
        <w:ind w:left="-450"/>
        <w:rPr>
          <w:rFonts w:ascii="Tahoma" w:hAnsi="Tahoma" w:cs="Tahoma"/>
          <w:sz w:val="20"/>
          <w:szCs w:val="20"/>
        </w:rPr>
      </w:pPr>
    </w:p>
    <w:p w14:paraId="765174DA" w14:textId="2D56B60C" w:rsidR="00623CA8" w:rsidRPr="00623CA8" w:rsidRDefault="00623CA8" w:rsidP="00AE25BD">
      <w:pPr>
        <w:ind w:left="-450"/>
        <w:rPr>
          <w:rFonts w:ascii="Tahoma" w:hAnsi="Tahoma" w:cs="Tahoma"/>
          <w:sz w:val="20"/>
          <w:szCs w:val="20"/>
        </w:rPr>
      </w:pPr>
      <w:r w:rsidRPr="00623CA8">
        <w:rPr>
          <w:rFonts w:ascii="Tahoma" w:hAnsi="Tahoma" w:cs="Tahoma"/>
          <w:sz w:val="20"/>
          <w:szCs w:val="20"/>
        </w:rPr>
        <w:t xml:space="preserve">Laura DeRosier, </w:t>
      </w:r>
      <w:r w:rsidR="00C61020">
        <w:rPr>
          <w:rFonts w:ascii="Tahoma" w:hAnsi="Tahoma" w:cs="Tahoma"/>
          <w:sz w:val="20"/>
          <w:szCs w:val="20"/>
        </w:rPr>
        <w:t>CoC</w:t>
      </w:r>
      <w:r w:rsidRPr="00623CA8">
        <w:rPr>
          <w:rFonts w:ascii="Tahoma" w:hAnsi="Tahoma" w:cs="Tahoma"/>
          <w:sz w:val="20"/>
          <w:szCs w:val="20"/>
        </w:rPr>
        <w:t xml:space="preserve"> Coordinator</w:t>
      </w:r>
    </w:p>
    <w:p w14:paraId="54EE51E0" w14:textId="77777777" w:rsidR="00623CA8" w:rsidRPr="00623CA8" w:rsidRDefault="00623CA8" w:rsidP="00AE25BD">
      <w:pPr>
        <w:ind w:left="-450"/>
        <w:rPr>
          <w:rFonts w:ascii="Tahoma" w:hAnsi="Tahoma" w:cs="Tahoma"/>
          <w:sz w:val="20"/>
          <w:szCs w:val="20"/>
        </w:rPr>
      </w:pPr>
      <w:r w:rsidRPr="00623CA8">
        <w:rPr>
          <w:rFonts w:ascii="Tahoma" w:hAnsi="Tahoma" w:cs="Tahoma"/>
          <w:sz w:val="20"/>
          <w:szCs w:val="20"/>
        </w:rPr>
        <w:t>Minneapolis/Hennepin County CoC</w:t>
      </w:r>
    </w:p>
    <w:p w14:paraId="4DDF0131" w14:textId="77777777" w:rsidR="00623CA8" w:rsidRPr="00C96D1C" w:rsidRDefault="00623CA8" w:rsidP="00AE25BD">
      <w:pPr>
        <w:ind w:left="-450"/>
        <w:rPr>
          <w:rFonts w:ascii="Tahoma" w:hAnsi="Tahoma" w:cs="Tahoma"/>
          <w:sz w:val="20"/>
          <w:szCs w:val="20"/>
        </w:rPr>
      </w:pPr>
      <w:r w:rsidRPr="00C96D1C">
        <w:rPr>
          <w:rFonts w:ascii="Tahoma" w:hAnsi="Tahoma" w:cs="Tahoma"/>
          <w:sz w:val="20"/>
          <w:szCs w:val="20"/>
        </w:rPr>
        <w:t>Laura.derosier@hennepin.us</w:t>
      </w:r>
    </w:p>
    <w:p w14:paraId="7F3DA650" w14:textId="77777777" w:rsidR="00623CA8" w:rsidRPr="00C96D1C" w:rsidRDefault="00623CA8" w:rsidP="00AE25BD">
      <w:pPr>
        <w:ind w:left="-450"/>
        <w:rPr>
          <w:rFonts w:ascii="Tahoma" w:hAnsi="Tahoma" w:cs="Tahoma"/>
          <w:sz w:val="20"/>
          <w:szCs w:val="20"/>
        </w:rPr>
      </w:pPr>
      <w:r w:rsidRPr="00C96D1C">
        <w:rPr>
          <w:rFonts w:ascii="Tahoma" w:hAnsi="Tahoma" w:cs="Tahoma"/>
          <w:sz w:val="20"/>
          <w:szCs w:val="20"/>
        </w:rPr>
        <w:t>Phone: 218-391-6734</w:t>
      </w:r>
    </w:p>
    <w:p w14:paraId="58CB120A" w14:textId="77777777" w:rsidR="00623CA8" w:rsidRPr="00394C36" w:rsidRDefault="00623CA8" w:rsidP="00A36F45">
      <w:pPr>
        <w:ind w:left="-720"/>
        <w:rPr>
          <w:rFonts w:ascii="Tahoma" w:hAnsi="Tahoma" w:cs="Tahoma"/>
          <w:sz w:val="20"/>
          <w:szCs w:val="20"/>
        </w:rPr>
      </w:pPr>
    </w:p>
    <w:p w14:paraId="6B1BE7B0" w14:textId="7C7EAE50" w:rsidR="000B7CB8" w:rsidRDefault="000B7CB8" w:rsidP="00E44BAD">
      <w:pPr>
        <w:spacing w:after="160" w:line="259" w:lineRule="auto"/>
      </w:pPr>
    </w:p>
    <w:sectPr w:rsidR="000B7C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1C570" w14:textId="77777777" w:rsidR="00127227" w:rsidRDefault="00127227">
      <w:r>
        <w:separator/>
      </w:r>
    </w:p>
  </w:endnote>
  <w:endnote w:type="continuationSeparator" w:id="0">
    <w:p w14:paraId="4B149F48" w14:textId="77777777" w:rsidR="00127227" w:rsidRDefault="0012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7FD20" w14:textId="77777777" w:rsidR="00D3166F" w:rsidRDefault="00DF03C5" w:rsidP="0045044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7DB66" w14:textId="77777777" w:rsidR="00127227" w:rsidRDefault="00127227">
      <w:r>
        <w:separator/>
      </w:r>
    </w:p>
  </w:footnote>
  <w:footnote w:type="continuationSeparator" w:id="0">
    <w:p w14:paraId="450D7C2A" w14:textId="77777777" w:rsidR="00127227" w:rsidRDefault="0012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A262C"/>
    <w:multiLevelType w:val="hybridMultilevel"/>
    <w:tmpl w:val="45AE7A36"/>
    <w:lvl w:ilvl="0" w:tplc="009840DA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3D9D7DD8"/>
    <w:multiLevelType w:val="multilevel"/>
    <w:tmpl w:val="196C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8589376">
    <w:abstractNumId w:val="0"/>
  </w:num>
  <w:num w:numId="2" w16cid:durableId="565335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0B"/>
    <w:rsid w:val="000243F2"/>
    <w:rsid w:val="00026216"/>
    <w:rsid w:val="0003495F"/>
    <w:rsid w:val="00040ACC"/>
    <w:rsid w:val="00074C53"/>
    <w:rsid w:val="000B7CB8"/>
    <w:rsid w:val="000C6C1B"/>
    <w:rsid w:val="001009FF"/>
    <w:rsid w:val="00103AD2"/>
    <w:rsid w:val="00113898"/>
    <w:rsid w:val="00120E08"/>
    <w:rsid w:val="00127227"/>
    <w:rsid w:val="00135215"/>
    <w:rsid w:val="00160A52"/>
    <w:rsid w:val="0017006B"/>
    <w:rsid w:val="001A77B7"/>
    <w:rsid w:val="001B6814"/>
    <w:rsid w:val="001C387A"/>
    <w:rsid w:val="001E5AA0"/>
    <w:rsid w:val="001F5FBF"/>
    <w:rsid w:val="00240B73"/>
    <w:rsid w:val="0024253F"/>
    <w:rsid w:val="00244210"/>
    <w:rsid w:val="00262CB3"/>
    <w:rsid w:val="002A5BC9"/>
    <w:rsid w:val="002D62AF"/>
    <w:rsid w:val="00342EE4"/>
    <w:rsid w:val="003711DF"/>
    <w:rsid w:val="0039006A"/>
    <w:rsid w:val="00394C36"/>
    <w:rsid w:val="003C3561"/>
    <w:rsid w:val="003D3CCD"/>
    <w:rsid w:val="00425E59"/>
    <w:rsid w:val="004307AB"/>
    <w:rsid w:val="004A70C2"/>
    <w:rsid w:val="004B3667"/>
    <w:rsid w:val="004B75D6"/>
    <w:rsid w:val="004C419E"/>
    <w:rsid w:val="004D3CDD"/>
    <w:rsid w:val="004D657C"/>
    <w:rsid w:val="004E3B61"/>
    <w:rsid w:val="004E6042"/>
    <w:rsid w:val="004E62C7"/>
    <w:rsid w:val="004F3C95"/>
    <w:rsid w:val="00505C81"/>
    <w:rsid w:val="00510387"/>
    <w:rsid w:val="005426FC"/>
    <w:rsid w:val="00560F46"/>
    <w:rsid w:val="0061263F"/>
    <w:rsid w:val="00623CA8"/>
    <w:rsid w:val="0063183C"/>
    <w:rsid w:val="00676C2A"/>
    <w:rsid w:val="006A7246"/>
    <w:rsid w:val="006C42A1"/>
    <w:rsid w:val="006D1CE0"/>
    <w:rsid w:val="0074021D"/>
    <w:rsid w:val="00757E04"/>
    <w:rsid w:val="007610A8"/>
    <w:rsid w:val="00761D48"/>
    <w:rsid w:val="007A0E8C"/>
    <w:rsid w:val="007B1459"/>
    <w:rsid w:val="007C02D4"/>
    <w:rsid w:val="007C1BFD"/>
    <w:rsid w:val="007E2499"/>
    <w:rsid w:val="007F7786"/>
    <w:rsid w:val="00800F3D"/>
    <w:rsid w:val="0081125D"/>
    <w:rsid w:val="00850225"/>
    <w:rsid w:val="008602B6"/>
    <w:rsid w:val="0089266E"/>
    <w:rsid w:val="00912574"/>
    <w:rsid w:val="0091481D"/>
    <w:rsid w:val="00920D12"/>
    <w:rsid w:val="00973B30"/>
    <w:rsid w:val="009C049E"/>
    <w:rsid w:val="009C0F82"/>
    <w:rsid w:val="009C7181"/>
    <w:rsid w:val="00A05A69"/>
    <w:rsid w:val="00A1011E"/>
    <w:rsid w:val="00A1710B"/>
    <w:rsid w:val="00A273FB"/>
    <w:rsid w:val="00A30A32"/>
    <w:rsid w:val="00A32F02"/>
    <w:rsid w:val="00A3511A"/>
    <w:rsid w:val="00A36F45"/>
    <w:rsid w:val="00A54E26"/>
    <w:rsid w:val="00A73B54"/>
    <w:rsid w:val="00A818B8"/>
    <w:rsid w:val="00A874A5"/>
    <w:rsid w:val="00A878DB"/>
    <w:rsid w:val="00AB6277"/>
    <w:rsid w:val="00AC480B"/>
    <w:rsid w:val="00AD73CC"/>
    <w:rsid w:val="00AE12BC"/>
    <w:rsid w:val="00AE25BD"/>
    <w:rsid w:val="00B319E2"/>
    <w:rsid w:val="00B373B0"/>
    <w:rsid w:val="00B65A7D"/>
    <w:rsid w:val="00B726C7"/>
    <w:rsid w:val="00B74A72"/>
    <w:rsid w:val="00BA3E37"/>
    <w:rsid w:val="00BE09EC"/>
    <w:rsid w:val="00BE0D63"/>
    <w:rsid w:val="00C11985"/>
    <w:rsid w:val="00C37B45"/>
    <w:rsid w:val="00C61020"/>
    <w:rsid w:val="00C61B29"/>
    <w:rsid w:val="00C813CF"/>
    <w:rsid w:val="00C82D16"/>
    <w:rsid w:val="00C96D1C"/>
    <w:rsid w:val="00CD1028"/>
    <w:rsid w:val="00CD78D3"/>
    <w:rsid w:val="00D05212"/>
    <w:rsid w:val="00D262C0"/>
    <w:rsid w:val="00D313ED"/>
    <w:rsid w:val="00D3166F"/>
    <w:rsid w:val="00D51E28"/>
    <w:rsid w:val="00D541F4"/>
    <w:rsid w:val="00D6625D"/>
    <w:rsid w:val="00D723D7"/>
    <w:rsid w:val="00D75F1E"/>
    <w:rsid w:val="00D92136"/>
    <w:rsid w:val="00DC0883"/>
    <w:rsid w:val="00DF03C5"/>
    <w:rsid w:val="00DF75AF"/>
    <w:rsid w:val="00E44BAD"/>
    <w:rsid w:val="00E47E4D"/>
    <w:rsid w:val="00E51E9F"/>
    <w:rsid w:val="00E744B8"/>
    <w:rsid w:val="00E93004"/>
    <w:rsid w:val="00E94251"/>
    <w:rsid w:val="00EC7176"/>
    <w:rsid w:val="00EE3022"/>
    <w:rsid w:val="00EF6991"/>
    <w:rsid w:val="00EF7174"/>
    <w:rsid w:val="00F27212"/>
    <w:rsid w:val="00F46747"/>
    <w:rsid w:val="00F90C2B"/>
    <w:rsid w:val="00FA2D41"/>
    <w:rsid w:val="00FD07AE"/>
    <w:rsid w:val="00FD7A8D"/>
    <w:rsid w:val="00FE3817"/>
    <w:rsid w:val="00F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48526"/>
  <w15:chartTrackingRefBased/>
  <w15:docId w15:val="{429DEFD0-C20E-47CD-9A7E-0F236FDF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D1028"/>
    <w:pPr>
      <w:keepNext/>
      <w:spacing w:before="60" w:after="60"/>
      <w:outlineLvl w:val="1"/>
    </w:pPr>
    <w:rPr>
      <w:rFonts w:ascii="Tahoma" w:hAnsi="Tahoma" w:cs="Arial"/>
      <w:b/>
      <w:bCs/>
      <w:iCs/>
      <w:color w:val="78916E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9C049E"/>
    <w:pPr>
      <w:spacing w:before="40" w:after="40"/>
    </w:pPr>
    <w:rPr>
      <w:rFonts w:ascii="Tahoma" w:hAnsi="Tahoma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D1028"/>
    <w:rPr>
      <w:rFonts w:ascii="Tahoma" w:eastAsia="Times New Roman" w:hAnsi="Tahoma" w:cs="Arial"/>
      <w:b/>
      <w:bCs/>
      <w:iCs/>
      <w:color w:val="78916E"/>
      <w:szCs w:val="28"/>
    </w:rPr>
  </w:style>
  <w:style w:type="paragraph" w:styleId="Footer">
    <w:name w:val="footer"/>
    <w:basedOn w:val="Normal"/>
    <w:link w:val="FooterChar"/>
    <w:rsid w:val="00C82D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82D1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82D16"/>
  </w:style>
  <w:style w:type="table" w:styleId="TableGrid">
    <w:name w:val="Table Grid"/>
    <w:basedOn w:val="TableNormal"/>
    <w:rsid w:val="00D541F4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D3CDD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4D3CDD"/>
    <w:rPr>
      <w:rFonts w:ascii="Segoe UI" w:hAnsi="Segoe UI" w:cs="Segoe UI" w:hint="default"/>
      <w:color w:val="666666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744B8"/>
    <w:rPr>
      <w:color w:val="808080"/>
    </w:rPr>
  </w:style>
  <w:style w:type="paragraph" w:styleId="ListParagraph">
    <w:name w:val="List Paragraph"/>
    <w:basedOn w:val="Normal"/>
    <w:uiPriority w:val="34"/>
    <w:qFormat/>
    <w:rsid w:val="00A81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6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Nesheim</dc:creator>
  <cp:keywords/>
  <dc:description/>
  <cp:lastModifiedBy>Laura A DeRosier</cp:lastModifiedBy>
  <cp:revision>65</cp:revision>
  <dcterms:created xsi:type="dcterms:W3CDTF">2024-12-19T17:48:00Z</dcterms:created>
  <dcterms:modified xsi:type="dcterms:W3CDTF">2025-01-27T17:01:00Z</dcterms:modified>
</cp:coreProperties>
</file>