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4295" w14:textId="77777777" w:rsidR="00F844A1" w:rsidRDefault="00F844A1" w:rsidP="00A278E1"/>
    <w:p w14:paraId="52FD2D10" w14:textId="06F7D84A" w:rsidR="006C4B48" w:rsidRDefault="00F844A1" w:rsidP="00A278E1">
      <w:r>
        <w:rPr>
          <w:noProof/>
        </w:rPr>
        <w:drawing>
          <wp:inline distT="0" distB="0" distL="0" distR="0" wp14:anchorId="4DE01712" wp14:editId="230B3743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B69DF8" w14:textId="77777777" w:rsidR="00F844A1" w:rsidRDefault="00F844A1" w:rsidP="00A278E1"/>
    <w:p w14:paraId="59D72728" w14:textId="77777777" w:rsidR="005A7930" w:rsidRDefault="005A7930" w:rsidP="005A7930">
      <w:r>
        <w:rPr>
          <w:noProof/>
        </w:rPr>
        <w:drawing>
          <wp:inline distT="0" distB="0" distL="0" distR="0" wp14:anchorId="7D4B27D9" wp14:editId="6463A0CE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06113C" w14:textId="78A5F002"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</w:t>
      </w:r>
      <w:r w:rsidR="00506F5E">
        <w:t>2</w:t>
      </w:r>
      <w:r w:rsidR="0089245A">
        <w:t xml:space="preserve"> days</w:t>
      </w:r>
    </w:p>
    <w:p w14:paraId="39CFED42" w14:textId="0463ADFD" w:rsidR="00F57D24" w:rsidRDefault="000F2FF2" w:rsidP="00E25F48">
      <w:pPr>
        <w:pStyle w:val="ListParagraph"/>
        <w:numPr>
          <w:ilvl w:val="0"/>
          <w:numId w:val="14"/>
        </w:numPr>
      </w:pPr>
      <w:r>
        <w:t xml:space="preserve">Replacement Vacancies: </w:t>
      </w:r>
      <w:r w:rsidR="00506F5E">
        <w:t>9</w:t>
      </w:r>
    </w:p>
    <w:p w14:paraId="7F167E06" w14:textId="41D9E046" w:rsidR="00506F5E" w:rsidRDefault="00506F5E" w:rsidP="00E25F48">
      <w:pPr>
        <w:pStyle w:val="ListParagraph"/>
        <w:numPr>
          <w:ilvl w:val="0"/>
          <w:numId w:val="14"/>
        </w:numPr>
      </w:pPr>
      <w:r>
        <w:t>Vacancies still open:</w:t>
      </w:r>
    </w:p>
    <w:p w14:paraId="5E7DC26E" w14:textId="7914A0D2" w:rsidR="00506F5E" w:rsidRDefault="00506F5E" w:rsidP="00506F5E">
      <w:pPr>
        <w:pStyle w:val="ListParagraph"/>
        <w:numPr>
          <w:ilvl w:val="1"/>
          <w:numId w:val="14"/>
        </w:numPr>
      </w:pPr>
      <w:r>
        <w:t>LSS Family Program (Just reported on 7/30/2021)</w:t>
      </w:r>
    </w:p>
    <w:p w14:paraId="276A8AB5" w14:textId="3A3CE467" w:rsidR="009A060A" w:rsidRDefault="009A060A" w:rsidP="009A060A">
      <w:pPr>
        <w:pStyle w:val="ListParagraph"/>
        <w:numPr>
          <w:ilvl w:val="0"/>
          <w:numId w:val="14"/>
        </w:numPr>
      </w:pPr>
      <w:r>
        <w:t>2 vacancies allowed to go outside of the system</w:t>
      </w:r>
    </w:p>
    <w:p w14:paraId="4D1318B0" w14:textId="65E62DE0" w:rsidR="009A060A" w:rsidRDefault="009A060A" w:rsidP="009A060A">
      <w:pPr>
        <w:pStyle w:val="ListParagraph"/>
        <w:numPr>
          <w:ilvl w:val="1"/>
          <w:numId w:val="14"/>
        </w:numPr>
      </w:pPr>
      <w:r>
        <w:lastRenderedPageBreak/>
        <w:t xml:space="preserve">Both </w:t>
      </w:r>
      <w:proofErr w:type="gramStart"/>
      <w:r>
        <w:t>The</w:t>
      </w:r>
      <w:proofErr w:type="gramEnd"/>
      <w:r>
        <w:t xml:space="preserve"> Link Housing Support</w:t>
      </w:r>
    </w:p>
    <w:p w14:paraId="0C6079F9" w14:textId="77777777" w:rsidR="00657BDA" w:rsidRDefault="00657BDA" w:rsidP="005A7930">
      <w:r>
        <w:rPr>
          <w:noProof/>
        </w:rPr>
        <w:drawing>
          <wp:inline distT="0" distB="0" distL="0" distR="0" wp14:anchorId="2ED4D59B" wp14:editId="66A3B417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33EB98" w14:textId="7ADD1C7F" w:rsidR="00111508" w:rsidRPr="00506F5E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</w:t>
      </w:r>
      <w:r w:rsidR="00506F5E">
        <w:t>2.5</w:t>
      </w:r>
      <w:r w:rsidR="00D334F7">
        <w:t xml:space="preserve"> day</w:t>
      </w:r>
      <w:r w:rsidR="00506F5E">
        <w:t>s</w:t>
      </w:r>
    </w:p>
    <w:p w14:paraId="0F9B32FE" w14:textId="62AD6D96" w:rsidR="00506F5E" w:rsidRPr="0089245A" w:rsidRDefault="00506F5E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>2 vacancies rescinded due to housing provider requesting more vacancies than available (PPL)</w:t>
      </w:r>
    </w:p>
    <w:p w14:paraId="1EE21185" w14:textId="0C5B23EF" w:rsidR="00875980" w:rsidRPr="00E13377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Replacement Vacancies: </w:t>
      </w:r>
      <w:r w:rsidR="00506F5E">
        <w:t>0</w:t>
      </w:r>
    </w:p>
    <w:p w14:paraId="61C6D2FD" w14:textId="77777777" w:rsidR="00005C98" w:rsidRPr="00500F4B" w:rsidRDefault="00500F4B" w:rsidP="00005C98">
      <w:pPr>
        <w:rPr>
          <w:b/>
          <w:u w:val="single"/>
        </w:rPr>
      </w:pPr>
      <w:r w:rsidRPr="00500F4B">
        <w:rPr>
          <w:b/>
          <w:u w:val="single"/>
        </w:rPr>
        <w:t>Transfers:</w:t>
      </w:r>
    </w:p>
    <w:p w14:paraId="23990C2E" w14:textId="48F54320" w:rsidR="00C703CD" w:rsidRDefault="00875980" w:rsidP="00A54AF9">
      <w:r>
        <w:t xml:space="preserve">Transfers approved this month: </w:t>
      </w:r>
      <w:r w:rsidR="008E7F4F">
        <w:t>2</w:t>
      </w:r>
    </w:p>
    <w:p w14:paraId="4174F323" w14:textId="77777777"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14:paraId="3EA068EC" w14:textId="4B77481B" w:rsidR="00B309CE" w:rsidRDefault="00506F5E" w:rsidP="00B309CE">
      <w:pPr>
        <w:pStyle w:val="ListParagraph"/>
        <w:numPr>
          <w:ilvl w:val="0"/>
          <w:numId w:val="6"/>
        </w:numPr>
      </w:pPr>
      <w:r>
        <w:t xml:space="preserve">17 </w:t>
      </w:r>
      <w:r w:rsidR="00B309CE" w:rsidRPr="00623FFE">
        <w:t>clients total</w:t>
      </w:r>
    </w:p>
    <w:p w14:paraId="2AE5EC18" w14:textId="77777777" w:rsidR="00B309CE" w:rsidRDefault="00B309CE" w:rsidP="00B309CE">
      <w:pPr>
        <w:pStyle w:val="ListParagraph"/>
        <w:numPr>
          <w:ilvl w:val="0"/>
          <w:numId w:val="6"/>
        </w:numPr>
      </w:pPr>
      <w:r>
        <w:t>Where are they from?</w:t>
      </w:r>
    </w:p>
    <w:p w14:paraId="604332B8" w14:textId="380AA289" w:rsidR="00880D32" w:rsidRDefault="00B309CE" w:rsidP="00140062">
      <w:pPr>
        <w:pStyle w:val="ListParagraph"/>
        <w:numPr>
          <w:ilvl w:val="1"/>
          <w:numId w:val="6"/>
        </w:numPr>
      </w:pPr>
      <w:r>
        <w:t xml:space="preserve">Fleeing/Attempting to Flee: </w:t>
      </w:r>
      <w:r w:rsidR="00506F5E">
        <w:t>7</w:t>
      </w:r>
    </w:p>
    <w:p w14:paraId="0B0A256F" w14:textId="54680845" w:rsidR="00506F5E" w:rsidRDefault="00506F5E" w:rsidP="00140062">
      <w:pPr>
        <w:pStyle w:val="ListParagraph"/>
        <w:numPr>
          <w:ilvl w:val="1"/>
          <w:numId w:val="6"/>
        </w:numPr>
      </w:pPr>
      <w:r>
        <w:t>Alexandra House: 1</w:t>
      </w:r>
    </w:p>
    <w:p w14:paraId="3386E747" w14:textId="25F8563A" w:rsidR="006C7EE2" w:rsidRDefault="006C7EE2" w:rsidP="00140062">
      <w:pPr>
        <w:pStyle w:val="ListParagraph"/>
        <w:numPr>
          <w:ilvl w:val="1"/>
          <w:numId w:val="6"/>
        </w:numPr>
      </w:pPr>
      <w:r>
        <w:t>A</w:t>
      </w:r>
      <w:r w:rsidR="00506F5E">
        <w:t>nne Marie’s</w:t>
      </w:r>
      <w:r>
        <w:t>: 1</w:t>
      </w:r>
    </w:p>
    <w:p w14:paraId="3EE75E13" w14:textId="17DDF1CB" w:rsidR="00506F5E" w:rsidRDefault="00506F5E" w:rsidP="00140062">
      <w:pPr>
        <w:pStyle w:val="ListParagraph"/>
        <w:numPr>
          <w:ilvl w:val="1"/>
          <w:numId w:val="6"/>
        </w:numPr>
      </w:pPr>
      <w:r>
        <w:t>Tubman: 1</w:t>
      </w:r>
    </w:p>
    <w:p w14:paraId="01BF8760" w14:textId="7282A939" w:rsidR="006C7EE2" w:rsidRDefault="006C7EE2" w:rsidP="00140062">
      <w:pPr>
        <w:pStyle w:val="ListParagraph"/>
        <w:numPr>
          <w:ilvl w:val="1"/>
          <w:numId w:val="6"/>
        </w:numPr>
      </w:pPr>
      <w:r>
        <w:t xml:space="preserve">Sojourner: </w:t>
      </w:r>
      <w:r w:rsidR="00506F5E">
        <w:t>5</w:t>
      </w:r>
    </w:p>
    <w:p w14:paraId="2C6EEC87" w14:textId="799DDBEA" w:rsidR="00506F5E" w:rsidRDefault="00506F5E" w:rsidP="00140062">
      <w:pPr>
        <w:pStyle w:val="ListParagraph"/>
        <w:numPr>
          <w:ilvl w:val="1"/>
          <w:numId w:val="6"/>
        </w:numPr>
      </w:pPr>
      <w:r>
        <w:t>Women of Nations/Eagle Nest: 2</w:t>
      </w:r>
    </w:p>
    <w:p w14:paraId="78735EC4" w14:textId="77777777" w:rsidR="00B309CE" w:rsidRDefault="00B309CE" w:rsidP="00B309CE">
      <w:pPr>
        <w:pStyle w:val="ListParagraph"/>
      </w:pPr>
    </w:p>
    <w:p w14:paraId="7D07906B" w14:textId="77777777" w:rsidR="00A1570A" w:rsidRPr="006A3A6A" w:rsidRDefault="00A1570A">
      <w:r w:rsidRPr="006A3A6A">
        <w:br w:type="page"/>
      </w:r>
    </w:p>
    <w:p w14:paraId="263C4598" w14:textId="77777777" w:rsidR="00DE5949" w:rsidRPr="00321840" w:rsidRDefault="00DE5949" w:rsidP="00DE5949">
      <w:pPr>
        <w:rPr>
          <w:b/>
          <w:u w:val="single"/>
        </w:rPr>
      </w:pPr>
      <w:r w:rsidRPr="00321840">
        <w:rPr>
          <w:b/>
          <w:u w:val="single"/>
        </w:rPr>
        <w:lastRenderedPageBreak/>
        <w:t>Youth Data</w:t>
      </w:r>
    </w:p>
    <w:p w14:paraId="7146A145" w14:textId="38D7958D" w:rsidR="00AB0FDD" w:rsidRPr="00D076DE" w:rsidRDefault="00DD7D99" w:rsidP="00DE5949">
      <w:r w:rsidRPr="00321840">
        <w:t>Youth Families assessed this month:</w:t>
      </w:r>
      <w:r w:rsidR="00A1570A">
        <w:t xml:space="preserve"> </w:t>
      </w:r>
      <w:r w:rsidR="009A060A">
        <w:t>14</w:t>
      </w:r>
      <w:r w:rsidR="00AB0FDD">
        <w:rPr>
          <w:noProof/>
        </w:rPr>
        <w:drawing>
          <wp:inline distT="0" distB="0" distL="0" distR="0" wp14:anchorId="1FE74DFE" wp14:editId="59AC59C8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A5D817" w14:textId="77777777" w:rsidR="006E7B16" w:rsidRDefault="006E7B16" w:rsidP="00DE5949"/>
    <w:p w14:paraId="09296821" w14:textId="7FA59C0F" w:rsidR="00DC570E" w:rsidRDefault="00DD7D99" w:rsidP="00432DE0">
      <w:r>
        <w:rPr>
          <w:noProof/>
        </w:rPr>
        <w:drawing>
          <wp:inline distT="0" distB="0" distL="0" distR="0" wp14:anchorId="4BB5A441" wp14:editId="7E6B6528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55D422" w14:textId="7DB55445" w:rsidR="00DC570E" w:rsidRDefault="00DC570E" w:rsidP="00432DE0">
      <w:pPr>
        <w:rPr>
          <w:b/>
          <w:bCs/>
          <w:u w:val="single"/>
        </w:rPr>
      </w:pPr>
      <w:r w:rsidRPr="00DC570E">
        <w:rPr>
          <w:b/>
          <w:bCs/>
          <w:u w:val="single"/>
        </w:rPr>
        <w:t>Notes:</w:t>
      </w:r>
    </w:p>
    <w:p w14:paraId="25D94F18" w14:textId="66557AA7" w:rsidR="00DC570E" w:rsidRDefault="00DC570E" w:rsidP="00DC570E">
      <w:pPr>
        <w:pStyle w:val="ListParagraph"/>
        <w:numPr>
          <w:ilvl w:val="0"/>
          <w:numId w:val="17"/>
        </w:numPr>
      </w:pPr>
      <w:r>
        <w:t xml:space="preserve">Average Number of families on the list this month: </w:t>
      </w:r>
      <w:r w:rsidR="009D0593">
        <w:t>3</w:t>
      </w:r>
      <w:r w:rsidR="009A060A">
        <w:t>6</w:t>
      </w:r>
    </w:p>
    <w:p w14:paraId="76946A3A" w14:textId="594A5444" w:rsidR="00592C73" w:rsidRPr="00694B57" w:rsidRDefault="00592C73" w:rsidP="00432DE0">
      <w:pPr>
        <w:rPr>
          <w:i/>
          <w:iCs/>
        </w:rPr>
      </w:pPr>
      <w:r w:rsidRPr="00694B57">
        <w:rPr>
          <w:i/>
          <w:iCs/>
        </w:rPr>
        <w:t>Any questions? Email Katherine.desantis@hennepin.us</w:t>
      </w:r>
    </w:p>
    <w:sectPr w:rsidR="00592C73" w:rsidRPr="00694B5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B3A1" w14:textId="77777777" w:rsidR="0057356A" w:rsidRDefault="0057356A" w:rsidP="00912C9B">
      <w:pPr>
        <w:spacing w:after="0" w:line="240" w:lineRule="auto"/>
      </w:pPr>
      <w:r>
        <w:separator/>
      </w:r>
    </w:p>
  </w:endnote>
  <w:endnote w:type="continuationSeparator" w:id="0">
    <w:p w14:paraId="3142FD00" w14:textId="77777777" w:rsidR="0057356A" w:rsidRDefault="0057356A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6C38" w14:textId="77777777" w:rsidR="0057356A" w:rsidRDefault="0057356A" w:rsidP="00912C9B">
      <w:pPr>
        <w:spacing w:after="0" w:line="240" w:lineRule="auto"/>
      </w:pPr>
      <w:r>
        <w:separator/>
      </w:r>
    </w:p>
  </w:footnote>
  <w:footnote w:type="continuationSeparator" w:id="0">
    <w:p w14:paraId="5507AF35" w14:textId="77777777" w:rsidR="0057356A" w:rsidRDefault="0057356A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2890" w14:textId="77777777"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AF2A76" wp14:editId="39FCDE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F8D10C" w14:textId="77777777"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AF2A7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F8D10C" w14:textId="77777777"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C8B"/>
    <w:multiLevelType w:val="hybridMultilevel"/>
    <w:tmpl w:val="B90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355"/>
    <w:multiLevelType w:val="hybridMultilevel"/>
    <w:tmpl w:val="48BA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D2DB2"/>
    <w:multiLevelType w:val="hybridMultilevel"/>
    <w:tmpl w:val="862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16AF5"/>
    <w:rsid w:val="0005788D"/>
    <w:rsid w:val="000648FE"/>
    <w:rsid w:val="000C76C1"/>
    <w:rsid w:val="000E2A01"/>
    <w:rsid w:val="000F2FF2"/>
    <w:rsid w:val="00102041"/>
    <w:rsid w:val="00104690"/>
    <w:rsid w:val="00111508"/>
    <w:rsid w:val="0011570F"/>
    <w:rsid w:val="001378DA"/>
    <w:rsid w:val="00140062"/>
    <w:rsid w:val="0017412F"/>
    <w:rsid w:val="001821E9"/>
    <w:rsid w:val="0018233B"/>
    <w:rsid w:val="001A7795"/>
    <w:rsid w:val="001B180C"/>
    <w:rsid w:val="001B42F1"/>
    <w:rsid w:val="001F3FC5"/>
    <w:rsid w:val="00200489"/>
    <w:rsid w:val="0025103C"/>
    <w:rsid w:val="0027344B"/>
    <w:rsid w:val="002A15C9"/>
    <w:rsid w:val="002B7CD5"/>
    <w:rsid w:val="0030446B"/>
    <w:rsid w:val="00305E38"/>
    <w:rsid w:val="00321840"/>
    <w:rsid w:val="00355D53"/>
    <w:rsid w:val="003A0568"/>
    <w:rsid w:val="003A0709"/>
    <w:rsid w:val="003A3E65"/>
    <w:rsid w:val="003D43DF"/>
    <w:rsid w:val="00432DE0"/>
    <w:rsid w:val="004410BC"/>
    <w:rsid w:val="00450145"/>
    <w:rsid w:val="00464400"/>
    <w:rsid w:val="004D5555"/>
    <w:rsid w:val="00500F4B"/>
    <w:rsid w:val="00506F5E"/>
    <w:rsid w:val="00561935"/>
    <w:rsid w:val="00572913"/>
    <w:rsid w:val="0057356A"/>
    <w:rsid w:val="00592C73"/>
    <w:rsid w:val="005941AA"/>
    <w:rsid w:val="005A7930"/>
    <w:rsid w:val="00623FFE"/>
    <w:rsid w:val="00631237"/>
    <w:rsid w:val="0063566E"/>
    <w:rsid w:val="00657BDA"/>
    <w:rsid w:val="006914E6"/>
    <w:rsid w:val="00694B57"/>
    <w:rsid w:val="006A0DC2"/>
    <w:rsid w:val="006A3A6A"/>
    <w:rsid w:val="006C4B48"/>
    <w:rsid w:val="006C7EE2"/>
    <w:rsid w:val="006D2966"/>
    <w:rsid w:val="006D5CB2"/>
    <w:rsid w:val="006E7B16"/>
    <w:rsid w:val="007049E1"/>
    <w:rsid w:val="00740D68"/>
    <w:rsid w:val="0077141A"/>
    <w:rsid w:val="007A2146"/>
    <w:rsid w:val="007C25E7"/>
    <w:rsid w:val="008151C2"/>
    <w:rsid w:val="00820B01"/>
    <w:rsid w:val="00825775"/>
    <w:rsid w:val="008561BC"/>
    <w:rsid w:val="00875980"/>
    <w:rsid w:val="00880D32"/>
    <w:rsid w:val="0089245A"/>
    <w:rsid w:val="008D48B9"/>
    <w:rsid w:val="008D4A63"/>
    <w:rsid w:val="008E7F4F"/>
    <w:rsid w:val="00903F2C"/>
    <w:rsid w:val="00912C9B"/>
    <w:rsid w:val="0091445D"/>
    <w:rsid w:val="00932738"/>
    <w:rsid w:val="0094208B"/>
    <w:rsid w:val="00961466"/>
    <w:rsid w:val="0099404C"/>
    <w:rsid w:val="009A060A"/>
    <w:rsid w:val="009D0593"/>
    <w:rsid w:val="009E6CCE"/>
    <w:rsid w:val="00A11750"/>
    <w:rsid w:val="00A1570A"/>
    <w:rsid w:val="00A278E1"/>
    <w:rsid w:val="00A54AF9"/>
    <w:rsid w:val="00A90B9D"/>
    <w:rsid w:val="00AB0FDD"/>
    <w:rsid w:val="00AB60E5"/>
    <w:rsid w:val="00AD15B6"/>
    <w:rsid w:val="00AD219C"/>
    <w:rsid w:val="00AE0FBF"/>
    <w:rsid w:val="00AE2C3D"/>
    <w:rsid w:val="00AF6FE9"/>
    <w:rsid w:val="00B00843"/>
    <w:rsid w:val="00B309CE"/>
    <w:rsid w:val="00B53EA2"/>
    <w:rsid w:val="00B939EB"/>
    <w:rsid w:val="00BC14C3"/>
    <w:rsid w:val="00BC6EAE"/>
    <w:rsid w:val="00BD5E70"/>
    <w:rsid w:val="00BF4A90"/>
    <w:rsid w:val="00BF77E9"/>
    <w:rsid w:val="00C54438"/>
    <w:rsid w:val="00C703CD"/>
    <w:rsid w:val="00C71946"/>
    <w:rsid w:val="00C77DF0"/>
    <w:rsid w:val="00CA472D"/>
    <w:rsid w:val="00CF617F"/>
    <w:rsid w:val="00D00045"/>
    <w:rsid w:val="00D076DE"/>
    <w:rsid w:val="00D334F7"/>
    <w:rsid w:val="00D44867"/>
    <w:rsid w:val="00D873CE"/>
    <w:rsid w:val="00DB2AE2"/>
    <w:rsid w:val="00DC463A"/>
    <w:rsid w:val="00DC570E"/>
    <w:rsid w:val="00DD7D99"/>
    <w:rsid w:val="00DE5949"/>
    <w:rsid w:val="00E13377"/>
    <w:rsid w:val="00E223E0"/>
    <w:rsid w:val="00E25F48"/>
    <w:rsid w:val="00E27DDB"/>
    <w:rsid w:val="00E43E71"/>
    <w:rsid w:val="00F24D31"/>
    <w:rsid w:val="00F41D36"/>
    <w:rsid w:val="00F45A38"/>
    <w:rsid w:val="00F57D24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32B555D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Sheet1!$A$2:$A$39</c:f>
              <c:numCache>
                <c:formatCode>m/d/yyyy</c:formatCode>
                <c:ptCount val="38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  <c:pt idx="25">
                  <c:v>44071</c:v>
                </c:pt>
                <c:pt idx="26">
                  <c:v>44102</c:v>
                </c:pt>
                <c:pt idx="27">
                  <c:v>44132</c:v>
                </c:pt>
                <c:pt idx="28">
                  <c:v>44163</c:v>
                </c:pt>
                <c:pt idx="29">
                  <c:v>44193</c:v>
                </c:pt>
                <c:pt idx="30">
                  <c:v>44224</c:v>
                </c:pt>
                <c:pt idx="31">
                  <c:v>44255</c:v>
                </c:pt>
                <c:pt idx="32">
                  <c:v>44283</c:v>
                </c:pt>
                <c:pt idx="33">
                  <c:v>44314</c:v>
                </c:pt>
                <c:pt idx="34">
                  <c:v>44344</c:v>
                </c:pt>
                <c:pt idx="35">
                  <c:v>44375</c:v>
                </c:pt>
                <c:pt idx="36">
                  <c:v>44405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  <c:pt idx="25">
                  <c:v>47</c:v>
                </c:pt>
                <c:pt idx="26">
                  <c:v>57</c:v>
                </c:pt>
                <c:pt idx="27">
                  <c:v>68</c:v>
                </c:pt>
                <c:pt idx="28">
                  <c:v>54</c:v>
                </c:pt>
                <c:pt idx="29">
                  <c:v>33</c:v>
                </c:pt>
                <c:pt idx="30">
                  <c:v>39</c:v>
                </c:pt>
                <c:pt idx="31">
                  <c:v>21</c:v>
                </c:pt>
                <c:pt idx="32">
                  <c:v>23</c:v>
                </c:pt>
                <c:pt idx="33">
                  <c:v>15</c:v>
                </c:pt>
                <c:pt idx="34">
                  <c:v>22</c:v>
                </c:pt>
                <c:pt idx="35">
                  <c:v>42</c:v>
                </c:pt>
                <c:pt idx="36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  <c:pt idx="7">
                  <c:v>49</c:v>
                </c:pt>
                <c:pt idx="8">
                  <c:v>39</c:v>
                </c:pt>
                <c:pt idx="9">
                  <c:v>37</c:v>
                </c:pt>
                <c:pt idx="10">
                  <c:v>36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21</c:v>
                </c:pt>
                <c:pt idx="1">
                  <c:v>38</c:v>
                </c:pt>
                <c:pt idx="2">
                  <c:v>27</c:v>
                </c:pt>
                <c:pt idx="3">
                  <c:v>39</c:v>
                </c:pt>
                <c:pt idx="4">
                  <c:v>25</c:v>
                </c:pt>
                <c:pt idx="5">
                  <c:v>17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4-4B72-A5A6-6A3E6538E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9</c:v>
                </c:pt>
                <c:pt idx="8">
                  <c:v>13</c:v>
                </c:pt>
                <c:pt idx="9">
                  <c:v>8</c:v>
                </c:pt>
                <c:pt idx="10">
                  <c:v>14</c:v>
                </c:pt>
                <c:pt idx="1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9</c:v>
                </c:pt>
                <c:pt idx="1">
                  <c:v>19</c:v>
                </c:pt>
                <c:pt idx="2">
                  <c:v>19</c:v>
                </c:pt>
                <c:pt idx="3">
                  <c:v>17</c:v>
                </c:pt>
                <c:pt idx="4">
                  <c:v>7</c:v>
                </c:pt>
                <c:pt idx="5">
                  <c:v>13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B-44AC-B05A-BAF1982F1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1</c:v>
                </c:pt>
                <c:pt idx="7">
                  <c:v>8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2-4420-9B77-479C8EA7D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D-4BBA-A223-43EEAF1BA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BC24-3D83-46E0-9E45-22294FB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Katherine J DeSantis</cp:lastModifiedBy>
  <cp:revision>2</cp:revision>
  <cp:lastPrinted>2019-09-03T13:26:00Z</cp:lastPrinted>
  <dcterms:created xsi:type="dcterms:W3CDTF">2021-08-02T18:34:00Z</dcterms:created>
  <dcterms:modified xsi:type="dcterms:W3CDTF">2021-08-02T18:34:00Z</dcterms:modified>
</cp:coreProperties>
</file>