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FC49" w14:textId="77777777" w:rsidR="002869D2" w:rsidRPr="002869D2" w:rsidRDefault="002869D2" w:rsidP="00F356E5">
      <w:pPr>
        <w:spacing w:before="100" w:beforeAutospacing="1" w:after="100" w:afterAutospacing="1" w:line="240" w:lineRule="auto"/>
        <w:outlineLvl w:val="2"/>
        <w:rPr>
          <w:rFonts w:ascii="Segoe UI" w:eastAsia="Times New Roman" w:hAnsi="Segoe UI" w:cs="Segoe UI"/>
          <w:b/>
          <w:bCs/>
          <w:sz w:val="24"/>
          <w:szCs w:val="24"/>
        </w:rPr>
      </w:pPr>
    </w:p>
    <w:p w14:paraId="64B988C5" w14:textId="0228A79E" w:rsidR="00F356E5" w:rsidRPr="002869D2" w:rsidRDefault="00F356E5" w:rsidP="00F356E5">
      <w:pPr>
        <w:spacing w:before="100" w:beforeAutospacing="1" w:after="100" w:afterAutospacing="1" w:line="240" w:lineRule="auto"/>
        <w:outlineLvl w:val="2"/>
        <w:rPr>
          <w:rFonts w:ascii="Segoe UI" w:eastAsia="Times New Roman" w:hAnsi="Segoe UI" w:cs="Segoe UI"/>
          <w:b/>
          <w:bCs/>
          <w:sz w:val="24"/>
          <w:szCs w:val="24"/>
        </w:rPr>
      </w:pPr>
      <w:r w:rsidRPr="002869D2">
        <w:rPr>
          <w:rFonts w:ascii="Segoe UI" w:eastAsia="Times New Roman" w:hAnsi="Segoe UI" w:cs="Segoe UI"/>
          <w:b/>
          <w:bCs/>
          <w:sz w:val="24"/>
          <w:szCs w:val="24"/>
        </w:rPr>
        <w:t>What even is a CoC?</w:t>
      </w:r>
    </w:p>
    <w:p w14:paraId="0FCCF4E7" w14:textId="77777777" w:rsidR="008320EB" w:rsidRPr="002869D2" w:rsidRDefault="00F356E5" w:rsidP="008320EB">
      <w:pPr>
        <w:spacing w:before="100" w:beforeAutospacing="1" w:after="100" w:afterAutospacing="1" w:line="240" w:lineRule="auto"/>
        <w:rPr>
          <w:rFonts w:ascii="Segoe UI" w:eastAsia="Times New Roman" w:hAnsi="Segoe UI" w:cs="Segoe UI"/>
          <w:sz w:val="24"/>
          <w:szCs w:val="24"/>
        </w:rPr>
      </w:pPr>
      <w:r w:rsidRPr="002869D2">
        <w:rPr>
          <w:rFonts w:ascii="Segoe UI" w:eastAsia="Times New Roman" w:hAnsi="Segoe UI" w:cs="Segoe UI"/>
          <w:sz w:val="24"/>
          <w:szCs w:val="24"/>
        </w:rPr>
        <w:t xml:space="preserve">If you are unsure what the term Continuum of Care (CoC) means or are just new to the process, you are not alone. We get this question a lot! </w:t>
      </w:r>
    </w:p>
    <w:p w14:paraId="7386DAFA" w14:textId="636950E5" w:rsidR="008320EB" w:rsidRPr="002869D2" w:rsidRDefault="008320EB" w:rsidP="008320EB">
      <w:pPr>
        <w:spacing w:before="100" w:beforeAutospacing="1" w:after="100" w:afterAutospacing="1" w:line="240" w:lineRule="auto"/>
        <w:rPr>
          <w:rFonts w:ascii="Segoe UI" w:eastAsia="Times New Roman" w:hAnsi="Segoe UI" w:cs="Segoe UI"/>
          <w:sz w:val="24"/>
          <w:szCs w:val="24"/>
        </w:rPr>
      </w:pPr>
      <w:r w:rsidRPr="002869D2">
        <w:rPr>
          <w:rFonts w:ascii="Segoe UI" w:eastAsia="Times New Roman" w:hAnsi="Segoe UI" w:cs="Segoe UI"/>
          <w:sz w:val="24"/>
          <w:szCs w:val="24"/>
        </w:rPr>
        <w:t xml:space="preserve">Simply put, </w:t>
      </w:r>
      <w:r w:rsidR="000D0C82" w:rsidRPr="002869D2">
        <w:rPr>
          <w:rFonts w:ascii="Segoe UI" w:eastAsia="Times New Roman" w:hAnsi="Segoe UI" w:cs="Segoe UI"/>
          <w:sz w:val="24"/>
          <w:szCs w:val="24"/>
        </w:rPr>
        <w:t xml:space="preserve">the </w:t>
      </w:r>
      <w:r w:rsidR="00FD011D" w:rsidRPr="002869D2">
        <w:rPr>
          <w:rFonts w:ascii="Segoe UI" w:eastAsia="Times New Roman" w:hAnsi="Segoe UI" w:cs="Segoe UI"/>
          <w:sz w:val="24"/>
          <w:szCs w:val="24"/>
        </w:rPr>
        <w:t>CoC program</w:t>
      </w:r>
      <w:r w:rsidR="000D0C82" w:rsidRPr="002869D2">
        <w:rPr>
          <w:rFonts w:ascii="Segoe UI" w:eastAsia="Times New Roman" w:hAnsi="Segoe UI" w:cs="Segoe UI"/>
          <w:sz w:val="24"/>
          <w:szCs w:val="24"/>
        </w:rPr>
        <w:t xml:space="preserve"> is a</w:t>
      </w:r>
      <w:r w:rsidRPr="002869D2">
        <w:rPr>
          <w:rFonts w:ascii="Segoe UI" w:eastAsia="Times New Roman" w:hAnsi="Segoe UI" w:cs="Segoe UI"/>
          <w:sz w:val="24"/>
          <w:szCs w:val="24"/>
        </w:rPr>
        <w:t xml:space="preserve"> grant, administered by the Department of Housing and Urban Development (HUD), to communities throughout the United States, to prevent and end homelessness. </w:t>
      </w:r>
    </w:p>
    <w:p w14:paraId="4C087258" w14:textId="0A575D9E" w:rsidR="008320EB" w:rsidRPr="002869D2" w:rsidRDefault="000D0C82" w:rsidP="008320EB">
      <w:pPr>
        <w:spacing w:before="100" w:beforeAutospacing="1" w:after="100" w:afterAutospacing="1" w:line="240" w:lineRule="auto"/>
        <w:rPr>
          <w:rFonts w:ascii="Segoe UI" w:eastAsia="Times New Roman" w:hAnsi="Segoe UI" w:cs="Segoe UI"/>
          <w:sz w:val="24"/>
          <w:szCs w:val="24"/>
        </w:rPr>
      </w:pPr>
      <w:r w:rsidRPr="002869D2">
        <w:rPr>
          <w:rFonts w:ascii="Segoe UI" w:eastAsia="Times New Roman" w:hAnsi="Segoe UI" w:cs="Segoe UI"/>
          <w:sz w:val="24"/>
          <w:szCs w:val="24"/>
        </w:rPr>
        <w:t xml:space="preserve">But there is more to the Continuum of Care program than just grant funds. The CoC program requires that communities to meet several regulations to stay in compliance with the program. </w:t>
      </w:r>
    </w:p>
    <w:p w14:paraId="6495AE7D" w14:textId="794466B9" w:rsidR="000D0C82" w:rsidRPr="002869D2" w:rsidRDefault="000D0C82" w:rsidP="008320EB">
      <w:pPr>
        <w:spacing w:before="100" w:beforeAutospacing="1" w:after="100" w:afterAutospacing="1" w:line="240" w:lineRule="auto"/>
        <w:rPr>
          <w:rFonts w:ascii="Segoe UI" w:eastAsia="Times New Roman" w:hAnsi="Segoe UI" w:cs="Segoe UI"/>
          <w:sz w:val="24"/>
          <w:szCs w:val="24"/>
        </w:rPr>
      </w:pPr>
      <w:r w:rsidRPr="002869D2">
        <w:rPr>
          <w:rFonts w:ascii="Segoe UI" w:eastAsia="Times New Roman" w:hAnsi="Segoe UI" w:cs="Segoe UI"/>
          <w:sz w:val="24"/>
          <w:szCs w:val="24"/>
        </w:rPr>
        <w:t xml:space="preserve">Here are a few </w:t>
      </w:r>
      <w:r w:rsidR="002869D2">
        <w:rPr>
          <w:rFonts w:ascii="Segoe UI" w:eastAsia="Times New Roman" w:hAnsi="Segoe UI" w:cs="Segoe UI"/>
          <w:sz w:val="24"/>
          <w:szCs w:val="24"/>
        </w:rPr>
        <w:t xml:space="preserve">of the </w:t>
      </w:r>
      <w:r w:rsidRPr="002869D2">
        <w:rPr>
          <w:rFonts w:ascii="Segoe UI" w:eastAsia="Times New Roman" w:hAnsi="Segoe UI" w:cs="Segoe UI"/>
          <w:sz w:val="24"/>
          <w:szCs w:val="24"/>
        </w:rPr>
        <w:t>basics to help better understand the Hennepin CoC</w:t>
      </w:r>
      <w:r w:rsidR="002869D2">
        <w:rPr>
          <w:rFonts w:ascii="Segoe UI" w:eastAsia="Times New Roman" w:hAnsi="Segoe UI" w:cs="Segoe UI"/>
          <w:sz w:val="24"/>
          <w:szCs w:val="24"/>
        </w:rPr>
        <w:t>.</w:t>
      </w:r>
    </w:p>
    <w:p w14:paraId="5DE8A991" w14:textId="606DAB3A" w:rsidR="00F356E5" w:rsidRPr="002869D2" w:rsidRDefault="001458D9" w:rsidP="00F356E5">
      <w:pPr>
        <w:spacing w:before="100" w:beforeAutospacing="1" w:after="100" w:afterAutospacing="1" w:line="240" w:lineRule="auto"/>
        <w:outlineLvl w:val="2"/>
        <w:rPr>
          <w:rFonts w:ascii="Segoe UI" w:eastAsia="Times New Roman" w:hAnsi="Segoe UI" w:cs="Segoe UI"/>
          <w:b/>
          <w:bCs/>
          <w:sz w:val="24"/>
          <w:szCs w:val="24"/>
        </w:rPr>
      </w:pPr>
      <w:r>
        <w:rPr>
          <w:rFonts w:ascii="Segoe UI" w:eastAsia="Times New Roman" w:hAnsi="Segoe UI" w:cs="Segoe UI"/>
          <w:b/>
          <w:bCs/>
          <w:sz w:val="24"/>
          <w:szCs w:val="24"/>
        </w:rPr>
        <w:t xml:space="preserve">The </w:t>
      </w:r>
      <w:r w:rsidR="000D0C82" w:rsidRPr="002869D2">
        <w:rPr>
          <w:rFonts w:ascii="Segoe UI" w:eastAsia="Times New Roman" w:hAnsi="Segoe UI" w:cs="Segoe UI"/>
          <w:b/>
          <w:bCs/>
          <w:sz w:val="24"/>
          <w:szCs w:val="24"/>
        </w:rPr>
        <w:t>Hennepin CoC</w:t>
      </w:r>
      <w:r>
        <w:rPr>
          <w:rFonts w:ascii="Segoe UI" w:eastAsia="Times New Roman" w:hAnsi="Segoe UI" w:cs="Segoe UI"/>
          <w:b/>
          <w:bCs/>
          <w:sz w:val="24"/>
          <w:szCs w:val="24"/>
        </w:rPr>
        <w:t xml:space="preserve"> region and lead agency</w:t>
      </w:r>
    </w:p>
    <w:p w14:paraId="41BDFEC3" w14:textId="4481CEAB" w:rsidR="00F356E5" w:rsidRPr="002869D2" w:rsidRDefault="000D0C82" w:rsidP="005004AE">
      <w:pPr>
        <w:pStyle w:val="NormalWeb"/>
        <w:spacing w:before="0" w:beforeAutospacing="0" w:after="200" w:afterAutospacing="0"/>
        <w:rPr>
          <w:rFonts w:ascii="Segoe UI" w:hAnsi="Segoe UI" w:cs="Segoe UI"/>
        </w:rPr>
      </w:pPr>
      <w:r w:rsidRPr="002869D2">
        <w:rPr>
          <w:rFonts w:ascii="Segoe UI" w:hAnsi="Segoe UI" w:cs="Segoe UI"/>
        </w:rPr>
        <w:t xml:space="preserve">HUD created </w:t>
      </w:r>
      <w:r w:rsidR="00F356E5" w:rsidRPr="002869D2">
        <w:rPr>
          <w:rFonts w:ascii="Segoe UI" w:hAnsi="Segoe UI" w:cs="Segoe UI"/>
        </w:rPr>
        <w:t>Continuums of Care (</w:t>
      </w:r>
      <w:proofErr w:type="spellStart"/>
      <w:r w:rsidR="00F356E5" w:rsidRPr="002869D2">
        <w:rPr>
          <w:rFonts w:ascii="Segoe UI" w:hAnsi="Segoe UI" w:cs="Segoe UI"/>
        </w:rPr>
        <w:t>CoCs</w:t>
      </w:r>
      <w:proofErr w:type="spellEnd"/>
      <w:r w:rsidR="00F356E5" w:rsidRPr="002869D2">
        <w:rPr>
          <w:rFonts w:ascii="Segoe UI" w:hAnsi="Segoe UI" w:cs="Segoe UI"/>
        </w:rPr>
        <w:t>)</w:t>
      </w:r>
      <w:r w:rsidRPr="002869D2">
        <w:rPr>
          <w:rFonts w:ascii="Segoe UI" w:hAnsi="Segoe UI" w:cs="Segoe UI"/>
        </w:rPr>
        <w:t xml:space="preserve"> regions that </w:t>
      </w:r>
      <w:r w:rsidR="00F356E5" w:rsidRPr="002869D2">
        <w:rPr>
          <w:rFonts w:ascii="Segoe UI" w:hAnsi="Segoe UI" w:cs="Segoe UI"/>
        </w:rPr>
        <w:t xml:space="preserve">span all 50 states and 6 United States territories. Minnesota is divided into 10 </w:t>
      </w:r>
      <w:proofErr w:type="spellStart"/>
      <w:r w:rsidR="00F356E5" w:rsidRPr="002869D2">
        <w:rPr>
          <w:rFonts w:ascii="Segoe UI" w:hAnsi="Segoe UI" w:cs="Segoe UI"/>
        </w:rPr>
        <w:t>CoCs</w:t>
      </w:r>
      <w:proofErr w:type="spellEnd"/>
      <w:r w:rsidR="00F356E5" w:rsidRPr="002869D2">
        <w:rPr>
          <w:rFonts w:ascii="Segoe UI" w:hAnsi="Segoe UI" w:cs="Segoe UI"/>
        </w:rPr>
        <w:t xml:space="preserve">. </w:t>
      </w:r>
      <w:r w:rsidR="005004AE" w:rsidRPr="002869D2">
        <w:rPr>
          <w:rFonts w:ascii="Segoe UI" w:hAnsi="Segoe UI" w:cs="Segoe UI"/>
          <w:color w:val="000000"/>
        </w:rPr>
        <w:t>The geographic boundaries of the Hennepin County CoC include the entire County, which includes the city of Minneapolis, as well sixteen additional communities within the 607 square miles of the County.  </w:t>
      </w:r>
    </w:p>
    <w:p w14:paraId="30E34593" w14:textId="40D966D0" w:rsidR="00F356E5" w:rsidRPr="002869D2" w:rsidRDefault="00F356E5" w:rsidP="00F356E5">
      <w:pPr>
        <w:spacing w:before="100" w:beforeAutospacing="1" w:after="100" w:afterAutospacing="1" w:line="240" w:lineRule="auto"/>
        <w:rPr>
          <w:rFonts w:ascii="Segoe UI" w:eastAsia="Times New Roman" w:hAnsi="Segoe UI" w:cs="Segoe UI"/>
          <w:sz w:val="24"/>
          <w:szCs w:val="24"/>
        </w:rPr>
      </w:pPr>
      <w:r w:rsidRPr="002869D2">
        <w:rPr>
          <w:rFonts w:ascii="Segoe UI" w:eastAsia="Times New Roman" w:hAnsi="Segoe UI" w:cs="Segoe UI"/>
          <w:sz w:val="24"/>
          <w:szCs w:val="24"/>
        </w:rPr>
        <w:t>Each CoC must designate a collaborate applicant</w:t>
      </w:r>
      <w:r w:rsidR="000D0C82" w:rsidRPr="002869D2">
        <w:rPr>
          <w:rFonts w:ascii="Segoe UI" w:eastAsia="Times New Roman" w:hAnsi="Segoe UI" w:cs="Segoe UI"/>
          <w:sz w:val="24"/>
          <w:szCs w:val="24"/>
        </w:rPr>
        <w:t xml:space="preserve"> to lead their geographic region</w:t>
      </w:r>
      <w:r w:rsidRPr="002869D2">
        <w:rPr>
          <w:rFonts w:ascii="Segoe UI" w:eastAsia="Times New Roman" w:hAnsi="Segoe UI" w:cs="Segoe UI"/>
          <w:sz w:val="24"/>
          <w:szCs w:val="24"/>
        </w:rPr>
        <w:t>. The primary responsibility of the collaborative applicant is</w:t>
      </w:r>
      <w:r w:rsidR="001458D9">
        <w:rPr>
          <w:rFonts w:ascii="Segoe UI" w:eastAsia="Times New Roman" w:hAnsi="Segoe UI" w:cs="Segoe UI"/>
          <w:sz w:val="24"/>
          <w:szCs w:val="24"/>
        </w:rPr>
        <w:t xml:space="preserve"> to</w:t>
      </w:r>
      <w:r w:rsidRPr="002869D2">
        <w:rPr>
          <w:rFonts w:ascii="Segoe UI" w:eastAsia="Times New Roman" w:hAnsi="Segoe UI" w:cs="Segoe UI"/>
          <w:sz w:val="24"/>
          <w:szCs w:val="24"/>
        </w:rPr>
        <w:t xml:space="preserve"> </w:t>
      </w:r>
      <w:r w:rsidR="001458D9" w:rsidRPr="001458D9">
        <w:rPr>
          <w:rFonts w:ascii="Segoe UI" w:eastAsia="Times New Roman" w:hAnsi="Segoe UI" w:cs="Segoe UI"/>
          <w:sz w:val="24"/>
          <w:szCs w:val="24"/>
        </w:rPr>
        <w:t>submit an annual collaborative application</w:t>
      </w:r>
      <w:r w:rsidR="001458D9">
        <w:rPr>
          <w:rFonts w:ascii="Segoe UI" w:eastAsia="Times New Roman" w:hAnsi="Segoe UI" w:cs="Segoe UI"/>
          <w:sz w:val="24"/>
          <w:szCs w:val="24"/>
        </w:rPr>
        <w:t xml:space="preserve"> on</w:t>
      </w:r>
      <w:r w:rsidR="001458D9" w:rsidRPr="001458D9">
        <w:rPr>
          <w:rFonts w:ascii="Segoe UI" w:eastAsia="Times New Roman" w:hAnsi="Segoe UI" w:cs="Segoe UI"/>
          <w:sz w:val="24"/>
          <w:szCs w:val="24"/>
        </w:rPr>
        <w:t xml:space="preserve"> </w:t>
      </w:r>
      <w:r w:rsidR="001458D9">
        <w:rPr>
          <w:rFonts w:ascii="Segoe UI" w:eastAsia="Times New Roman" w:hAnsi="Segoe UI" w:cs="Segoe UI"/>
          <w:sz w:val="24"/>
          <w:szCs w:val="24"/>
        </w:rPr>
        <w:t>b</w:t>
      </w:r>
      <w:r w:rsidRPr="002869D2">
        <w:rPr>
          <w:rFonts w:ascii="Segoe UI" w:eastAsia="Times New Roman" w:hAnsi="Segoe UI" w:cs="Segoe UI"/>
          <w:sz w:val="24"/>
          <w:szCs w:val="24"/>
        </w:rPr>
        <w:t>ehalf of the CoC</w:t>
      </w:r>
      <w:r w:rsidR="000D0C82" w:rsidRPr="002869D2">
        <w:rPr>
          <w:rFonts w:ascii="Segoe UI" w:eastAsia="Times New Roman" w:hAnsi="Segoe UI" w:cs="Segoe UI"/>
          <w:sz w:val="24"/>
          <w:szCs w:val="24"/>
        </w:rPr>
        <w:t xml:space="preserve"> and promote a coordinated, communitywide response to homelessness</w:t>
      </w:r>
      <w:r w:rsidRPr="002869D2">
        <w:rPr>
          <w:rFonts w:ascii="Segoe UI" w:eastAsia="Times New Roman" w:hAnsi="Segoe UI" w:cs="Segoe UI"/>
          <w:sz w:val="24"/>
          <w:szCs w:val="24"/>
        </w:rPr>
        <w:t>. Hennepin County serves this role for the Hennepin CoC. </w:t>
      </w:r>
    </w:p>
    <w:p w14:paraId="19F0DDDD" w14:textId="77777777" w:rsidR="00F356E5" w:rsidRPr="002869D2" w:rsidRDefault="00F356E5" w:rsidP="00F356E5">
      <w:pPr>
        <w:spacing w:before="100" w:beforeAutospacing="1" w:after="100" w:afterAutospacing="1" w:line="240" w:lineRule="auto"/>
        <w:outlineLvl w:val="2"/>
        <w:rPr>
          <w:rFonts w:ascii="Segoe UI" w:eastAsia="Times New Roman" w:hAnsi="Segoe UI" w:cs="Segoe UI"/>
          <w:b/>
          <w:bCs/>
          <w:sz w:val="24"/>
          <w:szCs w:val="24"/>
        </w:rPr>
      </w:pPr>
      <w:proofErr w:type="spellStart"/>
      <w:r w:rsidRPr="002869D2">
        <w:rPr>
          <w:rFonts w:ascii="Segoe UI" w:eastAsia="Times New Roman" w:hAnsi="Segoe UI" w:cs="Segoe UI"/>
          <w:b/>
          <w:bCs/>
          <w:sz w:val="24"/>
          <w:szCs w:val="24"/>
        </w:rPr>
        <w:t>CoC’s</w:t>
      </w:r>
      <w:proofErr w:type="spellEnd"/>
      <w:r w:rsidRPr="002869D2">
        <w:rPr>
          <w:rFonts w:ascii="Segoe UI" w:eastAsia="Times New Roman" w:hAnsi="Segoe UI" w:cs="Segoe UI"/>
          <w:b/>
          <w:bCs/>
          <w:sz w:val="24"/>
          <w:szCs w:val="24"/>
        </w:rPr>
        <w:t xml:space="preserve"> conduct local process for federal funds</w:t>
      </w:r>
    </w:p>
    <w:p w14:paraId="24DBF276" w14:textId="00FCF4B0" w:rsidR="00F356E5" w:rsidRPr="002869D2" w:rsidRDefault="00F356E5" w:rsidP="00F356E5">
      <w:pPr>
        <w:spacing w:before="100" w:beforeAutospacing="1" w:after="100" w:afterAutospacing="1" w:line="240" w:lineRule="auto"/>
        <w:rPr>
          <w:rFonts w:ascii="Segoe UI" w:eastAsia="Times New Roman" w:hAnsi="Segoe UI" w:cs="Segoe UI"/>
          <w:sz w:val="24"/>
          <w:szCs w:val="24"/>
        </w:rPr>
      </w:pPr>
      <w:r w:rsidRPr="002869D2">
        <w:rPr>
          <w:rFonts w:ascii="Segoe UI" w:eastAsia="Times New Roman" w:hAnsi="Segoe UI" w:cs="Segoe UI"/>
          <w:sz w:val="24"/>
          <w:szCs w:val="24"/>
        </w:rPr>
        <w:t>Hennepin County, as the Collaborative Applicant, prepares and submits an annual collaborative application to HUD on behalf of the Hennepin CoC</w:t>
      </w:r>
      <w:r w:rsidR="005004AE" w:rsidRPr="002869D2">
        <w:rPr>
          <w:rFonts w:ascii="Segoe UI" w:eastAsia="Times New Roman" w:hAnsi="Segoe UI" w:cs="Segoe UI"/>
          <w:sz w:val="24"/>
          <w:szCs w:val="24"/>
        </w:rPr>
        <w:t xml:space="preserve">. In addition, we submit </w:t>
      </w:r>
      <w:r w:rsidRPr="002869D2">
        <w:rPr>
          <w:rFonts w:ascii="Segoe UI" w:eastAsia="Times New Roman" w:hAnsi="Segoe UI" w:cs="Segoe UI"/>
          <w:sz w:val="24"/>
          <w:szCs w:val="24"/>
        </w:rPr>
        <w:t xml:space="preserve">the Annual Homeless Assessment Report (AHAR), Housing Inventory Count (HIC), Point-in-Time (PIT) Count, and System Performance Measurement (SPM) data. </w:t>
      </w:r>
      <w:r w:rsidRPr="002869D2">
        <w:rPr>
          <w:rFonts w:ascii="Segoe UI" w:hAnsi="Segoe UI" w:cs="Segoe UI"/>
          <w:color w:val="000000"/>
          <w:sz w:val="24"/>
          <w:szCs w:val="24"/>
        </w:rPr>
        <w:t>HUD makes final funding allocations, based on our collaborative application and how we are moving the gauge HUD System Performance measures</w:t>
      </w:r>
      <w:r w:rsidRPr="002869D2">
        <w:rPr>
          <w:rFonts w:ascii="Segoe UI" w:eastAsia="Times New Roman" w:hAnsi="Segoe UI" w:cs="Segoe UI"/>
          <w:sz w:val="24"/>
          <w:szCs w:val="24"/>
        </w:rPr>
        <w:t xml:space="preserve">. </w:t>
      </w:r>
    </w:p>
    <w:p w14:paraId="5E4C034B" w14:textId="3BD8B594" w:rsidR="00F356E5" w:rsidRPr="002869D2" w:rsidRDefault="005004AE" w:rsidP="00F356E5">
      <w:pPr>
        <w:spacing w:before="100" w:beforeAutospacing="1" w:after="100" w:afterAutospacing="1" w:line="240" w:lineRule="auto"/>
        <w:rPr>
          <w:rFonts w:ascii="Segoe UI" w:eastAsia="Times New Roman" w:hAnsi="Segoe UI" w:cs="Segoe UI"/>
          <w:sz w:val="24"/>
          <w:szCs w:val="24"/>
        </w:rPr>
      </w:pPr>
      <w:r w:rsidRPr="002869D2">
        <w:rPr>
          <w:rFonts w:ascii="Segoe UI" w:eastAsia="Times New Roman" w:hAnsi="Segoe UI" w:cs="Segoe UI"/>
          <w:sz w:val="24"/>
          <w:szCs w:val="24"/>
        </w:rPr>
        <w:t>Of the a</w:t>
      </w:r>
      <w:r w:rsidR="00F356E5" w:rsidRPr="002869D2">
        <w:rPr>
          <w:rFonts w:ascii="Segoe UI" w:eastAsia="Times New Roman" w:hAnsi="Segoe UI" w:cs="Segoe UI"/>
          <w:sz w:val="24"/>
          <w:szCs w:val="24"/>
        </w:rPr>
        <w:t xml:space="preserve">pproximately $2.5 billion </w:t>
      </w:r>
      <w:r w:rsidRPr="002869D2">
        <w:rPr>
          <w:rFonts w:ascii="Segoe UI" w:eastAsia="Times New Roman" w:hAnsi="Segoe UI" w:cs="Segoe UI"/>
          <w:sz w:val="24"/>
          <w:szCs w:val="24"/>
        </w:rPr>
        <w:t xml:space="preserve">that </w:t>
      </w:r>
      <w:r w:rsidR="00F356E5" w:rsidRPr="002869D2">
        <w:rPr>
          <w:rFonts w:ascii="Segoe UI" w:eastAsia="Times New Roman" w:hAnsi="Segoe UI" w:cs="Segoe UI"/>
          <w:sz w:val="24"/>
          <w:szCs w:val="24"/>
        </w:rPr>
        <w:t>was made available nationally for the FY2020 CoC Program NOFA</w:t>
      </w:r>
      <w:r w:rsidRPr="002869D2">
        <w:rPr>
          <w:rFonts w:ascii="Segoe UI" w:eastAsia="Times New Roman" w:hAnsi="Segoe UI" w:cs="Segoe UI"/>
          <w:sz w:val="24"/>
          <w:szCs w:val="24"/>
        </w:rPr>
        <w:t>,</w:t>
      </w:r>
      <w:r w:rsidR="00F356E5" w:rsidRPr="002869D2">
        <w:rPr>
          <w:rFonts w:ascii="Segoe UI" w:eastAsia="Times New Roman" w:hAnsi="Segoe UI" w:cs="Segoe UI"/>
          <w:sz w:val="24"/>
          <w:szCs w:val="24"/>
        </w:rPr>
        <w:t xml:space="preserve"> Hennepin County </w:t>
      </w:r>
      <w:r w:rsidR="00226A41" w:rsidRPr="002869D2">
        <w:rPr>
          <w:rFonts w:ascii="Segoe UI" w:eastAsia="Times New Roman" w:hAnsi="Segoe UI" w:cs="Segoe UI"/>
          <w:sz w:val="24"/>
          <w:szCs w:val="24"/>
        </w:rPr>
        <w:t xml:space="preserve">has </w:t>
      </w:r>
      <w:r w:rsidR="00F356E5" w:rsidRPr="002869D2">
        <w:rPr>
          <w:rFonts w:ascii="Segoe UI" w:eastAsia="Times New Roman" w:hAnsi="Segoe UI" w:cs="Segoe UI"/>
          <w:sz w:val="24"/>
          <w:szCs w:val="24"/>
        </w:rPr>
        <w:t>received about $13 millio</w:t>
      </w:r>
      <w:r w:rsidR="00226A41" w:rsidRPr="002869D2">
        <w:rPr>
          <w:rFonts w:ascii="Segoe UI" w:eastAsia="Times New Roman" w:hAnsi="Segoe UI" w:cs="Segoe UI"/>
          <w:sz w:val="24"/>
          <w:szCs w:val="24"/>
        </w:rPr>
        <w:t>n</w:t>
      </w:r>
      <w:r w:rsidR="00F356E5" w:rsidRPr="002869D2">
        <w:rPr>
          <w:rFonts w:ascii="Segoe UI" w:eastAsia="Times New Roman" w:hAnsi="Segoe UI" w:cs="Segoe UI"/>
          <w:sz w:val="24"/>
          <w:szCs w:val="24"/>
        </w:rPr>
        <w:t xml:space="preserve">. This funding supports housing and/or services for people experiencing homelessness and the operation of the </w:t>
      </w:r>
      <w:r w:rsidR="00F356E5" w:rsidRPr="002869D2">
        <w:rPr>
          <w:rFonts w:ascii="Segoe UI" w:eastAsia="Times New Roman" w:hAnsi="Segoe UI" w:cs="Segoe UI"/>
          <w:sz w:val="24"/>
          <w:szCs w:val="24"/>
        </w:rPr>
        <w:lastRenderedPageBreak/>
        <w:t>Homeless Management Information System (HMIS).</w:t>
      </w:r>
      <w:r w:rsidR="00F118C5" w:rsidRPr="002869D2">
        <w:rPr>
          <w:rFonts w:ascii="Segoe UI" w:eastAsia="Times New Roman" w:hAnsi="Segoe UI" w:cs="Segoe UI"/>
          <w:sz w:val="24"/>
          <w:szCs w:val="24"/>
        </w:rPr>
        <w:t xml:space="preserve"> If our community scores well on the collaborative application and demonstrates improvement on the system performance measures, then bonus funding could be available, which would increase the amount of funding our community receives.</w:t>
      </w:r>
    </w:p>
    <w:p w14:paraId="471EA6D0" w14:textId="77777777" w:rsidR="00F356E5" w:rsidRPr="002869D2" w:rsidRDefault="00F356E5" w:rsidP="00F356E5">
      <w:pPr>
        <w:spacing w:before="100" w:beforeAutospacing="1" w:after="100" w:afterAutospacing="1" w:line="240" w:lineRule="auto"/>
        <w:rPr>
          <w:rFonts w:ascii="Segoe UI" w:eastAsia="Times New Roman" w:hAnsi="Segoe UI" w:cs="Segoe UI"/>
          <w:sz w:val="24"/>
          <w:szCs w:val="24"/>
        </w:rPr>
      </w:pPr>
      <w:r w:rsidRPr="002869D2">
        <w:rPr>
          <w:rFonts w:ascii="Segoe UI" w:eastAsia="Times New Roman" w:hAnsi="Segoe UI" w:cs="Segoe UI"/>
          <w:sz w:val="24"/>
          <w:szCs w:val="24"/>
        </w:rPr>
        <w:t>To determine who receives these funds locally, a competitive process takes place where each project is scored and ranked (</w:t>
      </w:r>
      <w:hyperlink r:id="rId7" w:tgtFrame="_blank" w:history="1">
        <w:r w:rsidRPr="002869D2">
          <w:rPr>
            <w:rFonts w:ascii="Segoe UI" w:eastAsia="Times New Roman" w:hAnsi="Segoe UI" w:cs="Segoe UI"/>
            <w:color w:val="0000FF"/>
            <w:sz w:val="24"/>
            <w:szCs w:val="24"/>
            <w:u w:val="single"/>
          </w:rPr>
          <w:t>you can see the list of the 2019 project ranking here</w:t>
        </w:r>
      </w:hyperlink>
      <w:r w:rsidRPr="002869D2">
        <w:rPr>
          <w:rFonts w:ascii="Segoe UI" w:eastAsia="Times New Roman" w:hAnsi="Segoe UI" w:cs="Segoe UI"/>
          <w:sz w:val="24"/>
          <w:szCs w:val="24"/>
        </w:rPr>
        <w:t xml:space="preserve">) by the Hennepin CoC Funding committee. </w:t>
      </w:r>
    </w:p>
    <w:p w14:paraId="25272FA9" w14:textId="4E077352" w:rsidR="00F356E5" w:rsidRPr="002869D2" w:rsidRDefault="005004AE" w:rsidP="00F356E5">
      <w:pPr>
        <w:spacing w:before="100" w:beforeAutospacing="1" w:after="100" w:afterAutospacing="1" w:line="240" w:lineRule="auto"/>
        <w:rPr>
          <w:rFonts w:ascii="Segoe UI" w:hAnsi="Segoe UI" w:cs="Segoe UI"/>
          <w:sz w:val="24"/>
          <w:szCs w:val="24"/>
        </w:rPr>
      </w:pPr>
      <w:r w:rsidRPr="002869D2">
        <w:rPr>
          <w:rFonts w:ascii="Segoe UI" w:eastAsia="Times New Roman" w:hAnsi="Segoe UI" w:cs="Segoe UI"/>
          <w:sz w:val="24"/>
          <w:szCs w:val="24"/>
        </w:rPr>
        <w:t>In preparation for bonus funds being available</w:t>
      </w:r>
      <w:r w:rsidR="00F454F0" w:rsidRPr="002869D2">
        <w:rPr>
          <w:rFonts w:ascii="Segoe UI" w:eastAsia="Times New Roman" w:hAnsi="Segoe UI" w:cs="Segoe UI"/>
          <w:sz w:val="24"/>
          <w:szCs w:val="24"/>
        </w:rPr>
        <w:t>,</w:t>
      </w:r>
      <w:r w:rsidRPr="002869D2">
        <w:rPr>
          <w:rFonts w:ascii="Segoe UI" w:eastAsia="Times New Roman" w:hAnsi="Segoe UI" w:cs="Segoe UI"/>
          <w:sz w:val="24"/>
          <w:szCs w:val="24"/>
        </w:rPr>
        <w:t xml:space="preserve"> </w:t>
      </w:r>
      <w:r w:rsidRPr="002869D2">
        <w:rPr>
          <w:rFonts w:ascii="Segoe UI" w:hAnsi="Segoe UI" w:cs="Segoe UI"/>
          <w:sz w:val="24"/>
          <w:szCs w:val="24"/>
        </w:rPr>
        <w:t xml:space="preserve">a pre-application for new project proposals is released each year. </w:t>
      </w:r>
      <w:r w:rsidR="00F118C5" w:rsidRPr="002869D2">
        <w:rPr>
          <w:rFonts w:ascii="Segoe UI" w:hAnsi="Segoe UI" w:cs="Segoe UI"/>
          <w:sz w:val="24"/>
          <w:szCs w:val="24"/>
        </w:rPr>
        <w:t>If bonus funding is available, the CoC Funding Committee determines which project(s) will be funded, f</w:t>
      </w:r>
      <w:r w:rsidRPr="002869D2">
        <w:rPr>
          <w:rFonts w:ascii="Segoe UI" w:hAnsi="Segoe UI" w:cs="Segoe UI"/>
          <w:sz w:val="24"/>
          <w:szCs w:val="24"/>
        </w:rPr>
        <w:t>rom the application</w:t>
      </w:r>
      <w:r w:rsidR="00F118C5" w:rsidRPr="002869D2">
        <w:rPr>
          <w:rFonts w:ascii="Segoe UI" w:hAnsi="Segoe UI" w:cs="Segoe UI"/>
          <w:sz w:val="24"/>
          <w:szCs w:val="24"/>
        </w:rPr>
        <w:t>s</w:t>
      </w:r>
      <w:r w:rsidRPr="002869D2">
        <w:rPr>
          <w:rFonts w:ascii="Segoe UI" w:hAnsi="Segoe UI" w:cs="Segoe UI"/>
          <w:sz w:val="24"/>
          <w:szCs w:val="24"/>
        </w:rPr>
        <w:t xml:space="preserve"> that are received</w:t>
      </w:r>
      <w:r w:rsidR="00F118C5" w:rsidRPr="002869D2">
        <w:rPr>
          <w:rFonts w:ascii="Segoe UI" w:hAnsi="Segoe UI" w:cs="Segoe UI"/>
          <w:sz w:val="24"/>
          <w:szCs w:val="24"/>
        </w:rPr>
        <w:t>.</w:t>
      </w:r>
      <w:r w:rsidRPr="002869D2">
        <w:rPr>
          <w:rFonts w:ascii="Segoe UI" w:hAnsi="Segoe UI" w:cs="Segoe UI"/>
          <w:sz w:val="24"/>
          <w:szCs w:val="24"/>
        </w:rPr>
        <w:t xml:space="preserve"> </w:t>
      </w:r>
    </w:p>
    <w:p w14:paraId="34411425" w14:textId="0CC97643" w:rsidR="001458D9" w:rsidRDefault="001458D9" w:rsidP="001A09D0">
      <w:pPr>
        <w:pStyle w:val="NormalWeb"/>
        <w:spacing w:before="0" w:beforeAutospacing="0" w:after="0" w:afterAutospacing="0"/>
        <w:textAlignment w:val="baseline"/>
        <w:rPr>
          <w:rFonts w:ascii="Segoe UI" w:hAnsi="Segoe UI" w:cs="Segoe UI"/>
          <w:b/>
          <w:bCs/>
        </w:rPr>
      </w:pPr>
      <w:r>
        <w:rPr>
          <w:rFonts w:ascii="Segoe UI" w:hAnsi="Segoe UI" w:cs="Segoe UI"/>
          <w:b/>
          <w:bCs/>
        </w:rPr>
        <w:t>P</w:t>
      </w:r>
      <w:r w:rsidRPr="001458D9">
        <w:rPr>
          <w:rFonts w:ascii="Segoe UI" w:hAnsi="Segoe UI" w:cs="Segoe UI"/>
          <w:b/>
          <w:bCs/>
        </w:rPr>
        <w:t>romot</w:t>
      </w:r>
      <w:r>
        <w:rPr>
          <w:rFonts w:ascii="Segoe UI" w:hAnsi="Segoe UI" w:cs="Segoe UI"/>
          <w:b/>
          <w:bCs/>
        </w:rPr>
        <w:t>ing</w:t>
      </w:r>
      <w:r w:rsidRPr="001458D9">
        <w:rPr>
          <w:rFonts w:ascii="Segoe UI" w:hAnsi="Segoe UI" w:cs="Segoe UI"/>
          <w:b/>
          <w:bCs/>
        </w:rPr>
        <w:t xml:space="preserve"> communitywide commitment to the goal of ending homelessness</w:t>
      </w:r>
    </w:p>
    <w:p w14:paraId="27A1835C" w14:textId="77777777" w:rsidR="001458D9" w:rsidRDefault="001458D9" w:rsidP="001A09D0">
      <w:pPr>
        <w:pStyle w:val="NormalWeb"/>
        <w:spacing w:before="0" w:beforeAutospacing="0" w:after="0" w:afterAutospacing="0"/>
        <w:textAlignment w:val="baseline"/>
        <w:rPr>
          <w:rFonts w:ascii="Segoe UI" w:hAnsi="Segoe UI" w:cs="Segoe UI"/>
          <w:b/>
          <w:bCs/>
        </w:rPr>
      </w:pPr>
    </w:p>
    <w:p w14:paraId="7C37B408" w14:textId="7A392D98" w:rsidR="001A09D0" w:rsidRPr="002869D2" w:rsidRDefault="001A09D0" w:rsidP="001A09D0">
      <w:pPr>
        <w:pStyle w:val="NormalWeb"/>
        <w:spacing w:before="0" w:beforeAutospacing="0" w:after="0" w:afterAutospacing="0"/>
        <w:textAlignment w:val="baseline"/>
        <w:rPr>
          <w:rFonts w:ascii="Segoe UI" w:hAnsi="Segoe UI" w:cs="Segoe UI"/>
          <w:color w:val="000000"/>
        </w:rPr>
      </w:pPr>
      <w:r w:rsidRPr="002869D2">
        <w:rPr>
          <w:rFonts w:ascii="Segoe UI" w:hAnsi="Segoe UI" w:cs="Segoe UI"/>
          <w:color w:val="333333"/>
          <w:shd w:val="clear" w:color="auto" w:fill="FFFFFF"/>
        </w:rPr>
        <w:t>The Continuum of Care (CoC) Program is designed to promote communitywide commitment to the goal of ending homelessness</w:t>
      </w:r>
      <w:r w:rsidRPr="002869D2">
        <w:rPr>
          <w:rFonts w:ascii="Segoe UI" w:hAnsi="Segoe UI" w:cs="Segoe UI"/>
          <w:color w:val="000000"/>
        </w:rPr>
        <w:t xml:space="preserve">. </w:t>
      </w:r>
      <w:r w:rsidR="00512338" w:rsidRPr="002869D2">
        <w:rPr>
          <w:rFonts w:ascii="Segoe UI" w:hAnsi="Segoe UI" w:cs="Segoe UI"/>
          <w:color w:val="000000"/>
        </w:rPr>
        <w:t>The Hennepin CoC brings to together wide range of stakeholders</w:t>
      </w:r>
      <w:r w:rsidRPr="002869D2">
        <w:rPr>
          <w:rFonts w:ascii="Segoe UI" w:hAnsi="Segoe UI" w:cs="Segoe UI"/>
          <w:color w:val="000000"/>
        </w:rPr>
        <w:t xml:space="preserve"> to see this vision come to fruition. The stakeholders include representatives from the following areas: Nonprofit homeless assistance providers, Victim service providers, Faith-based organizations, governments, businesses, advocates, public housing agencies, school districts, social service providers, mental health agencies, hospitals, universities, affordable housing developers, law enforcement, organizations that serve veterans, homeless and formerly homeless individuals, foundations, funders, Suburban/non-urban representatives, chemical dependency agencies, </w:t>
      </w:r>
      <w:r w:rsidR="00F454F0" w:rsidRPr="002869D2">
        <w:rPr>
          <w:rFonts w:ascii="Segoe UI" w:hAnsi="Segoe UI" w:cs="Segoe UI"/>
          <w:color w:val="000000"/>
        </w:rPr>
        <w:t xml:space="preserve"> and c</w:t>
      </w:r>
      <w:r w:rsidRPr="002869D2">
        <w:rPr>
          <w:rFonts w:ascii="Segoe UI" w:hAnsi="Segoe UI" w:cs="Segoe UI"/>
          <w:color w:val="000000"/>
        </w:rPr>
        <w:t>hild welfare</w:t>
      </w:r>
      <w:r w:rsidR="00F454F0" w:rsidRPr="002869D2">
        <w:rPr>
          <w:rFonts w:ascii="Segoe UI" w:hAnsi="Segoe UI" w:cs="Segoe UI"/>
          <w:color w:val="000000"/>
        </w:rPr>
        <w:t>.</w:t>
      </w:r>
    </w:p>
    <w:p w14:paraId="4935D9A1" w14:textId="77777777" w:rsidR="00F454F0" w:rsidRPr="002869D2" w:rsidRDefault="00F454F0" w:rsidP="001A09D0">
      <w:pPr>
        <w:pStyle w:val="NormalWeb"/>
        <w:spacing w:before="0" w:beforeAutospacing="0" w:after="0" w:afterAutospacing="0"/>
        <w:textAlignment w:val="baseline"/>
        <w:rPr>
          <w:rFonts w:ascii="Segoe UI" w:hAnsi="Segoe UI" w:cs="Segoe UI"/>
          <w:color w:val="000000"/>
        </w:rPr>
      </w:pPr>
    </w:p>
    <w:p w14:paraId="7ABF4369" w14:textId="6212E432" w:rsidR="00512338" w:rsidRPr="002869D2" w:rsidRDefault="001A09D0" w:rsidP="001A09D0">
      <w:pPr>
        <w:pStyle w:val="NormalWeb"/>
        <w:spacing w:before="0" w:beforeAutospacing="0" w:after="0" w:afterAutospacing="0"/>
        <w:textAlignment w:val="baseline"/>
        <w:rPr>
          <w:rFonts w:ascii="Segoe UI" w:hAnsi="Segoe UI" w:cs="Segoe UI"/>
          <w:color w:val="000000"/>
        </w:rPr>
      </w:pPr>
      <w:r w:rsidRPr="002869D2">
        <w:rPr>
          <w:rFonts w:ascii="Segoe UI" w:hAnsi="Segoe UI" w:cs="Segoe UI"/>
          <w:color w:val="000000"/>
        </w:rPr>
        <w:t xml:space="preserve">To coordinate the work of these stakeholders the Hennepin CoC has established </w:t>
      </w:r>
      <w:r w:rsidR="00512338" w:rsidRPr="002869D2">
        <w:rPr>
          <w:rFonts w:ascii="Segoe UI" w:hAnsi="Segoe UI" w:cs="Segoe UI"/>
          <w:color w:val="000000"/>
        </w:rPr>
        <w:t>boards and committee</w:t>
      </w:r>
      <w:r w:rsidR="00F118C5" w:rsidRPr="002869D2">
        <w:rPr>
          <w:rFonts w:ascii="Segoe UI" w:hAnsi="Segoe UI" w:cs="Segoe UI"/>
          <w:color w:val="000000"/>
        </w:rPr>
        <w:t xml:space="preserve"> that</w:t>
      </w:r>
      <w:r w:rsidR="00512338" w:rsidRPr="002869D2">
        <w:rPr>
          <w:rFonts w:ascii="Segoe UI" w:hAnsi="Segoe UI" w:cs="Segoe UI"/>
          <w:color w:val="000000"/>
        </w:rPr>
        <w:t xml:space="preserve"> contribute to the governance structure. The Executive Committee is the lead decision-making body</w:t>
      </w:r>
      <w:r w:rsidRPr="002869D2">
        <w:rPr>
          <w:rFonts w:ascii="Segoe UI" w:hAnsi="Segoe UI" w:cs="Segoe UI"/>
          <w:color w:val="000000"/>
        </w:rPr>
        <w:t xml:space="preserve"> of the Hennepin CoC</w:t>
      </w:r>
      <w:r w:rsidR="00512338" w:rsidRPr="002869D2">
        <w:rPr>
          <w:rFonts w:ascii="Segoe UI" w:hAnsi="Segoe UI" w:cs="Segoe UI"/>
          <w:color w:val="000000"/>
        </w:rPr>
        <w:t xml:space="preserve">. There are several active and engaged CoC committees, subcommittees, and working groups </w:t>
      </w:r>
      <w:r w:rsidRPr="002869D2">
        <w:rPr>
          <w:rFonts w:ascii="Segoe UI" w:hAnsi="Segoe UI" w:cs="Segoe UI"/>
          <w:color w:val="000000"/>
        </w:rPr>
        <w:t>t</w:t>
      </w:r>
      <w:r w:rsidR="00512338" w:rsidRPr="002869D2">
        <w:rPr>
          <w:rFonts w:ascii="Segoe UI" w:hAnsi="Segoe UI" w:cs="Segoe UI"/>
          <w:color w:val="000000"/>
        </w:rPr>
        <w:t>hat</w:t>
      </w:r>
      <w:r w:rsidRPr="002869D2">
        <w:rPr>
          <w:rFonts w:ascii="Segoe UI" w:hAnsi="Segoe UI" w:cs="Segoe UI"/>
          <w:color w:val="000000"/>
        </w:rPr>
        <w:t xml:space="preserve"> also</w:t>
      </w:r>
      <w:r w:rsidR="00512338" w:rsidRPr="002869D2">
        <w:rPr>
          <w:rFonts w:ascii="Segoe UI" w:hAnsi="Segoe UI" w:cs="Segoe UI"/>
          <w:color w:val="000000"/>
        </w:rPr>
        <w:t xml:space="preserve"> contribute to and lead efforts to prevent and end homelessness.</w:t>
      </w:r>
      <w:r w:rsidR="00F454F0" w:rsidRPr="002869D2">
        <w:rPr>
          <w:rFonts w:ascii="Segoe UI" w:hAnsi="Segoe UI" w:cs="Segoe UI"/>
          <w:color w:val="000000"/>
        </w:rPr>
        <w:t xml:space="preserve"> </w:t>
      </w:r>
    </w:p>
    <w:p w14:paraId="0BD850D7" w14:textId="77777777" w:rsidR="00C514E9" w:rsidRPr="002869D2" w:rsidRDefault="00C514E9" w:rsidP="00C514E9">
      <w:pPr>
        <w:pStyle w:val="NormalWeb"/>
        <w:spacing w:before="0" w:beforeAutospacing="0" w:after="0" w:afterAutospacing="0"/>
        <w:textAlignment w:val="baseline"/>
        <w:rPr>
          <w:rFonts w:ascii="Segoe UI" w:hAnsi="Segoe UI" w:cs="Segoe UI"/>
          <w:color w:val="000000"/>
        </w:rPr>
      </w:pPr>
    </w:p>
    <w:p w14:paraId="04A1F6CA" w14:textId="77777777" w:rsidR="00C514E9" w:rsidRPr="002869D2" w:rsidRDefault="00C514E9" w:rsidP="00C514E9">
      <w:pPr>
        <w:pStyle w:val="NormalWeb"/>
        <w:spacing w:before="0" w:beforeAutospacing="0" w:after="240" w:afterAutospacing="0"/>
        <w:rPr>
          <w:rFonts w:ascii="Segoe UI" w:hAnsi="Segoe UI" w:cs="Segoe UI"/>
          <w:color w:val="000000"/>
        </w:rPr>
      </w:pPr>
      <w:r w:rsidRPr="002869D2">
        <w:rPr>
          <w:rFonts w:ascii="Segoe UI" w:hAnsi="Segoe UI" w:cs="Segoe UI"/>
          <w:color w:val="000000"/>
        </w:rPr>
        <w:t xml:space="preserve">Visit </w:t>
      </w:r>
      <w:hyperlink r:id="rId8" w:history="1">
        <w:r w:rsidRPr="002869D2">
          <w:rPr>
            <w:rStyle w:val="Hyperlink"/>
            <w:rFonts w:ascii="Segoe UI" w:hAnsi="Segoe UI" w:cs="Segoe UI"/>
          </w:rPr>
          <w:t>www.hennepin.us/headinghomehennepin</w:t>
        </w:r>
      </w:hyperlink>
      <w:r w:rsidRPr="002869D2">
        <w:rPr>
          <w:rFonts w:ascii="Segoe UI" w:hAnsi="Segoe UI" w:cs="Segoe UI"/>
          <w:color w:val="000000"/>
        </w:rPr>
        <w:t xml:space="preserve"> to view the current information on the governing boards of the Hennepin CoC.</w:t>
      </w:r>
    </w:p>
    <w:p w14:paraId="54855D14" w14:textId="77777777" w:rsidR="00C514E9" w:rsidRPr="002869D2" w:rsidRDefault="00942305" w:rsidP="00C514E9">
      <w:pPr>
        <w:spacing w:after="240" w:line="240" w:lineRule="auto"/>
        <w:rPr>
          <w:rFonts w:ascii="Segoe UI" w:eastAsia="Times New Roman" w:hAnsi="Segoe UI" w:cs="Segoe UI"/>
          <w:color w:val="000000"/>
          <w:sz w:val="24"/>
          <w:szCs w:val="24"/>
        </w:rPr>
      </w:pPr>
      <w:hyperlink r:id="rId9" w:history="1">
        <w:r w:rsidR="00C514E9" w:rsidRPr="002869D2">
          <w:rPr>
            <w:rFonts w:ascii="Segoe UI" w:eastAsia="Times New Roman" w:hAnsi="Segoe UI" w:cs="Segoe UI"/>
            <w:color w:val="0082DF"/>
            <w:sz w:val="24"/>
            <w:szCs w:val="24"/>
            <w:u w:val="single"/>
          </w:rPr>
          <w:t>Click here to read the full description of the CoC governance structure (DOCX)</w:t>
        </w:r>
      </w:hyperlink>
      <w:r w:rsidR="00C514E9" w:rsidRPr="002869D2">
        <w:rPr>
          <w:rFonts w:ascii="Segoe UI" w:eastAsia="Times New Roman" w:hAnsi="Segoe UI" w:cs="Segoe UI"/>
          <w:color w:val="000000"/>
          <w:sz w:val="24"/>
          <w:szCs w:val="24"/>
        </w:rPr>
        <w:t>.</w:t>
      </w:r>
    </w:p>
    <w:p w14:paraId="09DD03AC" w14:textId="55E046AB" w:rsidR="00F118C5" w:rsidRPr="002869D2" w:rsidRDefault="00F118C5" w:rsidP="001A09D0">
      <w:pPr>
        <w:pStyle w:val="NormalWeb"/>
        <w:spacing w:before="0" w:beforeAutospacing="0" w:after="0" w:afterAutospacing="0"/>
        <w:textAlignment w:val="baseline"/>
        <w:rPr>
          <w:rFonts w:ascii="Segoe UI" w:hAnsi="Segoe UI" w:cs="Segoe UI"/>
          <w:color w:val="000000"/>
        </w:rPr>
      </w:pPr>
    </w:p>
    <w:p w14:paraId="1803ECAF" w14:textId="7A778469" w:rsidR="00F118C5" w:rsidRPr="002869D2" w:rsidRDefault="00F118C5" w:rsidP="001A09D0">
      <w:pPr>
        <w:pStyle w:val="NormalWeb"/>
        <w:spacing w:before="0" w:beforeAutospacing="0" w:after="0" w:afterAutospacing="0"/>
        <w:textAlignment w:val="baseline"/>
        <w:rPr>
          <w:rFonts w:ascii="Segoe UI" w:hAnsi="Segoe UI" w:cs="Segoe UI"/>
          <w:color w:val="000000"/>
        </w:rPr>
      </w:pPr>
      <w:r w:rsidRPr="002869D2">
        <w:rPr>
          <w:rFonts w:ascii="Segoe UI" w:hAnsi="Segoe UI" w:cs="Segoe UI"/>
          <w:color w:val="000000"/>
        </w:rPr>
        <w:t>If you are interested in beco</w:t>
      </w:r>
      <w:r w:rsidR="00C514E9" w:rsidRPr="002869D2">
        <w:rPr>
          <w:rFonts w:ascii="Segoe UI" w:hAnsi="Segoe UI" w:cs="Segoe UI"/>
          <w:color w:val="000000"/>
        </w:rPr>
        <w:t xml:space="preserve">ming involved in the Hennepin CoC you can contact </w:t>
      </w:r>
      <w:hyperlink r:id="rId10" w:history="1">
        <w:r w:rsidR="00C514E9" w:rsidRPr="002869D2">
          <w:rPr>
            <w:rStyle w:val="Hyperlink"/>
            <w:rFonts w:ascii="Segoe UI" w:hAnsi="Segoe UI" w:cs="Segoe UI"/>
          </w:rPr>
          <w:t>Endhomelessness@hennepin.us</w:t>
        </w:r>
      </w:hyperlink>
      <w:r w:rsidR="00C514E9" w:rsidRPr="002869D2">
        <w:rPr>
          <w:rFonts w:ascii="Segoe UI" w:hAnsi="Segoe UI" w:cs="Segoe UI"/>
          <w:color w:val="000000"/>
        </w:rPr>
        <w:t xml:space="preserve"> </w:t>
      </w:r>
      <w:r w:rsidR="002869D2">
        <w:rPr>
          <w:rFonts w:ascii="Segoe UI" w:hAnsi="Segoe UI" w:cs="Segoe UI"/>
          <w:color w:val="000000"/>
        </w:rPr>
        <w:t xml:space="preserve">to express your interest. </w:t>
      </w:r>
    </w:p>
    <w:p w14:paraId="701056E1" w14:textId="4979D610" w:rsidR="005004AE" w:rsidRPr="002869D2" w:rsidRDefault="005004AE" w:rsidP="005004AE">
      <w:pPr>
        <w:spacing w:before="100" w:beforeAutospacing="1" w:after="100" w:afterAutospacing="1" w:line="240" w:lineRule="auto"/>
        <w:rPr>
          <w:rFonts w:ascii="Segoe UI" w:eastAsia="Times New Roman" w:hAnsi="Segoe UI" w:cs="Segoe UI"/>
          <w:b/>
          <w:bCs/>
          <w:sz w:val="24"/>
          <w:szCs w:val="24"/>
        </w:rPr>
      </w:pPr>
    </w:p>
    <w:p w14:paraId="0B7C997A" w14:textId="77777777" w:rsidR="005004AE" w:rsidRPr="002869D2" w:rsidRDefault="005004AE" w:rsidP="00F356E5">
      <w:pPr>
        <w:spacing w:before="100" w:beforeAutospacing="1" w:after="100" w:afterAutospacing="1" w:line="240" w:lineRule="auto"/>
        <w:rPr>
          <w:rFonts w:ascii="Segoe UI" w:eastAsia="Times New Roman" w:hAnsi="Segoe UI" w:cs="Segoe UI"/>
          <w:sz w:val="24"/>
          <w:szCs w:val="24"/>
        </w:rPr>
      </w:pPr>
    </w:p>
    <w:p w14:paraId="3E81A553" w14:textId="77777777" w:rsidR="00667AD1" w:rsidRPr="002869D2" w:rsidRDefault="00667AD1">
      <w:pPr>
        <w:rPr>
          <w:rFonts w:ascii="Segoe UI" w:hAnsi="Segoe UI" w:cs="Segoe UI"/>
          <w:sz w:val="24"/>
          <w:szCs w:val="24"/>
        </w:rPr>
      </w:pPr>
    </w:p>
    <w:sectPr w:rsidR="00667AD1" w:rsidRPr="002869D2" w:rsidSect="001458D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A3663" w14:textId="77777777" w:rsidR="002869D2" w:rsidRDefault="002869D2" w:rsidP="002869D2">
      <w:pPr>
        <w:spacing w:after="0" w:line="240" w:lineRule="auto"/>
      </w:pPr>
      <w:r>
        <w:separator/>
      </w:r>
    </w:p>
  </w:endnote>
  <w:endnote w:type="continuationSeparator" w:id="0">
    <w:p w14:paraId="0D820839" w14:textId="77777777" w:rsidR="002869D2" w:rsidRDefault="002869D2" w:rsidP="0028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1EA2B" w14:textId="77777777" w:rsidR="002869D2" w:rsidRDefault="002869D2" w:rsidP="002869D2">
      <w:pPr>
        <w:spacing w:after="0" w:line="240" w:lineRule="auto"/>
      </w:pPr>
      <w:r>
        <w:separator/>
      </w:r>
    </w:p>
  </w:footnote>
  <w:footnote w:type="continuationSeparator" w:id="0">
    <w:p w14:paraId="6538065E" w14:textId="77777777" w:rsidR="002869D2" w:rsidRDefault="002869D2" w:rsidP="00286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F016" w14:textId="18F7C1C9" w:rsidR="002869D2" w:rsidRDefault="002869D2" w:rsidP="002869D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B1500" w14:textId="59563BDE" w:rsidR="001458D9" w:rsidRDefault="001458D9">
    <w:pPr>
      <w:pStyle w:val="Header"/>
    </w:pPr>
    <w:r>
      <w:rPr>
        <w:noProof/>
      </w:rPr>
      <w:drawing>
        <wp:inline distT="0" distB="0" distL="0" distR="0" wp14:anchorId="5C438A57" wp14:editId="598A7E86">
          <wp:extent cx="5943600" cy="61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F3E6D"/>
    <w:multiLevelType w:val="multilevel"/>
    <w:tmpl w:val="4A68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DB4E16"/>
    <w:multiLevelType w:val="multilevel"/>
    <w:tmpl w:val="AC8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82DB2"/>
    <w:multiLevelType w:val="multilevel"/>
    <w:tmpl w:val="803A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E5"/>
    <w:rsid w:val="000D0C82"/>
    <w:rsid w:val="001458D9"/>
    <w:rsid w:val="001A09D0"/>
    <w:rsid w:val="00226A41"/>
    <w:rsid w:val="002869D2"/>
    <w:rsid w:val="005004AE"/>
    <w:rsid w:val="00512338"/>
    <w:rsid w:val="00667AD1"/>
    <w:rsid w:val="008320EB"/>
    <w:rsid w:val="00C514E9"/>
    <w:rsid w:val="00F118C5"/>
    <w:rsid w:val="00F356E5"/>
    <w:rsid w:val="00F454F0"/>
    <w:rsid w:val="00FD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CDA07"/>
  <w15:chartTrackingRefBased/>
  <w15:docId w15:val="{6AC4DE2D-DCB2-4735-947D-555AAFC1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56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6E5"/>
    <w:rPr>
      <w:rFonts w:ascii="Times New Roman" w:eastAsia="Times New Roman" w:hAnsi="Times New Roman" w:cs="Times New Roman"/>
      <w:b/>
      <w:bCs/>
      <w:sz w:val="27"/>
      <w:szCs w:val="27"/>
    </w:rPr>
  </w:style>
  <w:style w:type="paragraph" w:styleId="NormalWeb">
    <w:name w:val="Normal (Web)"/>
    <w:basedOn w:val="Normal"/>
    <w:uiPriority w:val="99"/>
    <w:unhideWhenUsed/>
    <w:rsid w:val="00F356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56E5"/>
    <w:rPr>
      <w:color w:val="0000FF"/>
      <w:u w:val="single"/>
    </w:rPr>
  </w:style>
  <w:style w:type="character" w:styleId="UnresolvedMention">
    <w:name w:val="Unresolved Mention"/>
    <w:basedOn w:val="DefaultParagraphFont"/>
    <w:uiPriority w:val="99"/>
    <w:semiHidden/>
    <w:unhideWhenUsed/>
    <w:rsid w:val="00512338"/>
    <w:rPr>
      <w:color w:val="605E5C"/>
      <w:shd w:val="clear" w:color="auto" w:fill="E1DFDD"/>
    </w:rPr>
  </w:style>
  <w:style w:type="paragraph" w:styleId="Header">
    <w:name w:val="header"/>
    <w:basedOn w:val="Normal"/>
    <w:link w:val="HeaderChar"/>
    <w:uiPriority w:val="99"/>
    <w:unhideWhenUsed/>
    <w:rsid w:val="00286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D2"/>
  </w:style>
  <w:style w:type="paragraph" w:styleId="Footer">
    <w:name w:val="footer"/>
    <w:basedOn w:val="Normal"/>
    <w:link w:val="FooterChar"/>
    <w:uiPriority w:val="99"/>
    <w:unhideWhenUsed/>
    <w:rsid w:val="00286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98862">
      <w:bodyDiv w:val="1"/>
      <w:marLeft w:val="0"/>
      <w:marRight w:val="0"/>
      <w:marTop w:val="0"/>
      <w:marBottom w:val="0"/>
      <w:divBdr>
        <w:top w:val="none" w:sz="0" w:space="0" w:color="auto"/>
        <w:left w:val="none" w:sz="0" w:space="0" w:color="auto"/>
        <w:bottom w:val="none" w:sz="0" w:space="0" w:color="auto"/>
        <w:right w:val="none" w:sz="0" w:space="0" w:color="auto"/>
      </w:divBdr>
    </w:div>
    <w:div w:id="456876163">
      <w:bodyDiv w:val="1"/>
      <w:marLeft w:val="0"/>
      <w:marRight w:val="0"/>
      <w:marTop w:val="0"/>
      <w:marBottom w:val="0"/>
      <w:divBdr>
        <w:top w:val="none" w:sz="0" w:space="0" w:color="auto"/>
        <w:left w:val="none" w:sz="0" w:space="0" w:color="auto"/>
        <w:bottom w:val="none" w:sz="0" w:space="0" w:color="auto"/>
        <w:right w:val="none" w:sz="0" w:space="0" w:color="auto"/>
      </w:divBdr>
    </w:div>
    <w:div w:id="1044796493">
      <w:bodyDiv w:val="1"/>
      <w:marLeft w:val="0"/>
      <w:marRight w:val="0"/>
      <w:marTop w:val="0"/>
      <w:marBottom w:val="0"/>
      <w:divBdr>
        <w:top w:val="none" w:sz="0" w:space="0" w:color="auto"/>
        <w:left w:val="none" w:sz="0" w:space="0" w:color="auto"/>
        <w:bottom w:val="none" w:sz="0" w:space="0" w:color="auto"/>
        <w:right w:val="none" w:sz="0" w:space="0" w:color="auto"/>
      </w:divBdr>
    </w:div>
    <w:div w:id="1427270676">
      <w:bodyDiv w:val="1"/>
      <w:marLeft w:val="0"/>
      <w:marRight w:val="0"/>
      <w:marTop w:val="0"/>
      <w:marBottom w:val="0"/>
      <w:divBdr>
        <w:top w:val="none" w:sz="0" w:space="0" w:color="auto"/>
        <w:left w:val="none" w:sz="0" w:space="0" w:color="auto"/>
        <w:bottom w:val="none" w:sz="0" w:space="0" w:color="auto"/>
        <w:right w:val="none" w:sz="0" w:space="0" w:color="auto"/>
      </w:divBdr>
    </w:div>
    <w:div w:id="15213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nepin.us/headinghomehennep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nnepin.us/-/media/hennepinus/your-government/projects-initiatives/coc/FY2019-coc-priority-list.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dhomelessness@hennepin.us" TargetMode="External"/><Relationship Id="rId4" Type="http://schemas.openxmlformats.org/officeDocument/2006/relationships/webSettings" Target="webSettings.xml"/><Relationship Id="rId9" Type="http://schemas.openxmlformats.org/officeDocument/2006/relationships/hyperlink" Target="https://www.hennepin.us/-/media/hennepinus/your-government/projects-initiatives/documents/412019-Hennepin-County-CoCapproved-Governance-Charter.doc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 Richert</dc:creator>
  <cp:keywords/>
  <dc:description/>
  <cp:lastModifiedBy>Eric S Richert</cp:lastModifiedBy>
  <cp:revision>6</cp:revision>
  <dcterms:created xsi:type="dcterms:W3CDTF">2021-07-22T18:17:00Z</dcterms:created>
  <dcterms:modified xsi:type="dcterms:W3CDTF">2021-07-22T20:03:00Z</dcterms:modified>
</cp:coreProperties>
</file>