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AB366F" w14:textId="77777777" w:rsidR="000742E1" w:rsidRDefault="000742E1" w:rsidP="000742E1">
      <w:pPr>
        <w:pStyle w:val="Heading1"/>
        <w:jc w:val="center"/>
        <w:rPr>
          <w:rFonts w:eastAsia="Times New Roman"/>
        </w:rPr>
      </w:pPr>
      <w:r>
        <w:rPr>
          <w:rFonts w:eastAsia="Times New Roman" w:cstheme="minorHAnsi"/>
          <w:noProof/>
        </w:rPr>
        <w:drawing>
          <wp:inline distT="0" distB="0" distL="0" distR="0" wp14:anchorId="0F554954" wp14:editId="7D192AAE">
            <wp:extent cx="3314700" cy="1104899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90869" cy="1130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57FB94" w14:textId="1C027E12" w:rsidR="000742E1" w:rsidRDefault="000742E1" w:rsidP="000742E1">
      <w:pPr>
        <w:pStyle w:val="Heading1"/>
        <w:rPr>
          <w:rFonts w:eastAsia="Times New Roman"/>
        </w:rPr>
      </w:pPr>
      <w:r>
        <w:rPr>
          <w:rFonts w:eastAsia="Times New Roman"/>
        </w:rPr>
        <w:t>Definition of Required Case Management Services for a Hennepin County issued Emergency Housing Voucher:</w:t>
      </w:r>
    </w:p>
    <w:p w14:paraId="7B5B57DF" w14:textId="77777777" w:rsidR="000742E1" w:rsidRDefault="000742E1" w:rsidP="000742E1">
      <w:p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 “Housing Case Manager” is defined as:</w:t>
      </w:r>
    </w:p>
    <w:p w14:paraId="7A46F08E" w14:textId="77777777" w:rsidR="000742E1" w:rsidRDefault="000742E1" w:rsidP="000742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Having a caseload of no more than 30, with capacity to serve EHV households following the definition outlined below. </w:t>
      </w:r>
    </w:p>
    <w:p w14:paraId="0E87832E" w14:textId="74BF9215" w:rsidR="000742E1" w:rsidRDefault="000742E1" w:rsidP="000742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Primary focus is securing permanent housing for clients and assisting households to obtain the services needed to maintain stabilize housing. </w:t>
      </w:r>
    </w:p>
    <w:p w14:paraId="7FC03E78" w14:textId="77777777" w:rsidR="000742E1" w:rsidRDefault="000742E1" w:rsidP="000742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Having HMIS access (completed ICA training) </w:t>
      </w:r>
    </w:p>
    <w:p w14:paraId="0D297BBB" w14:textId="77777777" w:rsidR="000742E1" w:rsidRDefault="000742E1" w:rsidP="000742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Participating in the HC Coordinated Entry System including acknowledging referrals, updating move in dates, etc.  </w:t>
      </w:r>
    </w:p>
    <w:p w14:paraId="0B7C6B69" w14:textId="77777777" w:rsidR="000742E1" w:rsidRDefault="000742E1" w:rsidP="000742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Creating a housing goal plan with each of their clients. </w:t>
      </w:r>
    </w:p>
    <w:p w14:paraId="3F3150A5" w14:textId="77777777" w:rsidR="000742E1" w:rsidRDefault="000742E1" w:rsidP="000742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 xml:space="preserve">Supporting Public Housing Authorities (PHAs) to ensure eligible households get PHA </w:t>
      </w:r>
      <w:r>
        <w:t>appointment notifications and assist eligible households in getting to meetings</w:t>
      </w:r>
      <w:r>
        <w:rPr>
          <w:spacing w:val="-57"/>
        </w:rPr>
        <w:t xml:space="preserve">     </w:t>
      </w:r>
      <w:r>
        <w:t xml:space="preserve"> with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PHA.</w:t>
      </w:r>
    </w:p>
    <w:p w14:paraId="61EF97F1" w14:textId="77777777" w:rsidR="000742E1" w:rsidRDefault="000742E1" w:rsidP="000742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Providing bi-weekly updates on each client with a pending voucher referral to the CES team, utilizing the designated format.</w:t>
      </w:r>
    </w:p>
    <w:p w14:paraId="3FA4D5C3" w14:textId="77777777" w:rsidR="000742E1" w:rsidRDefault="000742E1" w:rsidP="000742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Participating in weekly EHV specific case conference (including providing updates regarding progress with households, following through with recommendations, etc.).</w:t>
      </w:r>
    </w:p>
    <w:p w14:paraId="31A9722E" w14:textId="77777777" w:rsidR="000742E1" w:rsidRDefault="000742E1" w:rsidP="000742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Supporting clients to apply for all benefits they are eligible to receive.</w:t>
      </w:r>
    </w:p>
    <w:p w14:paraId="4C8E2E78" w14:textId="77777777" w:rsidR="000742E1" w:rsidRDefault="000742E1" w:rsidP="000742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Working with households to complete the required PHA paperwork, including obtaining income verification, social security cards, birth certificates, and completion of voucher application</w:t>
      </w:r>
    </w:p>
    <w:p w14:paraId="059990AF" w14:textId="77777777" w:rsidR="000742E1" w:rsidRDefault="000742E1" w:rsidP="000742E1">
      <w:pPr>
        <w:pStyle w:val="ListParagraph"/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spacing w:after="0" w:line="240" w:lineRule="auto"/>
        <w:ind w:right="628"/>
        <w:rPr>
          <w:sz w:val="24"/>
        </w:rPr>
      </w:pPr>
      <w:r>
        <w:rPr>
          <w:rFonts w:eastAsia="Times New Roman" w:cstheme="minorHAnsi"/>
        </w:rPr>
        <w:t>Providing</w:t>
      </w:r>
      <w:r>
        <w:rPr>
          <w:spacing w:val="-4"/>
        </w:rPr>
        <w:t xml:space="preserve"> </w:t>
      </w:r>
      <w:r>
        <w:t>counseling</w:t>
      </w:r>
      <w:r>
        <w:rPr>
          <w:spacing w:val="-2"/>
        </w:rPr>
        <w:t xml:space="preserve"> and information </w:t>
      </w:r>
      <w:r>
        <w:t>on</w:t>
      </w:r>
      <w:r>
        <w:rPr>
          <w:spacing w:val="-2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rental</w:t>
      </w:r>
      <w:r>
        <w:rPr>
          <w:spacing w:val="-2"/>
        </w:rPr>
        <w:t xml:space="preserve"> </w:t>
      </w:r>
      <w:r>
        <w:t>lease</w:t>
      </w:r>
      <w:r>
        <w:rPr>
          <w:spacing w:val="-57"/>
        </w:rPr>
        <w:t xml:space="preserve">   </w:t>
      </w:r>
      <w:r>
        <w:t xml:space="preserve"> requirements.</w:t>
      </w:r>
    </w:p>
    <w:p w14:paraId="6F5029F1" w14:textId="77777777" w:rsidR="000742E1" w:rsidRDefault="000742E1" w:rsidP="000742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Addressing housing barriers and ensuring that clients obtain vital documents such as birth certificate, ID, and social security card.</w:t>
      </w:r>
    </w:p>
    <w:p w14:paraId="7165EE5F" w14:textId="77777777" w:rsidR="000742E1" w:rsidRDefault="000742E1" w:rsidP="000742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Assisting the client with housing search, transportation, rental application, lease signing, and moving into the unit.</w:t>
      </w:r>
    </w:p>
    <w:p w14:paraId="6E769B09" w14:textId="77777777" w:rsidR="000742E1" w:rsidRDefault="000742E1" w:rsidP="000742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Liaising with landlords and/or property owners to quickly identify and secure vacant units where vouchers can be used,</w:t>
      </w:r>
    </w:p>
    <w:p w14:paraId="57269118" w14:textId="77777777" w:rsidR="000742E1" w:rsidRDefault="000742E1" w:rsidP="000742E1">
      <w:pPr>
        <w:pStyle w:val="ListParagraph"/>
        <w:widowControl w:val="0"/>
        <w:numPr>
          <w:ilvl w:val="0"/>
          <w:numId w:val="1"/>
        </w:numPr>
        <w:tabs>
          <w:tab w:val="left" w:pos="860"/>
        </w:tabs>
        <w:autoSpaceDE w:val="0"/>
        <w:autoSpaceDN w:val="0"/>
        <w:spacing w:after="0" w:line="240" w:lineRule="auto"/>
        <w:ind w:right="623"/>
      </w:pPr>
      <w:r>
        <w:t>Assessing and assisting households that may require</w:t>
      </w:r>
      <w:r>
        <w:rPr>
          <w:spacing w:val="1"/>
        </w:rPr>
        <w:t xml:space="preserve"> </w:t>
      </w:r>
      <w:r>
        <w:t>referrals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assistance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security</w:t>
      </w:r>
      <w:r>
        <w:rPr>
          <w:spacing w:val="-1"/>
        </w:rPr>
        <w:t xml:space="preserve"> </w:t>
      </w:r>
      <w:r>
        <w:t>deposits,</w:t>
      </w:r>
      <w:r>
        <w:rPr>
          <w:spacing w:val="-2"/>
        </w:rPr>
        <w:t xml:space="preserve"> </w:t>
      </w:r>
      <w:r>
        <w:t>utility</w:t>
      </w:r>
      <w:r>
        <w:rPr>
          <w:spacing w:val="-2"/>
        </w:rPr>
        <w:t xml:space="preserve"> </w:t>
      </w:r>
      <w:r>
        <w:t>hook-up</w:t>
      </w:r>
      <w:r>
        <w:rPr>
          <w:spacing w:val="-1"/>
        </w:rPr>
        <w:t xml:space="preserve"> </w:t>
      </w:r>
      <w:r>
        <w:t>fees, and</w:t>
      </w:r>
      <w:r>
        <w:rPr>
          <w:spacing w:val="-2"/>
        </w:rPr>
        <w:t xml:space="preserve"> </w:t>
      </w:r>
      <w:r>
        <w:t>utility</w:t>
      </w:r>
      <w:r>
        <w:rPr>
          <w:spacing w:val="-1"/>
        </w:rPr>
        <w:t xml:space="preserve"> </w:t>
      </w:r>
      <w:r>
        <w:t>deposits and helping the person apply.</w:t>
      </w:r>
    </w:p>
    <w:p w14:paraId="7D99240D" w14:textId="77777777" w:rsidR="000742E1" w:rsidRDefault="000742E1" w:rsidP="000742E1">
      <w:pPr>
        <w:pStyle w:val="ListParagraph"/>
        <w:numPr>
          <w:ilvl w:val="0"/>
          <w:numId w:val="1"/>
        </w:numPr>
        <w:spacing w:after="0" w:line="240" w:lineRule="auto"/>
        <w:rPr>
          <w:rFonts w:eastAsia="Times New Roman" w:cstheme="minorHAnsi"/>
        </w:rPr>
      </w:pPr>
      <w:r>
        <w:rPr>
          <w:rFonts w:eastAsia="Times New Roman" w:cstheme="minorHAnsi"/>
        </w:rPr>
        <w:t>Having a demonstrated ability to connect clients to stabilizing community-based resources such as case management through a Managed Care Provider, an ARHMS worker, a CADI case manager, LTSS, DART, ACT, Housing Stabilization Services, etc. prior to ending case management services, so the person has ongoing supports once in housing to avoid recidivism.</w:t>
      </w:r>
    </w:p>
    <w:p w14:paraId="7708FADC" w14:textId="77777777" w:rsidR="000742E1" w:rsidRDefault="000742E1" w:rsidP="000742E1">
      <w:pPr>
        <w:pStyle w:val="CommentText"/>
        <w:numPr>
          <w:ilvl w:val="0"/>
          <w:numId w:val="1"/>
        </w:numPr>
        <w:spacing w:after="0"/>
      </w:pPr>
      <w:r>
        <w:rPr>
          <w:sz w:val="22"/>
          <w:szCs w:val="22"/>
        </w:rPr>
        <w:t>Services may only be discontinued once the client has:</w:t>
      </w:r>
    </w:p>
    <w:p w14:paraId="2E8CB8BE" w14:textId="77777777" w:rsidR="000742E1" w:rsidRDefault="000742E1" w:rsidP="000742E1">
      <w:pPr>
        <w:pStyle w:val="CommentText"/>
        <w:numPr>
          <w:ilvl w:val="1"/>
          <w:numId w:val="1"/>
        </w:numPr>
        <w:spacing w:after="0"/>
      </w:pPr>
      <w:r>
        <w:rPr>
          <w:sz w:val="22"/>
          <w:szCs w:val="22"/>
        </w:rPr>
        <w:t xml:space="preserve">been in housing for a minimum of six months OR </w:t>
      </w:r>
    </w:p>
    <w:p w14:paraId="0576E1D1" w14:textId="18FEDA27" w:rsidR="00E95D01" w:rsidRDefault="000742E1" w:rsidP="000742E1">
      <w:pPr>
        <w:pStyle w:val="CommentText"/>
        <w:numPr>
          <w:ilvl w:val="1"/>
          <w:numId w:val="1"/>
        </w:numPr>
        <w:spacing w:after="0"/>
      </w:pPr>
      <w:r>
        <w:rPr>
          <w:sz w:val="22"/>
          <w:szCs w:val="22"/>
        </w:rPr>
        <w:t xml:space="preserve">once an alternative support service (i.e. </w:t>
      </w:r>
      <w:r>
        <w:rPr>
          <w:rFonts w:eastAsia="Times New Roman" w:cstheme="minorHAnsi"/>
          <w:sz w:val="22"/>
          <w:szCs w:val="22"/>
        </w:rPr>
        <w:t>Managed Care Provider, an ARHMS worker, a CADI case manager, LTSS, DART, ACT, Housing Stabilization Services</w:t>
      </w:r>
      <w:r>
        <w:rPr>
          <w:rFonts w:eastAsia="Times New Roman" w:cstheme="minorHAnsi"/>
        </w:rPr>
        <w:t>)</w:t>
      </w:r>
      <w:r>
        <w:rPr>
          <w:sz w:val="22"/>
          <w:szCs w:val="22"/>
        </w:rPr>
        <w:t xml:space="preserve"> is allocated and the case manager has begun client contact.</w:t>
      </w:r>
    </w:p>
    <w:sectPr w:rsidR="00E95D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255C34"/>
    <w:multiLevelType w:val="hybridMultilevel"/>
    <w:tmpl w:val="E01C12C4"/>
    <w:lvl w:ilvl="0" w:tplc="0466FF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2E1"/>
    <w:rsid w:val="000742E1"/>
    <w:rsid w:val="00E9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53880"/>
  <w15:chartTrackingRefBased/>
  <w15:docId w15:val="{652E512E-A86E-42B5-8C3C-E1FEFFB78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42E1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742E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742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742E1"/>
    <w:rPr>
      <w:sz w:val="20"/>
      <w:szCs w:val="20"/>
    </w:rPr>
  </w:style>
  <w:style w:type="paragraph" w:styleId="ListParagraph">
    <w:name w:val="List Paragraph"/>
    <w:basedOn w:val="Normal"/>
    <w:uiPriority w:val="1"/>
    <w:qFormat/>
    <w:rsid w:val="000742E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742E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28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396</Words>
  <Characters>2260</Characters>
  <Application>Microsoft Office Word</Application>
  <DocSecurity>0</DocSecurity>
  <Lines>18</Lines>
  <Paragraphs>5</Paragraphs>
  <ScaleCrop>false</ScaleCrop>
  <Company/>
  <LinksUpToDate>false</LinksUpToDate>
  <CharactersWithSpaces>2651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S Richert</dc:creator>
  <cp:keywords/>
  <dc:description/>
  <cp:lastModifiedBy>Eric S Richert</cp:lastModifiedBy>
  <cp:revision>1</cp:revision>
  <dcterms:created xsi:type="dcterms:W3CDTF">2021-06-16T01:52:00Z</dcterms:created>
  <dcterms:modified xsi:type="dcterms:W3CDTF">2021-06-16T01:54:00Z</dcterms:modified>
</cp:coreProperties>
</file>