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87D73" w14:textId="77777777" w:rsidR="00DB17A5" w:rsidRPr="00DB17A5" w:rsidRDefault="00DB17A5" w:rsidP="00DB17A5">
      <w:pPr>
        <w:pStyle w:val="BodyText"/>
        <w:rPr>
          <w:rFonts w:asciiTheme="minorHAnsi" w:hAnsiTheme="minorHAnsi"/>
          <w:i w:val="0"/>
          <w:sz w:val="24"/>
          <w:szCs w:val="33"/>
        </w:rPr>
      </w:pPr>
      <w:r>
        <w:rPr>
          <w:rFonts w:asciiTheme="minorHAnsi" w:hAnsiTheme="minorHAnsi"/>
          <w:i w:val="0"/>
          <w:sz w:val="24"/>
          <w:szCs w:val="33"/>
        </w:rPr>
        <w:t xml:space="preserve">Hennepin County </w:t>
      </w:r>
      <w:r w:rsidRPr="00DB17A5">
        <w:rPr>
          <w:rFonts w:asciiTheme="minorHAnsi" w:hAnsiTheme="minorHAnsi"/>
          <w:i w:val="0"/>
          <w:sz w:val="24"/>
          <w:szCs w:val="33"/>
        </w:rPr>
        <w:t>Singles Coordinated Entry System (CES) Leadership Committee</w:t>
      </w:r>
    </w:p>
    <w:p w14:paraId="0F819CBE" w14:textId="04CAE3ED" w:rsidR="00DB17A5" w:rsidRDefault="00B45E69" w:rsidP="009744BF">
      <w:pPr>
        <w:spacing w:line="276" w:lineRule="auto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Tuesday, </w:t>
      </w:r>
      <w:r w:rsidR="009C2E47">
        <w:rPr>
          <w:rFonts w:asciiTheme="minorHAnsi" w:hAnsiTheme="minorHAnsi"/>
          <w:b/>
          <w:sz w:val="22"/>
        </w:rPr>
        <w:t>February 2</w:t>
      </w:r>
      <w:r w:rsidR="009C2E47" w:rsidRPr="009C2E47">
        <w:rPr>
          <w:rFonts w:asciiTheme="minorHAnsi" w:hAnsiTheme="minorHAnsi"/>
          <w:b/>
          <w:sz w:val="22"/>
          <w:vertAlign w:val="superscript"/>
        </w:rPr>
        <w:t>nd</w:t>
      </w:r>
      <w:r w:rsidR="009C2E47"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>11:30-1:30</w:t>
      </w:r>
      <w:r w:rsidR="00FE6CD2">
        <w:rPr>
          <w:rFonts w:asciiTheme="minorHAnsi" w:hAnsiTheme="minorHAnsi"/>
          <w:b/>
          <w:sz w:val="22"/>
        </w:rPr>
        <w:t xml:space="preserve"> via Microsoft Teams</w:t>
      </w:r>
    </w:p>
    <w:p w14:paraId="7696A8FD" w14:textId="620BA3DA" w:rsidR="0055594A" w:rsidRDefault="0055594A" w:rsidP="009744BF">
      <w:pPr>
        <w:spacing w:line="276" w:lineRule="auto"/>
        <w:jc w:val="center"/>
        <w:rPr>
          <w:rFonts w:asciiTheme="minorHAnsi" w:hAnsiTheme="minorHAnsi"/>
          <w:b/>
          <w:sz w:val="22"/>
        </w:rPr>
      </w:pPr>
    </w:p>
    <w:p w14:paraId="38968C5D" w14:textId="77777777" w:rsidR="0055594A" w:rsidRPr="00F35F0E" w:rsidRDefault="0055594A" w:rsidP="0055594A">
      <w:pPr>
        <w:pStyle w:val="NoSpacing"/>
        <w:ind w:left="360"/>
        <w:rPr>
          <w:b/>
        </w:rPr>
      </w:pPr>
      <w:r w:rsidRPr="00F35F0E">
        <w:rPr>
          <w:b/>
        </w:rPr>
        <w:t xml:space="preserve">Attendance: </w:t>
      </w:r>
    </w:p>
    <w:p w14:paraId="0293B0F1" w14:textId="49636781" w:rsidR="0055594A" w:rsidRPr="00F35F0E" w:rsidRDefault="0055594A" w:rsidP="0055594A">
      <w:pPr>
        <w:pStyle w:val="NoSpacing"/>
        <w:ind w:left="360"/>
        <w:rPr>
          <w:bCs/>
          <w:color w:val="0070C0"/>
        </w:rPr>
      </w:pPr>
      <w:r w:rsidRPr="00CB277F">
        <w:rPr>
          <w:b/>
        </w:rPr>
        <w:t>Committee Members</w:t>
      </w:r>
      <w:r>
        <w:rPr>
          <w:bCs/>
        </w:rPr>
        <w:t>:</w:t>
      </w:r>
      <w:r w:rsidRPr="00F35F0E">
        <w:rPr>
          <w:bCs/>
          <w:color w:val="0070C0"/>
        </w:rPr>
        <w:t xml:space="preserve"> Kim Lieberman, Susannah King</w:t>
      </w:r>
      <w:r>
        <w:rPr>
          <w:bCs/>
          <w:color w:val="0070C0"/>
        </w:rPr>
        <w:t xml:space="preserve">, </w:t>
      </w:r>
      <w:proofErr w:type="spellStart"/>
      <w:r w:rsidRPr="00F35F0E">
        <w:rPr>
          <w:bCs/>
          <w:color w:val="0070C0"/>
        </w:rPr>
        <w:t>Qually</w:t>
      </w:r>
      <w:proofErr w:type="spellEnd"/>
      <w:r w:rsidRPr="00F35F0E">
        <w:rPr>
          <w:bCs/>
          <w:color w:val="0070C0"/>
        </w:rPr>
        <w:t xml:space="preserve"> Neal</w:t>
      </w:r>
      <w:r>
        <w:rPr>
          <w:bCs/>
          <w:color w:val="0070C0"/>
        </w:rPr>
        <w:t xml:space="preserve">, Tim </w:t>
      </w:r>
      <w:proofErr w:type="spellStart"/>
      <w:r>
        <w:rPr>
          <w:bCs/>
          <w:color w:val="0070C0"/>
        </w:rPr>
        <w:t>Deen</w:t>
      </w:r>
      <w:proofErr w:type="spellEnd"/>
      <w:r>
        <w:rPr>
          <w:bCs/>
          <w:color w:val="0070C0"/>
        </w:rPr>
        <w:t xml:space="preserve">, </w:t>
      </w:r>
      <w:r w:rsidRPr="00F35F0E">
        <w:rPr>
          <w:bCs/>
          <w:color w:val="0070C0"/>
        </w:rPr>
        <w:t>Mark Miller</w:t>
      </w:r>
      <w:r>
        <w:rPr>
          <w:bCs/>
          <w:color w:val="0070C0"/>
        </w:rPr>
        <w:t>,</w:t>
      </w:r>
      <w:r w:rsidRPr="000510BA">
        <w:rPr>
          <w:bCs/>
          <w:color w:val="0070C0"/>
        </w:rPr>
        <w:t xml:space="preserve"> </w:t>
      </w:r>
      <w:r w:rsidRPr="00F35F0E">
        <w:rPr>
          <w:bCs/>
          <w:color w:val="0070C0"/>
        </w:rPr>
        <w:t>Zarita Hester</w:t>
      </w:r>
      <w:r>
        <w:rPr>
          <w:bCs/>
          <w:color w:val="0070C0"/>
        </w:rPr>
        <w:t>,</w:t>
      </w:r>
      <w:r w:rsidR="00B66F24">
        <w:rPr>
          <w:bCs/>
          <w:color w:val="0070C0"/>
        </w:rPr>
        <w:t xml:space="preserve"> </w:t>
      </w:r>
      <w:r>
        <w:rPr>
          <w:bCs/>
          <w:color w:val="0070C0"/>
        </w:rPr>
        <w:t>Cherita Tenhoff</w:t>
      </w:r>
    </w:p>
    <w:p w14:paraId="76F7C944" w14:textId="77777777" w:rsidR="0055594A" w:rsidRDefault="0055594A" w:rsidP="0055594A">
      <w:pPr>
        <w:pStyle w:val="NoSpacing"/>
        <w:ind w:left="360"/>
        <w:rPr>
          <w:rFonts w:eastAsia="Calibri" w:cs="Calibri"/>
          <w:b/>
        </w:rPr>
      </w:pPr>
    </w:p>
    <w:p w14:paraId="1AF12CFE" w14:textId="1501F47A" w:rsidR="0055594A" w:rsidRPr="00F35F0E" w:rsidRDefault="0055594A" w:rsidP="0055594A">
      <w:pPr>
        <w:pStyle w:val="NoSpacing"/>
        <w:ind w:left="360"/>
        <w:rPr>
          <w:rFonts w:eastAsia="Calibri" w:cs="Calibri"/>
          <w:bCs/>
          <w:color w:val="0070C0"/>
        </w:rPr>
      </w:pPr>
      <w:r w:rsidRPr="00CB277F">
        <w:rPr>
          <w:rFonts w:eastAsia="Calibri" w:cs="Calibri"/>
          <w:b/>
        </w:rPr>
        <w:t>Hennepin County Staff</w:t>
      </w:r>
      <w:r>
        <w:rPr>
          <w:rFonts w:eastAsia="Calibri" w:cs="Calibri"/>
          <w:bCs/>
        </w:rPr>
        <w:t xml:space="preserve">: </w:t>
      </w:r>
      <w:r w:rsidRPr="00F35F0E">
        <w:rPr>
          <w:rFonts w:eastAsia="Calibri" w:cs="Calibri"/>
          <w:bCs/>
          <w:color w:val="0070C0"/>
        </w:rPr>
        <w:t xml:space="preserve">Eric Richert, Amy Donahue, </w:t>
      </w:r>
      <w:r>
        <w:rPr>
          <w:rFonts w:eastAsia="Calibri" w:cs="Calibri"/>
          <w:bCs/>
          <w:color w:val="0070C0"/>
        </w:rPr>
        <w:t xml:space="preserve">Tracy Schumacher, Lindsay Anderson, </w:t>
      </w:r>
      <w:r>
        <w:rPr>
          <w:rFonts w:eastAsia="Calibri" w:cs="Calibri"/>
          <w:bCs/>
          <w:color w:val="0070C0"/>
        </w:rPr>
        <w:t>Reneea Stewart</w:t>
      </w:r>
      <w:r w:rsidR="00B66F24">
        <w:rPr>
          <w:rFonts w:eastAsia="Calibri" w:cs="Calibri"/>
          <w:bCs/>
          <w:color w:val="0070C0"/>
        </w:rPr>
        <w:t>, David Hewitt</w:t>
      </w:r>
    </w:p>
    <w:p w14:paraId="3157DD6C" w14:textId="77777777" w:rsidR="0055594A" w:rsidRDefault="0055594A" w:rsidP="0055594A">
      <w:pPr>
        <w:pStyle w:val="NoSpacing"/>
        <w:ind w:left="360"/>
        <w:rPr>
          <w:rFonts w:eastAsia="Calibri" w:cs="Calibri"/>
          <w:bCs/>
        </w:rPr>
      </w:pPr>
    </w:p>
    <w:p w14:paraId="12D64736" w14:textId="2D999D62" w:rsidR="0055594A" w:rsidRPr="0056208F" w:rsidRDefault="0055594A" w:rsidP="0055594A">
      <w:pPr>
        <w:pStyle w:val="NoSpacing"/>
        <w:ind w:left="360"/>
        <w:rPr>
          <w:rFonts w:eastAsia="Calibri" w:cs="Calibri"/>
          <w:bCs/>
          <w:color w:val="4F81BD" w:themeColor="accent1"/>
        </w:rPr>
      </w:pPr>
      <w:r>
        <w:rPr>
          <w:rFonts w:eastAsia="Calibri" w:cs="Calibri"/>
          <w:b/>
        </w:rPr>
        <w:t xml:space="preserve">ICA staff: </w:t>
      </w:r>
    </w:p>
    <w:p w14:paraId="4176A754" w14:textId="77777777" w:rsidR="0055594A" w:rsidRDefault="0055594A" w:rsidP="0055594A">
      <w:pPr>
        <w:pStyle w:val="NoSpacing"/>
        <w:ind w:left="360"/>
        <w:rPr>
          <w:rFonts w:eastAsia="Calibri" w:cs="Calibri"/>
          <w:bCs/>
        </w:rPr>
      </w:pPr>
    </w:p>
    <w:p w14:paraId="7FFE0AA4" w14:textId="5034FAD9" w:rsidR="0055594A" w:rsidRDefault="0055594A" w:rsidP="0055594A">
      <w:pPr>
        <w:pStyle w:val="NoSpacing"/>
        <w:ind w:left="360"/>
        <w:rPr>
          <w:bCs/>
          <w:color w:val="0070C0"/>
        </w:rPr>
      </w:pPr>
      <w:r>
        <w:rPr>
          <w:rFonts w:eastAsia="Calibri" w:cs="Calibri"/>
          <w:b/>
        </w:rPr>
        <w:t xml:space="preserve">Not in </w:t>
      </w:r>
      <w:proofErr w:type="gramStart"/>
      <w:r>
        <w:rPr>
          <w:rFonts w:eastAsia="Calibri" w:cs="Calibri"/>
          <w:b/>
        </w:rPr>
        <w:t>Attendance:</w:t>
      </w:r>
      <w:r>
        <w:rPr>
          <w:bCs/>
          <w:color w:val="0070C0"/>
        </w:rPr>
        <w:t>,</w:t>
      </w:r>
      <w:proofErr w:type="gramEnd"/>
      <w:r>
        <w:rPr>
          <w:bCs/>
          <w:color w:val="0070C0"/>
        </w:rPr>
        <w:t xml:space="preserve"> </w:t>
      </w:r>
      <w:r w:rsidRPr="00F35F0E">
        <w:rPr>
          <w:bCs/>
          <w:color w:val="0070C0"/>
        </w:rPr>
        <w:t xml:space="preserve">Travis </w:t>
      </w:r>
      <w:proofErr w:type="spellStart"/>
      <w:r w:rsidRPr="00F35F0E">
        <w:rPr>
          <w:bCs/>
          <w:color w:val="0070C0"/>
        </w:rPr>
        <w:t>Earthwerner</w:t>
      </w:r>
      <w:proofErr w:type="spellEnd"/>
      <w:r>
        <w:rPr>
          <w:bCs/>
          <w:color w:val="0070C0"/>
        </w:rPr>
        <w:t>,</w:t>
      </w:r>
      <w:r w:rsidRPr="00A01085">
        <w:rPr>
          <w:bCs/>
          <w:color w:val="0070C0"/>
        </w:rPr>
        <w:t xml:space="preserve"> </w:t>
      </w:r>
      <w:r w:rsidR="00B66F24" w:rsidRPr="00F35F0E">
        <w:rPr>
          <w:bCs/>
          <w:color w:val="0070C0"/>
        </w:rPr>
        <w:t>Stacy Sweeney</w:t>
      </w:r>
      <w:r w:rsidR="00B66F24">
        <w:rPr>
          <w:bCs/>
          <w:color w:val="0070C0"/>
        </w:rPr>
        <w:t>,</w:t>
      </w:r>
      <w:r w:rsidR="00B66F24" w:rsidRPr="00B66F24">
        <w:rPr>
          <w:bCs/>
          <w:color w:val="0070C0"/>
        </w:rPr>
        <w:t xml:space="preserve"> </w:t>
      </w:r>
      <w:r w:rsidR="00B66F24" w:rsidRPr="00F35F0E">
        <w:rPr>
          <w:bCs/>
          <w:color w:val="0070C0"/>
        </w:rPr>
        <w:t>Lucy Bullock</w:t>
      </w:r>
    </w:p>
    <w:p w14:paraId="7399C4A6" w14:textId="77777777" w:rsidR="0055594A" w:rsidRPr="00DB17A5" w:rsidRDefault="0055594A" w:rsidP="0055594A">
      <w:pPr>
        <w:spacing w:line="276" w:lineRule="auto"/>
        <w:rPr>
          <w:rFonts w:asciiTheme="minorHAnsi" w:hAnsiTheme="minorHAnsi"/>
          <w:b/>
          <w:sz w:val="22"/>
        </w:rPr>
      </w:pPr>
    </w:p>
    <w:p w14:paraId="5572C4D8" w14:textId="77777777" w:rsidR="00DB17A5" w:rsidRPr="00345E66" w:rsidRDefault="00DB17A5" w:rsidP="00EA1829">
      <w:pPr>
        <w:pStyle w:val="Heading3"/>
        <w:spacing w:before="0"/>
        <w:rPr>
          <w:rFonts w:asciiTheme="minorHAnsi" w:eastAsia="Calibri" w:hAnsiTheme="minorHAnsi"/>
          <w:b w:val="0"/>
          <w:i/>
          <w:color w:val="auto"/>
          <w:u w:val="single"/>
        </w:rPr>
      </w:pPr>
      <w:bookmarkStart w:id="0" w:name="_Toc458686712"/>
      <w:r w:rsidRPr="00345E66">
        <w:rPr>
          <w:rFonts w:asciiTheme="minorHAnsi" w:eastAsia="Calibri" w:hAnsiTheme="minorHAnsi"/>
          <w:b w:val="0"/>
          <w:i/>
          <w:color w:val="auto"/>
          <w:u w:val="single"/>
        </w:rPr>
        <w:t xml:space="preserve">Guiding </w:t>
      </w:r>
      <w:r w:rsidRPr="00345E66">
        <w:rPr>
          <w:rFonts w:asciiTheme="minorHAnsi" w:hAnsiTheme="minorHAnsi"/>
          <w:b w:val="0"/>
          <w:i/>
          <w:color w:val="auto"/>
          <w:u w:val="single"/>
        </w:rPr>
        <w:t>Principles</w:t>
      </w:r>
      <w:bookmarkEnd w:id="0"/>
      <w:r w:rsidR="00345E66" w:rsidRPr="00345E66">
        <w:rPr>
          <w:rFonts w:asciiTheme="minorHAnsi" w:hAnsiTheme="minorHAnsi"/>
          <w:b w:val="0"/>
          <w:i/>
          <w:color w:val="auto"/>
          <w:u w:val="single"/>
        </w:rPr>
        <w:t>:</w:t>
      </w:r>
    </w:p>
    <w:p w14:paraId="2EF68017" w14:textId="77777777" w:rsidR="00DB17A5" w:rsidRPr="00345E66" w:rsidRDefault="00DB17A5" w:rsidP="00EA1829">
      <w:pPr>
        <w:pStyle w:val="NoSpacing"/>
        <w:numPr>
          <w:ilvl w:val="0"/>
          <w:numId w:val="9"/>
        </w:numPr>
        <w:spacing w:after="100" w:afterAutospacing="1"/>
        <w:rPr>
          <w:rFonts w:eastAsia="Calibri" w:cs="Calibri"/>
          <w:bCs/>
        </w:rPr>
      </w:pPr>
      <w:r w:rsidRPr="00345E66">
        <w:rPr>
          <w:rFonts w:eastAsia="Calibri" w:cs="Calibri"/>
          <w:bCs/>
        </w:rPr>
        <w:t>Ensure service accessibility</w:t>
      </w:r>
    </w:p>
    <w:p w14:paraId="419CC23B" w14:textId="77777777" w:rsidR="00DB17A5" w:rsidRPr="00345E66" w:rsidRDefault="00DB17A5" w:rsidP="00EA1829">
      <w:pPr>
        <w:pStyle w:val="NoSpacing"/>
        <w:numPr>
          <w:ilvl w:val="0"/>
          <w:numId w:val="9"/>
        </w:numPr>
        <w:spacing w:after="100" w:afterAutospacing="1"/>
        <w:rPr>
          <w:rFonts w:eastAsia="Calibri" w:cs="Calibri"/>
          <w:bCs/>
        </w:rPr>
      </w:pPr>
      <w:r w:rsidRPr="00345E66">
        <w:rPr>
          <w:bCs/>
        </w:rPr>
        <w:t>Prioritize swift exit from homelessness</w:t>
      </w:r>
    </w:p>
    <w:p w14:paraId="35D41D0A" w14:textId="77777777" w:rsidR="00DB17A5" w:rsidRPr="00345E66" w:rsidRDefault="00DB17A5" w:rsidP="00EA1829">
      <w:pPr>
        <w:pStyle w:val="NoSpacing"/>
        <w:numPr>
          <w:ilvl w:val="0"/>
          <w:numId w:val="9"/>
        </w:numPr>
        <w:spacing w:after="100" w:afterAutospacing="1"/>
        <w:rPr>
          <w:rFonts w:eastAsia="Calibri" w:cs="Calibri"/>
          <w:bCs/>
        </w:rPr>
      </w:pPr>
      <w:r w:rsidRPr="00345E66">
        <w:rPr>
          <w:bCs/>
        </w:rPr>
        <w:t>Align services to client need</w:t>
      </w:r>
    </w:p>
    <w:p w14:paraId="256AC6AD" w14:textId="77777777" w:rsidR="00DB17A5" w:rsidRPr="00345E66" w:rsidRDefault="00DB17A5" w:rsidP="00EA1829">
      <w:pPr>
        <w:pStyle w:val="NoSpacing"/>
        <w:numPr>
          <w:ilvl w:val="0"/>
          <w:numId w:val="9"/>
        </w:numPr>
        <w:spacing w:after="100" w:afterAutospacing="1"/>
        <w:rPr>
          <w:rFonts w:eastAsia="Calibri" w:cs="Calibri"/>
          <w:bCs/>
        </w:rPr>
      </w:pPr>
      <w:r w:rsidRPr="00345E66">
        <w:rPr>
          <w:bCs/>
        </w:rPr>
        <w:t>Prioritize services for clients with the greatest need</w:t>
      </w:r>
    </w:p>
    <w:p w14:paraId="0C549D9D" w14:textId="77777777" w:rsidR="00DB17A5" w:rsidRPr="00345E66" w:rsidRDefault="00DB17A5" w:rsidP="00EA1829">
      <w:pPr>
        <w:pStyle w:val="NoSpacing"/>
        <w:numPr>
          <w:ilvl w:val="0"/>
          <w:numId w:val="9"/>
        </w:numPr>
        <w:spacing w:after="100" w:afterAutospacing="1"/>
        <w:rPr>
          <w:rFonts w:eastAsia="Calibri" w:cs="Calibri"/>
          <w:bCs/>
        </w:rPr>
      </w:pPr>
      <w:r w:rsidRPr="00345E66">
        <w:rPr>
          <w:bCs/>
        </w:rPr>
        <w:t xml:space="preserve">Build a system that </w:t>
      </w:r>
      <w:r w:rsidR="00EA1829">
        <w:rPr>
          <w:bCs/>
        </w:rPr>
        <w:t>is efficient and</w:t>
      </w:r>
      <w:r w:rsidRPr="00345E66">
        <w:rPr>
          <w:bCs/>
        </w:rPr>
        <w:t xml:space="preserve"> </w:t>
      </w:r>
      <w:r w:rsidR="00EA1829">
        <w:rPr>
          <w:bCs/>
        </w:rPr>
        <w:t>effective</w:t>
      </w:r>
      <w:r w:rsidRPr="00345E66">
        <w:rPr>
          <w:bCs/>
        </w:rPr>
        <w:t xml:space="preserve"> for clients, referral sources, and </w:t>
      </w:r>
      <w:r w:rsidR="00EA1829">
        <w:rPr>
          <w:bCs/>
        </w:rPr>
        <w:t>receiving programs</w:t>
      </w:r>
    </w:p>
    <w:p w14:paraId="252F3D72" w14:textId="77777777" w:rsidR="00DB17A5" w:rsidRPr="00345E66" w:rsidRDefault="00DB17A5" w:rsidP="00EA1829">
      <w:pPr>
        <w:pStyle w:val="NoSpacing"/>
        <w:numPr>
          <w:ilvl w:val="0"/>
          <w:numId w:val="9"/>
        </w:numPr>
        <w:spacing w:after="100" w:afterAutospacing="1"/>
        <w:rPr>
          <w:rFonts w:eastAsia="Calibri" w:cs="Calibri"/>
          <w:bCs/>
        </w:rPr>
      </w:pPr>
      <w:r w:rsidRPr="00345E66">
        <w:rPr>
          <w:bCs/>
        </w:rPr>
        <w:t>Invest in continuously strengthening the system</w:t>
      </w:r>
    </w:p>
    <w:tbl>
      <w:tblPr>
        <w:tblStyle w:val="TableGrid"/>
        <w:tblW w:w="10597" w:type="dxa"/>
        <w:tblInd w:w="-252" w:type="dxa"/>
        <w:tblLook w:val="04A0" w:firstRow="1" w:lastRow="0" w:firstColumn="1" w:lastColumn="0" w:noHBand="0" w:noVBand="1"/>
      </w:tblPr>
      <w:tblGrid>
        <w:gridCol w:w="2912"/>
        <w:gridCol w:w="7685"/>
      </w:tblGrid>
      <w:tr w:rsidR="005F0583" w:rsidRPr="008F6B4B" w14:paraId="3D635DBB" w14:textId="77777777" w:rsidTr="005F0583">
        <w:trPr>
          <w:trHeight w:val="330"/>
          <w:tblHeader/>
        </w:trPr>
        <w:tc>
          <w:tcPr>
            <w:tcW w:w="2912" w:type="dxa"/>
            <w:shd w:val="clear" w:color="auto" w:fill="000000" w:themeFill="text1"/>
          </w:tcPr>
          <w:p w14:paraId="2054F4BD" w14:textId="77777777" w:rsidR="005F0583" w:rsidRPr="003E5CA8" w:rsidRDefault="005F0583" w:rsidP="00914A8A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3E5CA8">
              <w:rPr>
                <w:b/>
                <w:sz w:val="22"/>
                <w:szCs w:val="22"/>
              </w:rPr>
              <w:t>Agenda Item</w:t>
            </w:r>
          </w:p>
        </w:tc>
        <w:tc>
          <w:tcPr>
            <w:tcW w:w="7685" w:type="dxa"/>
            <w:shd w:val="clear" w:color="auto" w:fill="000000" w:themeFill="text1"/>
          </w:tcPr>
          <w:p w14:paraId="15BF2C02" w14:textId="312CFD63" w:rsidR="005F0583" w:rsidRPr="003E5CA8" w:rsidRDefault="005F0583" w:rsidP="00914A8A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Notes</w:t>
            </w:r>
          </w:p>
          <w:p w14:paraId="610FFCD5" w14:textId="5B4B732F" w:rsidR="005F0583" w:rsidRPr="003E5CA8" w:rsidRDefault="005F0583" w:rsidP="005F0583">
            <w:pPr>
              <w:spacing w:before="40" w:after="40"/>
              <w:rPr>
                <w:b/>
                <w:sz w:val="22"/>
                <w:szCs w:val="22"/>
              </w:rPr>
            </w:pPr>
          </w:p>
        </w:tc>
      </w:tr>
      <w:tr w:rsidR="005F0583" w:rsidRPr="008F6B4B" w14:paraId="48BBCB18" w14:textId="77777777" w:rsidTr="005F0583">
        <w:trPr>
          <w:trHeight w:hRule="exact" w:val="615"/>
        </w:trPr>
        <w:tc>
          <w:tcPr>
            <w:tcW w:w="2912" w:type="dxa"/>
          </w:tcPr>
          <w:p w14:paraId="280FAD6C" w14:textId="4BA73C79" w:rsidR="005F0583" w:rsidRPr="003E5CA8" w:rsidRDefault="005F0583" w:rsidP="006668BA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342" w:hanging="342"/>
              <w:contextualSpacing w:val="0"/>
              <w:rPr>
                <w:b/>
              </w:rPr>
            </w:pPr>
            <w:r w:rsidRPr="003E5CA8">
              <w:rPr>
                <w:b/>
              </w:rPr>
              <w:t>Intros/</w:t>
            </w:r>
            <w:r>
              <w:rPr>
                <w:b/>
              </w:rPr>
              <w:t>community share</w:t>
            </w:r>
          </w:p>
        </w:tc>
        <w:tc>
          <w:tcPr>
            <w:tcW w:w="7685" w:type="dxa"/>
          </w:tcPr>
          <w:p w14:paraId="7C7CBD94" w14:textId="10782AAE" w:rsidR="005F0583" w:rsidRPr="0055594A" w:rsidRDefault="0055594A" w:rsidP="0055594A">
            <w:pPr>
              <w:pStyle w:val="ListParagraph"/>
              <w:spacing w:before="40" w:after="40"/>
              <w:ind w:left="0"/>
              <w:rPr>
                <w:bCs/>
              </w:rPr>
            </w:pPr>
            <w:r>
              <w:rPr>
                <w:bCs/>
              </w:rPr>
              <w:t>What is some good news you have heard recently?</w:t>
            </w:r>
          </w:p>
        </w:tc>
      </w:tr>
      <w:tr w:rsidR="005F0583" w:rsidRPr="008F6B4B" w14:paraId="6AC3BE89" w14:textId="77777777" w:rsidTr="003E41A0">
        <w:trPr>
          <w:trHeight w:hRule="exact" w:val="2592"/>
        </w:trPr>
        <w:tc>
          <w:tcPr>
            <w:tcW w:w="2912" w:type="dxa"/>
          </w:tcPr>
          <w:p w14:paraId="37495309" w14:textId="70A0B564" w:rsidR="005F0583" w:rsidRDefault="005F0583" w:rsidP="008C6846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342" w:hanging="342"/>
              <w:contextualSpacing w:val="0"/>
              <w:rPr>
                <w:b/>
              </w:rPr>
            </w:pPr>
            <w:r>
              <w:rPr>
                <w:b/>
              </w:rPr>
              <w:t>CES Youth &amp; Single Leadership Committee expectations</w:t>
            </w:r>
          </w:p>
        </w:tc>
        <w:tc>
          <w:tcPr>
            <w:tcW w:w="7685" w:type="dxa"/>
          </w:tcPr>
          <w:p w14:paraId="71C3B168" w14:textId="1D3375E7" w:rsidR="005F0583" w:rsidRDefault="00A27AC1" w:rsidP="008C6846">
            <w:pPr>
              <w:pStyle w:val="ListParagraph"/>
              <w:numPr>
                <w:ilvl w:val="0"/>
                <w:numId w:val="29"/>
              </w:numPr>
              <w:spacing w:before="40" w:after="40"/>
            </w:pPr>
            <w:r>
              <w:t>Members r</w:t>
            </w:r>
            <w:r w:rsidR="005F0583">
              <w:t>eview</w:t>
            </w:r>
            <w:r>
              <w:t>ed</w:t>
            </w:r>
            <w:r w:rsidR="005F0583">
              <w:t xml:space="preserve"> CES charter</w:t>
            </w:r>
            <w:r w:rsidR="003F61DA">
              <w:t xml:space="preserve"> to better understand membership requirements</w:t>
            </w:r>
          </w:p>
          <w:p w14:paraId="6B4350C9" w14:textId="186718DB" w:rsidR="005F0583" w:rsidRDefault="00A27AC1" w:rsidP="008C6846">
            <w:pPr>
              <w:pStyle w:val="ListParagraph"/>
              <w:numPr>
                <w:ilvl w:val="0"/>
                <w:numId w:val="29"/>
              </w:numPr>
              <w:spacing w:before="40" w:after="40"/>
            </w:pPr>
            <w:r>
              <w:t>Discussion of</w:t>
            </w:r>
            <w:r w:rsidR="005F0583">
              <w:t xml:space="preserve"> attendance and participation expectations</w:t>
            </w:r>
          </w:p>
          <w:p w14:paraId="5A6C59FF" w14:textId="77777777" w:rsidR="00A27AC1" w:rsidRDefault="00A27AC1" w:rsidP="00A27AC1">
            <w:pPr>
              <w:pStyle w:val="ListParagraph"/>
              <w:numPr>
                <w:ilvl w:val="0"/>
                <w:numId w:val="29"/>
              </w:numPr>
              <w:spacing w:before="40" w:after="40"/>
            </w:pPr>
            <w:r>
              <w:t>Co-Chairs asked for more participation and ideas on how to achieve more participation</w:t>
            </w:r>
          </w:p>
          <w:p w14:paraId="7A93603D" w14:textId="250B9C39" w:rsidR="008A0CB2" w:rsidRDefault="008A0CB2" w:rsidP="008C6846">
            <w:pPr>
              <w:pStyle w:val="ListParagraph"/>
              <w:numPr>
                <w:ilvl w:val="0"/>
                <w:numId w:val="29"/>
              </w:numPr>
              <w:spacing w:before="40" w:after="40"/>
            </w:pPr>
            <w:r>
              <w:t xml:space="preserve">Some members voiced that they didn’t </w:t>
            </w:r>
            <w:r w:rsidR="003E41A0">
              <w:t>feel they had decision making authority or autonomy to direct what the committee was working on</w:t>
            </w:r>
          </w:p>
          <w:p w14:paraId="13035458" w14:textId="4F718F04" w:rsidR="005F0583" w:rsidRDefault="005F0583" w:rsidP="008C6846">
            <w:pPr>
              <w:pStyle w:val="ListParagraph"/>
              <w:numPr>
                <w:ilvl w:val="0"/>
                <w:numId w:val="29"/>
              </w:numPr>
              <w:spacing w:before="40" w:after="40"/>
            </w:pPr>
            <w:r>
              <w:t>Review 2021 workplan and workgroups</w:t>
            </w:r>
          </w:p>
        </w:tc>
      </w:tr>
      <w:tr w:rsidR="005F0583" w:rsidRPr="008F6B4B" w14:paraId="6E592D9E" w14:textId="77777777" w:rsidTr="007D418F">
        <w:trPr>
          <w:trHeight w:hRule="exact" w:val="6805"/>
        </w:trPr>
        <w:tc>
          <w:tcPr>
            <w:tcW w:w="2912" w:type="dxa"/>
          </w:tcPr>
          <w:p w14:paraId="4481186F" w14:textId="03A5E7B5" w:rsidR="005F0583" w:rsidRDefault="005F0583" w:rsidP="008C6846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342" w:hanging="342"/>
              <w:contextualSpacing w:val="0"/>
              <w:rPr>
                <w:b/>
              </w:rPr>
            </w:pPr>
            <w:r>
              <w:rPr>
                <w:b/>
              </w:rPr>
              <w:lastRenderedPageBreak/>
              <w:t>CES Team updates</w:t>
            </w:r>
          </w:p>
        </w:tc>
        <w:tc>
          <w:tcPr>
            <w:tcW w:w="7685" w:type="dxa"/>
          </w:tcPr>
          <w:p w14:paraId="0EB6AD26" w14:textId="407E4CDD" w:rsidR="005F0583" w:rsidRDefault="005F0583" w:rsidP="008C6846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Assessment Revamp</w:t>
            </w:r>
          </w:p>
          <w:p w14:paraId="48578E94" w14:textId="6253B25A" w:rsidR="005F0583" w:rsidRDefault="005F0583" w:rsidP="001F1574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C4 – meeting with assessors</w:t>
            </w:r>
            <w:r w:rsidR="008A0CB2">
              <w:rPr>
                <w:rFonts w:cstheme="minorHAnsi"/>
              </w:rPr>
              <w:t xml:space="preserve"> will continue</w:t>
            </w:r>
          </w:p>
          <w:p w14:paraId="637EFEE8" w14:textId="63CA42F5" w:rsidR="00EC368B" w:rsidRPr="008A0CB2" w:rsidRDefault="005F0583" w:rsidP="008A0CB2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HUD TA- </w:t>
            </w:r>
            <w:r w:rsidR="00EC368B">
              <w:rPr>
                <w:rFonts w:cstheme="minorHAnsi"/>
              </w:rPr>
              <w:t xml:space="preserve">is ending </w:t>
            </w:r>
            <w:r w:rsidR="008A0CB2">
              <w:rPr>
                <w:rFonts w:cstheme="minorHAnsi"/>
              </w:rPr>
              <w:t>at the end of March. They will have recommendations</w:t>
            </w:r>
            <w:r w:rsidR="00313F2D">
              <w:rPr>
                <w:rFonts w:cstheme="minorHAnsi"/>
              </w:rPr>
              <w:t xml:space="preserve">. </w:t>
            </w:r>
          </w:p>
          <w:p w14:paraId="082B0C5C" w14:textId="1B882BE1" w:rsidR="005F0583" w:rsidRDefault="005F0583" w:rsidP="001F1574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State Effort</w:t>
            </w:r>
            <w:r w:rsidR="008A0CB2">
              <w:rPr>
                <w:rFonts w:cstheme="minorHAnsi"/>
              </w:rPr>
              <w:t xml:space="preserve"> – Metro area has asked to coordinate together rather than statewide </w:t>
            </w:r>
          </w:p>
          <w:p w14:paraId="2DB56690" w14:textId="08399E31" w:rsidR="005F0583" w:rsidRDefault="005F0583" w:rsidP="00FE7531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Data/Evaluation Update</w:t>
            </w:r>
          </w:p>
          <w:p w14:paraId="25768416" w14:textId="058EA3A0" w:rsidR="005F0583" w:rsidRDefault="005F0583" w:rsidP="00FE7531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BI Team reports</w:t>
            </w:r>
            <w:r w:rsidR="008A0CB2">
              <w:rPr>
                <w:rFonts w:cstheme="minorHAnsi"/>
              </w:rPr>
              <w:t xml:space="preserve"> – All members have access to BI reports</w:t>
            </w:r>
          </w:p>
          <w:p w14:paraId="4C27D504" w14:textId="19E56C16" w:rsidR="008A0CB2" w:rsidRDefault="008A0CB2" w:rsidP="00FE7531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Soon dashboards will be available on the CE public website</w:t>
            </w:r>
          </w:p>
          <w:p w14:paraId="2C4FB3CF" w14:textId="263DA354" w:rsidR="005F0583" w:rsidRDefault="005F0583" w:rsidP="00FE7531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Provider level data</w:t>
            </w:r>
          </w:p>
          <w:p w14:paraId="25AF8C75" w14:textId="0C196ACC" w:rsidR="005F0583" w:rsidRDefault="005F0583" w:rsidP="005C7681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Convene update</w:t>
            </w:r>
          </w:p>
          <w:p w14:paraId="3A7F4502" w14:textId="2612E0D3" w:rsidR="008A0CB2" w:rsidRDefault="008A0CB2" w:rsidP="005C7681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Convene is a contracted </w:t>
            </w:r>
            <w:r w:rsidR="00313F2D">
              <w:rPr>
                <w:rFonts w:cstheme="minorHAnsi"/>
              </w:rPr>
              <w:t>to</w:t>
            </w:r>
            <w:r>
              <w:rPr>
                <w:rFonts w:cstheme="minorHAnsi"/>
              </w:rPr>
              <w:t xml:space="preserve"> provide trainings</w:t>
            </w:r>
          </w:p>
          <w:p w14:paraId="75CC4C0B" w14:textId="2C4DC34B" w:rsidR="008A0CB2" w:rsidRDefault="008A0CB2" w:rsidP="005C7681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CES 101 is now done by Convene</w:t>
            </w:r>
          </w:p>
          <w:p w14:paraId="3E49F1C2" w14:textId="2B103433" w:rsidR="008A0CB2" w:rsidRDefault="008A0CB2" w:rsidP="005C7681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Quarterly training for assessors is done by Convene as well</w:t>
            </w:r>
          </w:p>
          <w:p w14:paraId="27AF3F87" w14:textId="00EE2F07" w:rsidR="008A0CB2" w:rsidRDefault="008A0CB2" w:rsidP="005C7681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assessor training is being redone. ICA will no longer complete the HMIS portion of the training</w:t>
            </w:r>
          </w:p>
          <w:p w14:paraId="4C8ED318" w14:textId="4DD953C3" w:rsidR="008A0CB2" w:rsidRDefault="008A0CB2" w:rsidP="005C7681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Convene will be emailing assessors about errors. They have one month to make corrections.</w:t>
            </w:r>
          </w:p>
          <w:p w14:paraId="256F4A77" w14:textId="08191174" w:rsidR="008A0CB2" w:rsidRDefault="008A0CB2" w:rsidP="005C7681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Convene also hosts micro-trainings and onboarding trainings</w:t>
            </w:r>
          </w:p>
          <w:p w14:paraId="6AA612D3" w14:textId="58E0B4D9" w:rsidR="005F0583" w:rsidRPr="00313F2D" w:rsidRDefault="005F0583" w:rsidP="004549FA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trike/>
              </w:rPr>
            </w:pPr>
            <w:r w:rsidRPr="00313F2D">
              <w:rPr>
                <w:rFonts w:cstheme="minorHAnsi"/>
                <w:strike/>
              </w:rPr>
              <w:t>Housing Stabilization</w:t>
            </w:r>
          </w:p>
          <w:p w14:paraId="389444A4" w14:textId="15041019" w:rsidR="005F0583" w:rsidRPr="00FE7531" w:rsidRDefault="005F0583" w:rsidP="0002252F">
            <w:pPr>
              <w:pStyle w:val="ListParagraph"/>
              <w:spacing w:before="40" w:after="40"/>
              <w:rPr>
                <w:rFonts w:cstheme="minorHAnsi"/>
              </w:rPr>
            </w:pPr>
          </w:p>
          <w:p w14:paraId="27933EF4" w14:textId="0012CC6A" w:rsidR="005F0583" w:rsidRPr="00FE7531" w:rsidRDefault="005F0583" w:rsidP="00D93EA8">
            <w:pPr>
              <w:pStyle w:val="ListParagraph"/>
              <w:spacing w:before="40" w:after="40"/>
              <w:rPr>
                <w:rFonts w:cstheme="minorHAnsi"/>
              </w:rPr>
            </w:pPr>
          </w:p>
        </w:tc>
      </w:tr>
      <w:tr w:rsidR="005F0583" w:rsidRPr="008F6B4B" w14:paraId="62FBF7B6" w14:textId="77777777" w:rsidTr="00BE3AA7">
        <w:trPr>
          <w:trHeight w:hRule="exact" w:val="5320"/>
        </w:trPr>
        <w:tc>
          <w:tcPr>
            <w:tcW w:w="2912" w:type="dxa"/>
          </w:tcPr>
          <w:p w14:paraId="079A7032" w14:textId="1D2C6C7B" w:rsidR="005F0583" w:rsidRDefault="005F0583" w:rsidP="008C6846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342" w:hanging="342"/>
              <w:contextualSpacing w:val="0"/>
              <w:rPr>
                <w:b/>
              </w:rPr>
            </w:pPr>
            <w:r>
              <w:rPr>
                <w:b/>
              </w:rPr>
              <w:t>Housing Stability Updates</w:t>
            </w:r>
          </w:p>
        </w:tc>
        <w:tc>
          <w:tcPr>
            <w:tcW w:w="7685" w:type="dxa"/>
          </w:tcPr>
          <w:p w14:paraId="3EEC1E56" w14:textId="0C443496" w:rsidR="005F0583" w:rsidRDefault="005F0583" w:rsidP="00D1407E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Referral acceptance rate</w:t>
            </w:r>
            <w:r w:rsidR="003E41A0">
              <w:rPr>
                <w:rFonts w:cstheme="minorHAnsi"/>
              </w:rPr>
              <w:t xml:space="preserve"> – </w:t>
            </w:r>
          </w:p>
          <w:p w14:paraId="73B52021" w14:textId="72541E79" w:rsidR="003E41A0" w:rsidRDefault="003E41A0" w:rsidP="003E41A0">
            <w:pPr>
              <w:pStyle w:val="ListParagraph"/>
              <w:numPr>
                <w:ilvl w:val="1"/>
                <w:numId w:val="29"/>
              </w:num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Examining how we can shorten the time housing units stay open</w:t>
            </w:r>
            <w:r w:rsidR="007D418F">
              <w:rPr>
                <w:rFonts w:cstheme="minorHAnsi"/>
              </w:rPr>
              <w:t xml:space="preserve"> and increasing the success of referrals to housing</w:t>
            </w:r>
          </w:p>
          <w:p w14:paraId="730E5E1C" w14:textId="4AE548E9" w:rsidR="003E41A0" w:rsidRDefault="003E41A0" w:rsidP="003E41A0">
            <w:pPr>
              <w:pStyle w:val="ListParagraph"/>
              <w:numPr>
                <w:ilvl w:val="1"/>
                <w:numId w:val="29"/>
              </w:num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The committee </w:t>
            </w:r>
            <w:r w:rsidR="007D418F">
              <w:rPr>
                <w:rFonts w:cstheme="minorHAnsi"/>
              </w:rPr>
              <w:t xml:space="preserve">discussed the bottleneck effect </w:t>
            </w:r>
            <w:r w:rsidR="00313F2D">
              <w:rPr>
                <w:rFonts w:cstheme="minorHAnsi"/>
              </w:rPr>
              <w:t>that</w:t>
            </w:r>
            <w:r w:rsidR="007D418F">
              <w:rPr>
                <w:rFonts w:cstheme="minorHAnsi"/>
              </w:rPr>
              <w:t xml:space="preserve"> people not moving into housing</w:t>
            </w:r>
            <w:r w:rsidR="00313F2D">
              <w:rPr>
                <w:rFonts w:cstheme="minorHAnsi"/>
              </w:rPr>
              <w:t xml:space="preserve"> has on shelter.</w:t>
            </w:r>
          </w:p>
          <w:p w14:paraId="74E09677" w14:textId="3BD16EF8" w:rsidR="00A46D5C" w:rsidRDefault="00A46D5C" w:rsidP="003E41A0">
            <w:pPr>
              <w:pStyle w:val="ListParagraph"/>
              <w:numPr>
                <w:ilvl w:val="1"/>
                <w:numId w:val="29"/>
              </w:num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Who can help make clients document ready?</w:t>
            </w:r>
          </w:p>
          <w:p w14:paraId="6C9AFA61" w14:textId="3CE05E2F" w:rsidR="00A46D5C" w:rsidRDefault="00A46D5C" w:rsidP="003E41A0">
            <w:pPr>
              <w:pStyle w:val="ListParagraph"/>
              <w:numPr>
                <w:ilvl w:val="1"/>
                <w:numId w:val="29"/>
              </w:num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Could we upload documents at initial intake into the shelter system?</w:t>
            </w:r>
          </w:p>
          <w:p w14:paraId="068A0C0A" w14:textId="1FB98951" w:rsidR="00A46D5C" w:rsidRDefault="00A46D5C" w:rsidP="003E41A0">
            <w:pPr>
              <w:pStyle w:val="ListParagraph"/>
              <w:numPr>
                <w:ilvl w:val="1"/>
                <w:numId w:val="29"/>
              </w:num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Suggestion to look at housing providers criteria</w:t>
            </w:r>
          </w:p>
          <w:p w14:paraId="2BD5B933" w14:textId="5D0B6DCC" w:rsidR="00A46D5C" w:rsidRDefault="00A46D5C" w:rsidP="003E41A0">
            <w:pPr>
              <w:pStyle w:val="ListParagraph"/>
              <w:numPr>
                <w:ilvl w:val="1"/>
                <w:numId w:val="29"/>
              </w:num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Group thought this would be best for the Single Adult providers to focus on this themselves (oppose to with the family system</w:t>
            </w:r>
            <w:r w:rsidR="00BE3AA7">
              <w:rPr>
                <w:rFonts w:cstheme="minorHAnsi"/>
              </w:rPr>
              <w:t>) to start with</w:t>
            </w:r>
          </w:p>
          <w:p w14:paraId="1A800DA5" w14:textId="20A18FBB" w:rsidR="00BE3AA7" w:rsidRDefault="00BE3AA7" w:rsidP="003E41A0">
            <w:pPr>
              <w:pStyle w:val="ListParagraph"/>
              <w:numPr>
                <w:ilvl w:val="1"/>
                <w:numId w:val="29"/>
              </w:num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Mark M., Stacy, Cherita, and Tracy will meet on the topic to suggest recommendations </w:t>
            </w:r>
          </w:p>
          <w:p w14:paraId="3211AEE8" w14:textId="1C4F2491" w:rsidR="005F0583" w:rsidRDefault="005F0583" w:rsidP="00D1407E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Other updates</w:t>
            </w:r>
          </w:p>
          <w:p w14:paraId="4ACEF4D2" w14:textId="3C5F516F" w:rsidR="005F0583" w:rsidRDefault="005F0583" w:rsidP="00C14195">
            <w:pPr>
              <w:pStyle w:val="ListParagraph"/>
              <w:spacing w:before="40" w:after="40"/>
              <w:rPr>
                <w:rFonts w:cstheme="minorHAnsi"/>
              </w:rPr>
            </w:pPr>
          </w:p>
        </w:tc>
      </w:tr>
      <w:tr w:rsidR="005F0583" w:rsidRPr="008F6B4B" w14:paraId="29E95630" w14:textId="77777777" w:rsidTr="00313F2D">
        <w:trPr>
          <w:trHeight w:hRule="exact" w:val="2395"/>
        </w:trPr>
        <w:tc>
          <w:tcPr>
            <w:tcW w:w="2912" w:type="dxa"/>
          </w:tcPr>
          <w:p w14:paraId="2C24691A" w14:textId="7CA3FAD1" w:rsidR="005F0583" w:rsidRDefault="005F0583" w:rsidP="00014058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342" w:hanging="342"/>
              <w:contextualSpacing w:val="0"/>
              <w:rPr>
                <w:b/>
              </w:rPr>
            </w:pPr>
            <w:r>
              <w:rPr>
                <w:b/>
              </w:rPr>
              <w:lastRenderedPageBreak/>
              <w:t>Policy Discussion/Updates</w:t>
            </w:r>
          </w:p>
        </w:tc>
        <w:tc>
          <w:tcPr>
            <w:tcW w:w="7685" w:type="dxa"/>
          </w:tcPr>
          <w:p w14:paraId="5356F5BD" w14:textId="6CA9A52A" w:rsidR="005F0583" w:rsidRDefault="005F0583" w:rsidP="00014058">
            <w:pPr>
              <w:pStyle w:val="ListParagraph"/>
              <w:numPr>
                <w:ilvl w:val="0"/>
                <w:numId w:val="29"/>
              </w:numPr>
              <w:spacing w:before="40" w:after="40"/>
            </w:pPr>
            <w:r>
              <w:t>Youth Transfer policy draft</w:t>
            </w:r>
            <w:r w:rsidR="00313F2D">
              <w:t xml:space="preserve"> – Will be sent to members to review</w:t>
            </w:r>
          </w:p>
          <w:p w14:paraId="4A1E3990" w14:textId="77777777" w:rsidR="005F0583" w:rsidRPr="00313F2D" w:rsidRDefault="005F0583" w:rsidP="00014058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strike/>
              </w:rPr>
            </w:pPr>
            <w:r w:rsidRPr="00313F2D">
              <w:rPr>
                <w:strike/>
              </w:rPr>
              <w:t xml:space="preserve">Multiple Declined Referral policy </w:t>
            </w:r>
          </w:p>
          <w:p w14:paraId="0493245B" w14:textId="7113C489" w:rsidR="005F0583" w:rsidRDefault="005F0583" w:rsidP="00014058">
            <w:pPr>
              <w:pStyle w:val="ListParagraph"/>
              <w:numPr>
                <w:ilvl w:val="0"/>
                <w:numId w:val="29"/>
              </w:numPr>
              <w:spacing w:before="40" w:after="40"/>
            </w:pPr>
            <w:r>
              <w:t>Assessor Update – need a policy?</w:t>
            </w:r>
          </w:p>
          <w:p w14:paraId="1E67A02D" w14:textId="35142BC5" w:rsidR="00BE3AA7" w:rsidRDefault="00BE3AA7" w:rsidP="00BE3AA7">
            <w:pPr>
              <w:pStyle w:val="ListParagraph"/>
              <w:numPr>
                <w:ilvl w:val="1"/>
                <w:numId w:val="29"/>
              </w:numPr>
              <w:spacing w:before="40" w:after="40"/>
            </w:pPr>
            <w:r>
              <w:t>Current guidance</w:t>
            </w:r>
            <w:r w:rsidR="00313F2D">
              <w:t xml:space="preserve"> from the leadership committee</w:t>
            </w:r>
            <w:r>
              <w:t xml:space="preserve"> is to keep assessor numbers low. Is this still </w:t>
            </w:r>
            <w:r w:rsidR="002D5666">
              <w:t xml:space="preserve">the guidance the committee wants to have? Should we look at a new policy. </w:t>
            </w:r>
          </w:p>
          <w:p w14:paraId="1BE65EC6" w14:textId="77777777" w:rsidR="005F0583" w:rsidRPr="00753750" w:rsidRDefault="005F0583" w:rsidP="00014058">
            <w:pPr>
              <w:spacing w:before="40" w:after="40"/>
              <w:ind w:left="360"/>
            </w:pPr>
          </w:p>
          <w:p w14:paraId="6FCE8FBE" w14:textId="77777777" w:rsidR="005F0583" w:rsidRDefault="005F0583" w:rsidP="00014058">
            <w:pPr>
              <w:spacing w:before="40" w:after="40"/>
              <w:ind w:left="360"/>
            </w:pPr>
          </w:p>
          <w:p w14:paraId="626D669B" w14:textId="77777777" w:rsidR="005F0583" w:rsidRDefault="005F0583" w:rsidP="00014058">
            <w:pPr>
              <w:spacing w:before="40" w:after="40"/>
            </w:pPr>
          </w:p>
          <w:p w14:paraId="0BE0E33D" w14:textId="77777777" w:rsidR="005F0583" w:rsidRDefault="005F0583" w:rsidP="00014058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</w:p>
        </w:tc>
      </w:tr>
      <w:tr w:rsidR="005F0583" w:rsidRPr="008F6B4B" w14:paraId="7445BC52" w14:textId="77777777" w:rsidTr="005F0583">
        <w:trPr>
          <w:trHeight w:hRule="exact" w:val="988"/>
        </w:trPr>
        <w:tc>
          <w:tcPr>
            <w:tcW w:w="2912" w:type="dxa"/>
          </w:tcPr>
          <w:p w14:paraId="7B438A18" w14:textId="7AC530AF" w:rsidR="005F0583" w:rsidRDefault="005F0583" w:rsidP="00436E53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342" w:hanging="342"/>
              <w:contextualSpacing w:val="0"/>
              <w:rPr>
                <w:b/>
              </w:rPr>
            </w:pPr>
            <w:r>
              <w:rPr>
                <w:b/>
              </w:rPr>
              <w:t>New Members</w:t>
            </w:r>
          </w:p>
        </w:tc>
        <w:tc>
          <w:tcPr>
            <w:tcW w:w="7685" w:type="dxa"/>
          </w:tcPr>
          <w:p w14:paraId="79E9B35D" w14:textId="77777777" w:rsidR="005F0583" w:rsidRDefault="005F0583" w:rsidP="00436E53">
            <w:pPr>
              <w:pStyle w:val="ListParagraph"/>
              <w:numPr>
                <w:ilvl w:val="0"/>
                <w:numId w:val="29"/>
              </w:numPr>
              <w:spacing w:before="40" w:after="40"/>
            </w:pPr>
            <w:r>
              <w:t>Two seats open</w:t>
            </w:r>
          </w:p>
          <w:p w14:paraId="1592F87D" w14:textId="77777777" w:rsidR="005F0583" w:rsidRDefault="005F0583" w:rsidP="00436E53">
            <w:pPr>
              <w:pStyle w:val="ListParagraph"/>
              <w:numPr>
                <w:ilvl w:val="0"/>
                <w:numId w:val="29"/>
              </w:numPr>
              <w:spacing w:before="40" w:after="40"/>
            </w:pPr>
            <w:r>
              <w:t>Looking for new members</w:t>
            </w:r>
          </w:p>
          <w:p w14:paraId="42539712" w14:textId="77777777" w:rsidR="005F0583" w:rsidRDefault="005F0583" w:rsidP="00436E53">
            <w:pPr>
              <w:pStyle w:val="ListParagraph"/>
              <w:numPr>
                <w:ilvl w:val="0"/>
                <w:numId w:val="29"/>
              </w:numPr>
              <w:spacing w:before="40" w:after="40"/>
            </w:pPr>
            <w:r>
              <w:t>Review application received</w:t>
            </w:r>
          </w:p>
          <w:p w14:paraId="6915C0EA" w14:textId="1BD76834" w:rsidR="005F0583" w:rsidRDefault="005F0583" w:rsidP="00436E53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t>Recruiting individual with lived experience</w:t>
            </w:r>
          </w:p>
        </w:tc>
      </w:tr>
      <w:tr w:rsidR="005F0583" w:rsidRPr="008F6B4B" w14:paraId="6377382B" w14:textId="77777777" w:rsidTr="002D5666">
        <w:trPr>
          <w:trHeight w:hRule="exact" w:val="1891"/>
        </w:trPr>
        <w:tc>
          <w:tcPr>
            <w:tcW w:w="2912" w:type="dxa"/>
          </w:tcPr>
          <w:p w14:paraId="459AC4AA" w14:textId="46C5E732" w:rsidR="005F0583" w:rsidRDefault="005F0583" w:rsidP="00436E53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342" w:hanging="342"/>
              <w:contextualSpacing w:val="0"/>
              <w:rPr>
                <w:b/>
              </w:rPr>
            </w:pPr>
            <w:r>
              <w:rPr>
                <w:b/>
              </w:rPr>
              <w:t>System report</w:t>
            </w:r>
          </w:p>
        </w:tc>
        <w:tc>
          <w:tcPr>
            <w:tcW w:w="7685" w:type="dxa"/>
          </w:tcPr>
          <w:p w14:paraId="2E1982D7" w14:textId="77777777" w:rsidR="005F0583" w:rsidRDefault="002D5666" w:rsidP="00436E53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Presentation by Reneea Stewart</w:t>
            </w:r>
          </w:p>
          <w:p w14:paraId="7B2597FC" w14:textId="7FF595DB" w:rsidR="002D5666" w:rsidRDefault="002D5666" w:rsidP="002D5666">
            <w:pPr>
              <w:pStyle w:val="ListParagraph"/>
              <w:rPr>
                <w:rFonts w:cstheme="minorHAnsi"/>
              </w:rPr>
            </w:pPr>
          </w:p>
          <w:p w14:paraId="5D778712" w14:textId="3125DC52" w:rsidR="002D5666" w:rsidRPr="004A206F" w:rsidRDefault="002D5666" w:rsidP="002D5666">
            <w:pPr>
              <w:pStyle w:val="ListParagraph"/>
              <w:rPr>
                <w:rFonts w:cstheme="minorHAnsi"/>
              </w:rPr>
            </w:pPr>
          </w:p>
        </w:tc>
      </w:tr>
      <w:tr w:rsidR="005F0583" w:rsidRPr="008F6B4B" w14:paraId="0B2BA157" w14:textId="77777777" w:rsidTr="005F0583">
        <w:trPr>
          <w:trHeight w:hRule="exact" w:val="988"/>
        </w:trPr>
        <w:tc>
          <w:tcPr>
            <w:tcW w:w="2912" w:type="dxa"/>
          </w:tcPr>
          <w:p w14:paraId="17EF917C" w14:textId="5DF3CC03" w:rsidR="005F0583" w:rsidRDefault="005F0583" w:rsidP="00436E53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342" w:hanging="342"/>
              <w:contextualSpacing w:val="0"/>
              <w:rPr>
                <w:b/>
              </w:rPr>
            </w:pPr>
            <w:r>
              <w:rPr>
                <w:b/>
              </w:rPr>
              <w:t>Other business</w:t>
            </w:r>
          </w:p>
        </w:tc>
        <w:tc>
          <w:tcPr>
            <w:tcW w:w="7685" w:type="dxa"/>
          </w:tcPr>
          <w:p w14:paraId="5CACF359" w14:textId="77777777" w:rsidR="005F0583" w:rsidRDefault="005F0583" w:rsidP="00436E53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</w:p>
        </w:tc>
      </w:tr>
      <w:tr w:rsidR="005F0583" w:rsidRPr="008F6B4B" w14:paraId="11D15E06" w14:textId="77777777" w:rsidTr="005F0583">
        <w:trPr>
          <w:trHeight w:hRule="exact" w:val="1585"/>
        </w:trPr>
        <w:tc>
          <w:tcPr>
            <w:tcW w:w="2912" w:type="dxa"/>
          </w:tcPr>
          <w:p w14:paraId="01180958" w14:textId="77777777" w:rsidR="005F0583" w:rsidRPr="003E5CA8" w:rsidRDefault="005F0583" w:rsidP="00436E53">
            <w:pPr>
              <w:spacing w:before="40" w:after="40"/>
              <w:rPr>
                <w:b/>
                <w:sz w:val="22"/>
                <w:szCs w:val="22"/>
              </w:rPr>
            </w:pPr>
            <w:r w:rsidRPr="003E5CA8">
              <w:rPr>
                <w:b/>
                <w:sz w:val="22"/>
                <w:szCs w:val="22"/>
              </w:rPr>
              <w:t>Future Agenda Items</w:t>
            </w:r>
          </w:p>
        </w:tc>
        <w:tc>
          <w:tcPr>
            <w:tcW w:w="7685" w:type="dxa"/>
          </w:tcPr>
          <w:p w14:paraId="1AA1E746" w14:textId="744ACE0C" w:rsidR="005F0583" w:rsidRPr="00AD22FB" w:rsidRDefault="005F0583" w:rsidP="00AD22FB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AD22FB">
              <w:rPr>
                <w:color w:val="000000" w:themeColor="text1"/>
              </w:rPr>
              <w:t>Communication strategies</w:t>
            </w:r>
          </w:p>
        </w:tc>
      </w:tr>
      <w:tr w:rsidR="005F0583" w:rsidRPr="008F6B4B" w14:paraId="58FBA0B7" w14:textId="77777777" w:rsidTr="005F0583">
        <w:trPr>
          <w:trHeight w:hRule="exact" w:val="739"/>
        </w:trPr>
        <w:tc>
          <w:tcPr>
            <w:tcW w:w="2912" w:type="dxa"/>
          </w:tcPr>
          <w:p w14:paraId="2810C61A" w14:textId="77777777" w:rsidR="005F0583" w:rsidRPr="003E5CA8" w:rsidRDefault="005F0583" w:rsidP="00436E53">
            <w:pPr>
              <w:spacing w:before="40" w:after="40"/>
              <w:rPr>
                <w:b/>
                <w:sz w:val="22"/>
                <w:szCs w:val="22"/>
              </w:rPr>
            </w:pPr>
            <w:r w:rsidRPr="003E5CA8">
              <w:rPr>
                <w:b/>
                <w:sz w:val="22"/>
                <w:szCs w:val="22"/>
              </w:rPr>
              <w:t>Tasks for this month</w:t>
            </w:r>
          </w:p>
        </w:tc>
        <w:tc>
          <w:tcPr>
            <w:tcW w:w="7685" w:type="dxa"/>
          </w:tcPr>
          <w:p w14:paraId="268C9695" w14:textId="77777777" w:rsidR="005F0583" w:rsidRPr="00F004A6" w:rsidRDefault="005F0583" w:rsidP="00436E53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F004A6">
              <w:rPr>
                <w:color w:val="000000" w:themeColor="text1"/>
              </w:rPr>
              <w:t xml:space="preserve"> </w:t>
            </w:r>
          </w:p>
          <w:p w14:paraId="27572B52" w14:textId="60C70C03" w:rsidR="005F0583" w:rsidRPr="00223C0A" w:rsidRDefault="005F0583" w:rsidP="00436E53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F004A6">
              <w:rPr>
                <w:color w:val="000000" w:themeColor="text1"/>
              </w:rPr>
              <w:t xml:space="preserve"> </w:t>
            </w:r>
          </w:p>
        </w:tc>
      </w:tr>
      <w:tr w:rsidR="005F0583" w:rsidRPr="008F6B4B" w14:paraId="70C5906F" w14:textId="77777777" w:rsidTr="005F0583">
        <w:trPr>
          <w:trHeight w:hRule="exact" w:val="793"/>
        </w:trPr>
        <w:tc>
          <w:tcPr>
            <w:tcW w:w="2912" w:type="dxa"/>
          </w:tcPr>
          <w:p w14:paraId="485175FB" w14:textId="77777777" w:rsidR="005F0583" w:rsidRPr="003E5CA8" w:rsidRDefault="005F0583" w:rsidP="00436E53">
            <w:pPr>
              <w:spacing w:before="40" w:after="40"/>
              <w:rPr>
                <w:b/>
                <w:sz w:val="22"/>
                <w:szCs w:val="22"/>
              </w:rPr>
            </w:pPr>
            <w:r w:rsidRPr="003E5CA8">
              <w:rPr>
                <w:b/>
                <w:sz w:val="22"/>
                <w:szCs w:val="22"/>
              </w:rPr>
              <w:t>Reminders</w:t>
            </w:r>
          </w:p>
        </w:tc>
        <w:tc>
          <w:tcPr>
            <w:tcW w:w="7685" w:type="dxa"/>
          </w:tcPr>
          <w:p w14:paraId="7827FCD1" w14:textId="1064B0FF" w:rsidR="005F0583" w:rsidRPr="00B4234D" w:rsidRDefault="005F0583" w:rsidP="00436E53">
            <w:pPr>
              <w:rPr>
                <w:color w:val="000000" w:themeColor="text1"/>
              </w:rPr>
            </w:pPr>
          </w:p>
        </w:tc>
      </w:tr>
    </w:tbl>
    <w:p w14:paraId="4F417011" w14:textId="0F27F601" w:rsidR="000A5357" w:rsidRDefault="000A5357" w:rsidP="000A5357">
      <w:pPr>
        <w:pStyle w:val="Default"/>
        <w:rPr>
          <w:b/>
          <w:bCs/>
          <w:sz w:val="23"/>
          <w:szCs w:val="23"/>
        </w:rPr>
      </w:pPr>
    </w:p>
    <w:p w14:paraId="0539EDF2" w14:textId="77777777" w:rsidR="0046504A" w:rsidRDefault="0046504A" w:rsidP="000A5357">
      <w:pPr>
        <w:pStyle w:val="Default"/>
        <w:rPr>
          <w:b/>
          <w:bCs/>
          <w:sz w:val="23"/>
          <w:szCs w:val="23"/>
        </w:rPr>
      </w:pPr>
    </w:p>
    <w:p w14:paraId="4CB09A50" w14:textId="286D949E" w:rsidR="000A5357" w:rsidRDefault="000A5357" w:rsidP="000A53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Acronyms </w:t>
      </w:r>
    </w:p>
    <w:p w14:paraId="2E1CDA70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sz w:val="22"/>
          <w:szCs w:val="22"/>
        </w:rPr>
        <w:t>AMI:</w:t>
      </w:r>
      <w:r>
        <w:rPr>
          <w:sz w:val="22"/>
          <w:szCs w:val="22"/>
        </w:rPr>
        <w:t xml:space="preserve"> Area Median Income.</w:t>
      </w:r>
    </w:p>
    <w:p w14:paraId="23F4B954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CES: </w:t>
      </w:r>
      <w:r>
        <w:rPr>
          <w:sz w:val="22"/>
          <w:szCs w:val="22"/>
        </w:rPr>
        <w:t xml:space="preserve">Coordinated Entry System, a process operated by </w:t>
      </w:r>
      <w:proofErr w:type="spellStart"/>
      <w:r>
        <w:rPr>
          <w:sz w:val="22"/>
          <w:szCs w:val="22"/>
        </w:rPr>
        <w:t>CoCs</w:t>
      </w:r>
      <w:proofErr w:type="spellEnd"/>
      <w:r>
        <w:rPr>
          <w:sz w:val="22"/>
          <w:szCs w:val="22"/>
        </w:rPr>
        <w:t xml:space="preserve"> to assess and connect people residing in shelters and/or on the streets with homeless-designated housing programs </w:t>
      </w:r>
    </w:p>
    <w:p w14:paraId="7E769FA8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CoC: </w:t>
      </w:r>
      <w:r>
        <w:rPr>
          <w:sz w:val="22"/>
          <w:szCs w:val="22"/>
        </w:rPr>
        <w:t xml:space="preserve">continuum of care for the homeless; funding made available by HUD via the annual CoC program competition process </w:t>
      </w:r>
    </w:p>
    <w:p w14:paraId="27D7EF90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sz w:val="22"/>
          <w:szCs w:val="22"/>
        </w:rPr>
        <w:t>DHS:</w:t>
      </w:r>
      <w:r>
        <w:rPr>
          <w:sz w:val="22"/>
          <w:szCs w:val="22"/>
        </w:rPr>
        <w:t xml:space="preserve"> Minnesota Department of Human Services</w:t>
      </w:r>
    </w:p>
    <w:p w14:paraId="220E20C9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FHPAP: </w:t>
      </w:r>
      <w:r>
        <w:rPr>
          <w:sz w:val="22"/>
          <w:szCs w:val="22"/>
        </w:rPr>
        <w:t xml:space="preserve">Family Homelessness Prevention and Assistance Program; biannual grant from MHFA for homelessness prevention and rapid rehousing </w:t>
      </w:r>
    </w:p>
    <w:p w14:paraId="130C7EB6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EA: </w:t>
      </w:r>
      <w:r>
        <w:rPr>
          <w:sz w:val="22"/>
          <w:szCs w:val="22"/>
        </w:rPr>
        <w:t xml:space="preserve">Emergency Assistance for families </w:t>
      </w:r>
    </w:p>
    <w:p w14:paraId="6165CEBA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EGA: </w:t>
      </w:r>
      <w:r>
        <w:rPr>
          <w:sz w:val="22"/>
          <w:szCs w:val="22"/>
        </w:rPr>
        <w:t xml:space="preserve">Emergency General Assistance for single adults </w:t>
      </w:r>
    </w:p>
    <w:p w14:paraId="19B8A1C5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ESG: </w:t>
      </w:r>
      <w:r>
        <w:rPr>
          <w:sz w:val="22"/>
          <w:szCs w:val="22"/>
        </w:rPr>
        <w:t xml:space="preserve">Emergency Solutions Grant; annual grant from HUD used by Hennepin County and City and Minneapolis for rapid rehousing </w:t>
      </w:r>
    </w:p>
    <w:p w14:paraId="5B22C121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FMR: </w:t>
      </w:r>
      <w:r>
        <w:rPr>
          <w:sz w:val="22"/>
          <w:szCs w:val="22"/>
        </w:rPr>
        <w:t>Fair Market Rent, a calculation completed by the federal government</w:t>
      </w:r>
    </w:p>
    <w:p w14:paraId="5F580287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GRH: </w:t>
      </w:r>
      <w:r>
        <w:rPr>
          <w:sz w:val="22"/>
          <w:szCs w:val="22"/>
        </w:rPr>
        <w:t>Group Residential Housing, a State benefit that pays for housing and some services for people with disabling conditions, also called Housing Support</w:t>
      </w:r>
    </w:p>
    <w:p w14:paraId="4E65D254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HMIS: </w:t>
      </w:r>
      <w:r>
        <w:rPr>
          <w:sz w:val="22"/>
          <w:szCs w:val="22"/>
        </w:rPr>
        <w:t xml:space="preserve">Homelessness Management Information System; database and reporting application </w:t>
      </w:r>
    </w:p>
    <w:p w14:paraId="3342BFD3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HUD: </w:t>
      </w:r>
      <w:r>
        <w:rPr>
          <w:sz w:val="22"/>
          <w:szCs w:val="22"/>
        </w:rPr>
        <w:t xml:space="preserve">United States Department of Housing and Urban Development </w:t>
      </w:r>
    </w:p>
    <w:p w14:paraId="22C5DD4B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sz w:val="22"/>
          <w:szCs w:val="22"/>
        </w:rPr>
        <w:t>LTH:</w:t>
      </w:r>
      <w:r>
        <w:rPr>
          <w:sz w:val="22"/>
          <w:szCs w:val="22"/>
        </w:rPr>
        <w:t xml:space="preserve"> Long-term homeless, a Minnesota designation of people who have been homeless or doubled-up for 12 continuous months or for 4 times in the last 3 years</w:t>
      </w:r>
    </w:p>
    <w:p w14:paraId="1BC73F58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sz w:val="22"/>
          <w:szCs w:val="22"/>
        </w:rPr>
        <w:t>MFIP:</w:t>
      </w:r>
      <w:r>
        <w:rPr>
          <w:sz w:val="22"/>
          <w:szCs w:val="22"/>
        </w:rPr>
        <w:t xml:space="preserve"> Minnesota Families Investment Program, Minnesota’s Temporary Assistance for Needy Families (TANF) program</w:t>
      </w:r>
    </w:p>
    <w:p w14:paraId="45D5D62E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MHFA: </w:t>
      </w:r>
      <w:r>
        <w:rPr>
          <w:sz w:val="22"/>
          <w:szCs w:val="22"/>
        </w:rPr>
        <w:t xml:space="preserve">Minnesota Housing Finance Agency </w:t>
      </w:r>
    </w:p>
    <w:p w14:paraId="378679EE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sz w:val="22"/>
          <w:szCs w:val="22"/>
        </w:rPr>
        <w:t>PIT:</w:t>
      </w:r>
      <w:r>
        <w:rPr>
          <w:sz w:val="22"/>
          <w:szCs w:val="22"/>
        </w:rPr>
        <w:t xml:space="preserve"> point in time count, a required count of people experiencing homelessness every January</w:t>
      </w:r>
    </w:p>
    <w:p w14:paraId="3D00636C" w14:textId="77777777" w:rsidR="000A5357" w:rsidRDefault="000A5357" w:rsidP="000A535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sz w:val="22"/>
          <w:szCs w:val="22"/>
        </w:rPr>
        <w:t>PSH:</w:t>
      </w:r>
      <w:r>
        <w:rPr>
          <w:sz w:val="22"/>
          <w:szCs w:val="22"/>
        </w:rPr>
        <w:t xml:space="preserve"> permanent supportive housing</w:t>
      </w:r>
    </w:p>
    <w:p w14:paraId="11EA35F6" w14:textId="2C3E1E64" w:rsidR="000A5357" w:rsidRPr="003E0EE0" w:rsidRDefault="000A5357" w:rsidP="006D427F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VI-SPDAT: </w:t>
      </w:r>
      <w:r>
        <w:rPr>
          <w:sz w:val="22"/>
          <w:szCs w:val="22"/>
        </w:rPr>
        <w:t xml:space="preserve">Vulnerability Index – Service Prioritization Decision Assistance Tool, the tool used in Hennepin County’s Coordinated Entry System to prioritize households for different housing programs </w:t>
      </w:r>
    </w:p>
    <w:sectPr w:rsidR="000A5357" w:rsidRPr="003E0EE0" w:rsidSect="00223C0A">
      <w:headerReference w:type="default" r:id="rId11"/>
      <w:headerReference w:type="first" r:id="rId12"/>
      <w:footerReference w:type="first" r:id="rId13"/>
      <w:pgSz w:w="12240" w:h="15840" w:code="1"/>
      <w:pgMar w:top="1080" w:right="1440" w:bottom="1080" w:left="1440" w:header="18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81A90" w14:textId="77777777" w:rsidR="00120E40" w:rsidRDefault="00120E40">
      <w:r>
        <w:separator/>
      </w:r>
    </w:p>
  </w:endnote>
  <w:endnote w:type="continuationSeparator" w:id="0">
    <w:p w14:paraId="173AB2B6" w14:textId="77777777" w:rsidR="00120E40" w:rsidRDefault="0012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8BD71" w14:textId="77777777" w:rsidR="00342655" w:rsidRDefault="00342655" w:rsidP="009744BF">
    <w:pPr>
      <w:pStyle w:val="NoSpacing"/>
      <w:jc w:val="center"/>
      <w:rPr>
        <w:sz w:val="16"/>
        <w:szCs w:val="18"/>
        <w:u w:val="single"/>
      </w:rPr>
    </w:pPr>
  </w:p>
  <w:p w14:paraId="076857D2" w14:textId="77777777" w:rsidR="00342655" w:rsidRPr="00F32AE1" w:rsidRDefault="00342655" w:rsidP="009B54B7">
    <w:pPr>
      <w:pStyle w:val="Footer"/>
      <w:ind w:right="-720" w:hanging="900"/>
      <w:jc w:val="center"/>
      <w:rPr>
        <w:rFonts w:ascii="Times New Roman" w:hAnsi="Times New Roman"/>
        <w:i/>
        <w:color w:val="7F7F7F" w:themeColor="text1" w:themeTint="8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F9906" w14:textId="77777777" w:rsidR="00120E40" w:rsidRDefault="00120E40">
      <w:r>
        <w:separator/>
      </w:r>
    </w:p>
  </w:footnote>
  <w:footnote w:type="continuationSeparator" w:id="0">
    <w:p w14:paraId="559040D3" w14:textId="77777777" w:rsidR="00120E40" w:rsidRDefault="00120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1EA6A" w14:textId="77777777" w:rsidR="00342655" w:rsidRDefault="00342655" w:rsidP="00083E15">
    <w:pPr>
      <w:pStyle w:val="Header"/>
      <w:ind w:left="-12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207AB" w14:textId="77777777" w:rsidR="00342655" w:rsidRDefault="00342655" w:rsidP="0091698C">
    <w:pPr>
      <w:pStyle w:val="Header"/>
      <w:ind w:left="-540" w:right="-540" w:hanging="72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608E7E" wp14:editId="3E47416E">
              <wp:simplePos x="0" y="0"/>
              <wp:positionH relativeFrom="column">
                <wp:posOffset>4695825</wp:posOffset>
              </wp:positionH>
              <wp:positionV relativeFrom="paragraph">
                <wp:posOffset>598170</wp:posOffset>
              </wp:positionV>
              <wp:extent cx="1375410" cy="699770"/>
              <wp:effectExtent l="9525" t="7620" r="5715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5410" cy="699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541B6F" id="Rectangle 1" o:spid="_x0000_s1026" style="position:absolute;margin-left:369.75pt;margin-top:47.1pt;width:108.3pt;height:5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" strokecolor="white [3212]"/>
          </w:pict>
        </mc:Fallback>
      </mc:AlternateContent>
    </w:r>
  </w:p>
  <w:p w14:paraId="57ECFA65" w14:textId="77777777" w:rsidR="00342655" w:rsidRDefault="00342655" w:rsidP="0091698C">
    <w:pPr>
      <w:pStyle w:val="Header"/>
      <w:ind w:left="-540" w:right="-540" w:hanging="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E1F16"/>
    <w:multiLevelType w:val="hybridMultilevel"/>
    <w:tmpl w:val="ED986372"/>
    <w:lvl w:ilvl="0" w:tplc="F8D00F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C71E3"/>
    <w:multiLevelType w:val="hybridMultilevel"/>
    <w:tmpl w:val="C0B2FD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F27F3"/>
    <w:multiLevelType w:val="hybridMultilevel"/>
    <w:tmpl w:val="2B1678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E5A89"/>
    <w:multiLevelType w:val="hybridMultilevel"/>
    <w:tmpl w:val="C73E4F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42944"/>
    <w:multiLevelType w:val="hybridMultilevel"/>
    <w:tmpl w:val="A47E2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0A5C3D"/>
    <w:multiLevelType w:val="hybridMultilevel"/>
    <w:tmpl w:val="DBDC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24115"/>
    <w:multiLevelType w:val="hybridMultilevel"/>
    <w:tmpl w:val="EC9CB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B8394F"/>
    <w:multiLevelType w:val="hybridMultilevel"/>
    <w:tmpl w:val="23CE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861ECE"/>
    <w:multiLevelType w:val="hybridMultilevel"/>
    <w:tmpl w:val="A7B45758"/>
    <w:lvl w:ilvl="0" w:tplc="678A99E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132FA"/>
    <w:multiLevelType w:val="hybridMultilevel"/>
    <w:tmpl w:val="B8DEC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223464"/>
    <w:multiLevelType w:val="hybridMultilevel"/>
    <w:tmpl w:val="2A32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72CE0"/>
    <w:multiLevelType w:val="hybridMultilevel"/>
    <w:tmpl w:val="75EA0C46"/>
    <w:lvl w:ilvl="0" w:tplc="131C8414">
      <w:start w:val="1"/>
      <w:numFmt w:val="decimal"/>
      <w:lvlText w:val="%1."/>
      <w:lvlJc w:val="left"/>
      <w:pPr>
        <w:ind w:left="342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2" w15:restartNumberingAfterBreak="0">
    <w:nsid w:val="3735202D"/>
    <w:multiLevelType w:val="hybridMultilevel"/>
    <w:tmpl w:val="70E09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33737"/>
    <w:multiLevelType w:val="hybridMultilevel"/>
    <w:tmpl w:val="F57AE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F61C79"/>
    <w:multiLevelType w:val="hybridMultilevel"/>
    <w:tmpl w:val="FCFE5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B38C5"/>
    <w:multiLevelType w:val="multilevel"/>
    <w:tmpl w:val="4256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177E9E"/>
    <w:multiLevelType w:val="hybridMultilevel"/>
    <w:tmpl w:val="C0B2FD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23CF7"/>
    <w:multiLevelType w:val="hybridMultilevel"/>
    <w:tmpl w:val="C73E4F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77544"/>
    <w:multiLevelType w:val="hybridMultilevel"/>
    <w:tmpl w:val="EE42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90D29"/>
    <w:multiLevelType w:val="hybridMultilevel"/>
    <w:tmpl w:val="2948139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0" w15:restartNumberingAfterBreak="0">
    <w:nsid w:val="49BF6A9E"/>
    <w:multiLevelType w:val="hybridMultilevel"/>
    <w:tmpl w:val="9DDA42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668E7"/>
    <w:multiLevelType w:val="hybridMultilevel"/>
    <w:tmpl w:val="4820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63CDB"/>
    <w:multiLevelType w:val="hybridMultilevel"/>
    <w:tmpl w:val="4768E2E8"/>
    <w:lvl w:ilvl="0" w:tplc="1960DC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56D43"/>
    <w:multiLevelType w:val="hybridMultilevel"/>
    <w:tmpl w:val="123E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B3E3B"/>
    <w:multiLevelType w:val="hybridMultilevel"/>
    <w:tmpl w:val="29A854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A10D9"/>
    <w:multiLevelType w:val="hybridMultilevel"/>
    <w:tmpl w:val="06BA5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746AC1"/>
    <w:multiLevelType w:val="hybridMultilevel"/>
    <w:tmpl w:val="E7D8E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B084E"/>
    <w:multiLevelType w:val="hybridMultilevel"/>
    <w:tmpl w:val="0F2A2F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921E3"/>
    <w:multiLevelType w:val="hybridMultilevel"/>
    <w:tmpl w:val="6F00BA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63D0E"/>
    <w:multiLevelType w:val="hybridMultilevel"/>
    <w:tmpl w:val="29A854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B0B29"/>
    <w:multiLevelType w:val="hybridMultilevel"/>
    <w:tmpl w:val="D066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67D70"/>
    <w:multiLevelType w:val="hybridMultilevel"/>
    <w:tmpl w:val="0DE09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25"/>
  </w:num>
  <w:num w:numId="5">
    <w:abstractNumId w:val="7"/>
  </w:num>
  <w:num w:numId="6">
    <w:abstractNumId w:val="30"/>
  </w:num>
  <w:num w:numId="7">
    <w:abstractNumId w:val="9"/>
  </w:num>
  <w:num w:numId="8">
    <w:abstractNumId w:val="6"/>
  </w:num>
  <w:num w:numId="9">
    <w:abstractNumId w:val="27"/>
  </w:num>
  <w:num w:numId="10">
    <w:abstractNumId w:val="20"/>
  </w:num>
  <w:num w:numId="11">
    <w:abstractNumId w:val="12"/>
  </w:num>
  <w:num w:numId="12">
    <w:abstractNumId w:val="0"/>
  </w:num>
  <w:num w:numId="13">
    <w:abstractNumId w:val="29"/>
  </w:num>
  <w:num w:numId="14">
    <w:abstractNumId w:val="3"/>
  </w:num>
  <w:num w:numId="15">
    <w:abstractNumId w:val="24"/>
  </w:num>
  <w:num w:numId="16">
    <w:abstractNumId w:val="1"/>
  </w:num>
  <w:num w:numId="17">
    <w:abstractNumId w:val="16"/>
  </w:num>
  <w:num w:numId="18">
    <w:abstractNumId w:val="17"/>
  </w:num>
  <w:num w:numId="19">
    <w:abstractNumId w:val="2"/>
  </w:num>
  <w:num w:numId="20">
    <w:abstractNumId w:val="8"/>
  </w:num>
  <w:num w:numId="21">
    <w:abstractNumId w:val="28"/>
  </w:num>
  <w:num w:numId="22">
    <w:abstractNumId w:val="11"/>
  </w:num>
  <w:num w:numId="23">
    <w:abstractNumId w:val="5"/>
  </w:num>
  <w:num w:numId="24">
    <w:abstractNumId w:val="21"/>
  </w:num>
  <w:num w:numId="25">
    <w:abstractNumId w:val="26"/>
  </w:num>
  <w:num w:numId="26">
    <w:abstractNumId w:val="15"/>
  </w:num>
  <w:num w:numId="27">
    <w:abstractNumId w:val="19"/>
  </w:num>
  <w:num w:numId="28">
    <w:abstractNumId w:val="14"/>
  </w:num>
  <w:num w:numId="29">
    <w:abstractNumId w:val="18"/>
  </w:num>
  <w:num w:numId="30">
    <w:abstractNumId w:val="23"/>
  </w:num>
  <w:num w:numId="31">
    <w:abstractNumId w:val="3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A5"/>
    <w:rsid w:val="0000568D"/>
    <w:rsid w:val="00010F59"/>
    <w:rsid w:val="00013766"/>
    <w:rsid w:val="00014058"/>
    <w:rsid w:val="0002252F"/>
    <w:rsid w:val="0004108B"/>
    <w:rsid w:val="0007641D"/>
    <w:rsid w:val="00080E71"/>
    <w:rsid w:val="00083E15"/>
    <w:rsid w:val="000857D4"/>
    <w:rsid w:val="000930DB"/>
    <w:rsid w:val="00095BDE"/>
    <w:rsid w:val="00096398"/>
    <w:rsid w:val="00096C2C"/>
    <w:rsid w:val="000A3F06"/>
    <w:rsid w:val="000A43CC"/>
    <w:rsid w:val="000A5357"/>
    <w:rsid w:val="000B1756"/>
    <w:rsid w:val="000B3B81"/>
    <w:rsid w:val="000B4D6E"/>
    <w:rsid w:val="000C133E"/>
    <w:rsid w:val="000D2D2E"/>
    <w:rsid w:val="000D7F6F"/>
    <w:rsid w:val="000E1163"/>
    <w:rsid w:val="000E1DD7"/>
    <w:rsid w:val="000E2F7D"/>
    <w:rsid w:val="000F79FC"/>
    <w:rsid w:val="0010021B"/>
    <w:rsid w:val="00100244"/>
    <w:rsid w:val="00120E40"/>
    <w:rsid w:val="0012129D"/>
    <w:rsid w:val="0013165A"/>
    <w:rsid w:val="00142045"/>
    <w:rsid w:val="0015196C"/>
    <w:rsid w:val="001810B6"/>
    <w:rsid w:val="00181E77"/>
    <w:rsid w:val="001870B0"/>
    <w:rsid w:val="00195AB3"/>
    <w:rsid w:val="001A1E63"/>
    <w:rsid w:val="001B444D"/>
    <w:rsid w:val="001C47CB"/>
    <w:rsid w:val="001C4D16"/>
    <w:rsid w:val="001C50E9"/>
    <w:rsid w:val="001C7A69"/>
    <w:rsid w:val="001D75B1"/>
    <w:rsid w:val="001F1523"/>
    <w:rsid w:val="001F1574"/>
    <w:rsid w:val="001F7E5C"/>
    <w:rsid w:val="002236CC"/>
    <w:rsid w:val="00223C0A"/>
    <w:rsid w:val="0022427C"/>
    <w:rsid w:val="002279BB"/>
    <w:rsid w:val="002344F1"/>
    <w:rsid w:val="00234623"/>
    <w:rsid w:val="00234DD1"/>
    <w:rsid w:val="002370C2"/>
    <w:rsid w:val="00241871"/>
    <w:rsid w:val="002432DF"/>
    <w:rsid w:val="002562D2"/>
    <w:rsid w:val="0026070A"/>
    <w:rsid w:val="002632E8"/>
    <w:rsid w:val="002831A7"/>
    <w:rsid w:val="002849F0"/>
    <w:rsid w:val="002860E3"/>
    <w:rsid w:val="00292C7A"/>
    <w:rsid w:val="002A725D"/>
    <w:rsid w:val="002B2257"/>
    <w:rsid w:val="002B46BF"/>
    <w:rsid w:val="002B5C8D"/>
    <w:rsid w:val="002C3DD1"/>
    <w:rsid w:val="002D5666"/>
    <w:rsid w:val="002E5EB8"/>
    <w:rsid w:val="002F442C"/>
    <w:rsid w:val="00313F2D"/>
    <w:rsid w:val="00314EA0"/>
    <w:rsid w:val="00315ECC"/>
    <w:rsid w:val="00317346"/>
    <w:rsid w:val="003203D2"/>
    <w:rsid w:val="0032136C"/>
    <w:rsid w:val="0032259B"/>
    <w:rsid w:val="00327342"/>
    <w:rsid w:val="00331A3A"/>
    <w:rsid w:val="003325C5"/>
    <w:rsid w:val="00334D4E"/>
    <w:rsid w:val="00334E0E"/>
    <w:rsid w:val="00341AC3"/>
    <w:rsid w:val="00342655"/>
    <w:rsid w:val="00345E66"/>
    <w:rsid w:val="00362959"/>
    <w:rsid w:val="00377BC6"/>
    <w:rsid w:val="00381685"/>
    <w:rsid w:val="003817D1"/>
    <w:rsid w:val="00382031"/>
    <w:rsid w:val="003838B2"/>
    <w:rsid w:val="0039135F"/>
    <w:rsid w:val="003A2DE1"/>
    <w:rsid w:val="003A5AD1"/>
    <w:rsid w:val="003B03C3"/>
    <w:rsid w:val="003B0CBE"/>
    <w:rsid w:val="003C0CFA"/>
    <w:rsid w:val="003C5725"/>
    <w:rsid w:val="003D0D01"/>
    <w:rsid w:val="003D63BD"/>
    <w:rsid w:val="003E0EE0"/>
    <w:rsid w:val="003E32A8"/>
    <w:rsid w:val="003E41A0"/>
    <w:rsid w:val="003E4E4F"/>
    <w:rsid w:val="003E5CA8"/>
    <w:rsid w:val="003F61DA"/>
    <w:rsid w:val="0040033D"/>
    <w:rsid w:val="00424B09"/>
    <w:rsid w:val="00425BFB"/>
    <w:rsid w:val="00426DC4"/>
    <w:rsid w:val="004336C7"/>
    <w:rsid w:val="00436E53"/>
    <w:rsid w:val="00441CAF"/>
    <w:rsid w:val="004460EC"/>
    <w:rsid w:val="004463B4"/>
    <w:rsid w:val="00446F6D"/>
    <w:rsid w:val="004549FA"/>
    <w:rsid w:val="0046504A"/>
    <w:rsid w:val="004701EE"/>
    <w:rsid w:val="00470833"/>
    <w:rsid w:val="00475C6F"/>
    <w:rsid w:val="00494373"/>
    <w:rsid w:val="004A206F"/>
    <w:rsid w:val="004A579D"/>
    <w:rsid w:val="004A579E"/>
    <w:rsid w:val="004A5C1E"/>
    <w:rsid w:val="004A788A"/>
    <w:rsid w:val="004B2827"/>
    <w:rsid w:val="004B2EDC"/>
    <w:rsid w:val="004B2FAD"/>
    <w:rsid w:val="004C11F2"/>
    <w:rsid w:val="004C3113"/>
    <w:rsid w:val="004C554D"/>
    <w:rsid w:val="004C5849"/>
    <w:rsid w:val="004C6E7C"/>
    <w:rsid w:val="004E307C"/>
    <w:rsid w:val="004F7838"/>
    <w:rsid w:val="00501E6C"/>
    <w:rsid w:val="0050617A"/>
    <w:rsid w:val="0050729F"/>
    <w:rsid w:val="00513362"/>
    <w:rsid w:val="0051443F"/>
    <w:rsid w:val="00523E11"/>
    <w:rsid w:val="00524DAF"/>
    <w:rsid w:val="0053511A"/>
    <w:rsid w:val="00535E01"/>
    <w:rsid w:val="00545B10"/>
    <w:rsid w:val="005479DB"/>
    <w:rsid w:val="00550D5C"/>
    <w:rsid w:val="0055594A"/>
    <w:rsid w:val="00566711"/>
    <w:rsid w:val="00573929"/>
    <w:rsid w:val="00583D02"/>
    <w:rsid w:val="00596A16"/>
    <w:rsid w:val="00596B58"/>
    <w:rsid w:val="00596F63"/>
    <w:rsid w:val="005A59B7"/>
    <w:rsid w:val="005B2089"/>
    <w:rsid w:val="005C2746"/>
    <w:rsid w:val="005C7681"/>
    <w:rsid w:val="005D7D3F"/>
    <w:rsid w:val="005D7E2B"/>
    <w:rsid w:val="005D7FBB"/>
    <w:rsid w:val="005F0583"/>
    <w:rsid w:val="005F751D"/>
    <w:rsid w:val="005F7847"/>
    <w:rsid w:val="00600D3E"/>
    <w:rsid w:val="00620E03"/>
    <w:rsid w:val="00622228"/>
    <w:rsid w:val="006243B5"/>
    <w:rsid w:val="006535C6"/>
    <w:rsid w:val="00662A36"/>
    <w:rsid w:val="0066501C"/>
    <w:rsid w:val="00665854"/>
    <w:rsid w:val="00665F41"/>
    <w:rsid w:val="006668BA"/>
    <w:rsid w:val="00667B3C"/>
    <w:rsid w:val="00672543"/>
    <w:rsid w:val="0068302F"/>
    <w:rsid w:val="00685ADA"/>
    <w:rsid w:val="00693989"/>
    <w:rsid w:val="006971C8"/>
    <w:rsid w:val="006A1379"/>
    <w:rsid w:val="006A6186"/>
    <w:rsid w:val="006B48C9"/>
    <w:rsid w:val="006B6A44"/>
    <w:rsid w:val="006C0831"/>
    <w:rsid w:val="006D1C39"/>
    <w:rsid w:val="006D2E0E"/>
    <w:rsid w:val="006D427F"/>
    <w:rsid w:val="006D4F12"/>
    <w:rsid w:val="006D7AD5"/>
    <w:rsid w:val="006F0D7B"/>
    <w:rsid w:val="006F1CEF"/>
    <w:rsid w:val="00700412"/>
    <w:rsid w:val="007033D1"/>
    <w:rsid w:val="00704106"/>
    <w:rsid w:val="007122B2"/>
    <w:rsid w:val="00716245"/>
    <w:rsid w:val="00721B9E"/>
    <w:rsid w:val="00721C7C"/>
    <w:rsid w:val="007262C8"/>
    <w:rsid w:val="0072643F"/>
    <w:rsid w:val="00742C26"/>
    <w:rsid w:val="00747E1F"/>
    <w:rsid w:val="00750A34"/>
    <w:rsid w:val="00753750"/>
    <w:rsid w:val="0076006E"/>
    <w:rsid w:val="00764A27"/>
    <w:rsid w:val="007778D5"/>
    <w:rsid w:val="00782112"/>
    <w:rsid w:val="00782609"/>
    <w:rsid w:val="00784513"/>
    <w:rsid w:val="00797212"/>
    <w:rsid w:val="007A5F30"/>
    <w:rsid w:val="007A620C"/>
    <w:rsid w:val="007A6E78"/>
    <w:rsid w:val="007B1694"/>
    <w:rsid w:val="007C79FF"/>
    <w:rsid w:val="007D418F"/>
    <w:rsid w:val="007D65B3"/>
    <w:rsid w:val="007E672E"/>
    <w:rsid w:val="007F1344"/>
    <w:rsid w:val="007F4A3B"/>
    <w:rsid w:val="007F4F95"/>
    <w:rsid w:val="007F5333"/>
    <w:rsid w:val="007F7576"/>
    <w:rsid w:val="00805290"/>
    <w:rsid w:val="00823547"/>
    <w:rsid w:val="00830148"/>
    <w:rsid w:val="008561F8"/>
    <w:rsid w:val="00857117"/>
    <w:rsid w:val="00863313"/>
    <w:rsid w:val="0086493C"/>
    <w:rsid w:val="00865550"/>
    <w:rsid w:val="008708E1"/>
    <w:rsid w:val="00871522"/>
    <w:rsid w:val="00873A06"/>
    <w:rsid w:val="00876AC8"/>
    <w:rsid w:val="00877200"/>
    <w:rsid w:val="00894ABA"/>
    <w:rsid w:val="0089750D"/>
    <w:rsid w:val="008A0CB2"/>
    <w:rsid w:val="008A2449"/>
    <w:rsid w:val="008C5FB8"/>
    <w:rsid w:val="008C6846"/>
    <w:rsid w:val="008D4228"/>
    <w:rsid w:val="008E4161"/>
    <w:rsid w:val="008E570D"/>
    <w:rsid w:val="008F6B4B"/>
    <w:rsid w:val="00901652"/>
    <w:rsid w:val="00902BDB"/>
    <w:rsid w:val="009068B7"/>
    <w:rsid w:val="00914A8A"/>
    <w:rsid w:val="0091698C"/>
    <w:rsid w:val="00930F84"/>
    <w:rsid w:val="00940E85"/>
    <w:rsid w:val="0094207C"/>
    <w:rsid w:val="00942228"/>
    <w:rsid w:val="00944F0E"/>
    <w:rsid w:val="00954FB7"/>
    <w:rsid w:val="00955812"/>
    <w:rsid w:val="00956D9B"/>
    <w:rsid w:val="0096282C"/>
    <w:rsid w:val="009744BF"/>
    <w:rsid w:val="00993813"/>
    <w:rsid w:val="0099395A"/>
    <w:rsid w:val="009A675E"/>
    <w:rsid w:val="009B54B7"/>
    <w:rsid w:val="009C2E47"/>
    <w:rsid w:val="009C73A2"/>
    <w:rsid w:val="009D0991"/>
    <w:rsid w:val="009D7EF8"/>
    <w:rsid w:val="009E0888"/>
    <w:rsid w:val="009E4EA3"/>
    <w:rsid w:val="00A04677"/>
    <w:rsid w:val="00A117CC"/>
    <w:rsid w:val="00A143AF"/>
    <w:rsid w:val="00A24523"/>
    <w:rsid w:val="00A2492E"/>
    <w:rsid w:val="00A250DF"/>
    <w:rsid w:val="00A262F7"/>
    <w:rsid w:val="00A27AC1"/>
    <w:rsid w:val="00A40672"/>
    <w:rsid w:val="00A41C6E"/>
    <w:rsid w:val="00A46D5C"/>
    <w:rsid w:val="00A533FD"/>
    <w:rsid w:val="00A63107"/>
    <w:rsid w:val="00A6629F"/>
    <w:rsid w:val="00A72834"/>
    <w:rsid w:val="00A77234"/>
    <w:rsid w:val="00A81137"/>
    <w:rsid w:val="00A9037A"/>
    <w:rsid w:val="00A948E4"/>
    <w:rsid w:val="00AA28A6"/>
    <w:rsid w:val="00AA63B7"/>
    <w:rsid w:val="00AD22FB"/>
    <w:rsid w:val="00AD3C73"/>
    <w:rsid w:val="00AE1491"/>
    <w:rsid w:val="00AE5F47"/>
    <w:rsid w:val="00AF66AE"/>
    <w:rsid w:val="00B0023C"/>
    <w:rsid w:val="00B0364D"/>
    <w:rsid w:val="00B064C8"/>
    <w:rsid w:val="00B13EAC"/>
    <w:rsid w:val="00B159AF"/>
    <w:rsid w:val="00B176D6"/>
    <w:rsid w:val="00B20EEE"/>
    <w:rsid w:val="00B22559"/>
    <w:rsid w:val="00B2591D"/>
    <w:rsid w:val="00B31560"/>
    <w:rsid w:val="00B35F9E"/>
    <w:rsid w:val="00B4234D"/>
    <w:rsid w:val="00B42F7A"/>
    <w:rsid w:val="00B44864"/>
    <w:rsid w:val="00B4564E"/>
    <w:rsid w:val="00B45E69"/>
    <w:rsid w:val="00B543A4"/>
    <w:rsid w:val="00B577E9"/>
    <w:rsid w:val="00B66F24"/>
    <w:rsid w:val="00B70C99"/>
    <w:rsid w:val="00B72925"/>
    <w:rsid w:val="00B83DF6"/>
    <w:rsid w:val="00B84E5D"/>
    <w:rsid w:val="00B851D3"/>
    <w:rsid w:val="00B95E2B"/>
    <w:rsid w:val="00BB0E1A"/>
    <w:rsid w:val="00BD06A3"/>
    <w:rsid w:val="00BD2099"/>
    <w:rsid w:val="00BE0282"/>
    <w:rsid w:val="00BE0DDF"/>
    <w:rsid w:val="00BE397E"/>
    <w:rsid w:val="00BE3AA7"/>
    <w:rsid w:val="00BE3CB5"/>
    <w:rsid w:val="00BF7A24"/>
    <w:rsid w:val="00C00AC0"/>
    <w:rsid w:val="00C069E6"/>
    <w:rsid w:val="00C10CFD"/>
    <w:rsid w:val="00C14195"/>
    <w:rsid w:val="00C151D1"/>
    <w:rsid w:val="00C2360D"/>
    <w:rsid w:val="00C25FC3"/>
    <w:rsid w:val="00C26315"/>
    <w:rsid w:val="00C26963"/>
    <w:rsid w:val="00C35128"/>
    <w:rsid w:val="00C373E2"/>
    <w:rsid w:val="00C479F2"/>
    <w:rsid w:val="00C5445B"/>
    <w:rsid w:val="00C626B8"/>
    <w:rsid w:val="00C64F9E"/>
    <w:rsid w:val="00C72BE1"/>
    <w:rsid w:val="00C77FD6"/>
    <w:rsid w:val="00C86A0B"/>
    <w:rsid w:val="00C90F30"/>
    <w:rsid w:val="00C929ED"/>
    <w:rsid w:val="00C92B65"/>
    <w:rsid w:val="00C96DE2"/>
    <w:rsid w:val="00C97AAA"/>
    <w:rsid w:val="00CA2F44"/>
    <w:rsid w:val="00CB4D5F"/>
    <w:rsid w:val="00CB4DB4"/>
    <w:rsid w:val="00CB759A"/>
    <w:rsid w:val="00CC0151"/>
    <w:rsid w:val="00CC520A"/>
    <w:rsid w:val="00CC6FF1"/>
    <w:rsid w:val="00CE0734"/>
    <w:rsid w:val="00CE3CD4"/>
    <w:rsid w:val="00D04E4A"/>
    <w:rsid w:val="00D115AB"/>
    <w:rsid w:val="00D1407E"/>
    <w:rsid w:val="00D323FD"/>
    <w:rsid w:val="00D41526"/>
    <w:rsid w:val="00D423BA"/>
    <w:rsid w:val="00D430FD"/>
    <w:rsid w:val="00D6485A"/>
    <w:rsid w:val="00D91BDE"/>
    <w:rsid w:val="00D93EA8"/>
    <w:rsid w:val="00DA0B3A"/>
    <w:rsid w:val="00DA3B88"/>
    <w:rsid w:val="00DA3BAA"/>
    <w:rsid w:val="00DB0583"/>
    <w:rsid w:val="00DB17A5"/>
    <w:rsid w:val="00DB1F49"/>
    <w:rsid w:val="00DB7D51"/>
    <w:rsid w:val="00DC21B6"/>
    <w:rsid w:val="00DC256C"/>
    <w:rsid w:val="00DE343F"/>
    <w:rsid w:val="00E20E9C"/>
    <w:rsid w:val="00E213BE"/>
    <w:rsid w:val="00E272DD"/>
    <w:rsid w:val="00E31EF9"/>
    <w:rsid w:val="00E33B25"/>
    <w:rsid w:val="00E5338E"/>
    <w:rsid w:val="00E610BC"/>
    <w:rsid w:val="00E618EE"/>
    <w:rsid w:val="00E71B46"/>
    <w:rsid w:val="00E8170E"/>
    <w:rsid w:val="00E81D9F"/>
    <w:rsid w:val="00E940FD"/>
    <w:rsid w:val="00EA1829"/>
    <w:rsid w:val="00EB0956"/>
    <w:rsid w:val="00EB1196"/>
    <w:rsid w:val="00EC2674"/>
    <w:rsid w:val="00EC368B"/>
    <w:rsid w:val="00EC7D00"/>
    <w:rsid w:val="00ED6DB7"/>
    <w:rsid w:val="00ED7465"/>
    <w:rsid w:val="00ED7E7D"/>
    <w:rsid w:val="00EF0D02"/>
    <w:rsid w:val="00EF138F"/>
    <w:rsid w:val="00EF5B03"/>
    <w:rsid w:val="00F004A6"/>
    <w:rsid w:val="00F0106E"/>
    <w:rsid w:val="00F06398"/>
    <w:rsid w:val="00F120C7"/>
    <w:rsid w:val="00F15454"/>
    <w:rsid w:val="00F30DCC"/>
    <w:rsid w:val="00F328FC"/>
    <w:rsid w:val="00F32AE1"/>
    <w:rsid w:val="00F36FA8"/>
    <w:rsid w:val="00F37CAB"/>
    <w:rsid w:val="00F56669"/>
    <w:rsid w:val="00F56C39"/>
    <w:rsid w:val="00F64583"/>
    <w:rsid w:val="00F675FC"/>
    <w:rsid w:val="00F750A2"/>
    <w:rsid w:val="00F84BD9"/>
    <w:rsid w:val="00F863D8"/>
    <w:rsid w:val="00F920EB"/>
    <w:rsid w:val="00FA2228"/>
    <w:rsid w:val="00FA4D0E"/>
    <w:rsid w:val="00FB2E7D"/>
    <w:rsid w:val="00FB5373"/>
    <w:rsid w:val="00FC0ADE"/>
    <w:rsid w:val="00FC3E68"/>
    <w:rsid w:val="00FC7855"/>
    <w:rsid w:val="00FD2D38"/>
    <w:rsid w:val="00FD5C9D"/>
    <w:rsid w:val="00FD6D9F"/>
    <w:rsid w:val="00FE2979"/>
    <w:rsid w:val="00FE2E3E"/>
    <w:rsid w:val="00FE6CD2"/>
    <w:rsid w:val="00FE7531"/>
    <w:rsid w:val="00FF442C"/>
    <w:rsid w:val="00FF6C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CCE31C2"/>
  <w15:docId w15:val="{6C527888-7A6E-4F45-8BEA-3900A42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115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7A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5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559"/>
  </w:style>
  <w:style w:type="paragraph" w:styleId="Footer">
    <w:name w:val="footer"/>
    <w:basedOn w:val="Normal"/>
    <w:link w:val="FooterChar"/>
    <w:uiPriority w:val="99"/>
    <w:unhideWhenUsed/>
    <w:rsid w:val="006C05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559"/>
  </w:style>
  <w:style w:type="paragraph" w:customStyle="1" w:styleId="CCLetterheadtemplate">
    <w:name w:val="CC Letterhead template"/>
    <w:basedOn w:val="Header"/>
    <w:qFormat/>
    <w:rsid w:val="00807FB8"/>
    <w:pPr>
      <w:shd w:val="solid" w:color="365F91" w:fill="365F91"/>
      <w:spacing w:line="480" w:lineRule="auto"/>
      <w:ind w:left="-1656" w:right="-1656"/>
      <w:jc w:val="center"/>
    </w:pPr>
    <w:rPr>
      <w:color w:val="FFFFFF"/>
      <w:sz w:val="26"/>
    </w:rPr>
  </w:style>
  <w:style w:type="paragraph" w:styleId="BalloonText">
    <w:name w:val="Balloon Text"/>
    <w:basedOn w:val="Normal"/>
    <w:link w:val="BalloonTextChar"/>
    <w:rsid w:val="00D64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48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32E8"/>
    <w:pPr>
      <w:spacing w:after="411" w:line="411" w:lineRule="atLeast"/>
      <w:jc w:val="both"/>
    </w:pPr>
    <w:rPr>
      <w:rFonts w:ascii="Times New Roman" w:eastAsia="Times New Roman" w:hAnsi="Times New Roman"/>
      <w:sz w:val="32"/>
      <w:szCs w:val="32"/>
    </w:rPr>
  </w:style>
  <w:style w:type="paragraph" w:styleId="NoSpacing">
    <w:name w:val="No Spacing"/>
    <w:uiPriority w:val="1"/>
    <w:qFormat/>
    <w:rsid w:val="00083E15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B20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5B20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DB17A5"/>
    <w:pPr>
      <w:jc w:val="center"/>
    </w:pPr>
    <w:rPr>
      <w:rFonts w:ascii="Bookman Old Style" w:eastAsia="Times New Roman" w:hAnsi="Bookman Old Style"/>
      <w:b/>
      <w:i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DB17A5"/>
    <w:rPr>
      <w:rFonts w:ascii="Bookman Old Style" w:eastAsia="Times New Roman" w:hAnsi="Bookman Old Style"/>
      <w:b/>
      <w:i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B17A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F004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04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04A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0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04A6"/>
    <w:rPr>
      <w:b/>
      <w:bCs/>
    </w:rPr>
  </w:style>
  <w:style w:type="paragraph" w:customStyle="1" w:styleId="Default">
    <w:name w:val="Default"/>
    <w:rsid w:val="000A53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6576">
              <w:marLeft w:val="0"/>
              <w:marRight w:val="0"/>
              <w:marTop w:val="176"/>
              <w:marBottom w:val="0"/>
              <w:divBdr>
                <w:top w:val="single" w:sz="12" w:space="9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31FBDB8A034E981576EDFBE4E68B" ma:contentTypeVersion="14" ma:contentTypeDescription="Create a new document." ma:contentTypeScope="" ma:versionID="0cc83f449b9173dc662881d61f20e10b">
  <xsd:schema xmlns:xsd="http://www.w3.org/2001/XMLSchema" xmlns:xs="http://www.w3.org/2001/XMLSchema" xmlns:p="http://schemas.microsoft.com/office/2006/metadata/properties" xmlns:ns1="http://schemas.microsoft.com/sharepoint/v3" xmlns:ns3="0a2d7684-0bc3-4433-90ba-d2766508cfdf" xmlns:ns4="70859cf6-8fbe-4aae-8f56-186f7e116595" targetNamespace="http://schemas.microsoft.com/office/2006/metadata/properties" ma:root="true" ma:fieldsID="c077269633451c722a0696ca5824c64f" ns1:_="" ns3:_="" ns4:_="">
    <xsd:import namespace="http://schemas.microsoft.com/sharepoint/v3"/>
    <xsd:import namespace="0a2d7684-0bc3-4433-90ba-d2766508cfdf"/>
    <xsd:import namespace="70859cf6-8fbe-4aae-8f56-186f7e1165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d7684-0bc3-4433-90ba-d2766508c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59cf6-8fbe-4aae-8f56-186f7e116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D8D7C6-EE9B-4308-8E34-0D0498CFB2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44379F4-CC40-43BD-82AB-54AEF1AC14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F2207E-2FA6-458D-92C0-3D3662992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2d7684-0bc3-4433-90ba-d2766508cfdf"/>
    <ds:schemaRef ds:uri="70859cf6-8fbe-4aae-8f56-186f7e116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B176DB-F737-406F-B757-71F5841CA5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777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Charities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carina.aleckson</dc:creator>
  <cp:lastModifiedBy>Eric S Richert</cp:lastModifiedBy>
  <cp:revision>3</cp:revision>
  <cp:lastPrinted>2020-09-17T18:07:00Z</cp:lastPrinted>
  <dcterms:created xsi:type="dcterms:W3CDTF">2021-03-02T14:10:00Z</dcterms:created>
  <dcterms:modified xsi:type="dcterms:W3CDTF">2021-03-02T20:30:00Z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0x0101002B6731FBDB8A034E981576EDFBE4E68B</vt:lpwstr>
  </property>
</Properties>
</file>