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72B7A785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B152A">
        <w:rPr>
          <w:rFonts w:asciiTheme="minorHAnsi" w:hAnsiTheme="minorHAnsi"/>
          <w:sz w:val="24"/>
          <w:szCs w:val="24"/>
          <w:lang w:val="en-US"/>
        </w:rPr>
        <w:t>December 1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20092F33" w:rsidR="0049789B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p w14:paraId="1B6480A9" w14:textId="79A891A8" w:rsidR="0025118A" w:rsidRDefault="0025118A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</w:p>
    <w:p w14:paraId="7AD2C38E" w14:textId="4ED4138D" w:rsidR="0025118A" w:rsidRPr="0025118A" w:rsidRDefault="0025118A" w:rsidP="0025118A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in attendance:</w:t>
      </w:r>
      <w:r w:rsidRPr="0025118A">
        <w:rPr>
          <w:rFonts w:ascii="Calibri" w:hAnsi="Calibri" w:cs="Calibri"/>
          <w:color w:val="0070C0"/>
          <w:szCs w:val="24"/>
        </w:rPr>
        <w:t xml:space="preserve"> Charlotte Moris, Charlotte Kinzley, Hayden Brandt, Ivy Yorm,  Jess Nelson, </w:t>
      </w:r>
      <w:r w:rsidR="00FC640D">
        <w:rPr>
          <w:rFonts w:ascii="Calibri" w:hAnsi="Calibri" w:cs="Calibri"/>
          <w:color w:val="0070C0"/>
          <w:szCs w:val="24"/>
        </w:rPr>
        <w:t>Lanairee,</w:t>
      </w:r>
      <w:r w:rsidR="00FC640D" w:rsidRPr="0025118A">
        <w:rPr>
          <w:rFonts w:ascii="Calibri" w:hAnsi="Calibri" w:cs="Calibri"/>
          <w:color w:val="0070C0"/>
          <w:szCs w:val="24"/>
        </w:rPr>
        <w:t xml:space="preserve"> </w:t>
      </w:r>
      <w:r w:rsidRPr="0025118A">
        <w:rPr>
          <w:rFonts w:ascii="Calibri" w:hAnsi="Calibri" w:cs="Calibri"/>
          <w:color w:val="0070C0"/>
          <w:szCs w:val="24"/>
        </w:rPr>
        <w:t>Laurel Lilligren, Lisa Williams-Rolle, Nora Cronin, Shae Roberts, Sue Hackett, </w:t>
      </w:r>
    </w:p>
    <w:p w14:paraId="02A51A72" w14:textId="77777777" w:rsidR="0025118A" w:rsidRPr="0025118A" w:rsidRDefault="0025118A" w:rsidP="0025118A">
      <w:pPr>
        <w:rPr>
          <w:szCs w:val="24"/>
        </w:rPr>
      </w:pPr>
    </w:p>
    <w:p w14:paraId="12F444A2" w14:textId="6822F21D" w:rsidR="0025118A" w:rsidRPr="0025118A" w:rsidRDefault="0025118A" w:rsidP="0025118A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Hennepin County Staff:</w:t>
      </w:r>
      <w:r w:rsidRPr="0025118A">
        <w:rPr>
          <w:rFonts w:ascii="Calibri" w:hAnsi="Calibri" w:cs="Calibri"/>
          <w:color w:val="222222"/>
          <w:szCs w:val="24"/>
        </w:rPr>
        <w:t xml:space="preserve"> </w:t>
      </w:r>
      <w:r w:rsidRPr="0025118A">
        <w:rPr>
          <w:rFonts w:ascii="Calibri" w:hAnsi="Calibri" w:cs="Calibri"/>
          <w:color w:val="0070C0"/>
          <w:szCs w:val="24"/>
        </w:rPr>
        <w:t>Amy Donahue, Katie DeSantis, Laura DeRosier, Eric Richert, Lindsay Anderson, Teresa Howard</w:t>
      </w:r>
    </w:p>
    <w:p w14:paraId="3FF9BDB1" w14:textId="77777777" w:rsidR="0025118A" w:rsidRPr="0025118A" w:rsidRDefault="0025118A" w:rsidP="0025118A">
      <w:pPr>
        <w:rPr>
          <w:szCs w:val="24"/>
        </w:rPr>
      </w:pPr>
    </w:p>
    <w:p w14:paraId="6AEEFAAD" w14:textId="301FDCAC" w:rsidR="0025118A" w:rsidRPr="0025118A" w:rsidRDefault="0025118A" w:rsidP="0025118A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not in attendance</w:t>
      </w:r>
      <w:r w:rsidRPr="0025118A">
        <w:rPr>
          <w:rFonts w:ascii="Calibri" w:hAnsi="Calibri" w:cs="Calibri"/>
          <w:color w:val="222222"/>
          <w:szCs w:val="24"/>
        </w:rPr>
        <w:t>:</w:t>
      </w:r>
      <w:r w:rsidRPr="0025118A">
        <w:rPr>
          <w:rFonts w:ascii="Calibri" w:hAnsi="Calibri" w:cs="Calibri"/>
          <w:color w:val="0070C0"/>
          <w:szCs w:val="24"/>
        </w:rPr>
        <w:t xml:space="preserve"> </w:t>
      </w:r>
      <w:r w:rsidR="00FC640D">
        <w:rPr>
          <w:rFonts w:ascii="Calibri" w:hAnsi="Calibri" w:cs="Calibri"/>
          <w:color w:val="0070C0"/>
          <w:szCs w:val="24"/>
        </w:rPr>
        <w:t xml:space="preserve">Chaltu Hassan, </w:t>
      </w:r>
    </w:p>
    <w:p w14:paraId="52E8D80F" w14:textId="0B941CAD" w:rsidR="0025118A" w:rsidRDefault="0025118A" w:rsidP="0025118A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14:paraId="4C1CD863" w14:textId="31C581DE" w:rsidR="0025118A" w:rsidRDefault="0025118A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</w:p>
    <w:p w14:paraId="0113F5DF" w14:textId="77777777" w:rsidR="0025118A" w:rsidRDefault="0025118A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bookmarkStart w:id="0" w:name="_Toc458686712"/>
    <w:p w14:paraId="134CFA0B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begin"/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instrText xml:space="preserve"> HYPERLINK 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\t "_blank" </w:instrTex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7"/>
          <w:szCs w:val="27"/>
          <w:bdr w:val="none" w:sz="0" w:space="0" w:color="auto" w:frame="1"/>
        </w:rPr>
        <w:t>Join Microsoft Teams Meeting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end"/>
      </w:r>
    </w:p>
    <w:p w14:paraId="0B213584" w14:textId="77777777" w:rsidR="00B27048" w:rsidRDefault="005E1D0C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4745765E" w14:textId="77777777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28A67D6C" w14:textId="4D0FD7D8" w:rsidR="000C3F0E" w:rsidRPr="00A3603C" w:rsidRDefault="00483A5C" w:rsidP="00483A5C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16266F61" w14:textId="2A66C427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67B73B5C" w14:textId="65917C6A" w:rsidR="002B09F5" w:rsidRPr="00D05F65" w:rsidRDefault="00FC6654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</w:p>
    <w:p w14:paraId="7E71B1B7" w14:textId="7F200B07" w:rsidR="00D05F65" w:rsidRDefault="008C64EC" w:rsidP="00D05F65">
      <w:pPr>
        <w:pStyle w:val="PlainText"/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Welcome – What are you grateful for?</w:t>
      </w:r>
    </w:p>
    <w:p w14:paraId="45B9AC9E" w14:textId="77777777" w:rsidR="008C64EC" w:rsidRPr="008C64EC" w:rsidRDefault="008C64EC" w:rsidP="00D05F65">
      <w:pPr>
        <w:pStyle w:val="PlainText"/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10BB434C" w14:textId="0B53FF63" w:rsidR="0049789B" w:rsidRPr="008C64EC" w:rsidRDefault="0022177D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09F5">
        <w:rPr>
          <w:rFonts w:asciiTheme="minorHAnsi" w:hAnsiTheme="minorHAnsi"/>
          <w:sz w:val="24"/>
          <w:szCs w:val="24"/>
          <w:lang w:val="en-US"/>
        </w:rPr>
        <w:t xml:space="preserve">Last meeting </w:t>
      </w:r>
      <w:r w:rsidR="00A04137" w:rsidRPr="002B09F5">
        <w:rPr>
          <w:rFonts w:asciiTheme="minorHAnsi" w:hAnsiTheme="minorHAnsi"/>
          <w:sz w:val="24"/>
          <w:szCs w:val="24"/>
          <w:lang w:val="en-US"/>
        </w:rPr>
        <w:t>action items</w:t>
      </w:r>
      <w:r w:rsidR="002657EA" w:rsidRPr="002B09F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3079258C" w14:textId="06F5AA72" w:rsidR="008C64EC" w:rsidRPr="00A101BB" w:rsidRDefault="008C64EC" w:rsidP="008C64EC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Hayden will update about DV data</w:t>
      </w:r>
    </w:p>
    <w:p w14:paraId="199883A0" w14:textId="148E5E76" w:rsidR="008C64EC" w:rsidRPr="00A101BB" w:rsidRDefault="008C64EC" w:rsidP="008C64EC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Tenzin will join in January</w:t>
      </w:r>
    </w:p>
    <w:p w14:paraId="34CA8113" w14:textId="4A9F0BD3" w:rsidR="008C64EC" w:rsidRPr="00A101BB" w:rsidRDefault="008C64EC" w:rsidP="008C64EC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 xml:space="preserve">Evaluation </w:t>
      </w:r>
      <w:r w:rsidR="00A101BB" w:rsidRPr="00A101BB">
        <w:rPr>
          <w:rFonts w:asciiTheme="minorHAnsi" w:hAnsiTheme="minorHAnsi"/>
          <w:color w:val="0070C0"/>
          <w:sz w:val="24"/>
          <w:szCs w:val="24"/>
          <w:lang w:val="en-US"/>
        </w:rPr>
        <w:t>of CE will be updated next months</w:t>
      </w:r>
    </w:p>
    <w:p w14:paraId="4D91775C" w14:textId="77777777" w:rsidR="00D05F65" w:rsidRPr="002B09F5" w:rsidRDefault="00D05F65" w:rsidP="00D05F65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7B116CF5" w14:textId="28F7F361" w:rsidR="00C40341" w:rsidRPr="00C40341" w:rsidRDefault="00C40341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 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68DF59A" w14:textId="47A43D17" w:rsidR="00C40341" w:rsidRPr="008C64EC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C64EC">
        <w:rPr>
          <w:rFonts w:asciiTheme="minorHAnsi" w:hAnsiTheme="minorHAnsi"/>
          <w:sz w:val="24"/>
          <w:szCs w:val="24"/>
          <w:lang w:val="en-US"/>
        </w:rPr>
        <w:t>– presentation by Nora Cronin</w:t>
      </w:r>
    </w:p>
    <w:p w14:paraId="438F2931" w14:textId="0CAE9595" w:rsidR="008C64EC" w:rsidRPr="00A101BB" w:rsidRDefault="008C64EC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71 appointments offered in October, 40 assessments completed</w:t>
      </w:r>
    </w:p>
    <w:p w14:paraId="20AD333F" w14:textId="1D4AE687" w:rsidR="008C64EC" w:rsidRPr="00A101BB" w:rsidRDefault="008C64EC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56 referrals in October (increase by 14 from last month)</w:t>
      </w:r>
    </w:p>
    <w:p w14:paraId="5D7A9192" w14:textId="77777777" w:rsidR="008C64EC" w:rsidRPr="00C40341" w:rsidRDefault="008C64EC" w:rsidP="00A101BB">
      <w:pPr>
        <w:pStyle w:val="PlainText"/>
        <w:ind w:left="2160"/>
        <w:rPr>
          <w:rFonts w:asciiTheme="minorHAnsi" w:hAnsiTheme="minorHAnsi"/>
          <w:sz w:val="24"/>
          <w:szCs w:val="24"/>
        </w:rPr>
      </w:pPr>
    </w:p>
    <w:p w14:paraId="5ADB6B7F" w14:textId="6192AF24" w:rsidR="00403335" w:rsidRPr="00A101BB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C64EC">
        <w:rPr>
          <w:rFonts w:asciiTheme="minorHAnsi" w:hAnsiTheme="minorHAnsi"/>
          <w:sz w:val="24"/>
          <w:szCs w:val="24"/>
          <w:lang w:val="en-US"/>
        </w:rPr>
        <w:t xml:space="preserve">– </w:t>
      </w:r>
      <w:r w:rsidR="008C64EC" w:rsidRPr="00A101BB">
        <w:rPr>
          <w:rFonts w:asciiTheme="minorHAnsi" w:hAnsiTheme="minorHAnsi"/>
          <w:color w:val="0070C0"/>
          <w:sz w:val="24"/>
          <w:szCs w:val="24"/>
          <w:lang w:val="en-US"/>
        </w:rPr>
        <w:t>Presentation by Katie DeSantis</w:t>
      </w:r>
    </w:p>
    <w:p w14:paraId="5355D55D" w14:textId="328D5F35" w:rsidR="008C64EC" w:rsidRPr="00A101BB" w:rsidRDefault="008C64EC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lastRenderedPageBreak/>
        <w:t>54 families on the Priority List as of Nov. 28</w:t>
      </w:r>
      <w:r w:rsidRPr="00A101BB">
        <w:rPr>
          <w:rFonts w:asciiTheme="minorHAnsi" w:hAnsiTheme="minorHAnsi"/>
          <w:color w:val="0070C0"/>
          <w:sz w:val="24"/>
          <w:szCs w:val="24"/>
          <w:vertAlign w:val="superscript"/>
          <w:lang w:val="en-US"/>
        </w:rPr>
        <w:t>th</w:t>
      </w:r>
    </w:p>
    <w:p w14:paraId="748A3DC1" w14:textId="5E550B8F" w:rsidR="008C64EC" w:rsidRPr="00A101BB" w:rsidRDefault="008C64EC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36 RRH/TH housing vacancies reported (filled with 1.5 days on average) in November</w:t>
      </w:r>
    </w:p>
    <w:p w14:paraId="414A7C63" w14:textId="7F0EEA09" w:rsidR="008C64EC" w:rsidRPr="00A101BB" w:rsidRDefault="00FC640D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8 youth families were assessed – 8 total vacancies reported for youth</w:t>
      </w:r>
    </w:p>
    <w:p w14:paraId="530EA2E2" w14:textId="6C393627" w:rsidR="00DC541D" w:rsidRPr="008C64EC" w:rsidRDefault="00DC541D" w:rsidP="003153F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DAP data</w:t>
      </w:r>
      <w:r w:rsidR="008C64EC">
        <w:rPr>
          <w:rFonts w:asciiTheme="minorHAnsi" w:hAnsiTheme="minorHAnsi"/>
          <w:sz w:val="24"/>
          <w:szCs w:val="24"/>
          <w:lang w:val="en-US"/>
        </w:rPr>
        <w:t xml:space="preserve"> – </w:t>
      </w:r>
      <w:r w:rsidR="008C64EC" w:rsidRPr="00A101BB">
        <w:rPr>
          <w:rFonts w:asciiTheme="minorHAnsi" w:hAnsiTheme="minorHAnsi"/>
          <w:color w:val="0070C0"/>
          <w:sz w:val="24"/>
          <w:szCs w:val="24"/>
          <w:lang w:val="en-US"/>
        </w:rPr>
        <w:t>presentation by Hayden</w:t>
      </w:r>
    </w:p>
    <w:p w14:paraId="69DF7120" w14:textId="224B4E70" w:rsidR="008C64EC" w:rsidRPr="00A101BB" w:rsidRDefault="008C64EC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100 % of referrals seen within 5 days</w:t>
      </w:r>
    </w:p>
    <w:p w14:paraId="3E0CDADB" w14:textId="5AF92D4C" w:rsidR="008C64EC" w:rsidRPr="00A101BB" w:rsidRDefault="008C64EC" w:rsidP="008C64EC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101BB">
        <w:rPr>
          <w:rFonts w:asciiTheme="minorHAnsi" w:hAnsiTheme="minorHAnsi"/>
          <w:color w:val="0070C0"/>
          <w:sz w:val="24"/>
          <w:szCs w:val="24"/>
          <w:lang w:val="en-US"/>
        </w:rPr>
        <w:t>Front door referrals decreased slightly</w:t>
      </w:r>
    </w:p>
    <w:p w14:paraId="3A536B64" w14:textId="77777777" w:rsidR="00D05F65" w:rsidRPr="002B09F5" w:rsidRDefault="00D05F65" w:rsidP="00D05F65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0A68020A" w14:textId="78252196" w:rsidR="00FF546C" w:rsidRPr="00FF546C" w:rsidRDefault="00FF546C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2020 Work plan  </w:t>
      </w:r>
    </w:p>
    <w:p w14:paraId="6C53B0FC" w14:textId="6CAAA113" w:rsidR="000708BE" w:rsidRPr="000708BE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Assessment </w:t>
      </w:r>
      <w:r w:rsidR="00BE5508">
        <w:rPr>
          <w:rFonts w:asciiTheme="minorHAnsi" w:hAnsiTheme="minorHAnsi"/>
          <w:sz w:val="24"/>
          <w:szCs w:val="24"/>
          <w:lang w:val="en-US"/>
        </w:rPr>
        <w:t>Process Workgroup</w:t>
      </w:r>
      <w:r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3153FC">
        <w:rPr>
          <w:rFonts w:asciiTheme="minorHAnsi" w:hAnsiTheme="minorHAnsi"/>
          <w:sz w:val="24"/>
          <w:szCs w:val="24"/>
          <w:lang w:val="en-US"/>
        </w:rPr>
        <w:t>Amy</w:t>
      </w:r>
      <w:r>
        <w:rPr>
          <w:rFonts w:asciiTheme="minorHAnsi" w:hAnsiTheme="minorHAnsi"/>
          <w:sz w:val="24"/>
          <w:szCs w:val="24"/>
          <w:lang w:val="en-US"/>
        </w:rPr>
        <w:t>)</w:t>
      </w:r>
    </w:p>
    <w:p w14:paraId="743BF450" w14:textId="1EA6BAD0" w:rsidR="000708BE" w:rsidRPr="00060D2A" w:rsidRDefault="000708BE" w:rsidP="000708BE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Diversion</w:t>
      </w:r>
      <w:r w:rsidR="00770084">
        <w:rPr>
          <w:rFonts w:asciiTheme="minorHAnsi" w:hAnsiTheme="minorHAnsi"/>
          <w:sz w:val="24"/>
          <w:szCs w:val="24"/>
          <w:lang w:val="en-US"/>
        </w:rPr>
        <w:t>, HMIS</w:t>
      </w:r>
    </w:p>
    <w:p w14:paraId="7D597CE0" w14:textId="5F4B1127" w:rsidR="00060D2A" w:rsidRPr="00060D2A" w:rsidRDefault="00060D2A" w:rsidP="00060D2A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ICA has created a detailed Diversion guide</w:t>
      </w:r>
    </w:p>
    <w:p w14:paraId="5DDDE334" w14:textId="1C5AB0B6" w:rsidR="00060D2A" w:rsidRPr="00060D2A" w:rsidRDefault="00060D2A" w:rsidP="00060D2A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St. Stephens has hired a staff person for their diversion program</w:t>
      </w:r>
    </w:p>
    <w:p w14:paraId="5E39FF2C" w14:textId="5C08ED78" w:rsidR="00060D2A" w:rsidRPr="00060D2A" w:rsidRDefault="00060D2A" w:rsidP="00060D2A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Simpson is trying to hire by January 1</w:t>
      </w:r>
      <w:r w:rsidRPr="00060D2A">
        <w:rPr>
          <w:rFonts w:asciiTheme="minorHAnsi" w:hAnsiTheme="minorHAnsi"/>
          <w:color w:val="0070C0"/>
          <w:sz w:val="24"/>
          <w:szCs w:val="24"/>
          <w:vertAlign w:val="superscript"/>
          <w:lang w:val="en-US"/>
        </w:rPr>
        <w:t>st</w:t>
      </w:r>
    </w:p>
    <w:p w14:paraId="5D8B0429" w14:textId="1BDD7DA1" w:rsidR="00060D2A" w:rsidRPr="00060D2A" w:rsidRDefault="00060D2A" w:rsidP="00060D2A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Diversion training on January 14</w:t>
      </w:r>
      <w:r w:rsidRPr="00060D2A">
        <w:rPr>
          <w:rFonts w:asciiTheme="minorHAnsi" w:hAnsiTheme="minorHAnsi"/>
          <w:color w:val="0070C0"/>
          <w:sz w:val="24"/>
          <w:szCs w:val="24"/>
          <w:vertAlign w:val="superscript"/>
          <w:lang w:val="en-US"/>
        </w:rPr>
        <w:t>th</w:t>
      </w: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 xml:space="preserve"> (Save the date went out in the Scoop)</w:t>
      </w:r>
    </w:p>
    <w:p w14:paraId="78592F1D" w14:textId="7A3567C2" w:rsidR="004C2F95" w:rsidRPr="00FC640D" w:rsidRDefault="004C2F95" w:rsidP="004C2F95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HUD Equity Demo </w:t>
      </w:r>
    </w:p>
    <w:p w14:paraId="6DDA6D7E" w14:textId="3F3E7C22" w:rsidR="00FC640D" w:rsidRPr="00060D2A" w:rsidRDefault="00FC640D" w:rsidP="00FC640D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The Core group has started to meet – They meet once every 2 weeks</w:t>
      </w:r>
    </w:p>
    <w:p w14:paraId="25FAE05A" w14:textId="5B2D00BD" w:rsidR="00FC640D" w:rsidRPr="00060D2A" w:rsidRDefault="00FC640D" w:rsidP="00FC640D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So far there has been a lot of exploration by this group</w:t>
      </w:r>
    </w:p>
    <w:p w14:paraId="68822B13" w14:textId="7506BDA8" w:rsidR="00FC640D" w:rsidRPr="00060D2A" w:rsidRDefault="00FC640D" w:rsidP="00FC640D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 xml:space="preserve">HUD equity demo </w:t>
      </w:r>
      <w:r w:rsidR="00060D2A" w:rsidRPr="00060D2A">
        <w:rPr>
          <w:rFonts w:asciiTheme="minorHAnsi" w:hAnsiTheme="minorHAnsi"/>
          <w:color w:val="0070C0"/>
          <w:sz w:val="24"/>
          <w:szCs w:val="24"/>
          <w:lang w:val="en-US"/>
        </w:rPr>
        <w:t>will go through February or March</w:t>
      </w:r>
    </w:p>
    <w:p w14:paraId="4AED21AC" w14:textId="1B293D44" w:rsidR="000C3F0E" w:rsidRPr="00060D2A" w:rsidRDefault="003C0C8F" w:rsidP="003822F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Race &amp; Equity Evaluation of CES (Charlotte M)</w:t>
      </w:r>
    </w:p>
    <w:p w14:paraId="182020E3" w14:textId="786DF863" w:rsidR="00060D2A" w:rsidRPr="00060D2A" w:rsidRDefault="00060D2A" w:rsidP="00060D2A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Group has not met – waiting for data from the Hennepin County BI team</w:t>
      </w:r>
    </w:p>
    <w:p w14:paraId="2DDEF01E" w14:textId="1B110B21" w:rsidR="00060D2A" w:rsidRPr="00060D2A" w:rsidRDefault="00060D2A" w:rsidP="00060D2A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60D2A">
        <w:rPr>
          <w:rFonts w:asciiTheme="minorHAnsi" w:hAnsiTheme="minorHAnsi"/>
          <w:color w:val="0070C0"/>
          <w:sz w:val="24"/>
          <w:szCs w:val="24"/>
          <w:lang w:val="en-US"/>
        </w:rPr>
        <w:t>There have been issues with privacy due to some small sample sizes. They are working through those issues so the data can be made public</w:t>
      </w:r>
    </w:p>
    <w:p w14:paraId="55D584FF" w14:textId="77777777" w:rsidR="00790F18" w:rsidRPr="00060D2A" w:rsidRDefault="00790F18" w:rsidP="00790F18">
      <w:pPr>
        <w:pStyle w:val="PlainText"/>
        <w:ind w:left="1440"/>
        <w:rPr>
          <w:rFonts w:asciiTheme="minorHAnsi" w:hAnsiTheme="minorHAnsi"/>
          <w:color w:val="0070C0"/>
          <w:sz w:val="24"/>
          <w:szCs w:val="24"/>
        </w:rPr>
      </w:pPr>
    </w:p>
    <w:p w14:paraId="77260231" w14:textId="5469B2ED" w:rsidR="003822FD" w:rsidRDefault="003822FD" w:rsidP="003822F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Transfer policy update (Amy)</w:t>
      </w:r>
    </w:p>
    <w:p w14:paraId="38A58547" w14:textId="77777777" w:rsidR="00224C42" w:rsidRPr="00224C42" w:rsidRDefault="00060D2A" w:rsidP="00060D2A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Group focused on a transfer from RRH to PSH. There were complaints that th</w:t>
      </w:r>
      <w:r w:rsidR="00224C42">
        <w:rPr>
          <w:rFonts w:asciiTheme="minorHAnsi" w:hAnsiTheme="minorHAnsi"/>
          <w:color w:val="0070C0"/>
          <w:sz w:val="24"/>
          <w:szCs w:val="24"/>
          <w:lang w:val="en-US"/>
        </w:rPr>
        <w:t>e transfer process was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burdensome for smaller agencies</w:t>
      </w:r>
      <w:r w:rsidR="00224C42">
        <w:rPr>
          <w:rFonts w:asciiTheme="minorHAnsi" w:hAnsiTheme="minorHAnsi"/>
          <w:color w:val="0070C0"/>
          <w:sz w:val="24"/>
          <w:szCs w:val="24"/>
          <w:lang w:val="en-US"/>
        </w:rPr>
        <w:t xml:space="preserve"> who provide RRH to find a PSH provider on their own.</w:t>
      </w:r>
    </w:p>
    <w:p w14:paraId="0FD1D30A" w14:textId="72924823" w:rsidR="00224C42" w:rsidRPr="005E1D0C" w:rsidRDefault="00224C42" w:rsidP="00060D2A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group suggested a change in the amount of time required before a transfer can be requested.</w:t>
      </w:r>
    </w:p>
    <w:p w14:paraId="70E65F7F" w14:textId="3FB43AFD" w:rsidR="005E1D0C" w:rsidRPr="005E1D0C" w:rsidRDefault="005E1D0C" w:rsidP="005E1D0C">
      <w:pPr>
        <w:pStyle w:val="ListParagraph"/>
        <w:numPr>
          <w:ilvl w:val="1"/>
          <w:numId w:val="1"/>
        </w:numPr>
        <w:spacing w:before="40" w:after="40" w:line="276" w:lineRule="auto"/>
        <w:contextualSpacing/>
        <w:rPr>
          <w:color w:val="0070C0"/>
        </w:rPr>
      </w:pPr>
      <w:r w:rsidRPr="005E1D0C">
        <w:rPr>
          <w:color w:val="0070C0"/>
        </w:rPr>
        <w:t>The</w:t>
      </w:r>
      <w:r>
        <w:rPr>
          <w:color w:val="0070C0"/>
        </w:rPr>
        <w:t xml:space="preserve"> group suggest a</w:t>
      </w:r>
      <w:bookmarkStart w:id="1" w:name="_GoBack"/>
      <w:bookmarkEnd w:id="1"/>
      <w:r w:rsidRPr="005E1D0C">
        <w:rPr>
          <w:color w:val="0070C0"/>
        </w:rPr>
        <w:t xml:space="preserve"> revision: If RRH providers are unable to find a PSH provider they can notify the CES team and the household will be added to a transfer waiting list and then be prioritized for incoming PSH vacancies. </w:t>
      </w:r>
    </w:p>
    <w:p w14:paraId="76021A24" w14:textId="7E68D7E4" w:rsidR="00060D2A" w:rsidRPr="002729AA" w:rsidRDefault="00224C42" w:rsidP="00060D2A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</w:t>
      </w:r>
      <w:r w:rsidR="002729AA"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>Vote to approve proposed changes: Approved by the committee</w:t>
      </w:r>
    </w:p>
    <w:p w14:paraId="172F467C" w14:textId="5FEBBA56" w:rsidR="002729AA" w:rsidRPr="002729AA" w:rsidRDefault="002729AA" w:rsidP="00060D2A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2729AA">
        <w:rPr>
          <w:rFonts w:asciiTheme="minorHAnsi" w:hAnsiTheme="minorHAnsi"/>
          <w:color w:val="0070C0"/>
          <w:sz w:val="24"/>
          <w:szCs w:val="24"/>
          <w:lang w:val="en-US"/>
        </w:rPr>
        <w:t xml:space="preserve">Policy will need to be presented to the RRH 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and prevention </w:t>
      </w:r>
      <w:r w:rsidRPr="002729AA">
        <w:rPr>
          <w:rFonts w:asciiTheme="minorHAnsi" w:hAnsiTheme="minorHAnsi"/>
          <w:color w:val="0070C0"/>
          <w:sz w:val="24"/>
          <w:szCs w:val="24"/>
          <w:lang w:val="en-US"/>
        </w:rPr>
        <w:t>advisory committee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(Amy and Charlotte M.)</w:t>
      </w:r>
    </w:p>
    <w:p w14:paraId="13F0D053" w14:textId="77777777" w:rsidR="00790F18" w:rsidRDefault="00790F18" w:rsidP="00790F18">
      <w:pPr>
        <w:pStyle w:val="PlainText"/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0BAC96E8" w14:textId="56AFA38D" w:rsidR="003822FD" w:rsidRPr="003E5D34" w:rsidRDefault="007F7FBA" w:rsidP="003822F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Retreat/Work Plan Meeting (Charlotte</w:t>
      </w:r>
      <w:r w:rsidRPr="007F7FBA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vertAlign w:val="superscript"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vertAlign w:val="superscript"/>
        </w:rPr>
        <w:t>2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vertAlign w:val="superscript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)</w:t>
      </w:r>
    </w:p>
    <w:p w14:paraId="2B223BE1" w14:textId="49C5BC33" w:rsidR="003E5D34" w:rsidRPr="003E5D34" w:rsidRDefault="003E5D34" w:rsidP="003E5D34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retreat is usually a day long meeting that is combined with the singles committee to review current work plan and create a new work plan.</w:t>
      </w:r>
    </w:p>
    <w:p w14:paraId="41D1BE01" w14:textId="29695587" w:rsidR="003E5D34" w:rsidRPr="003822FD" w:rsidRDefault="008B1285" w:rsidP="003E5D34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Proposing this year to split the meeting up into two dates. One of the dates will include a training/knowledge bite on cultural competency. The other meeting will reflect on work plan and develop new work plan.</w:t>
      </w:r>
    </w:p>
    <w:p w14:paraId="2D700889" w14:textId="77777777" w:rsidR="00790F18" w:rsidRDefault="00790F18" w:rsidP="00783DA3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14:paraId="42277E45" w14:textId="77777777" w:rsidR="00790F18" w:rsidRDefault="00790F18" w:rsidP="00783DA3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14:paraId="5FE89BFF" w14:textId="3E04330E" w:rsidR="00D05F65" w:rsidRDefault="00A27289" w:rsidP="00783DA3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000AE2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4BC3E3B9" w14:textId="3E9E8EED" w:rsidR="00DC541D" w:rsidRDefault="003153FC" w:rsidP="00783DA3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  <w:r w:rsidRPr="003153FC">
        <w:rPr>
          <w:rFonts w:asciiTheme="minorHAnsi" w:hAnsiTheme="minorHAnsi"/>
          <w:bCs/>
          <w:sz w:val="24"/>
          <w:szCs w:val="24"/>
          <w:lang w:val="en-US"/>
        </w:rPr>
        <w:t xml:space="preserve">Other data points </w:t>
      </w:r>
      <w:r w:rsidR="00790F18">
        <w:rPr>
          <w:rFonts w:asciiTheme="minorHAnsi" w:hAnsiTheme="minorHAnsi"/>
          <w:bCs/>
          <w:sz w:val="24"/>
          <w:szCs w:val="24"/>
          <w:lang w:val="en-US"/>
        </w:rPr>
        <w:t>we may want to review</w:t>
      </w:r>
      <w:r w:rsidRPr="003153FC">
        <w:rPr>
          <w:rFonts w:asciiTheme="minorHAnsi" w:hAnsiTheme="minorHAnsi"/>
          <w:bCs/>
          <w:sz w:val="24"/>
          <w:szCs w:val="24"/>
          <w:lang w:val="en-US"/>
        </w:rPr>
        <w:t>: MPS August/September, shelter numbers quarterly?, Housing link March?</w:t>
      </w:r>
      <w:r>
        <w:rPr>
          <w:rFonts w:asciiTheme="minorHAnsi" w:hAnsiTheme="minorHAnsi"/>
          <w:bCs/>
          <w:sz w:val="24"/>
          <w:szCs w:val="24"/>
          <w:lang w:val="en-US"/>
        </w:rPr>
        <w:t>, Provider metrics?</w:t>
      </w:r>
    </w:p>
    <w:p w14:paraId="009E3E9E" w14:textId="77777777" w:rsidR="00790F18" w:rsidRDefault="00790F18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14:paraId="39D5CD15" w14:textId="00240346" w:rsidR="00593B50" w:rsidRDefault="00593B50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 (Feb when Tracy returns)</w:t>
      </w:r>
    </w:p>
    <w:p w14:paraId="1E478C15" w14:textId="77777777" w:rsidR="00593B50" w:rsidRPr="003153FC" w:rsidRDefault="00593B50" w:rsidP="00783DA3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0F15E576" w14:textId="77777777" w:rsidR="00783DA3" w:rsidRPr="003153FC" w:rsidRDefault="00783DA3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lastRenderedPageBreak/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CoCs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9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52C7" w14:textId="77777777" w:rsidR="0002635E" w:rsidRPr="00156A69" w:rsidRDefault="0002635E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05B93E16" w14:textId="77777777" w:rsidR="0002635E" w:rsidRPr="00156A69" w:rsidRDefault="0002635E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1961" w14:textId="77777777" w:rsidR="0002635E" w:rsidRPr="00156A69" w:rsidRDefault="0002635E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34F729B7" w14:textId="77777777" w:rsidR="0002635E" w:rsidRPr="00156A69" w:rsidRDefault="0002635E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4FC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7544"/>
    <w:multiLevelType w:val="hybridMultilevel"/>
    <w:tmpl w:val="EE4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5BE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0A19"/>
    <w:rsid w:val="00060D2A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4C42"/>
    <w:rsid w:val="0022701E"/>
    <w:rsid w:val="00227B53"/>
    <w:rsid w:val="00232497"/>
    <w:rsid w:val="00233C62"/>
    <w:rsid w:val="00242B2F"/>
    <w:rsid w:val="0025118A"/>
    <w:rsid w:val="00252E55"/>
    <w:rsid w:val="00253A02"/>
    <w:rsid w:val="00253DF7"/>
    <w:rsid w:val="00254EEC"/>
    <w:rsid w:val="00256EDD"/>
    <w:rsid w:val="00260A18"/>
    <w:rsid w:val="00260DA4"/>
    <w:rsid w:val="00263773"/>
    <w:rsid w:val="002657EA"/>
    <w:rsid w:val="00265863"/>
    <w:rsid w:val="002729AA"/>
    <w:rsid w:val="00273444"/>
    <w:rsid w:val="00274EB2"/>
    <w:rsid w:val="00276ADB"/>
    <w:rsid w:val="00277F0B"/>
    <w:rsid w:val="0028669A"/>
    <w:rsid w:val="0028752B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491A"/>
    <w:rsid w:val="002D5288"/>
    <w:rsid w:val="002D6520"/>
    <w:rsid w:val="002E1C51"/>
    <w:rsid w:val="002E4169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22075"/>
    <w:rsid w:val="003220C9"/>
    <w:rsid w:val="003229D6"/>
    <w:rsid w:val="003325E5"/>
    <w:rsid w:val="00335B09"/>
    <w:rsid w:val="00335E33"/>
    <w:rsid w:val="0033751B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9018B"/>
    <w:rsid w:val="00392DBD"/>
    <w:rsid w:val="00393F28"/>
    <w:rsid w:val="00395D7D"/>
    <w:rsid w:val="00395F3C"/>
    <w:rsid w:val="003A3645"/>
    <w:rsid w:val="003A3817"/>
    <w:rsid w:val="003B2609"/>
    <w:rsid w:val="003B400A"/>
    <w:rsid w:val="003B5E50"/>
    <w:rsid w:val="003B7A81"/>
    <w:rsid w:val="003C0C8F"/>
    <w:rsid w:val="003C0E1C"/>
    <w:rsid w:val="003C6482"/>
    <w:rsid w:val="003C73AD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5D34"/>
    <w:rsid w:val="003E601D"/>
    <w:rsid w:val="003E6BA1"/>
    <w:rsid w:val="003E793F"/>
    <w:rsid w:val="003E7EDF"/>
    <w:rsid w:val="003E7EF7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1C88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671"/>
    <w:rsid w:val="004C2506"/>
    <w:rsid w:val="004C2F95"/>
    <w:rsid w:val="004C37F0"/>
    <w:rsid w:val="004C670B"/>
    <w:rsid w:val="004C76B4"/>
    <w:rsid w:val="004D21EB"/>
    <w:rsid w:val="004E14BE"/>
    <w:rsid w:val="004E342F"/>
    <w:rsid w:val="004E4745"/>
    <w:rsid w:val="004E4E4D"/>
    <w:rsid w:val="004F0118"/>
    <w:rsid w:val="004F0D38"/>
    <w:rsid w:val="004F142C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3FAE"/>
    <w:rsid w:val="00555256"/>
    <w:rsid w:val="00555D11"/>
    <w:rsid w:val="00561689"/>
    <w:rsid w:val="005618B0"/>
    <w:rsid w:val="00562340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3B50"/>
    <w:rsid w:val="00595F2A"/>
    <w:rsid w:val="00597A2C"/>
    <w:rsid w:val="00597F5D"/>
    <w:rsid w:val="00597F82"/>
    <w:rsid w:val="005A2678"/>
    <w:rsid w:val="005A27CA"/>
    <w:rsid w:val="005B000D"/>
    <w:rsid w:val="005B17E3"/>
    <w:rsid w:val="005B2D71"/>
    <w:rsid w:val="005B2E94"/>
    <w:rsid w:val="005B4500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1D0C"/>
    <w:rsid w:val="005E25A7"/>
    <w:rsid w:val="005E3ED5"/>
    <w:rsid w:val="005F1593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508B"/>
    <w:rsid w:val="00655B7E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546A"/>
    <w:rsid w:val="006E09C7"/>
    <w:rsid w:val="006E1EDC"/>
    <w:rsid w:val="006E4829"/>
    <w:rsid w:val="006F0919"/>
    <w:rsid w:val="006F1134"/>
    <w:rsid w:val="006F22AE"/>
    <w:rsid w:val="006F3776"/>
    <w:rsid w:val="006F4BBC"/>
    <w:rsid w:val="006F6005"/>
    <w:rsid w:val="006F7A45"/>
    <w:rsid w:val="00700183"/>
    <w:rsid w:val="00702243"/>
    <w:rsid w:val="00703968"/>
    <w:rsid w:val="00705A02"/>
    <w:rsid w:val="00706F80"/>
    <w:rsid w:val="007119DF"/>
    <w:rsid w:val="00711D6A"/>
    <w:rsid w:val="00712767"/>
    <w:rsid w:val="00713BE7"/>
    <w:rsid w:val="00714D86"/>
    <w:rsid w:val="00716058"/>
    <w:rsid w:val="007224F0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399F"/>
    <w:rsid w:val="00750768"/>
    <w:rsid w:val="007549E8"/>
    <w:rsid w:val="007562EE"/>
    <w:rsid w:val="0075730C"/>
    <w:rsid w:val="00764BC2"/>
    <w:rsid w:val="00765EF4"/>
    <w:rsid w:val="00770084"/>
    <w:rsid w:val="0077026B"/>
    <w:rsid w:val="00770E29"/>
    <w:rsid w:val="007802A8"/>
    <w:rsid w:val="00781585"/>
    <w:rsid w:val="007815E6"/>
    <w:rsid w:val="00782B3D"/>
    <w:rsid w:val="00783DA3"/>
    <w:rsid w:val="00785A7A"/>
    <w:rsid w:val="00787871"/>
    <w:rsid w:val="00790F18"/>
    <w:rsid w:val="00791874"/>
    <w:rsid w:val="00791912"/>
    <w:rsid w:val="007930DA"/>
    <w:rsid w:val="00793384"/>
    <w:rsid w:val="007979F2"/>
    <w:rsid w:val="007A269A"/>
    <w:rsid w:val="007A3884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4441"/>
    <w:rsid w:val="007F4D50"/>
    <w:rsid w:val="007F5093"/>
    <w:rsid w:val="007F55A5"/>
    <w:rsid w:val="007F7FBA"/>
    <w:rsid w:val="00801355"/>
    <w:rsid w:val="0080658D"/>
    <w:rsid w:val="0080720A"/>
    <w:rsid w:val="00807C98"/>
    <w:rsid w:val="00811760"/>
    <w:rsid w:val="008119F1"/>
    <w:rsid w:val="00820899"/>
    <w:rsid w:val="008252FA"/>
    <w:rsid w:val="00831339"/>
    <w:rsid w:val="008316EA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22D7"/>
    <w:rsid w:val="0087651E"/>
    <w:rsid w:val="008769D9"/>
    <w:rsid w:val="00876E54"/>
    <w:rsid w:val="0088468B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1285"/>
    <w:rsid w:val="008B24BE"/>
    <w:rsid w:val="008B264E"/>
    <w:rsid w:val="008B2EDA"/>
    <w:rsid w:val="008B523B"/>
    <w:rsid w:val="008B63F2"/>
    <w:rsid w:val="008B694B"/>
    <w:rsid w:val="008B7A82"/>
    <w:rsid w:val="008C005F"/>
    <w:rsid w:val="008C40E0"/>
    <w:rsid w:val="008C64EC"/>
    <w:rsid w:val="008C7F2D"/>
    <w:rsid w:val="008D3428"/>
    <w:rsid w:val="008D3A99"/>
    <w:rsid w:val="008D7661"/>
    <w:rsid w:val="008E085A"/>
    <w:rsid w:val="008E08C3"/>
    <w:rsid w:val="008E2238"/>
    <w:rsid w:val="008E4B00"/>
    <w:rsid w:val="008E586D"/>
    <w:rsid w:val="008E6025"/>
    <w:rsid w:val="008E66AB"/>
    <w:rsid w:val="008E782A"/>
    <w:rsid w:val="008E7A96"/>
    <w:rsid w:val="008F226B"/>
    <w:rsid w:val="008F31FC"/>
    <w:rsid w:val="008F45B4"/>
    <w:rsid w:val="008F4E1D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21F0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4D5A"/>
    <w:rsid w:val="009859B5"/>
    <w:rsid w:val="009861F7"/>
    <w:rsid w:val="00987353"/>
    <w:rsid w:val="009967D7"/>
    <w:rsid w:val="00996E01"/>
    <w:rsid w:val="009A30F7"/>
    <w:rsid w:val="009A3CA6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A01A95"/>
    <w:rsid w:val="00A04137"/>
    <w:rsid w:val="00A06049"/>
    <w:rsid w:val="00A101BB"/>
    <w:rsid w:val="00A14E86"/>
    <w:rsid w:val="00A1650C"/>
    <w:rsid w:val="00A2015E"/>
    <w:rsid w:val="00A23325"/>
    <w:rsid w:val="00A239B3"/>
    <w:rsid w:val="00A24C70"/>
    <w:rsid w:val="00A26CBA"/>
    <w:rsid w:val="00A27289"/>
    <w:rsid w:val="00A32DBF"/>
    <w:rsid w:val="00A350E4"/>
    <w:rsid w:val="00A352A6"/>
    <w:rsid w:val="00A3603C"/>
    <w:rsid w:val="00A40DD8"/>
    <w:rsid w:val="00A61A66"/>
    <w:rsid w:val="00A63D68"/>
    <w:rsid w:val="00A657D6"/>
    <w:rsid w:val="00A6695E"/>
    <w:rsid w:val="00A711F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C1342"/>
    <w:rsid w:val="00AC46ED"/>
    <w:rsid w:val="00AC59DA"/>
    <w:rsid w:val="00AC6E20"/>
    <w:rsid w:val="00AD185D"/>
    <w:rsid w:val="00AD254A"/>
    <w:rsid w:val="00AD3193"/>
    <w:rsid w:val="00AD36F5"/>
    <w:rsid w:val="00AD39B0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E40"/>
    <w:rsid w:val="00B45C0C"/>
    <w:rsid w:val="00B463E2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92C8E"/>
    <w:rsid w:val="00B933A5"/>
    <w:rsid w:val="00B955CE"/>
    <w:rsid w:val="00B96BA3"/>
    <w:rsid w:val="00B97413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4119"/>
    <w:rsid w:val="00BE5508"/>
    <w:rsid w:val="00BF1591"/>
    <w:rsid w:val="00BF6746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6496"/>
    <w:rsid w:val="00C575E8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D019F0"/>
    <w:rsid w:val="00D03CB8"/>
    <w:rsid w:val="00D05DEB"/>
    <w:rsid w:val="00D05F65"/>
    <w:rsid w:val="00D07FDC"/>
    <w:rsid w:val="00D129F9"/>
    <w:rsid w:val="00D14379"/>
    <w:rsid w:val="00D17BB0"/>
    <w:rsid w:val="00D2472F"/>
    <w:rsid w:val="00D33817"/>
    <w:rsid w:val="00D365FC"/>
    <w:rsid w:val="00D36E3B"/>
    <w:rsid w:val="00D36F0E"/>
    <w:rsid w:val="00D37549"/>
    <w:rsid w:val="00D4246D"/>
    <w:rsid w:val="00D461DD"/>
    <w:rsid w:val="00D47590"/>
    <w:rsid w:val="00D47906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13E3"/>
    <w:rsid w:val="00D93476"/>
    <w:rsid w:val="00D9505F"/>
    <w:rsid w:val="00D95FB7"/>
    <w:rsid w:val="00DA15EC"/>
    <w:rsid w:val="00DA4B82"/>
    <w:rsid w:val="00DA4D7B"/>
    <w:rsid w:val="00DA7B05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E006B5"/>
    <w:rsid w:val="00E008C4"/>
    <w:rsid w:val="00E011C6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15EC"/>
    <w:rsid w:val="00E93350"/>
    <w:rsid w:val="00E95247"/>
    <w:rsid w:val="00EA2088"/>
    <w:rsid w:val="00EB10E9"/>
    <w:rsid w:val="00EB11E0"/>
    <w:rsid w:val="00EB36EA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2564"/>
    <w:rsid w:val="00EE321C"/>
    <w:rsid w:val="00EF0B6A"/>
    <w:rsid w:val="00EF1055"/>
    <w:rsid w:val="00F0057C"/>
    <w:rsid w:val="00F00BEB"/>
    <w:rsid w:val="00F0685C"/>
    <w:rsid w:val="00F13422"/>
    <w:rsid w:val="00F13A71"/>
    <w:rsid w:val="00F15D44"/>
    <w:rsid w:val="00F161BF"/>
    <w:rsid w:val="00F176F9"/>
    <w:rsid w:val="00F17CC1"/>
    <w:rsid w:val="00F17EAB"/>
    <w:rsid w:val="00F22069"/>
    <w:rsid w:val="00F32691"/>
    <w:rsid w:val="00F32816"/>
    <w:rsid w:val="00F3398D"/>
    <w:rsid w:val="00F343BE"/>
    <w:rsid w:val="00F34634"/>
    <w:rsid w:val="00F34CD1"/>
    <w:rsid w:val="00F357AC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B0E91"/>
    <w:rsid w:val="00FB152A"/>
    <w:rsid w:val="00FB214D"/>
    <w:rsid w:val="00FB4305"/>
    <w:rsid w:val="00FC0680"/>
    <w:rsid w:val="00FC0E6A"/>
    <w:rsid w:val="00FC2E3F"/>
    <w:rsid w:val="00FC39BC"/>
    <w:rsid w:val="00FC640D"/>
    <w:rsid w:val="00FC6654"/>
    <w:rsid w:val="00FC74D9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7225AB"/>
  <w15:docId w15:val="{57DCB100-4015-4007-9BA1-2105F65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118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12-263-6117,,962727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D294-074F-4C86-9806-B869B28F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879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5929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 hendrickson</dc:creator>
  <cp:lastModifiedBy>Eric S Richert</cp:lastModifiedBy>
  <cp:revision>5</cp:revision>
  <cp:lastPrinted>2020-09-01T13:08:00Z</cp:lastPrinted>
  <dcterms:created xsi:type="dcterms:W3CDTF">2020-12-01T15:41:00Z</dcterms:created>
  <dcterms:modified xsi:type="dcterms:W3CDTF">2020-12-01T18:31:00Z</dcterms:modified>
</cp:coreProperties>
</file>