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F6A5D" w14:textId="24DECE1E" w:rsidR="00FB3736" w:rsidRPr="00FB3736" w:rsidRDefault="00FB3736" w:rsidP="00FB3736">
      <w:pPr>
        <w:autoSpaceDE w:val="0"/>
        <w:autoSpaceDN w:val="0"/>
        <w:adjustRightInd w:val="0"/>
        <w:spacing w:after="0" w:line="240" w:lineRule="auto"/>
        <w:rPr>
          <w:rFonts w:ascii="Calibri Light" w:hAnsi="Calibri Light" w:cs="Calibri Light"/>
          <w:color w:val="000000"/>
          <w:sz w:val="48"/>
          <w:szCs w:val="48"/>
        </w:rPr>
      </w:pPr>
      <w:r w:rsidRPr="00FB3736">
        <w:rPr>
          <w:rFonts w:ascii="Calibri Light" w:hAnsi="Calibri Light" w:cs="Calibri Light"/>
          <w:color w:val="000000"/>
          <w:sz w:val="24"/>
          <w:szCs w:val="24"/>
        </w:rPr>
        <w:t xml:space="preserve"> </w:t>
      </w:r>
      <w:r w:rsidRPr="00FB3736">
        <w:rPr>
          <w:rFonts w:ascii="Calibri Light" w:hAnsi="Calibri Light" w:cs="Calibri Light"/>
          <w:color w:val="000000"/>
          <w:sz w:val="48"/>
          <w:szCs w:val="48"/>
        </w:rPr>
        <w:t xml:space="preserve">Coordinated Entry System </w:t>
      </w:r>
      <w:r w:rsidR="001C2837" w:rsidRPr="001C2837">
        <w:rPr>
          <w:rFonts w:ascii="Calibri Light" w:hAnsi="Calibri Light" w:cs="Calibri Light"/>
          <w:color w:val="000000"/>
          <w:sz w:val="48"/>
          <w:szCs w:val="48"/>
        </w:rPr>
        <w:t xml:space="preserve">Participation </w:t>
      </w:r>
      <w:r w:rsidRPr="00FB3736">
        <w:rPr>
          <w:rFonts w:ascii="Calibri Light" w:hAnsi="Calibri Light" w:cs="Calibri Light"/>
          <w:color w:val="000000"/>
          <w:sz w:val="48"/>
          <w:szCs w:val="48"/>
        </w:rPr>
        <w:t xml:space="preserve">Agreement </w:t>
      </w:r>
    </w:p>
    <w:p w14:paraId="345040B0" w14:textId="47487A11" w:rsidR="00FB3736" w:rsidRPr="00FB3736" w:rsidRDefault="00A81D66" w:rsidP="00FB3736">
      <w:pPr>
        <w:autoSpaceDE w:val="0"/>
        <w:autoSpaceDN w:val="0"/>
        <w:adjustRightInd w:val="0"/>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 xml:space="preserve">Hennepin County </w:t>
      </w:r>
      <w:r w:rsidR="00FB3736" w:rsidRPr="00FB3736">
        <w:rPr>
          <w:rFonts w:ascii="Calibri Light" w:hAnsi="Calibri Light" w:cs="Calibri Light"/>
          <w:color w:val="000000"/>
          <w:sz w:val="20"/>
          <w:szCs w:val="20"/>
        </w:rPr>
        <w:t xml:space="preserve">Continuum of Care  </w:t>
      </w:r>
    </w:p>
    <w:p w14:paraId="05CE5DAF" w14:textId="1AE267D7" w:rsidR="00FB3736" w:rsidRPr="00FB3736" w:rsidRDefault="00FB3736" w:rsidP="00FB3736">
      <w:pPr>
        <w:autoSpaceDE w:val="0"/>
        <w:autoSpaceDN w:val="0"/>
        <w:adjustRightInd w:val="0"/>
        <w:spacing w:after="0" w:line="240" w:lineRule="auto"/>
        <w:rPr>
          <w:rFonts w:ascii="Calibri Light" w:hAnsi="Calibri Light" w:cs="Calibri Light"/>
          <w:color w:val="000000"/>
          <w:sz w:val="28"/>
          <w:szCs w:val="28"/>
        </w:rPr>
      </w:pPr>
      <w:r w:rsidRPr="00FB3736">
        <w:rPr>
          <w:rFonts w:ascii="Calibri Light" w:hAnsi="Calibri Light" w:cs="Calibri Light"/>
          <w:color w:val="000000"/>
          <w:sz w:val="28"/>
          <w:szCs w:val="28"/>
        </w:rPr>
        <w:t xml:space="preserve"> </w:t>
      </w:r>
    </w:p>
    <w:p w14:paraId="657045A9" w14:textId="29A2FD81" w:rsidR="00FB3736" w:rsidRPr="00FC2906" w:rsidRDefault="00FB3736" w:rsidP="00A81D66">
      <w:pPr>
        <w:pStyle w:val="Default"/>
        <w:rPr>
          <w:rFonts w:asciiTheme="minorHAnsi" w:hAnsiTheme="minorHAnsi" w:cstheme="minorHAnsi"/>
          <w:b/>
          <w:bCs/>
          <w:sz w:val="22"/>
          <w:szCs w:val="22"/>
        </w:rPr>
      </w:pPr>
      <w:r w:rsidRPr="00FC2906">
        <w:rPr>
          <w:rFonts w:asciiTheme="minorHAnsi" w:hAnsiTheme="minorHAnsi" w:cstheme="minorHAnsi"/>
          <w:sz w:val="22"/>
          <w:szCs w:val="22"/>
        </w:rPr>
        <w:t xml:space="preserve">The purpose of this </w:t>
      </w:r>
      <w:r w:rsidR="00A96848" w:rsidRPr="00FC2906">
        <w:rPr>
          <w:rFonts w:asciiTheme="minorHAnsi" w:hAnsiTheme="minorHAnsi" w:cstheme="minorHAnsi"/>
          <w:sz w:val="22"/>
          <w:szCs w:val="22"/>
        </w:rPr>
        <w:t>CES Participation</w:t>
      </w:r>
      <w:r w:rsidRPr="00FC2906">
        <w:rPr>
          <w:rFonts w:asciiTheme="minorHAnsi" w:hAnsiTheme="minorHAnsi" w:cstheme="minorHAnsi"/>
          <w:sz w:val="22"/>
          <w:szCs w:val="22"/>
        </w:rPr>
        <w:t xml:space="preserve"> Agreement is to document and communicate guidelines for agency participation in the </w:t>
      </w:r>
      <w:r w:rsidR="00A6712A" w:rsidRPr="00FC2906">
        <w:rPr>
          <w:rFonts w:asciiTheme="minorHAnsi" w:hAnsiTheme="minorHAnsi" w:cstheme="minorHAnsi"/>
          <w:sz w:val="22"/>
          <w:szCs w:val="22"/>
        </w:rPr>
        <w:t>Hennepin County</w:t>
      </w:r>
      <w:r w:rsidRPr="00FC2906">
        <w:rPr>
          <w:rFonts w:asciiTheme="minorHAnsi" w:hAnsiTheme="minorHAnsi" w:cstheme="minorHAnsi"/>
          <w:sz w:val="22"/>
          <w:szCs w:val="22"/>
        </w:rPr>
        <w:t xml:space="preserve"> Coordinated Entry System (CES). CES is a collaborative initiative designed to create a more effective and efficient homeless response system, as well as assure compliance with HUD mandates. By signing this Agreement, participating organizations formally acknowledge the guidelines, roles, and responsibilities outlined in this Agreement</w:t>
      </w:r>
      <w:r w:rsidR="00A01CF4">
        <w:rPr>
          <w:rFonts w:asciiTheme="minorHAnsi" w:hAnsiTheme="minorHAnsi" w:cstheme="minorHAnsi"/>
          <w:sz w:val="22"/>
          <w:szCs w:val="22"/>
        </w:rPr>
        <w:t xml:space="preserve">, </w:t>
      </w:r>
      <w:r w:rsidRPr="00FC2906">
        <w:rPr>
          <w:rFonts w:asciiTheme="minorHAnsi" w:hAnsiTheme="minorHAnsi" w:cstheme="minorHAnsi"/>
          <w:sz w:val="22"/>
          <w:szCs w:val="22"/>
        </w:rPr>
        <w:t xml:space="preserve">the </w:t>
      </w:r>
      <w:r w:rsidR="00CE439A" w:rsidRPr="00FC2906">
        <w:rPr>
          <w:rFonts w:asciiTheme="minorHAnsi" w:hAnsiTheme="minorHAnsi" w:cstheme="minorHAnsi"/>
          <w:sz w:val="22"/>
          <w:szCs w:val="22"/>
        </w:rPr>
        <w:t>Hennepin County</w:t>
      </w:r>
      <w:r w:rsidRPr="00FC2906">
        <w:rPr>
          <w:rFonts w:asciiTheme="minorHAnsi" w:hAnsiTheme="minorHAnsi" w:cstheme="minorHAnsi"/>
          <w:sz w:val="22"/>
          <w:szCs w:val="22"/>
        </w:rPr>
        <w:t xml:space="preserve"> CES Policy and Procedures Manual</w:t>
      </w:r>
      <w:r w:rsidR="00A01CF4">
        <w:rPr>
          <w:rFonts w:asciiTheme="minorHAnsi" w:hAnsiTheme="minorHAnsi" w:cstheme="minorHAnsi"/>
          <w:sz w:val="22"/>
          <w:szCs w:val="22"/>
        </w:rPr>
        <w:t xml:space="preserve">, and the </w:t>
      </w:r>
      <w:proofErr w:type="spellStart"/>
      <w:r w:rsidR="00A01CF4">
        <w:rPr>
          <w:rFonts w:asciiTheme="minorHAnsi" w:hAnsiTheme="minorHAnsi" w:cstheme="minorHAnsi"/>
          <w:sz w:val="22"/>
          <w:szCs w:val="22"/>
        </w:rPr>
        <w:t>CoC</w:t>
      </w:r>
      <w:proofErr w:type="spellEnd"/>
      <w:r w:rsidR="00A01CF4">
        <w:rPr>
          <w:rFonts w:asciiTheme="minorHAnsi" w:hAnsiTheme="minorHAnsi" w:cstheme="minorHAnsi"/>
          <w:sz w:val="22"/>
          <w:szCs w:val="22"/>
        </w:rPr>
        <w:t xml:space="preserve"> Written Standards</w:t>
      </w:r>
      <w:r w:rsidRPr="00FC2906">
        <w:rPr>
          <w:rFonts w:asciiTheme="minorHAnsi" w:hAnsiTheme="minorHAnsi" w:cstheme="minorHAnsi"/>
          <w:sz w:val="22"/>
          <w:szCs w:val="22"/>
        </w:rPr>
        <w:t>. Further, the undersigned organizations agree to adopt and comply with the Agreement in order to participate in CES.</w:t>
      </w:r>
    </w:p>
    <w:p w14:paraId="66810846" w14:textId="77777777" w:rsidR="00FB3736" w:rsidRPr="00FC2906" w:rsidRDefault="00FB3736" w:rsidP="00504FF1">
      <w:pPr>
        <w:pStyle w:val="Default"/>
        <w:jc w:val="center"/>
        <w:rPr>
          <w:rFonts w:asciiTheme="minorHAnsi" w:hAnsiTheme="minorHAnsi" w:cstheme="minorHAnsi"/>
          <w:b/>
          <w:bCs/>
          <w:sz w:val="22"/>
          <w:szCs w:val="22"/>
        </w:rPr>
      </w:pPr>
    </w:p>
    <w:p w14:paraId="39161B24" w14:textId="56C37B13" w:rsidR="00504FF1" w:rsidRPr="00FC2906" w:rsidRDefault="00EE6404" w:rsidP="00504FF1">
      <w:pPr>
        <w:pStyle w:val="Default"/>
        <w:rPr>
          <w:rFonts w:asciiTheme="minorHAnsi" w:hAnsiTheme="minorHAnsi" w:cstheme="minorHAnsi"/>
          <w:sz w:val="22"/>
          <w:szCs w:val="22"/>
        </w:rPr>
      </w:pPr>
      <w:r>
        <w:rPr>
          <w:rFonts w:asciiTheme="minorHAnsi" w:hAnsiTheme="minorHAnsi" w:cstheme="minorHAnsi"/>
          <w:b/>
          <w:bCs/>
          <w:sz w:val="22"/>
          <w:szCs w:val="22"/>
        </w:rPr>
        <w:t>A</w:t>
      </w:r>
      <w:r w:rsidR="00504FF1" w:rsidRPr="00FC2906">
        <w:rPr>
          <w:rFonts w:asciiTheme="minorHAnsi" w:hAnsiTheme="minorHAnsi" w:cstheme="minorHAnsi"/>
          <w:b/>
          <w:bCs/>
          <w:sz w:val="22"/>
          <w:szCs w:val="22"/>
        </w:rPr>
        <w:t>ll partner agencies participating in</w:t>
      </w:r>
      <w:r w:rsidR="005331AF">
        <w:rPr>
          <w:rFonts w:asciiTheme="minorHAnsi" w:hAnsiTheme="minorHAnsi" w:cstheme="minorHAnsi"/>
          <w:b/>
          <w:bCs/>
          <w:sz w:val="22"/>
          <w:szCs w:val="22"/>
        </w:rPr>
        <w:t xml:space="preserve"> Hennepin County Coordinated Entry</w:t>
      </w:r>
      <w:r>
        <w:rPr>
          <w:rFonts w:asciiTheme="minorHAnsi" w:hAnsiTheme="minorHAnsi" w:cstheme="minorHAnsi"/>
          <w:b/>
          <w:bCs/>
          <w:sz w:val="22"/>
          <w:szCs w:val="22"/>
        </w:rPr>
        <w:t xml:space="preserve"> agree to</w:t>
      </w:r>
      <w:r w:rsidR="00504FF1" w:rsidRPr="00FC2906">
        <w:rPr>
          <w:rFonts w:asciiTheme="minorHAnsi" w:hAnsiTheme="minorHAnsi" w:cstheme="minorHAnsi"/>
          <w:b/>
          <w:bCs/>
          <w:sz w:val="22"/>
          <w:szCs w:val="22"/>
        </w:rPr>
        <w:t xml:space="preserve">: </w:t>
      </w:r>
    </w:p>
    <w:p w14:paraId="639BA764" w14:textId="77777777" w:rsidR="0074152A" w:rsidRPr="00FC2906" w:rsidRDefault="00A96848" w:rsidP="001D3C0B">
      <w:pPr>
        <w:pStyle w:val="ListParagraph"/>
        <w:numPr>
          <w:ilvl w:val="0"/>
          <w:numId w:val="1"/>
        </w:numPr>
        <w:autoSpaceDE w:val="0"/>
        <w:autoSpaceDN w:val="0"/>
        <w:adjustRightInd w:val="0"/>
        <w:spacing w:after="0" w:line="240" w:lineRule="auto"/>
        <w:rPr>
          <w:rFonts w:eastAsia="Wingdings-Regular" w:cstheme="minorHAnsi"/>
        </w:rPr>
      </w:pPr>
      <w:r w:rsidRPr="00FC2906">
        <w:rPr>
          <w:rFonts w:eastAsia="Wingdings-Regular" w:cstheme="minorHAnsi"/>
        </w:rPr>
        <w:t xml:space="preserve">Participate in the </w:t>
      </w:r>
      <w:r w:rsidR="00E32FA2" w:rsidRPr="00FC2906">
        <w:rPr>
          <w:rFonts w:eastAsia="Wingdings-Regular" w:cstheme="minorHAnsi"/>
        </w:rPr>
        <w:t>H</w:t>
      </w:r>
      <w:r w:rsidR="00A745B2" w:rsidRPr="00FC2906">
        <w:rPr>
          <w:rFonts w:eastAsia="Wingdings-Regular" w:cstheme="minorHAnsi"/>
        </w:rPr>
        <w:t xml:space="preserve">ennepin County </w:t>
      </w:r>
      <w:r w:rsidRPr="00FC2906">
        <w:rPr>
          <w:rFonts w:eastAsia="Wingdings-Regular" w:cstheme="minorHAnsi"/>
        </w:rPr>
        <w:t>CES,</w:t>
      </w:r>
      <w:r w:rsidR="00A62689" w:rsidRPr="00FC2906">
        <w:rPr>
          <w:rFonts w:eastAsia="Wingdings-Regular" w:cstheme="minorHAnsi"/>
        </w:rPr>
        <w:t xml:space="preserve"> as outlined in the </w:t>
      </w:r>
      <w:r w:rsidR="0074152A" w:rsidRPr="00FC2906">
        <w:rPr>
          <w:rFonts w:eastAsia="Wingdings-Regular" w:cstheme="minorHAnsi"/>
        </w:rPr>
        <w:t>HC CES policy and procedure manual.</w:t>
      </w:r>
    </w:p>
    <w:p w14:paraId="5AEB5C2A" w14:textId="713C704F" w:rsidR="00A96848" w:rsidRPr="00FC2906" w:rsidRDefault="0088499B" w:rsidP="001D3C0B">
      <w:pPr>
        <w:pStyle w:val="ListParagraph"/>
        <w:numPr>
          <w:ilvl w:val="0"/>
          <w:numId w:val="1"/>
        </w:numPr>
        <w:autoSpaceDE w:val="0"/>
        <w:autoSpaceDN w:val="0"/>
        <w:adjustRightInd w:val="0"/>
        <w:spacing w:after="0" w:line="240" w:lineRule="auto"/>
        <w:rPr>
          <w:rFonts w:eastAsia="Wingdings-Regular" w:cstheme="minorHAnsi"/>
        </w:rPr>
      </w:pPr>
      <w:r w:rsidRPr="00FC2906">
        <w:rPr>
          <w:rFonts w:eastAsia="Wingdings-Regular" w:cstheme="minorHAnsi"/>
        </w:rPr>
        <w:t xml:space="preserve">Accept </w:t>
      </w:r>
      <w:r w:rsidR="00A96848" w:rsidRPr="00FC2906">
        <w:rPr>
          <w:rFonts w:eastAsia="Wingdings-Regular" w:cstheme="minorHAnsi"/>
        </w:rPr>
        <w:t>referrals</w:t>
      </w:r>
      <w:r w:rsidR="007D37AC" w:rsidRPr="00FC2906">
        <w:rPr>
          <w:rFonts w:eastAsia="Wingdings-Regular" w:cstheme="minorHAnsi"/>
        </w:rPr>
        <w:t xml:space="preserve"> for program vacancies</w:t>
      </w:r>
      <w:r w:rsidR="00A96848" w:rsidRPr="00FC2906">
        <w:rPr>
          <w:rFonts w:eastAsia="Wingdings-Regular" w:cstheme="minorHAnsi"/>
        </w:rPr>
        <w:t xml:space="preserve"> from </w:t>
      </w:r>
      <w:r w:rsidR="00EE6404">
        <w:rPr>
          <w:rFonts w:eastAsia="Wingdings-Regular" w:cstheme="minorHAnsi"/>
        </w:rPr>
        <w:t xml:space="preserve">HC </w:t>
      </w:r>
      <w:r w:rsidR="00E1247C" w:rsidRPr="00FC2906">
        <w:rPr>
          <w:rFonts w:eastAsia="Wingdings-Regular" w:cstheme="minorHAnsi"/>
        </w:rPr>
        <w:t>C</w:t>
      </w:r>
      <w:r w:rsidR="0014282C">
        <w:rPr>
          <w:rFonts w:eastAsia="Wingdings-Regular" w:cstheme="minorHAnsi"/>
        </w:rPr>
        <w:t>oordinated Entry</w:t>
      </w:r>
      <w:r w:rsidR="00A96848" w:rsidRPr="00FC2906">
        <w:rPr>
          <w:rFonts w:eastAsia="Wingdings-Regular" w:cstheme="minorHAnsi"/>
        </w:rPr>
        <w:t>.</w:t>
      </w:r>
    </w:p>
    <w:p w14:paraId="7BE548BA" w14:textId="48F31F47" w:rsidR="007731D4" w:rsidRPr="00FC2906" w:rsidRDefault="007731D4" w:rsidP="007731D4">
      <w:pPr>
        <w:pStyle w:val="Default"/>
        <w:numPr>
          <w:ilvl w:val="0"/>
          <w:numId w:val="1"/>
        </w:numPr>
        <w:spacing w:after="22"/>
        <w:rPr>
          <w:rFonts w:asciiTheme="minorHAnsi" w:hAnsiTheme="minorHAnsi" w:cstheme="minorHAnsi"/>
          <w:sz w:val="22"/>
          <w:szCs w:val="22"/>
        </w:rPr>
      </w:pPr>
      <w:r w:rsidRPr="00FC2906">
        <w:rPr>
          <w:rFonts w:asciiTheme="minorHAnsi" w:hAnsiTheme="minorHAnsi" w:cstheme="minorHAnsi"/>
          <w:sz w:val="22"/>
          <w:szCs w:val="22"/>
        </w:rPr>
        <w:t xml:space="preserve">Provide up-to-date </w:t>
      </w:r>
      <w:r w:rsidR="00270E2C" w:rsidRPr="00FC2906">
        <w:rPr>
          <w:rFonts w:asciiTheme="minorHAnsi" w:hAnsiTheme="minorHAnsi" w:cstheme="minorHAnsi"/>
          <w:sz w:val="22"/>
          <w:szCs w:val="22"/>
        </w:rPr>
        <w:t xml:space="preserve">vacancy </w:t>
      </w:r>
      <w:r w:rsidRPr="00FC2906">
        <w:rPr>
          <w:rFonts w:asciiTheme="minorHAnsi" w:hAnsiTheme="minorHAnsi" w:cstheme="minorHAnsi"/>
          <w:sz w:val="22"/>
          <w:szCs w:val="22"/>
        </w:rPr>
        <w:t xml:space="preserve">information as outlined in the </w:t>
      </w:r>
      <w:r w:rsidR="00270E2C" w:rsidRPr="00FC2906">
        <w:rPr>
          <w:rFonts w:asciiTheme="minorHAnsi" w:hAnsiTheme="minorHAnsi" w:cstheme="minorHAnsi"/>
          <w:sz w:val="22"/>
          <w:szCs w:val="22"/>
        </w:rPr>
        <w:t xml:space="preserve">HC CES </w:t>
      </w:r>
      <w:r w:rsidR="004C4A58" w:rsidRPr="00FC2906">
        <w:rPr>
          <w:rFonts w:asciiTheme="minorHAnsi" w:hAnsiTheme="minorHAnsi" w:cstheme="minorHAnsi"/>
          <w:sz w:val="22"/>
          <w:szCs w:val="22"/>
        </w:rPr>
        <w:t>policy and procedure manual.</w:t>
      </w:r>
      <w:r w:rsidRPr="00FC2906">
        <w:rPr>
          <w:rFonts w:asciiTheme="minorHAnsi" w:hAnsiTheme="minorHAnsi" w:cstheme="minorHAnsi"/>
          <w:sz w:val="22"/>
          <w:szCs w:val="22"/>
        </w:rPr>
        <w:t xml:space="preserve"> </w:t>
      </w:r>
    </w:p>
    <w:p w14:paraId="62D788F8" w14:textId="4B92C53B" w:rsidR="004C4A58" w:rsidRPr="00FC2906" w:rsidRDefault="004C4A58" w:rsidP="004C4A58">
      <w:pPr>
        <w:pStyle w:val="Default"/>
        <w:numPr>
          <w:ilvl w:val="0"/>
          <w:numId w:val="1"/>
        </w:numPr>
        <w:spacing w:after="22"/>
        <w:rPr>
          <w:rFonts w:asciiTheme="minorHAnsi" w:hAnsiTheme="minorHAnsi" w:cstheme="minorHAnsi"/>
          <w:sz w:val="22"/>
          <w:szCs w:val="22"/>
        </w:rPr>
      </w:pPr>
      <w:r w:rsidRPr="00FC2906">
        <w:rPr>
          <w:rFonts w:asciiTheme="minorHAnsi" w:hAnsiTheme="minorHAnsi" w:cstheme="minorHAnsi"/>
          <w:sz w:val="22"/>
          <w:szCs w:val="22"/>
        </w:rPr>
        <w:t>Treat all consumers with respect and kindness</w:t>
      </w:r>
      <w:r w:rsidR="000B4EB2">
        <w:rPr>
          <w:rFonts w:asciiTheme="minorHAnsi" w:hAnsiTheme="minorHAnsi" w:cstheme="minorHAnsi"/>
          <w:sz w:val="22"/>
          <w:szCs w:val="22"/>
        </w:rPr>
        <w:t>.</w:t>
      </w:r>
      <w:r w:rsidRPr="00FC2906">
        <w:rPr>
          <w:rFonts w:asciiTheme="minorHAnsi" w:hAnsiTheme="minorHAnsi" w:cstheme="minorHAnsi"/>
          <w:sz w:val="22"/>
          <w:szCs w:val="22"/>
        </w:rPr>
        <w:t xml:space="preserve"> </w:t>
      </w:r>
    </w:p>
    <w:p w14:paraId="7FA551EC" w14:textId="77777777" w:rsidR="00082FD6" w:rsidRPr="00FC2906" w:rsidRDefault="00082FD6" w:rsidP="00082FD6">
      <w:pPr>
        <w:pStyle w:val="Default"/>
        <w:numPr>
          <w:ilvl w:val="0"/>
          <w:numId w:val="1"/>
        </w:numPr>
        <w:spacing w:after="22"/>
        <w:rPr>
          <w:rFonts w:asciiTheme="minorHAnsi" w:hAnsiTheme="minorHAnsi" w:cstheme="minorHAnsi"/>
          <w:sz w:val="22"/>
          <w:szCs w:val="22"/>
        </w:rPr>
      </w:pPr>
      <w:r w:rsidRPr="00FC2906">
        <w:rPr>
          <w:rFonts w:asciiTheme="minorHAnsi" w:hAnsiTheme="minorHAnsi" w:cstheme="minorHAnsi"/>
          <w:sz w:val="22"/>
          <w:szCs w:val="22"/>
        </w:rPr>
        <w:t xml:space="preserve">Provide all program eligibility criteria to the HC CES team. </w:t>
      </w:r>
    </w:p>
    <w:p w14:paraId="7507A0C7" w14:textId="26433317" w:rsidR="001F7F68" w:rsidRPr="00FC2906" w:rsidRDefault="001F7F68" w:rsidP="001F7F68">
      <w:pPr>
        <w:pStyle w:val="Default"/>
        <w:numPr>
          <w:ilvl w:val="0"/>
          <w:numId w:val="1"/>
        </w:numPr>
        <w:spacing w:after="22"/>
        <w:rPr>
          <w:rFonts w:asciiTheme="minorHAnsi" w:hAnsiTheme="minorHAnsi" w:cstheme="minorHAnsi"/>
          <w:sz w:val="22"/>
          <w:szCs w:val="22"/>
        </w:rPr>
      </w:pPr>
      <w:r w:rsidRPr="00FC2906">
        <w:rPr>
          <w:rFonts w:asciiTheme="minorHAnsi" w:hAnsiTheme="minorHAnsi" w:cstheme="minorHAnsi"/>
          <w:sz w:val="22"/>
          <w:szCs w:val="22"/>
        </w:rPr>
        <w:t xml:space="preserve">Meet with the HC CES Team </w:t>
      </w:r>
      <w:r w:rsidRPr="00117BAD">
        <w:rPr>
          <w:rFonts w:asciiTheme="minorHAnsi" w:hAnsiTheme="minorHAnsi" w:cstheme="minorHAnsi"/>
          <w:sz w:val="22"/>
          <w:szCs w:val="22"/>
        </w:rPr>
        <w:t xml:space="preserve">and </w:t>
      </w:r>
      <w:proofErr w:type="spellStart"/>
      <w:r w:rsidRPr="00117BAD">
        <w:rPr>
          <w:rFonts w:asciiTheme="minorHAnsi" w:hAnsiTheme="minorHAnsi" w:cstheme="minorHAnsi"/>
          <w:sz w:val="22"/>
          <w:szCs w:val="22"/>
        </w:rPr>
        <w:t>CoC</w:t>
      </w:r>
      <w:proofErr w:type="spellEnd"/>
      <w:r w:rsidR="00117BAD" w:rsidRPr="00117BAD">
        <w:rPr>
          <w:rFonts w:asciiTheme="minorHAnsi" w:hAnsiTheme="minorHAnsi" w:cstheme="minorHAnsi"/>
          <w:sz w:val="22"/>
          <w:szCs w:val="22"/>
        </w:rPr>
        <w:t xml:space="preserve"> governing board</w:t>
      </w:r>
      <w:r w:rsidRPr="00FC2906">
        <w:rPr>
          <w:rFonts w:asciiTheme="minorHAnsi" w:hAnsiTheme="minorHAnsi" w:cstheme="minorHAnsi"/>
          <w:sz w:val="22"/>
          <w:szCs w:val="22"/>
        </w:rPr>
        <w:t xml:space="preserve"> when requested to discuss concerns and issues around coordinated </w:t>
      </w:r>
      <w:r w:rsidR="00687927">
        <w:rPr>
          <w:rFonts w:asciiTheme="minorHAnsi" w:hAnsiTheme="minorHAnsi" w:cstheme="minorHAnsi"/>
          <w:sz w:val="22"/>
          <w:szCs w:val="22"/>
        </w:rPr>
        <w:t>entry</w:t>
      </w:r>
      <w:r w:rsidR="00DC6332">
        <w:rPr>
          <w:rFonts w:asciiTheme="minorHAnsi" w:hAnsiTheme="minorHAnsi" w:cstheme="minorHAnsi"/>
          <w:sz w:val="22"/>
          <w:szCs w:val="22"/>
        </w:rPr>
        <w:t xml:space="preserve"> as outlined in the HC </w:t>
      </w:r>
      <w:proofErr w:type="spellStart"/>
      <w:r w:rsidR="00DC6332">
        <w:rPr>
          <w:rFonts w:asciiTheme="minorHAnsi" w:hAnsiTheme="minorHAnsi" w:cstheme="minorHAnsi"/>
          <w:sz w:val="22"/>
          <w:szCs w:val="22"/>
        </w:rPr>
        <w:t>CoC</w:t>
      </w:r>
      <w:proofErr w:type="spellEnd"/>
      <w:r w:rsidR="00DC6332">
        <w:rPr>
          <w:rFonts w:asciiTheme="minorHAnsi" w:hAnsiTheme="minorHAnsi" w:cstheme="minorHAnsi"/>
          <w:sz w:val="22"/>
          <w:szCs w:val="22"/>
        </w:rPr>
        <w:t xml:space="preserve"> Written Standards</w:t>
      </w:r>
      <w:r w:rsidR="00687927">
        <w:rPr>
          <w:rFonts w:asciiTheme="minorHAnsi" w:hAnsiTheme="minorHAnsi" w:cstheme="minorHAnsi"/>
          <w:sz w:val="22"/>
          <w:szCs w:val="22"/>
        </w:rPr>
        <w:t xml:space="preserve">. </w:t>
      </w:r>
      <w:r w:rsidRPr="00FC2906">
        <w:rPr>
          <w:rFonts w:asciiTheme="minorHAnsi" w:hAnsiTheme="minorHAnsi" w:cstheme="minorHAnsi"/>
          <w:sz w:val="22"/>
          <w:szCs w:val="22"/>
        </w:rPr>
        <w:t xml:space="preserve"> </w:t>
      </w:r>
    </w:p>
    <w:p w14:paraId="2BDE92A2" w14:textId="58A532FC" w:rsidR="00934CBE" w:rsidRPr="00FC2906" w:rsidRDefault="00AE2B75" w:rsidP="00504FF1">
      <w:pPr>
        <w:pStyle w:val="Default"/>
        <w:numPr>
          <w:ilvl w:val="0"/>
          <w:numId w:val="1"/>
        </w:numPr>
        <w:spacing w:after="22"/>
        <w:rPr>
          <w:rFonts w:asciiTheme="minorHAnsi" w:hAnsiTheme="minorHAnsi" w:cstheme="minorHAnsi"/>
          <w:sz w:val="22"/>
          <w:szCs w:val="22"/>
        </w:rPr>
      </w:pPr>
      <w:r w:rsidRPr="00FB3736">
        <w:rPr>
          <w:rFonts w:asciiTheme="minorHAnsi" w:hAnsiTheme="minorHAnsi" w:cstheme="minorHAnsi"/>
          <w:sz w:val="22"/>
          <w:szCs w:val="22"/>
        </w:rPr>
        <w:t>Make Coordinated Entry Partnership processes, including those related to access, assessment and referral to homeless programs and services, well-known to all clients</w:t>
      </w:r>
      <w:r w:rsidR="000B4EB2">
        <w:rPr>
          <w:rFonts w:asciiTheme="minorHAnsi" w:hAnsiTheme="minorHAnsi" w:cstheme="minorHAnsi"/>
          <w:sz w:val="22"/>
          <w:szCs w:val="22"/>
        </w:rPr>
        <w:t>.</w:t>
      </w:r>
    </w:p>
    <w:p w14:paraId="71FA058F" w14:textId="77777777" w:rsidR="00EF283B" w:rsidRDefault="00FD5925" w:rsidP="00504FF1">
      <w:pPr>
        <w:pStyle w:val="Default"/>
        <w:numPr>
          <w:ilvl w:val="0"/>
          <w:numId w:val="1"/>
        </w:numPr>
        <w:spacing w:after="22"/>
        <w:rPr>
          <w:rFonts w:asciiTheme="minorHAnsi" w:hAnsiTheme="minorHAnsi" w:cstheme="minorHAnsi"/>
          <w:sz w:val="22"/>
          <w:szCs w:val="22"/>
        </w:rPr>
      </w:pPr>
      <w:r>
        <w:rPr>
          <w:rFonts w:asciiTheme="minorHAnsi" w:hAnsiTheme="minorHAnsi" w:cstheme="minorHAnsi"/>
          <w:sz w:val="22"/>
          <w:szCs w:val="22"/>
        </w:rPr>
        <w:t>U</w:t>
      </w:r>
      <w:r w:rsidR="00E70C52" w:rsidRPr="00FB3736">
        <w:rPr>
          <w:rFonts w:asciiTheme="minorHAnsi" w:hAnsiTheme="minorHAnsi" w:cstheme="minorHAnsi"/>
          <w:sz w:val="22"/>
          <w:szCs w:val="22"/>
        </w:rPr>
        <w:t>se established Coordinated Entry p</w:t>
      </w:r>
      <w:r w:rsidR="00AE0645" w:rsidRPr="00FC2906">
        <w:rPr>
          <w:rFonts w:asciiTheme="minorHAnsi" w:hAnsiTheme="minorHAnsi" w:cstheme="minorHAnsi"/>
          <w:sz w:val="22"/>
          <w:szCs w:val="22"/>
        </w:rPr>
        <w:t xml:space="preserve">olicies </w:t>
      </w:r>
      <w:r w:rsidR="00E70C52" w:rsidRPr="00FB3736">
        <w:rPr>
          <w:rFonts w:asciiTheme="minorHAnsi" w:hAnsiTheme="minorHAnsi" w:cstheme="minorHAnsi"/>
          <w:sz w:val="22"/>
          <w:szCs w:val="22"/>
        </w:rPr>
        <w:t>and proc</w:t>
      </w:r>
      <w:r w:rsidR="00AE0645" w:rsidRPr="00FC2906">
        <w:rPr>
          <w:rFonts w:asciiTheme="minorHAnsi" w:hAnsiTheme="minorHAnsi" w:cstheme="minorHAnsi"/>
          <w:sz w:val="22"/>
          <w:szCs w:val="22"/>
        </w:rPr>
        <w:t>edures</w:t>
      </w:r>
      <w:r w:rsidR="00E70C52" w:rsidRPr="00FB3736">
        <w:rPr>
          <w:rFonts w:asciiTheme="minorHAnsi" w:hAnsiTheme="minorHAnsi" w:cstheme="minorHAnsi"/>
          <w:sz w:val="22"/>
          <w:szCs w:val="22"/>
        </w:rPr>
        <w:t xml:space="preserve"> to refer and accept clients into projects and programs named in Attachment A. </w:t>
      </w:r>
    </w:p>
    <w:p w14:paraId="2B9B3DBA" w14:textId="24E48400" w:rsidR="00934CBE" w:rsidRPr="00FC2906" w:rsidRDefault="00EF283B" w:rsidP="00504FF1">
      <w:pPr>
        <w:pStyle w:val="Default"/>
        <w:numPr>
          <w:ilvl w:val="0"/>
          <w:numId w:val="1"/>
        </w:numPr>
        <w:spacing w:after="22"/>
        <w:rPr>
          <w:rFonts w:asciiTheme="minorHAnsi" w:hAnsiTheme="minorHAnsi" w:cstheme="minorHAnsi"/>
          <w:sz w:val="22"/>
          <w:szCs w:val="22"/>
        </w:rPr>
      </w:pPr>
      <w:r>
        <w:rPr>
          <w:rFonts w:asciiTheme="minorHAnsi" w:hAnsiTheme="minorHAnsi" w:cstheme="minorHAnsi"/>
          <w:sz w:val="22"/>
          <w:szCs w:val="22"/>
        </w:rPr>
        <w:t>C</w:t>
      </w:r>
      <w:r w:rsidR="00E70C52" w:rsidRPr="00FB3736">
        <w:rPr>
          <w:rFonts w:asciiTheme="minorHAnsi" w:hAnsiTheme="minorHAnsi" w:cstheme="minorHAnsi"/>
          <w:sz w:val="22"/>
          <w:szCs w:val="22"/>
        </w:rPr>
        <w:t xml:space="preserve">ommunicate with </w:t>
      </w:r>
      <w:r>
        <w:rPr>
          <w:rFonts w:asciiTheme="minorHAnsi" w:hAnsiTheme="minorHAnsi" w:cstheme="minorHAnsi"/>
          <w:sz w:val="22"/>
          <w:szCs w:val="22"/>
        </w:rPr>
        <w:t>HC CES team</w:t>
      </w:r>
      <w:r w:rsidR="00E70C52" w:rsidRPr="00FB3736">
        <w:rPr>
          <w:rFonts w:asciiTheme="minorHAnsi" w:hAnsiTheme="minorHAnsi" w:cstheme="minorHAnsi"/>
          <w:sz w:val="22"/>
          <w:szCs w:val="22"/>
        </w:rPr>
        <w:t xml:space="preserve"> when/if a referred household is not accepted into a project/program</w:t>
      </w:r>
    </w:p>
    <w:p w14:paraId="1F34248B" w14:textId="48145976" w:rsidR="00745602" w:rsidRDefault="00FB62E3" w:rsidP="00504FF1">
      <w:pPr>
        <w:pStyle w:val="Default"/>
        <w:numPr>
          <w:ilvl w:val="0"/>
          <w:numId w:val="1"/>
        </w:numPr>
        <w:spacing w:after="22"/>
        <w:rPr>
          <w:rFonts w:asciiTheme="minorHAnsi" w:hAnsiTheme="minorHAnsi" w:cstheme="minorHAnsi"/>
          <w:sz w:val="22"/>
          <w:szCs w:val="22"/>
        </w:rPr>
      </w:pPr>
      <w:r>
        <w:rPr>
          <w:rFonts w:asciiTheme="minorHAnsi" w:hAnsiTheme="minorHAnsi" w:cstheme="minorHAnsi"/>
          <w:sz w:val="22"/>
          <w:szCs w:val="22"/>
        </w:rPr>
        <w:t>M</w:t>
      </w:r>
      <w:r w:rsidR="00D448D5" w:rsidRPr="00FB3736">
        <w:rPr>
          <w:rFonts w:asciiTheme="minorHAnsi" w:hAnsiTheme="minorHAnsi" w:cstheme="minorHAnsi"/>
          <w:sz w:val="22"/>
          <w:szCs w:val="22"/>
        </w:rPr>
        <w:t>ake appropriate staff available for the training on</w:t>
      </w:r>
      <w:r w:rsidR="000E0BC4" w:rsidRPr="00FC2906">
        <w:rPr>
          <w:rFonts w:asciiTheme="minorHAnsi" w:hAnsiTheme="minorHAnsi" w:cstheme="minorHAnsi"/>
          <w:sz w:val="22"/>
          <w:szCs w:val="22"/>
        </w:rPr>
        <w:t xml:space="preserve"> CES </w:t>
      </w:r>
      <w:r w:rsidR="00D448D5" w:rsidRPr="00FB3736">
        <w:rPr>
          <w:rFonts w:asciiTheme="minorHAnsi" w:hAnsiTheme="minorHAnsi" w:cstheme="minorHAnsi"/>
          <w:sz w:val="22"/>
          <w:szCs w:val="22"/>
        </w:rPr>
        <w:t>p</w:t>
      </w:r>
      <w:r w:rsidR="000E0BC4" w:rsidRPr="00FC2906">
        <w:rPr>
          <w:rFonts w:asciiTheme="minorHAnsi" w:hAnsiTheme="minorHAnsi" w:cstheme="minorHAnsi"/>
          <w:sz w:val="22"/>
          <w:szCs w:val="22"/>
        </w:rPr>
        <w:t>olicies</w:t>
      </w:r>
      <w:r w:rsidR="00D448D5" w:rsidRPr="00FB3736">
        <w:rPr>
          <w:rFonts w:asciiTheme="minorHAnsi" w:hAnsiTheme="minorHAnsi" w:cstheme="minorHAnsi"/>
          <w:sz w:val="22"/>
          <w:szCs w:val="22"/>
        </w:rPr>
        <w:t xml:space="preserve"> and procedures</w:t>
      </w:r>
      <w:r w:rsidR="00FA0A37" w:rsidRPr="00FC2906">
        <w:rPr>
          <w:rFonts w:asciiTheme="minorHAnsi" w:hAnsiTheme="minorHAnsi" w:cstheme="minorHAnsi"/>
          <w:sz w:val="22"/>
          <w:szCs w:val="22"/>
        </w:rPr>
        <w:t>.</w:t>
      </w:r>
    </w:p>
    <w:p w14:paraId="4FB8D8C3" w14:textId="4E46CDE0" w:rsidR="00993123" w:rsidRPr="00FC2906" w:rsidRDefault="00165E99" w:rsidP="00504FF1">
      <w:pPr>
        <w:pStyle w:val="Default"/>
        <w:numPr>
          <w:ilvl w:val="0"/>
          <w:numId w:val="1"/>
        </w:numPr>
        <w:spacing w:after="22"/>
        <w:rPr>
          <w:rFonts w:asciiTheme="minorHAnsi" w:hAnsiTheme="minorHAnsi" w:cstheme="minorHAnsi"/>
          <w:sz w:val="22"/>
          <w:szCs w:val="22"/>
        </w:rPr>
      </w:pPr>
      <w:r>
        <w:rPr>
          <w:rFonts w:asciiTheme="minorHAnsi" w:hAnsiTheme="minorHAnsi" w:cstheme="minorHAnsi"/>
          <w:sz w:val="22"/>
          <w:szCs w:val="22"/>
        </w:rPr>
        <w:t>Attend</w:t>
      </w:r>
      <w:r w:rsidR="00701A1C">
        <w:rPr>
          <w:rFonts w:asciiTheme="minorHAnsi" w:hAnsiTheme="minorHAnsi" w:cstheme="minorHAnsi"/>
          <w:sz w:val="22"/>
          <w:szCs w:val="22"/>
        </w:rPr>
        <w:t>/</w:t>
      </w:r>
      <w:r w:rsidR="00993123">
        <w:rPr>
          <w:rFonts w:asciiTheme="minorHAnsi" w:hAnsiTheme="minorHAnsi" w:cstheme="minorHAnsi"/>
          <w:sz w:val="22"/>
          <w:szCs w:val="22"/>
        </w:rPr>
        <w:t xml:space="preserve">Participate in </w:t>
      </w:r>
      <w:r w:rsidR="000466AD">
        <w:rPr>
          <w:rFonts w:asciiTheme="minorHAnsi" w:hAnsiTheme="minorHAnsi" w:cstheme="minorHAnsi"/>
          <w:sz w:val="22"/>
          <w:szCs w:val="22"/>
        </w:rPr>
        <w:t>case conferenc</w:t>
      </w:r>
      <w:r w:rsidR="00DE45F1">
        <w:rPr>
          <w:rFonts w:asciiTheme="minorHAnsi" w:hAnsiTheme="minorHAnsi" w:cstheme="minorHAnsi"/>
          <w:sz w:val="22"/>
          <w:szCs w:val="22"/>
        </w:rPr>
        <w:t>ing</w:t>
      </w:r>
      <w:r w:rsidR="00701A1C">
        <w:rPr>
          <w:rFonts w:asciiTheme="minorHAnsi" w:hAnsiTheme="minorHAnsi" w:cstheme="minorHAnsi"/>
          <w:sz w:val="22"/>
          <w:szCs w:val="22"/>
        </w:rPr>
        <w:t xml:space="preserve"> </w:t>
      </w:r>
      <w:r w:rsidR="00DD79B3">
        <w:rPr>
          <w:rFonts w:asciiTheme="minorHAnsi" w:hAnsiTheme="minorHAnsi" w:cstheme="minorHAnsi"/>
          <w:sz w:val="22"/>
          <w:szCs w:val="22"/>
        </w:rPr>
        <w:t xml:space="preserve">to coordinate services </w:t>
      </w:r>
      <w:r w:rsidR="00EA4C22">
        <w:rPr>
          <w:rFonts w:asciiTheme="minorHAnsi" w:hAnsiTheme="minorHAnsi" w:cstheme="minorHAnsi"/>
          <w:sz w:val="22"/>
          <w:szCs w:val="22"/>
        </w:rPr>
        <w:t xml:space="preserve">for participants in your programs. </w:t>
      </w:r>
    </w:p>
    <w:p w14:paraId="0ECD9224" w14:textId="30BEE3D2" w:rsidR="00504FF1" w:rsidRPr="00FC2906" w:rsidRDefault="00504FF1" w:rsidP="00504FF1">
      <w:pPr>
        <w:pStyle w:val="Default"/>
        <w:numPr>
          <w:ilvl w:val="0"/>
          <w:numId w:val="1"/>
        </w:numPr>
        <w:spacing w:after="22"/>
        <w:rPr>
          <w:rFonts w:asciiTheme="minorHAnsi" w:hAnsiTheme="minorHAnsi" w:cstheme="minorHAnsi"/>
          <w:sz w:val="22"/>
          <w:szCs w:val="22"/>
        </w:rPr>
      </w:pPr>
      <w:r w:rsidRPr="00FC2906">
        <w:rPr>
          <w:rFonts w:asciiTheme="minorHAnsi" w:hAnsiTheme="minorHAnsi" w:cstheme="minorHAnsi"/>
          <w:sz w:val="22"/>
          <w:szCs w:val="22"/>
        </w:rPr>
        <w:t>Collaborate to address process issues for the purpose of evaluating service efficiency and effectiveness</w:t>
      </w:r>
      <w:r w:rsidR="00BC55E0">
        <w:rPr>
          <w:rFonts w:asciiTheme="minorHAnsi" w:hAnsiTheme="minorHAnsi" w:cstheme="minorHAnsi"/>
          <w:sz w:val="22"/>
          <w:szCs w:val="22"/>
        </w:rPr>
        <w:t>.</w:t>
      </w:r>
    </w:p>
    <w:p w14:paraId="764B1966" w14:textId="6530C1E1" w:rsidR="00BC0F69" w:rsidRPr="00FC2906" w:rsidRDefault="0057661B" w:rsidP="00FF79DE">
      <w:pPr>
        <w:pStyle w:val="ListParagraph"/>
        <w:numPr>
          <w:ilvl w:val="0"/>
          <w:numId w:val="1"/>
        </w:numPr>
        <w:autoSpaceDE w:val="0"/>
        <w:autoSpaceDN w:val="0"/>
        <w:adjustRightInd w:val="0"/>
        <w:spacing w:after="0" w:line="240" w:lineRule="auto"/>
        <w:rPr>
          <w:rFonts w:eastAsia="Wingdings-Regular" w:cstheme="minorHAnsi"/>
        </w:rPr>
      </w:pPr>
      <w:r w:rsidRPr="00FB3736">
        <w:rPr>
          <w:rFonts w:cstheme="minorHAnsi"/>
          <w:color w:val="000000"/>
        </w:rPr>
        <w:t>Comply with the roles and responsibilities set forth in this Participation Agreement.</w:t>
      </w:r>
    </w:p>
    <w:p w14:paraId="3D5DAE02" w14:textId="3F96DBA3" w:rsidR="00E52157" w:rsidRPr="000B4EB2" w:rsidRDefault="00705B6A" w:rsidP="007D6B1B">
      <w:pPr>
        <w:pStyle w:val="ListParagraph"/>
        <w:numPr>
          <w:ilvl w:val="0"/>
          <w:numId w:val="1"/>
        </w:numPr>
        <w:autoSpaceDE w:val="0"/>
        <w:autoSpaceDN w:val="0"/>
        <w:adjustRightInd w:val="0"/>
        <w:spacing w:after="0" w:line="240" w:lineRule="auto"/>
        <w:rPr>
          <w:rFonts w:eastAsia="Wingdings-Regular" w:cstheme="minorHAnsi"/>
        </w:rPr>
      </w:pPr>
      <w:r w:rsidRPr="000B4EB2">
        <w:rPr>
          <w:rFonts w:eastAsia="Wingdings-Regular" w:cstheme="minorHAnsi"/>
        </w:rPr>
        <w:t>P</w:t>
      </w:r>
      <w:r w:rsidR="00BC0F69" w:rsidRPr="000B4EB2">
        <w:rPr>
          <w:rFonts w:eastAsia="Wingdings-Regular" w:cstheme="minorHAnsi"/>
        </w:rPr>
        <w:t>rovide advanced (at least 30 days) notice of any changes in</w:t>
      </w:r>
      <w:r w:rsidR="000B4EB2" w:rsidRPr="000B4EB2">
        <w:rPr>
          <w:rFonts w:eastAsia="Wingdings-Regular" w:cstheme="minorHAnsi"/>
        </w:rPr>
        <w:t xml:space="preserve"> </w:t>
      </w:r>
      <w:r w:rsidR="00953E81" w:rsidRPr="000B4EB2">
        <w:rPr>
          <w:rFonts w:eastAsia="Wingdings-Regular" w:cstheme="minorHAnsi"/>
        </w:rPr>
        <w:t>program</w:t>
      </w:r>
      <w:r w:rsidR="00BC0F69" w:rsidRPr="000B4EB2">
        <w:rPr>
          <w:rFonts w:eastAsia="Wingdings-Regular" w:cstheme="minorHAnsi"/>
        </w:rPr>
        <w:t xml:space="preserve"> service(s) and support(s) to the </w:t>
      </w:r>
      <w:r w:rsidR="00953E81" w:rsidRPr="000B4EB2">
        <w:rPr>
          <w:rFonts w:eastAsia="Wingdings-Regular" w:cstheme="minorHAnsi"/>
        </w:rPr>
        <w:t>HC CES Team</w:t>
      </w:r>
      <w:r w:rsidR="00BC0F69" w:rsidRPr="000B4EB2">
        <w:rPr>
          <w:rFonts w:eastAsia="Wingdings-Regular" w:cstheme="minorHAnsi"/>
        </w:rPr>
        <w:t>.</w:t>
      </w:r>
    </w:p>
    <w:p w14:paraId="5AADFEB8" w14:textId="77777777" w:rsidR="00FB3736" w:rsidRPr="00FB3736" w:rsidRDefault="00FB3736" w:rsidP="00FB3736">
      <w:pPr>
        <w:autoSpaceDE w:val="0"/>
        <w:autoSpaceDN w:val="0"/>
        <w:adjustRightInd w:val="0"/>
        <w:spacing w:after="0" w:line="240" w:lineRule="auto"/>
        <w:rPr>
          <w:rFonts w:cstheme="minorHAnsi"/>
          <w:color w:val="000000"/>
        </w:rPr>
      </w:pPr>
    </w:p>
    <w:p w14:paraId="694A920E" w14:textId="3C10F8E9" w:rsidR="00FB3736" w:rsidRPr="00FB3736" w:rsidRDefault="00613FE0" w:rsidP="00FB3736">
      <w:pPr>
        <w:autoSpaceDE w:val="0"/>
        <w:autoSpaceDN w:val="0"/>
        <w:adjustRightInd w:val="0"/>
        <w:spacing w:after="0" w:line="240" w:lineRule="auto"/>
        <w:rPr>
          <w:rFonts w:cstheme="minorHAnsi"/>
          <w:color w:val="000000"/>
        </w:rPr>
      </w:pPr>
      <w:r w:rsidRPr="00FC2906">
        <w:rPr>
          <w:rFonts w:cstheme="minorHAnsi"/>
          <w:color w:val="000000"/>
        </w:rPr>
        <w:t xml:space="preserve">The </w:t>
      </w:r>
      <w:r w:rsidR="00FC2D8C" w:rsidRPr="005D7C27">
        <w:rPr>
          <w:rFonts w:cstheme="minorHAnsi"/>
          <w:color w:val="000000"/>
        </w:rPr>
        <w:t>Hennepin County Continuum of Care</w:t>
      </w:r>
      <w:r w:rsidRPr="00FC2906">
        <w:rPr>
          <w:rFonts w:cstheme="minorHAnsi"/>
          <w:color w:val="000000"/>
        </w:rPr>
        <w:t xml:space="preserve"> </w:t>
      </w:r>
      <w:r w:rsidR="00FB3736" w:rsidRPr="00FB3736">
        <w:rPr>
          <w:rFonts w:cstheme="minorHAnsi"/>
          <w:color w:val="000000"/>
        </w:rPr>
        <w:t xml:space="preserve">will serve as the administrator for the Coordinated Entry System and will assume the responsibilities and requirements of Coordinated Entry as outlined in the </w:t>
      </w:r>
      <w:proofErr w:type="spellStart"/>
      <w:r w:rsidR="00FB3736" w:rsidRPr="00FB3736">
        <w:rPr>
          <w:rFonts w:cstheme="minorHAnsi"/>
          <w:color w:val="000000"/>
        </w:rPr>
        <w:t>CoC</w:t>
      </w:r>
      <w:proofErr w:type="spellEnd"/>
      <w:r w:rsidR="00FB3736" w:rsidRPr="00FB3736">
        <w:rPr>
          <w:rFonts w:cstheme="minorHAnsi"/>
          <w:color w:val="000000"/>
        </w:rPr>
        <w:t xml:space="preserve"> Interim Rule. </w:t>
      </w:r>
      <w:r w:rsidR="00B36E9C" w:rsidRPr="00FC2906">
        <w:rPr>
          <w:rFonts w:cstheme="minorHAnsi"/>
          <w:color w:val="000000"/>
        </w:rPr>
        <w:t>Th</w:t>
      </w:r>
      <w:r w:rsidR="00FC2D8C" w:rsidRPr="00FC2906">
        <w:rPr>
          <w:rFonts w:cstheme="minorHAnsi"/>
          <w:color w:val="000000"/>
        </w:rPr>
        <w:t xml:space="preserve">e </w:t>
      </w:r>
      <w:r w:rsidR="00FC2D8C" w:rsidRPr="00A76AA8">
        <w:rPr>
          <w:rFonts w:cstheme="minorHAnsi"/>
          <w:color w:val="000000"/>
        </w:rPr>
        <w:t xml:space="preserve">HC </w:t>
      </w:r>
      <w:proofErr w:type="spellStart"/>
      <w:r w:rsidR="00FC2D8C" w:rsidRPr="00A76AA8">
        <w:rPr>
          <w:rFonts w:cstheme="minorHAnsi"/>
          <w:color w:val="000000"/>
        </w:rPr>
        <w:t>CoC</w:t>
      </w:r>
      <w:proofErr w:type="spellEnd"/>
      <w:r w:rsidR="00FB3736" w:rsidRPr="00FB3736">
        <w:rPr>
          <w:rFonts w:cstheme="minorHAnsi"/>
          <w:color w:val="000000"/>
        </w:rPr>
        <w:t xml:space="preserve"> will: </w:t>
      </w:r>
    </w:p>
    <w:p w14:paraId="6CD21A4B" w14:textId="06614CF3" w:rsidR="00FB3736" w:rsidRPr="00FB3736" w:rsidRDefault="00FB3736" w:rsidP="00FB3736">
      <w:pPr>
        <w:autoSpaceDE w:val="0"/>
        <w:autoSpaceDN w:val="0"/>
        <w:adjustRightInd w:val="0"/>
        <w:spacing w:after="27" w:line="240" w:lineRule="auto"/>
        <w:rPr>
          <w:rFonts w:cstheme="minorHAnsi"/>
          <w:color w:val="000000"/>
        </w:rPr>
      </w:pPr>
      <w:r w:rsidRPr="00FB3736">
        <w:rPr>
          <w:rFonts w:cstheme="minorHAnsi"/>
          <w:color w:val="000000"/>
        </w:rPr>
        <w:t xml:space="preserve">• Ensure the operation of Coordinated Entry and participation </w:t>
      </w:r>
      <w:r w:rsidR="00A01CF4">
        <w:rPr>
          <w:rFonts w:cstheme="minorHAnsi"/>
          <w:color w:val="000000"/>
        </w:rPr>
        <w:t xml:space="preserve">of all </w:t>
      </w:r>
      <w:r w:rsidR="008F7C8D">
        <w:rPr>
          <w:rFonts w:cstheme="minorHAnsi"/>
          <w:color w:val="000000"/>
        </w:rPr>
        <w:t xml:space="preserve">funder </w:t>
      </w:r>
      <w:r w:rsidR="00A01CF4">
        <w:rPr>
          <w:rFonts w:cstheme="minorHAnsi"/>
          <w:color w:val="000000"/>
        </w:rPr>
        <w:t>HMI</w:t>
      </w:r>
      <w:r w:rsidR="008F7C8D">
        <w:rPr>
          <w:rFonts w:cstheme="minorHAnsi"/>
          <w:color w:val="000000"/>
        </w:rPr>
        <w:t>S</w:t>
      </w:r>
      <w:r w:rsidR="0096573D">
        <w:rPr>
          <w:rFonts w:cstheme="minorHAnsi"/>
          <w:color w:val="000000"/>
        </w:rPr>
        <w:t xml:space="preserve"> homeless </w:t>
      </w:r>
      <w:r w:rsidR="00A01CF4">
        <w:rPr>
          <w:rFonts w:cstheme="minorHAnsi"/>
          <w:color w:val="000000"/>
        </w:rPr>
        <w:t>dedicated beds</w:t>
      </w:r>
      <w:r w:rsidR="008F7C8D">
        <w:rPr>
          <w:rFonts w:cstheme="minorHAnsi"/>
          <w:color w:val="000000"/>
        </w:rPr>
        <w:t xml:space="preserve"> </w:t>
      </w:r>
      <w:r w:rsidR="000846FC">
        <w:rPr>
          <w:rFonts w:cstheme="minorHAnsi"/>
          <w:color w:val="000000"/>
        </w:rPr>
        <w:t>required to participate in CES</w:t>
      </w:r>
      <w:r w:rsidR="00A42F7D">
        <w:rPr>
          <w:rFonts w:cstheme="minorHAnsi"/>
          <w:color w:val="000000"/>
        </w:rPr>
        <w:t>.</w:t>
      </w:r>
      <w:r w:rsidR="000E3FF4" w:rsidRPr="00FB3736">
        <w:rPr>
          <w:rFonts w:cstheme="minorHAnsi"/>
          <w:color w:val="000000"/>
        </w:rPr>
        <w:t xml:space="preserve"> </w:t>
      </w:r>
    </w:p>
    <w:p w14:paraId="5347AF13" w14:textId="77777777" w:rsidR="00FB3736" w:rsidRPr="00FB3736" w:rsidRDefault="00FB3736" w:rsidP="00FB3736">
      <w:pPr>
        <w:autoSpaceDE w:val="0"/>
        <w:autoSpaceDN w:val="0"/>
        <w:adjustRightInd w:val="0"/>
        <w:spacing w:after="27" w:line="240" w:lineRule="auto"/>
        <w:rPr>
          <w:rFonts w:cstheme="minorHAnsi"/>
          <w:color w:val="000000"/>
        </w:rPr>
      </w:pPr>
      <w:r w:rsidRPr="00FB3736">
        <w:rPr>
          <w:rFonts w:cstheme="minorHAnsi"/>
          <w:color w:val="000000"/>
        </w:rPr>
        <w:t xml:space="preserve">• Develop written guidance for the operation of Coordinated Entry (CE). </w:t>
      </w:r>
    </w:p>
    <w:p w14:paraId="00144140" w14:textId="719E5E31" w:rsidR="00FB3736" w:rsidRPr="00FB3736" w:rsidRDefault="00FB3736" w:rsidP="00FB3736">
      <w:pPr>
        <w:autoSpaceDE w:val="0"/>
        <w:autoSpaceDN w:val="0"/>
        <w:adjustRightInd w:val="0"/>
        <w:spacing w:after="27" w:line="240" w:lineRule="auto"/>
        <w:rPr>
          <w:rFonts w:cstheme="minorHAnsi"/>
          <w:color w:val="000000"/>
        </w:rPr>
      </w:pPr>
      <w:r w:rsidRPr="00FB3736">
        <w:rPr>
          <w:rFonts w:cstheme="minorHAnsi"/>
          <w:color w:val="000000"/>
        </w:rPr>
        <w:t xml:space="preserve">• Monitor participation for consistency and adherence as outlined in </w:t>
      </w:r>
      <w:r w:rsidRPr="00A01CF4">
        <w:rPr>
          <w:rFonts w:cstheme="minorHAnsi"/>
          <w:color w:val="000000"/>
        </w:rPr>
        <w:t xml:space="preserve">the </w:t>
      </w:r>
      <w:proofErr w:type="spellStart"/>
      <w:r w:rsidRPr="00A01CF4">
        <w:rPr>
          <w:rFonts w:cstheme="minorHAnsi"/>
          <w:color w:val="000000"/>
        </w:rPr>
        <w:t>C</w:t>
      </w:r>
      <w:r w:rsidR="00A01CF4" w:rsidRPr="00A01CF4">
        <w:rPr>
          <w:rFonts w:cstheme="minorHAnsi"/>
          <w:color w:val="000000"/>
        </w:rPr>
        <w:t>oC</w:t>
      </w:r>
      <w:proofErr w:type="spellEnd"/>
      <w:r w:rsidRPr="00A01CF4">
        <w:rPr>
          <w:rFonts w:cstheme="minorHAnsi"/>
          <w:color w:val="000000"/>
        </w:rPr>
        <w:t xml:space="preserve"> Written</w:t>
      </w:r>
      <w:r w:rsidR="00F006E4" w:rsidRPr="00A01CF4">
        <w:rPr>
          <w:rFonts w:cstheme="minorHAnsi"/>
          <w:color w:val="000000"/>
        </w:rPr>
        <w:t xml:space="preserve"> Standards </w:t>
      </w:r>
      <w:r w:rsidR="00A01CF4" w:rsidRPr="00A01CF4">
        <w:rPr>
          <w:rFonts w:cstheme="minorHAnsi"/>
          <w:color w:val="000000"/>
        </w:rPr>
        <w:t>and</w:t>
      </w:r>
      <w:r w:rsidR="00F006E4" w:rsidRPr="00A01CF4">
        <w:rPr>
          <w:rFonts w:cstheme="minorHAnsi"/>
          <w:color w:val="000000"/>
        </w:rPr>
        <w:t xml:space="preserve"> CES policy and procedure manual</w:t>
      </w:r>
      <w:r w:rsidR="00A01CF4">
        <w:rPr>
          <w:rFonts w:cstheme="minorHAnsi"/>
          <w:color w:val="000000"/>
        </w:rPr>
        <w:t>.</w:t>
      </w:r>
    </w:p>
    <w:p w14:paraId="2417E375" w14:textId="77777777" w:rsidR="00FB3736" w:rsidRPr="00FB3736" w:rsidRDefault="00FB3736" w:rsidP="00FB3736">
      <w:pPr>
        <w:autoSpaceDE w:val="0"/>
        <w:autoSpaceDN w:val="0"/>
        <w:adjustRightInd w:val="0"/>
        <w:spacing w:after="27" w:line="240" w:lineRule="auto"/>
        <w:rPr>
          <w:rFonts w:cstheme="minorHAnsi"/>
          <w:color w:val="000000"/>
        </w:rPr>
      </w:pPr>
      <w:r w:rsidRPr="00FB3736">
        <w:rPr>
          <w:rFonts w:cstheme="minorHAnsi"/>
          <w:color w:val="000000"/>
        </w:rPr>
        <w:t xml:space="preserve">• Conduct oversight of Coordinated Entry participation to ensure compliance with HUD regulations. </w:t>
      </w:r>
    </w:p>
    <w:p w14:paraId="437DC39D" w14:textId="09560826" w:rsidR="00FB3736" w:rsidRPr="00FB3736" w:rsidRDefault="00FB3736" w:rsidP="00FB3736">
      <w:pPr>
        <w:autoSpaceDE w:val="0"/>
        <w:autoSpaceDN w:val="0"/>
        <w:adjustRightInd w:val="0"/>
        <w:spacing w:after="27" w:line="240" w:lineRule="auto"/>
        <w:rPr>
          <w:rFonts w:cstheme="minorHAnsi"/>
          <w:color w:val="000000"/>
        </w:rPr>
      </w:pPr>
      <w:r w:rsidRPr="00FB3736">
        <w:rPr>
          <w:rFonts w:cstheme="minorHAnsi"/>
          <w:color w:val="000000"/>
        </w:rPr>
        <w:t>• Report to the</w:t>
      </w:r>
      <w:r w:rsidR="00A01CF4">
        <w:rPr>
          <w:rFonts w:cstheme="minorHAnsi"/>
          <w:color w:val="000000"/>
        </w:rPr>
        <w:t xml:space="preserve"> Hennepin County </w:t>
      </w:r>
      <w:proofErr w:type="spellStart"/>
      <w:r w:rsidR="00A01CF4">
        <w:rPr>
          <w:rFonts w:cstheme="minorHAnsi"/>
          <w:color w:val="000000"/>
        </w:rPr>
        <w:t>CoC</w:t>
      </w:r>
      <w:proofErr w:type="spellEnd"/>
      <w:r w:rsidR="00A01CF4">
        <w:rPr>
          <w:rFonts w:cstheme="minorHAnsi"/>
          <w:color w:val="000000"/>
        </w:rPr>
        <w:t xml:space="preserve"> Operations Board</w:t>
      </w:r>
      <w:r w:rsidRPr="00FB3736">
        <w:rPr>
          <w:rFonts w:cstheme="minorHAnsi"/>
          <w:color w:val="000000"/>
        </w:rPr>
        <w:t xml:space="preserve"> on a regular basis with regard to Coordinated Entry participation, data quality, and compliance. </w:t>
      </w:r>
    </w:p>
    <w:p w14:paraId="4AC649C8" w14:textId="3A22578D" w:rsidR="00FB3736" w:rsidRPr="00FB3736" w:rsidRDefault="00FB3736" w:rsidP="00FB3736">
      <w:pPr>
        <w:autoSpaceDE w:val="0"/>
        <w:autoSpaceDN w:val="0"/>
        <w:adjustRightInd w:val="0"/>
        <w:spacing w:after="27" w:line="240" w:lineRule="auto"/>
        <w:rPr>
          <w:rFonts w:cstheme="minorHAnsi"/>
          <w:color w:val="000000"/>
        </w:rPr>
      </w:pPr>
      <w:r w:rsidRPr="00FB3736">
        <w:rPr>
          <w:rFonts w:cstheme="minorHAnsi"/>
          <w:color w:val="000000"/>
        </w:rPr>
        <w:t xml:space="preserve">• Communicate with all </w:t>
      </w:r>
      <w:r w:rsidR="00630B04" w:rsidRPr="00FC2906">
        <w:rPr>
          <w:rFonts w:cstheme="minorHAnsi"/>
          <w:color w:val="000000"/>
        </w:rPr>
        <w:t>agencies particip</w:t>
      </w:r>
      <w:r w:rsidR="00424493" w:rsidRPr="00FC2906">
        <w:rPr>
          <w:rFonts w:cstheme="minorHAnsi"/>
          <w:color w:val="000000"/>
        </w:rPr>
        <w:t xml:space="preserve">ating in the CES </w:t>
      </w:r>
      <w:r w:rsidRPr="00FB3736">
        <w:rPr>
          <w:rFonts w:cstheme="minorHAnsi"/>
          <w:color w:val="000000"/>
        </w:rPr>
        <w:t>regarding changes to Coordinated Entry and upcoming meetings/calls</w:t>
      </w:r>
      <w:r w:rsidR="00286FA5">
        <w:rPr>
          <w:rFonts w:cstheme="minorHAnsi"/>
          <w:color w:val="000000"/>
        </w:rPr>
        <w:t>/trainings</w:t>
      </w:r>
      <w:r w:rsidRPr="00FB3736">
        <w:rPr>
          <w:rFonts w:cstheme="minorHAnsi"/>
          <w:color w:val="000000"/>
        </w:rPr>
        <w:t xml:space="preserve">. </w:t>
      </w:r>
    </w:p>
    <w:p w14:paraId="34095F24" w14:textId="3AC09E03" w:rsidR="00FB3736" w:rsidRPr="00FB3736" w:rsidRDefault="00FB3736" w:rsidP="00FB3736">
      <w:pPr>
        <w:autoSpaceDE w:val="0"/>
        <w:autoSpaceDN w:val="0"/>
        <w:adjustRightInd w:val="0"/>
        <w:spacing w:after="0" w:line="240" w:lineRule="auto"/>
        <w:rPr>
          <w:rFonts w:cstheme="minorHAnsi"/>
          <w:color w:val="000000"/>
        </w:rPr>
      </w:pPr>
      <w:r w:rsidRPr="00FB3736">
        <w:rPr>
          <w:rFonts w:cstheme="minorHAnsi"/>
          <w:color w:val="000000"/>
        </w:rPr>
        <w:t xml:space="preserve">• Maintain the Coordinated Entry System </w:t>
      </w:r>
      <w:r w:rsidR="00EC2BD4">
        <w:rPr>
          <w:rFonts w:cstheme="minorHAnsi"/>
          <w:color w:val="000000"/>
        </w:rPr>
        <w:t>CES inbox</w:t>
      </w:r>
      <w:r w:rsidRPr="00FB3736">
        <w:rPr>
          <w:rFonts w:cstheme="minorHAnsi"/>
          <w:color w:val="000000"/>
        </w:rPr>
        <w:t xml:space="preserve">, oversee the </w:t>
      </w:r>
      <w:r w:rsidR="00EC2BD4">
        <w:rPr>
          <w:rFonts w:cstheme="minorHAnsi"/>
          <w:color w:val="000000"/>
        </w:rPr>
        <w:t>policy and procedure manual</w:t>
      </w:r>
      <w:r w:rsidRPr="00FB3736">
        <w:rPr>
          <w:rFonts w:cstheme="minorHAnsi"/>
          <w:color w:val="000000"/>
        </w:rPr>
        <w:t xml:space="preserve">, complete referrals to providers, and ensure providers’ </w:t>
      </w:r>
      <w:r w:rsidR="002F0A31">
        <w:rPr>
          <w:rFonts w:cstheme="minorHAnsi"/>
          <w:color w:val="000000"/>
        </w:rPr>
        <w:t>vacancies are up</w:t>
      </w:r>
      <w:r w:rsidRPr="00FB3736">
        <w:rPr>
          <w:rFonts w:cstheme="minorHAnsi"/>
          <w:color w:val="000000"/>
        </w:rPr>
        <w:t xml:space="preserve">dated and accurate. </w:t>
      </w:r>
    </w:p>
    <w:p w14:paraId="4F755EE6" w14:textId="75798BB7" w:rsidR="00FB3736" w:rsidRDefault="00FB3736" w:rsidP="00FB3736">
      <w:pPr>
        <w:autoSpaceDE w:val="0"/>
        <w:autoSpaceDN w:val="0"/>
        <w:adjustRightInd w:val="0"/>
        <w:spacing w:after="0" w:line="240" w:lineRule="auto"/>
        <w:rPr>
          <w:rFonts w:cstheme="minorHAnsi"/>
          <w:color w:val="000000"/>
        </w:rPr>
      </w:pPr>
    </w:p>
    <w:p w14:paraId="52F1DFB2" w14:textId="77777777" w:rsidR="00E927FB" w:rsidRPr="00FB3736" w:rsidRDefault="00E927FB" w:rsidP="00FB3736">
      <w:pPr>
        <w:autoSpaceDE w:val="0"/>
        <w:autoSpaceDN w:val="0"/>
        <w:adjustRightInd w:val="0"/>
        <w:spacing w:after="0" w:line="240" w:lineRule="auto"/>
        <w:rPr>
          <w:rFonts w:cstheme="minorHAnsi"/>
          <w:color w:val="000000"/>
        </w:rPr>
      </w:pPr>
    </w:p>
    <w:p w14:paraId="64C66D34" w14:textId="0101449B" w:rsidR="00FB3736" w:rsidRPr="00FC2906" w:rsidRDefault="00FB3736" w:rsidP="00FB3736">
      <w:pPr>
        <w:autoSpaceDE w:val="0"/>
        <w:autoSpaceDN w:val="0"/>
        <w:adjustRightInd w:val="0"/>
        <w:spacing w:after="0" w:line="240" w:lineRule="auto"/>
        <w:rPr>
          <w:rFonts w:cstheme="minorHAnsi"/>
          <w:color w:val="000000"/>
        </w:rPr>
      </w:pPr>
      <w:r w:rsidRPr="00FB3736">
        <w:rPr>
          <w:rFonts w:cstheme="minorHAnsi"/>
          <w:color w:val="000000"/>
        </w:rPr>
        <w:t xml:space="preserve">Neither the CES Participating Organization nor the CES </w:t>
      </w:r>
      <w:r w:rsidR="00D841CE">
        <w:rPr>
          <w:rFonts w:cstheme="minorHAnsi"/>
          <w:color w:val="000000"/>
        </w:rPr>
        <w:t>administrator</w:t>
      </w:r>
      <w:r w:rsidRPr="00FB3736">
        <w:rPr>
          <w:rFonts w:cstheme="minorHAnsi"/>
          <w:color w:val="000000"/>
        </w:rPr>
        <w:t xml:space="preserve"> may transfer the rights and responsibilities outlined in this agreement without the written consent of the other party. This Participation Agreement will be in force until revoked in writing by either party and then will be terminated without 30 days of written notice by the CES Participating Organization or the CES </w:t>
      </w:r>
      <w:r w:rsidR="00166537">
        <w:rPr>
          <w:rFonts w:cstheme="minorHAnsi"/>
          <w:color w:val="000000"/>
        </w:rPr>
        <w:t>administrator</w:t>
      </w:r>
      <w:r w:rsidRPr="00FB3736">
        <w:rPr>
          <w:rFonts w:cstheme="minorHAnsi"/>
          <w:color w:val="000000"/>
        </w:rPr>
        <w:t xml:space="preserve">. </w:t>
      </w:r>
    </w:p>
    <w:p w14:paraId="521300F8" w14:textId="77777777" w:rsidR="00FB3736" w:rsidRPr="00FB3736" w:rsidRDefault="00FB3736" w:rsidP="00FB3736">
      <w:pPr>
        <w:autoSpaceDE w:val="0"/>
        <w:autoSpaceDN w:val="0"/>
        <w:adjustRightInd w:val="0"/>
        <w:spacing w:after="0" w:line="240" w:lineRule="auto"/>
        <w:rPr>
          <w:rFonts w:cstheme="minorHAnsi"/>
          <w:color w:val="000000"/>
        </w:rPr>
      </w:pPr>
    </w:p>
    <w:p w14:paraId="347521D9" w14:textId="1C0B0D01" w:rsidR="00FB3736" w:rsidRPr="00FC2906" w:rsidRDefault="00FB3736" w:rsidP="00FB3736">
      <w:pPr>
        <w:rPr>
          <w:rFonts w:cstheme="minorHAnsi"/>
          <w:color w:val="000000"/>
        </w:rPr>
      </w:pPr>
      <w:r w:rsidRPr="00A01CF4">
        <w:rPr>
          <w:rFonts w:cstheme="minorHAnsi"/>
          <w:color w:val="000000"/>
        </w:rPr>
        <w:t xml:space="preserve">This agreement will be reviewed and renewed annually, in accordance with federal </w:t>
      </w:r>
      <w:r w:rsidR="00A01CF4">
        <w:rPr>
          <w:rFonts w:cstheme="minorHAnsi"/>
          <w:color w:val="000000"/>
        </w:rPr>
        <w:t>guidance.</w:t>
      </w:r>
    </w:p>
    <w:p w14:paraId="53325905" w14:textId="4D8DF8C5" w:rsidR="00FB3736" w:rsidRDefault="00FB3736" w:rsidP="00FB3736">
      <w:pPr>
        <w:rPr>
          <w:rFonts w:ascii="Arial" w:hAnsi="Arial" w:cs="Arial"/>
          <w:color w:val="000000"/>
          <w:sz w:val="20"/>
          <w:szCs w:val="20"/>
        </w:rPr>
      </w:pPr>
    </w:p>
    <w:p w14:paraId="24485C0C" w14:textId="77777777" w:rsidR="00FB3736" w:rsidRPr="006472DE" w:rsidRDefault="00FB3736" w:rsidP="00FB3736">
      <w:pPr>
        <w:jc w:val="center"/>
        <w:rPr>
          <w:rFonts w:cstheme="minorHAnsi"/>
          <w:b/>
          <w:u w:val="single"/>
        </w:rPr>
      </w:pPr>
      <w:r w:rsidRPr="006472DE">
        <w:rPr>
          <w:rFonts w:cstheme="minorHAnsi"/>
          <w:b/>
          <w:u w:val="single"/>
        </w:rPr>
        <w:t>Signature Page</w:t>
      </w:r>
    </w:p>
    <w:p w14:paraId="06FFF7D4" w14:textId="77777777" w:rsidR="00FB3736" w:rsidRPr="006472DE" w:rsidRDefault="00FB3736" w:rsidP="00FB3736">
      <w:pPr>
        <w:jc w:val="center"/>
        <w:rPr>
          <w:rFonts w:cstheme="minorHAnsi"/>
          <w:b/>
          <w:u w:val="single"/>
        </w:rPr>
      </w:pPr>
    </w:p>
    <w:p w14:paraId="24D32DB9" w14:textId="77777777" w:rsidR="00FB3736" w:rsidRPr="006472DE" w:rsidRDefault="00FB3736" w:rsidP="00FB3736">
      <w:pPr>
        <w:rPr>
          <w:rFonts w:cstheme="minorHAnsi"/>
        </w:rPr>
      </w:pPr>
      <w:r w:rsidRPr="006472DE">
        <w:rPr>
          <w:rFonts w:cstheme="minorHAnsi"/>
        </w:rPr>
        <w:t>Please sign and date below if you agree to these criteria.</w:t>
      </w:r>
    </w:p>
    <w:p w14:paraId="548DE467" w14:textId="77777777" w:rsidR="00FB3736" w:rsidRPr="006472DE" w:rsidRDefault="00FB3736" w:rsidP="00FB3736">
      <w:pPr>
        <w:rPr>
          <w:rFonts w:cstheme="minorHAnsi"/>
        </w:rPr>
      </w:pPr>
    </w:p>
    <w:p w14:paraId="62802738" w14:textId="459508DB" w:rsidR="00FB3736" w:rsidRPr="006472DE" w:rsidRDefault="00FB3736" w:rsidP="00FB3736">
      <w:pPr>
        <w:rPr>
          <w:rFonts w:cstheme="minorHAnsi"/>
        </w:rPr>
      </w:pPr>
      <w:r w:rsidRPr="006472DE">
        <w:rPr>
          <w:rFonts w:cstheme="minorHAnsi"/>
        </w:rPr>
        <w:t>Name: _______________________________________________</w:t>
      </w:r>
      <w:r w:rsidRPr="006472DE">
        <w:rPr>
          <w:rFonts w:cstheme="minorHAnsi"/>
        </w:rPr>
        <w:tab/>
      </w:r>
      <w:r w:rsidRPr="006472DE">
        <w:rPr>
          <w:rFonts w:cstheme="minorHAnsi"/>
        </w:rPr>
        <w:tab/>
      </w:r>
      <w:r w:rsidRPr="006472DE">
        <w:rPr>
          <w:rFonts w:cstheme="minorHAnsi"/>
        </w:rPr>
        <w:tab/>
        <w:t>Date: ________________</w:t>
      </w:r>
    </w:p>
    <w:p w14:paraId="696D8D72" w14:textId="77777777" w:rsidR="00FB3736" w:rsidRPr="006472DE" w:rsidRDefault="00FB3736" w:rsidP="00FB3736">
      <w:pPr>
        <w:rPr>
          <w:rFonts w:cstheme="minorHAnsi"/>
        </w:rPr>
      </w:pPr>
    </w:p>
    <w:p w14:paraId="2AD84327" w14:textId="77777777" w:rsidR="00FB3736" w:rsidRPr="006472DE" w:rsidRDefault="00FB3736" w:rsidP="00FB3736">
      <w:pPr>
        <w:rPr>
          <w:rFonts w:cstheme="minorHAnsi"/>
        </w:rPr>
      </w:pPr>
      <w:r w:rsidRPr="006472DE">
        <w:rPr>
          <w:rFonts w:cstheme="minorHAnsi"/>
        </w:rPr>
        <w:t>Agency: ______________________________________________</w:t>
      </w:r>
    </w:p>
    <w:p w14:paraId="704A4011" w14:textId="6B88B4EC" w:rsidR="00C06F23" w:rsidRDefault="00C06F23" w:rsidP="00FB3736">
      <w:bookmarkStart w:id="0" w:name="_GoBack"/>
      <w:bookmarkEnd w:id="0"/>
    </w:p>
    <w:p w14:paraId="7691BF89" w14:textId="358FB429" w:rsidR="00C06F23" w:rsidRDefault="00C06F23" w:rsidP="000A6D8E">
      <w:pPr>
        <w:jc w:val="center"/>
        <w:rPr>
          <w:color w:val="4472C4" w:themeColor="accent1"/>
          <w:sz w:val="28"/>
          <w:szCs w:val="28"/>
        </w:rPr>
      </w:pPr>
      <w:r w:rsidRPr="000A6D8E">
        <w:rPr>
          <w:color w:val="4472C4" w:themeColor="accent1"/>
          <w:sz w:val="28"/>
          <w:szCs w:val="28"/>
        </w:rPr>
        <w:t>ATTACHMENT A</w:t>
      </w:r>
    </w:p>
    <w:p w14:paraId="64FF5FE2" w14:textId="340E5CE2" w:rsidR="00DE5965" w:rsidRDefault="00DE5965" w:rsidP="000A6D8E">
      <w:pPr>
        <w:jc w:val="center"/>
        <w:rPr>
          <w:color w:val="4472C4" w:themeColor="accent1"/>
          <w:sz w:val="28"/>
          <w:szCs w:val="28"/>
        </w:rPr>
      </w:pPr>
    </w:p>
    <w:tbl>
      <w:tblPr>
        <w:tblStyle w:val="TableGrid"/>
        <w:tblW w:w="0" w:type="auto"/>
        <w:tblLook w:val="04A0" w:firstRow="1" w:lastRow="0" w:firstColumn="1" w:lastColumn="0" w:noHBand="0" w:noVBand="1"/>
      </w:tblPr>
      <w:tblGrid>
        <w:gridCol w:w="1832"/>
        <w:gridCol w:w="1911"/>
        <w:gridCol w:w="1403"/>
        <w:gridCol w:w="1671"/>
        <w:gridCol w:w="1863"/>
        <w:gridCol w:w="2110"/>
      </w:tblGrid>
      <w:tr w:rsidR="005D1CFF" w14:paraId="1B3A2866" w14:textId="77777777" w:rsidTr="005D1CFF">
        <w:trPr>
          <w:trHeight w:val="593"/>
        </w:trPr>
        <w:tc>
          <w:tcPr>
            <w:tcW w:w="1832" w:type="dxa"/>
          </w:tcPr>
          <w:p w14:paraId="7A9CB777" w14:textId="1FE728F6" w:rsidR="005D1CFF" w:rsidRDefault="005D1CFF" w:rsidP="000A6D8E">
            <w:pPr>
              <w:jc w:val="center"/>
              <w:rPr>
                <w:color w:val="4472C4" w:themeColor="accent1"/>
                <w:sz w:val="28"/>
                <w:szCs w:val="28"/>
              </w:rPr>
            </w:pPr>
            <w:r>
              <w:rPr>
                <w:color w:val="4472C4" w:themeColor="accent1"/>
                <w:sz w:val="28"/>
                <w:szCs w:val="28"/>
              </w:rPr>
              <w:t>Agency Name</w:t>
            </w:r>
          </w:p>
        </w:tc>
        <w:tc>
          <w:tcPr>
            <w:tcW w:w="1911" w:type="dxa"/>
          </w:tcPr>
          <w:p w14:paraId="69375992" w14:textId="4B2B11F0" w:rsidR="005D1CFF" w:rsidRDefault="005D1CFF" w:rsidP="000A6D8E">
            <w:pPr>
              <w:jc w:val="center"/>
              <w:rPr>
                <w:color w:val="4472C4" w:themeColor="accent1"/>
                <w:sz w:val="28"/>
                <w:szCs w:val="28"/>
              </w:rPr>
            </w:pPr>
            <w:r>
              <w:rPr>
                <w:color w:val="4472C4" w:themeColor="accent1"/>
                <w:sz w:val="28"/>
                <w:szCs w:val="28"/>
              </w:rPr>
              <w:t>Program Name</w:t>
            </w:r>
          </w:p>
        </w:tc>
        <w:tc>
          <w:tcPr>
            <w:tcW w:w="1403" w:type="dxa"/>
          </w:tcPr>
          <w:p w14:paraId="5143408A" w14:textId="5AAC6068" w:rsidR="005D1CFF" w:rsidRDefault="005D1CFF" w:rsidP="000A6D8E">
            <w:pPr>
              <w:jc w:val="center"/>
              <w:rPr>
                <w:color w:val="4472C4" w:themeColor="accent1"/>
                <w:sz w:val="28"/>
                <w:szCs w:val="28"/>
              </w:rPr>
            </w:pPr>
            <w:r>
              <w:rPr>
                <w:color w:val="4472C4" w:themeColor="accent1"/>
                <w:sz w:val="28"/>
                <w:szCs w:val="28"/>
              </w:rPr>
              <w:t xml:space="preserve">HMIS Project ID </w:t>
            </w:r>
          </w:p>
        </w:tc>
        <w:tc>
          <w:tcPr>
            <w:tcW w:w="1671" w:type="dxa"/>
          </w:tcPr>
          <w:p w14:paraId="348FEC91" w14:textId="4C46C012" w:rsidR="005D1CFF" w:rsidRDefault="005D1CFF" w:rsidP="000A6D8E">
            <w:pPr>
              <w:jc w:val="center"/>
              <w:rPr>
                <w:color w:val="4472C4" w:themeColor="accent1"/>
                <w:sz w:val="28"/>
                <w:szCs w:val="28"/>
              </w:rPr>
            </w:pPr>
            <w:r>
              <w:rPr>
                <w:color w:val="4472C4" w:themeColor="accent1"/>
                <w:sz w:val="28"/>
                <w:szCs w:val="28"/>
              </w:rPr>
              <w:t>Funding Source</w:t>
            </w:r>
          </w:p>
        </w:tc>
        <w:tc>
          <w:tcPr>
            <w:tcW w:w="1863" w:type="dxa"/>
          </w:tcPr>
          <w:p w14:paraId="0B74344C" w14:textId="052D43D5" w:rsidR="005D1CFF" w:rsidRDefault="005D1CFF" w:rsidP="000A6D8E">
            <w:pPr>
              <w:jc w:val="center"/>
              <w:rPr>
                <w:color w:val="4472C4" w:themeColor="accent1"/>
                <w:sz w:val="28"/>
                <w:szCs w:val="28"/>
              </w:rPr>
            </w:pPr>
            <w:r>
              <w:rPr>
                <w:color w:val="4472C4" w:themeColor="accent1"/>
                <w:sz w:val="28"/>
                <w:szCs w:val="28"/>
              </w:rPr>
              <w:t>Contact Name</w:t>
            </w:r>
          </w:p>
        </w:tc>
        <w:tc>
          <w:tcPr>
            <w:tcW w:w="2110" w:type="dxa"/>
          </w:tcPr>
          <w:p w14:paraId="0406FD90" w14:textId="42FD51C7" w:rsidR="005D1CFF" w:rsidRDefault="005D1CFF" w:rsidP="000A6D8E">
            <w:pPr>
              <w:jc w:val="center"/>
              <w:rPr>
                <w:color w:val="4472C4" w:themeColor="accent1"/>
                <w:sz w:val="28"/>
                <w:szCs w:val="28"/>
              </w:rPr>
            </w:pPr>
            <w:r>
              <w:rPr>
                <w:color w:val="4472C4" w:themeColor="accent1"/>
                <w:sz w:val="28"/>
                <w:szCs w:val="28"/>
              </w:rPr>
              <w:t>Contact Information</w:t>
            </w:r>
          </w:p>
        </w:tc>
      </w:tr>
      <w:tr w:rsidR="005D1CFF" w14:paraId="149E327E" w14:textId="77777777" w:rsidTr="005D1CFF">
        <w:trPr>
          <w:trHeight w:val="809"/>
        </w:trPr>
        <w:tc>
          <w:tcPr>
            <w:tcW w:w="1832" w:type="dxa"/>
          </w:tcPr>
          <w:p w14:paraId="212C958B" w14:textId="77777777" w:rsidR="005D1CFF" w:rsidRDefault="005D1CFF" w:rsidP="000A6D8E">
            <w:pPr>
              <w:jc w:val="center"/>
              <w:rPr>
                <w:color w:val="4472C4" w:themeColor="accent1"/>
                <w:sz w:val="28"/>
                <w:szCs w:val="28"/>
              </w:rPr>
            </w:pPr>
          </w:p>
        </w:tc>
        <w:tc>
          <w:tcPr>
            <w:tcW w:w="1911" w:type="dxa"/>
          </w:tcPr>
          <w:p w14:paraId="4671A9B9" w14:textId="77777777" w:rsidR="005D1CFF" w:rsidRDefault="005D1CFF" w:rsidP="000A6D8E">
            <w:pPr>
              <w:jc w:val="center"/>
              <w:rPr>
                <w:color w:val="4472C4" w:themeColor="accent1"/>
                <w:sz w:val="28"/>
                <w:szCs w:val="28"/>
              </w:rPr>
            </w:pPr>
          </w:p>
        </w:tc>
        <w:tc>
          <w:tcPr>
            <w:tcW w:w="1403" w:type="dxa"/>
          </w:tcPr>
          <w:p w14:paraId="24F8C750" w14:textId="77777777" w:rsidR="005D1CFF" w:rsidRDefault="005D1CFF" w:rsidP="000A6D8E">
            <w:pPr>
              <w:jc w:val="center"/>
              <w:rPr>
                <w:color w:val="4472C4" w:themeColor="accent1"/>
                <w:sz w:val="28"/>
                <w:szCs w:val="28"/>
              </w:rPr>
            </w:pPr>
          </w:p>
        </w:tc>
        <w:tc>
          <w:tcPr>
            <w:tcW w:w="1671" w:type="dxa"/>
          </w:tcPr>
          <w:p w14:paraId="39F230BF" w14:textId="1C0FCB59" w:rsidR="005D1CFF" w:rsidRDefault="005D1CFF" w:rsidP="000A6D8E">
            <w:pPr>
              <w:jc w:val="center"/>
              <w:rPr>
                <w:color w:val="4472C4" w:themeColor="accent1"/>
                <w:sz w:val="28"/>
                <w:szCs w:val="28"/>
              </w:rPr>
            </w:pPr>
          </w:p>
        </w:tc>
        <w:tc>
          <w:tcPr>
            <w:tcW w:w="1863" w:type="dxa"/>
          </w:tcPr>
          <w:p w14:paraId="1188E8D7" w14:textId="62CEFDF9" w:rsidR="005D1CFF" w:rsidRDefault="005D1CFF" w:rsidP="000A6D8E">
            <w:pPr>
              <w:jc w:val="center"/>
              <w:rPr>
                <w:color w:val="4472C4" w:themeColor="accent1"/>
                <w:sz w:val="28"/>
                <w:szCs w:val="28"/>
              </w:rPr>
            </w:pPr>
          </w:p>
        </w:tc>
        <w:tc>
          <w:tcPr>
            <w:tcW w:w="2110" w:type="dxa"/>
          </w:tcPr>
          <w:p w14:paraId="4C593049" w14:textId="77777777" w:rsidR="005D1CFF" w:rsidRDefault="005D1CFF" w:rsidP="000A6D8E">
            <w:pPr>
              <w:jc w:val="center"/>
              <w:rPr>
                <w:color w:val="4472C4" w:themeColor="accent1"/>
                <w:sz w:val="28"/>
                <w:szCs w:val="28"/>
              </w:rPr>
            </w:pPr>
          </w:p>
        </w:tc>
      </w:tr>
      <w:tr w:rsidR="005D1CFF" w14:paraId="7B4CFADE" w14:textId="77777777" w:rsidTr="005D1CFF">
        <w:trPr>
          <w:trHeight w:val="1061"/>
        </w:trPr>
        <w:tc>
          <w:tcPr>
            <w:tcW w:w="1832" w:type="dxa"/>
          </w:tcPr>
          <w:p w14:paraId="1403DAAD" w14:textId="77777777" w:rsidR="005D1CFF" w:rsidRDefault="005D1CFF" w:rsidP="000A6D8E">
            <w:pPr>
              <w:jc w:val="center"/>
              <w:rPr>
                <w:color w:val="4472C4" w:themeColor="accent1"/>
                <w:sz w:val="28"/>
                <w:szCs w:val="28"/>
              </w:rPr>
            </w:pPr>
          </w:p>
        </w:tc>
        <w:tc>
          <w:tcPr>
            <w:tcW w:w="1911" w:type="dxa"/>
          </w:tcPr>
          <w:p w14:paraId="72E8DC96" w14:textId="77777777" w:rsidR="005D1CFF" w:rsidRDefault="005D1CFF" w:rsidP="000A6D8E">
            <w:pPr>
              <w:jc w:val="center"/>
              <w:rPr>
                <w:color w:val="4472C4" w:themeColor="accent1"/>
                <w:sz w:val="28"/>
                <w:szCs w:val="28"/>
              </w:rPr>
            </w:pPr>
          </w:p>
        </w:tc>
        <w:tc>
          <w:tcPr>
            <w:tcW w:w="1403" w:type="dxa"/>
          </w:tcPr>
          <w:p w14:paraId="495BC496" w14:textId="77777777" w:rsidR="005D1CFF" w:rsidRDefault="005D1CFF" w:rsidP="000A6D8E">
            <w:pPr>
              <w:jc w:val="center"/>
              <w:rPr>
                <w:color w:val="4472C4" w:themeColor="accent1"/>
                <w:sz w:val="28"/>
                <w:szCs w:val="28"/>
              </w:rPr>
            </w:pPr>
          </w:p>
        </w:tc>
        <w:tc>
          <w:tcPr>
            <w:tcW w:w="1671" w:type="dxa"/>
          </w:tcPr>
          <w:p w14:paraId="25A87203" w14:textId="77030174" w:rsidR="005D1CFF" w:rsidRDefault="005D1CFF" w:rsidP="000A6D8E">
            <w:pPr>
              <w:jc w:val="center"/>
              <w:rPr>
                <w:color w:val="4472C4" w:themeColor="accent1"/>
                <w:sz w:val="28"/>
                <w:szCs w:val="28"/>
              </w:rPr>
            </w:pPr>
          </w:p>
        </w:tc>
        <w:tc>
          <w:tcPr>
            <w:tcW w:w="1863" w:type="dxa"/>
          </w:tcPr>
          <w:p w14:paraId="6A635A1B" w14:textId="5D371834" w:rsidR="005D1CFF" w:rsidRDefault="005D1CFF" w:rsidP="000A6D8E">
            <w:pPr>
              <w:jc w:val="center"/>
              <w:rPr>
                <w:color w:val="4472C4" w:themeColor="accent1"/>
                <w:sz w:val="28"/>
                <w:szCs w:val="28"/>
              </w:rPr>
            </w:pPr>
          </w:p>
        </w:tc>
        <w:tc>
          <w:tcPr>
            <w:tcW w:w="2110" w:type="dxa"/>
          </w:tcPr>
          <w:p w14:paraId="0084A224" w14:textId="77777777" w:rsidR="005D1CFF" w:rsidRDefault="005D1CFF" w:rsidP="000A6D8E">
            <w:pPr>
              <w:jc w:val="center"/>
              <w:rPr>
                <w:color w:val="4472C4" w:themeColor="accent1"/>
                <w:sz w:val="28"/>
                <w:szCs w:val="28"/>
              </w:rPr>
            </w:pPr>
          </w:p>
        </w:tc>
      </w:tr>
      <w:tr w:rsidR="005D1CFF" w14:paraId="53C87383" w14:textId="77777777" w:rsidTr="005D1CFF">
        <w:trPr>
          <w:trHeight w:val="989"/>
        </w:trPr>
        <w:tc>
          <w:tcPr>
            <w:tcW w:w="1832" w:type="dxa"/>
          </w:tcPr>
          <w:p w14:paraId="534114E7" w14:textId="77777777" w:rsidR="005D1CFF" w:rsidRDefault="005D1CFF" w:rsidP="000A6D8E">
            <w:pPr>
              <w:jc w:val="center"/>
              <w:rPr>
                <w:color w:val="4472C4" w:themeColor="accent1"/>
                <w:sz w:val="28"/>
                <w:szCs w:val="28"/>
              </w:rPr>
            </w:pPr>
          </w:p>
        </w:tc>
        <w:tc>
          <w:tcPr>
            <w:tcW w:w="1911" w:type="dxa"/>
          </w:tcPr>
          <w:p w14:paraId="02CBC9D9" w14:textId="77777777" w:rsidR="005D1CFF" w:rsidRDefault="005D1CFF" w:rsidP="000A6D8E">
            <w:pPr>
              <w:jc w:val="center"/>
              <w:rPr>
                <w:color w:val="4472C4" w:themeColor="accent1"/>
                <w:sz w:val="28"/>
                <w:szCs w:val="28"/>
              </w:rPr>
            </w:pPr>
          </w:p>
        </w:tc>
        <w:tc>
          <w:tcPr>
            <w:tcW w:w="1403" w:type="dxa"/>
          </w:tcPr>
          <w:p w14:paraId="4D0D952F" w14:textId="77777777" w:rsidR="005D1CFF" w:rsidRDefault="005D1CFF" w:rsidP="000A6D8E">
            <w:pPr>
              <w:jc w:val="center"/>
              <w:rPr>
                <w:color w:val="4472C4" w:themeColor="accent1"/>
                <w:sz w:val="28"/>
                <w:szCs w:val="28"/>
              </w:rPr>
            </w:pPr>
          </w:p>
        </w:tc>
        <w:tc>
          <w:tcPr>
            <w:tcW w:w="1671" w:type="dxa"/>
          </w:tcPr>
          <w:p w14:paraId="73662D28" w14:textId="60919BA9" w:rsidR="005D1CFF" w:rsidRDefault="005D1CFF" w:rsidP="000A6D8E">
            <w:pPr>
              <w:jc w:val="center"/>
              <w:rPr>
                <w:color w:val="4472C4" w:themeColor="accent1"/>
                <w:sz w:val="28"/>
                <w:szCs w:val="28"/>
              </w:rPr>
            </w:pPr>
          </w:p>
        </w:tc>
        <w:tc>
          <w:tcPr>
            <w:tcW w:w="1863" w:type="dxa"/>
          </w:tcPr>
          <w:p w14:paraId="5F0B3AD5" w14:textId="75B31CD6" w:rsidR="005D1CFF" w:rsidRDefault="005D1CFF" w:rsidP="000A6D8E">
            <w:pPr>
              <w:jc w:val="center"/>
              <w:rPr>
                <w:color w:val="4472C4" w:themeColor="accent1"/>
                <w:sz w:val="28"/>
                <w:szCs w:val="28"/>
              </w:rPr>
            </w:pPr>
          </w:p>
        </w:tc>
        <w:tc>
          <w:tcPr>
            <w:tcW w:w="2110" w:type="dxa"/>
          </w:tcPr>
          <w:p w14:paraId="4CDCF5A4" w14:textId="77777777" w:rsidR="005D1CFF" w:rsidRDefault="005D1CFF" w:rsidP="000A6D8E">
            <w:pPr>
              <w:jc w:val="center"/>
              <w:rPr>
                <w:color w:val="4472C4" w:themeColor="accent1"/>
                <w:sz w:val="28"/>
                <w:szCs w:val="28"/>
              </w:rPr>
            </w:pPr>
          </w:p>
        </w:tc>
      </w:tr>
      <w:tr w:rsidR="005D1CFF" w14:paraId="1221DD08" w14:textId="77777777" w:rsidTr="005D1CFF">
        <w:trPr>
          <w:trHeight w:val="971"/>
        </w:trPr>
        <w:tc>
          <w:tcPr>
            <w:tcW w:w="1832" w:type="dxa"/>
          </w:tcPr>
          <w:p w14:paraId="2AFE3071" w14:textId="77777777" w:rsidR="005D1CFF" w:rsidRDefault="005D1CFF" w:rsidP="000A6D8E">
            <w:pPr>
              <w:jc w:val="center"/>
              <w:rPr>
                <w:color w:val="4472C4" w:themeColor="accent1"/>
                <w:sz w:val="28"/>
                <w:szCs w:val="28"/>
              </w:rPr>
            </w:pPr>
          </w:p>
        </w:tc>
        <w:tc>
          <w:tcPr>
            <w:tcW w:w="1911" w:type="dxa"/>
          </w:tcPr>
          <w:p w14:paraId="74952EFF" w14:textId="77777777" w:rsidR="005D1CFF" w:rsidRDefault="005D1CFF" w:rsidP="000A6D8E">
            <w:pPr>
              <w:jc w:val="center"/>
              <w:rPr>
                <w:color w:val="4472C4" w:themeColor="accent1"/>
                <w:sz w:val="28"/>
                <w:szCs w:val="28"/>
              </w:rPr>
            </w:pPr>
          </w:p>
        </w:tc>
        <w:tc>
          <w:tcPr>
            <w:tcW w:w="1403" w:type="dxa"/>
          </w:tcPr>
          <w:p w14:paraId="187F2194" w14:textId="77777777" w:rsidR="005D1CFF" w:rsidRDefault="005D1CFF" w:rsidP="000A6D8E">
            <w:pPr>
              <w:jc w:val="center"/>
              <w:rPr>
                <w:color w:val="4472C4" w:themeColor="accent1"/>
                <w:sz w:val="28"/>
                <w:szCs w:val="28"/>
              </w:rPr>
            </w:pPr>
          </w:p>
        </w:tc>
        <w:tc>
          <w:tcPr>
            <w:tcW w:w="1671" w:type="dxa"/>
          </w:tcPr>
          <w:p w14:paraId="05CF86B6" w14:textId="1D211068" w:rsidR="005D1CFF" w:rsidRDefault="005D1CFF" w:rsidP="000A6D8E">
            <w:pPr>
              <w:jc w:val="center"/>
              <w:rPr>
                <w:color w:val="4472C4" w:themeColor="accent1"/>
                <w:sz w:val="28"/>
                <w:szCs w:val="28"/>
              </w:rPr>
            </w:pPr>
          </w:p>
        </w:tc>
        <w:tc>
          <w:tcPr>
            <w:tcW w:w="1863" w:type="dxa"/>
          </w:tcPr>
          <w:p w14:paraId="1A38E593" w14:textId="698A9DAB" w:rsidR="005D1CFF" w:rsidRDefault="005D1CFF" w:rsidP="000A6D8E">
            <w:pPr>
              <w:jc w:val="center"/>
              <w:rPr>
                <w:color w:val="4472C4" w:themeColor="accent1"/>
                <w:sz w:val="28"/>
                <w:szCs w:val="28"/>
              </w:rPr>
            </w:pPr>
          </w:p>
        </w:tc>
        <w:tc>
          <w:tcPr>
            <w:tcW w:w="2110" w:type="dxa"/>
          </w:tcPr>
          <w:p w14:paraId="13CBF27A" w14:textId="77777777" w:rsidR="005D1CFF" w:rsidRDefault="005D1CFF" w:rsidP="000A6D8E">
            <w:pPr>
              <w:jc w:val="center"/>
              <w:rPr>
                <w:color w:val="4472C4" w:themeColor="accent1"/>
                <w:sz w:val="28"/>
                <w:szCs w:val="28"/>
              </w:rPr>
            </w:pPr>
          </w:p>
        </w:tc>
      </w:tr>
      <w:tr w:rsidR="005D1CFF" w14:paraId="6A6C35A9" w14:textId="77777777" w:rsidTr="005D1CFF">
        <w:trPr>
          <w:trHeight w:val="989"/>
        </w:trPr>
        <w:tc>
          <w:tcPr>
            <w:tcW w:w="1832" w:type="dxa"/>
          </w:tcPr>
          <w:p w14:paraId="716AEECF" w14:textId="77777777" w:rsidR="005D1CFF" w:rsidRDefault="005D1CFF" w:rsidP="000A6D8E">
            <w:pPr>
              <w:jc w:val="center"/>
              <w:rPr>
                <w:color w:val="4472C4" w:themeColor="accent1"/>
                <w:sz w:val="28"/>
                <w:szCs w:val="28"/>
              </w:rPr>
            </w:pPr>
          </w:p>
        </w:tc>
        <w:tc>
          <w:tcPr>
            <w:tcW w:w="1911" w:type="dxa"/>
          </w:tcPr>
          <w:p w14:paraId="2E586719" w14:textId="77777777" w:rsidR="005D1CFF" w:rsidRDefault="005D1CFF" w:rsidP="000A6D8E">
            <w:pPr>
              <w:jc w:val="center"/>
              <w:rPr>
                <w:color w:val="4472C4" w:themeColor="accent1"/>
                <w:sz w:val="28"/>
                <w:szCs w:val="28"/>
              </w:rPr>
            </w:pPr>
          </w:p>
        </w:tc>
        <w:tc>
          <w:tcPr>
            <w:tcW w:w="1403" w:type="dxa"/>
          </w:tcPr>
          <w:p w14:paraId="5A0B058E" w14:textId="77777777" w:rsidR="005D1CFF" w:rsidRDefault="005D1CFF" w:rsidP="000A6D8E">
            <w:pPr>
              <w:jc w:val="center"/>
              <w:rPr>
                <w:color w:val="4472C4" w:themeColor="accent1"/>
                <w:sz w:val="28"/>
                <w:szCs w:val="28"/>
              </w:rPr>
            </w:pPr>
          </w:p>
        </w:tc>
        <w:tc>
          <w:tcPr>
            <w:tcW w:w="1671" w:type="dxa"/>
          </w:tcPr>
          <w:p w14:paraId="119943FD" w14:textId="6037DC4B" w:rsidR="005D1CFF" w:rsidRDefault="005D1CFF" w:rsidP="000A6D8E">
            <w:pPr>
              <w:jc w:val="center"/>
              <w:rPr>
                <w:color w:val="4472C4" w:themeColor="accent1"/>
                <w:sz w:val="28"/>
                <w:szCs w:val="28"/>
              </w:rPr>
            </w:pPr>
          </w:p>
        </w:tc>
        <w:tc>
          <w:tcPr>
            <w:tcW w:w="1863" w:type="dxa"/>
          </w:tcPr>
          <w:p w14:paraId="1077F324" w14:textId="2F34A48B" w:rsidR="005D1CFF" w:rsidRDefault="005D1CFF" w:rsidP="000A6D8E">
            <w:pPr>
              <w:jc w:val="center"/>
              <w:rPr>
                <w:color w:val="4472C4" w:themeColor="accent1"/>
                <w:sz w:val="28"/>
                <w:szCs w:val="28"/>
              </w:rPr>
            </w:pPr>
          </w:p>
        </w:tc>
        <w:tc>
          <w:tcPr>
            <w:tcW w:w="2110" w:type="dxa"/>
          </w:tcPr>
          <w:p w14:paraId="64B76360" w14:textId="77777777" w:rsidR="005D1CFF" w:rsidRDefault="005D1CFF" w:rsidP="000A6D8E">
            <w:pPr>
              <w:jc w:val="center"/>
              <w:rPr>
                <w:color w:val="4472C4" w:themeColor="accent1"/>
                <w:sz w:val="28"/>
                <w:szCs w:val="28"/>
              </w:rPr>
            </w:pPr>
          </w:p>
        </w:tc>
      </w:tr>
      <w:tr w:rsidR="005D1CFF" w14:paraId="7C5BA485" w14:textId="77777777" w:rsidTr="005D1CFF">
        <w:trPr>
          <w:trHeight w:val="971"/>
        </w:trPr>
        <w:tc>
          <w:tcPr>
            <w:tcW w:w="1832" w:type="dxa"/>
          </w:tcPr>
          <w:p w14:paraId="11D2A433" w14:textId="77777777" w:rsidR="005D1CFF" w:rsidRDefault="005D1CFF" w:rsidP="000A6D8E">
            <w:pPr>
              <w:jc w:val="center"/>
              <w:rPr>
                <w:color w:val="4472C4" w:themeColor="accent1"/>
                <w:sz w:val="28"/>
                <w:szCs w:val="28"/>
              </w:rPr>
            </w:pPr>
          </w:p>
        </w:tc>
        <w:tc>
          <w:tcPr>
            <w:tcW w:w="1911" w:type="dxa"/>
          </w:tcPr>
          <w:p w14:paraId="58F1F9A4" w14:textId="77777777" w:rsidR="005D1CFF" w:rsidRDefault="005D1CFF" w:rsidP="000A6D8E">
            <w:pPr>
              <w:jc w:val="center"/>
              <w:rPr>
                <w:color w:val="4472C4" w:themeColor="accent1"/>
                <w:sz w:val="28"/>
                <w:szCs w:val="28"/>
              </w:rPr>
            </w:pPr>
          </w:p>
        </w:tc>
        <w:tc>
          <w:tcPr>
            <w:tcW w:w="1403" w:type="dxa"/>
          </w:tcPr>
          <w:p w14:paraId="1C3EDD8B" w14:textId="77777777" w:rsidR="005D1CFF" w:rsidRDefault="005D1CFF" w:rsidP="000A6D8E">
            <w:pPr>
              <w:jc w:val="center"/>
              <w:rPr>
                <w:color w:val="4472C4" w:themeColor="accent1"/>
                <w:sz w:val="28"/>
                <w:szCs w:val="28"/>
              </w:rPr>
            </w:pPr>
          </w:p>
        </w:tc>
        <w:tc>
          <w:tcPr>
            <w:tcW w:w="1671" w:type="dxa"/>
          </w:tcPr>
          <w:p w14:paraId="3FB6932D" w14:textId="73E11065" w:rsidR="005D1CFF" w:rsidRDefault="005D1CFF" w:rsidP="000A6D8E">
            <w:pPr>
              <w:jc w:val="center"/>
              <w:rPr>
                <w:color w:val="4472C4" w:themeColor="accent1"/>
                <w:sz w:val="28"/>
                <w:szCs w:val="28"/>
              </w:rPr>
            </w:pPr>
          </w:p>
        </w:tc>
        <w:tc>
          <w:tcPr>
            <w:tcW w:w="1863" w:type="dxa"/>
          </w:tcPr>
          <w:p w14:paraId="5602DC7F" w14:textId="676F9BBD" w:rsidR="005D1CFF" w:rsidRDefault="005D1CFF" w:rsidP="000A6D8E">
            <w:pPr>
              <w:jc w:val="center"/>
              <w:rPr>
                <w:color w:val="4472C4" w:themeColor="accent1"/>
                <w:sz w:val="28"/>
                <w:szCs w:val="28"/>
              </w:rPr>
            </w:pPr>
          </w:p>
        </w:tc>
        <w:tc>
          <w:tcPr>
            <w:tcW w:w="2110" w:type="dxa"/>
          </w:tcPr>
          <w:p w14:paraId="46D1DEC2" w14:textId="77777777" w:rsidR="005D1CFF" w:rsidRDefault="005D1CFF" w:rsidP="000A6D8E">
            <w:pPr>
              <w:jc w:val="center"/>
              <w:rPr>
                <w:color w:val="4472C4" w:themeColor="accent1"/>
                <w:sz w:val="28"/>
                <w:szCs w:val="28"/>
              </w:rPr>
            </w:pPr>
          </w:p>
        </w:tc>
      </w:tr>
      <w:tr w:rsidR="005D1CFF" w14:paraId="561877B1" w14:textId="77777777" w:rsidTr="005D1CFF">
        <w:trPr>
          <w:trHeight w:val="899"/>
        </w:trPr>
        <w:tc>
          <w:tcPr>
            <w:tcW w:w="1832" w:type="dxa"/>
          </w:tcPr>
          <w:p w14:paraId="7C80847D" w14:textId="77777777" w:rsidR="005D1CFF" w:rsidRDefault="005D1CFF" w:rsidP="000A6D8E">
            <w:pPr>
              <w:jc w:val="center"/>
              <w:rPr>
                <w:color w:val="4472C4" w:themeColor="accent1"/>
                <w:sz w:val="28"/>
                <w:szCs w:val="28"/>
              </w:rPr>
            </w:pPr>
          </w:p>
        </w:tc>
        <w:tc>
          <w:tcPr>
            <w:tcW w:w="1911" w:type="dxa"/>
          </w:tcPr>
          <w:p w14:paraId="6967A01A" w14:textId="77777777" w:rsidR="005D1CFF" w:rsidRDefault="005D1CFF" w:rsidP="000A6D8E">
            <w:pPr>
              <w:jc w:val="center"/>
              <w:rPr>
                <w:color w:val="4472C4" w:themeColor="accent1"/>
                <w:sz w:val="28"/>
                <w:szCs w:val="28"/>
              </w:rPr>
            </w:pPr>
          </w:p>
        </w:tc>
        <w:tc>
          <w:tcPr>
            <w:tcW w:w="1403" w:type="dxa"/>
          </w:tcPr>
          <w:p w14:paraId="6A113093" w14:textId="77777777" w:rsidR="005D1CFF" w:rsidRDefault="005D1CFF" w:rsidP="000A6D8E">
            <w:pPr>
              <w:jc w:val="center"/>
              <w:rPr>
                <w:color w:val="4472C4" w:themeColor="accent1"/>
                <w:sz w:val="28"/>
                <w:szCs w:val="28"/>
              </w:rPr>
            </w:pPr>
          </w:p>
        </w:tc>
        <w:tc>
          <w:tcPr>
            <w:tcW w:w="1671" w:type="dxa"/>
          </w:tcPr>
          <w:p w14:paraId="6E897ACC" w14:textId="32C5D1DF" w:rsidR="005D1CFF" w:rsidRDefault="005D1CFF" w:rsidP="000A6D8E">
            <w:pPr>
              <w:jc w:val="center"/>
              <w:rPr>
                <w:color w:val="4472C4" w:themeColor="accent1"/>
                <w:sz w:val="28"/>
                <w:szCs w:val="28"/>
              </w:rPr>
            </w:pPr>
          </w:p>
        </w:tc>
        <w:tc>
          <w:tcPr>
            <w:tcW w:w="1863" w:type="dxa"/>
          </w:tcPr>
          <w:p w14:paraId="4775E67A" w14:textId="01ECA52E" w:rsidR="005D1CFF" w:rsidRDefault="005D1CFF" w:rsidP="000A6D8E">
            <w:pPr>
              <w:jc w:val="center"/>
              <w:rPr>
                <w:color w:val="4472C4" w:themeColor="accent1"/>
                <w:sz w:val="28"/>
                <w:szCs w:val="28"/>
              </w:rPr>
            </w:pPr>
          </w:p>
        </w:tc>
        <w:tc>
          <w:tcPr>
            <w:tcW w:w="2110" w:type="dxa"/>
          </w:tcPr>
          <w:p w14:paraId="1117B8C7" w14:textId="77777777" w:rsidR="005D1CFF" w:rsidRDefault="005D1CFF" w:rsidP="000A6D8E">
            <w:pPr>
              <w:jc w:val="center"/>
              <w:rPr>
                <w:color w:val="4472C4" w:themeColor="accent1"/>
                <w:sz w:val="28"/>
                <w:szCs w:val="28"/>
              </w:rPr>
            </w:pPr>
          </w:p>
        </w:tc>
      </w:tr>
      <w:tr w:rsidR="005D1CFF" w14:paraId="5F003219" w14:textId="77777777" w:rsidTr="005D1CFF">
        <w:trPr>
          <w:trHeight w:val="881"/>
        </w:trPr>
        <w:tc>
          <w:tcPr>
            <w:tcW w:w="1832" w:type="dxa"/>
          </w:tcPr>
          <w:p w14:paraId="11E3DE04" w14:textId="77777777" w:rsidR="005D1CFF" w:rsidRDefault="005D1CFF" w:rsidP="000A6D8E">
            <w:pPr>
              <w:jc w:val="center"/>
              <w:rPr>
                <w:color w:val="4472C4" w:themeColor="accent1"/>
                <w:sz w:val="28"/>
                <w:szCs w:val="28"/>
              </w:rPr>
            </w:pPr>
          </w:p>
        </w:tc>
        <w:tc>
          <w:tcPr>
            <w:tcW w:w="1911" w:type="dxa"/>
          </w:tcPr>
          <w:p w14:paraId="6DC8F5EC" w14:textId="77777777" w:rsidR="005D1CFF" w:rsidRDefault="005D1CFF" w:rsidP="000A6D8E">
            <w:pPr>
              <w:jc w:val="center"/>
              <w:rPr>
                <w:color w:val="4472C4" w:themeColor="accent1"/>
                <w:sz w:val="28"/>
                <w:szCs w:val="28"/>
              </w:rPr>
            </w:pPr>
          </w:p>
        </w:tc>
        <w:tc>
          <w:tcPr>
            <w:tcW w:w="1403" w:type="dxa"/>
          </w:tcPr>
          <w:p w14:paraId="701B9AE5" w14:textId="77777777" w:rsidR="005D1CFF" w:rsidRDefault="005D1CFF" w:rsidP="000A6D8E">
            <w:pPr>
              <w:jc w:val="center"/>
              <w:rPr>
                <w:color w:val="4472C4" w:themeColor="accent1"/>
                <w:sz w:val="28"/>
                <w:szCs w:val="28"/>
              </w:rPr>
            </w:pPr>
          </w:p>
        </w:tc>
        <w:tc>
          <w:tcPr>
            <w:tcW w:w="1671" w:type="dxa"/>
          </w:tcPr>
          <w:p w14:paraId="26E57E5D" w14:textId="30816C11" w:rsidR="005D1CFF" w:rsidRDefault="005D1CFF" w:rsidP="000A6D8E">
            <w:pPr>
              <w:jc w:val="center"/>
              <w:rPr>
                <w:color w:val="4472C4" w:themeColor="accent1"/>
                <w:sz w:val="28"/>
                <w:szCs w:val="28"/>
              </w:rPr>
            </w:pPr>
          </w:p>
        </w:tc>
        <w:tc>
          <w:tcPr>
            <w:tcW w:w="1863" w:type="dxa"/>
          </w:tcPr>
          <w:p w14:paraId="518F60F6" w14:textId="4ED39AC6" w:rsidR="005D1CFF" w:rsidRDefault="005D1CFF" w:rsidP="000A6D8E">
            <w:pPr>
              <w:jc w:val="center"/>
              <w:rPr>
                <w:color w:val="4472C4" w:themeColor="accent1"/>
                <w:sz w:val="28"/>
                <w:szCs w:val="28"/>
              </w:rPr>
            </w:pPr>
          </w:p>
        </w:tc>
        <w:tc>
          <w:tcPr>
            <w:tcW w:w="2110" w:type="dxa"/>
          </w:tcPr>
          <w:p w14:paraId="04878B85" w14:textId="77777777" w:rsidR="005D1CFF" w:rsidRDefault="005D1CFF" w:rsidP="000A6D8E">
            <w:pPr>
              <w:jc w:val="center"/>
              <w:rPr>
                <w:color w:val="4472C4" w:themeColor="accent1"/>
                <w:sz w:val="28"/>
                <w:szCs w:val="28"/>
              </w:rPr>
            </w:pPr>
          </w:p>
        </w:tc>
      </w:tr>
    </w:tbl>
    <w:p w14:paraId="260E26A4" w14:textId="77777777" w:rsidR="00DE5965" w:rsidRPr="000A6D8E" w:rsidRDefault="00DE5965" w:rsidP="000A6D8E">
      <w:pPr>
        <w:jc w:val="center"/>
        <w:rPr>
          <w:color w:val="4472C4" w:themeColor="accent1"/>
          <w:sz w:val="28"/>
          <w:szCs w:val="28"/>
        </w:rPr>
      </w:pPr>
    </w:p>
    <w:sectPr w:rsidR="00DE5965" w:rsidRPr="000A6D8E" w:rsidSect="00065854">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099F0"/>
    <w:multiLevelType w:val="hybridMultilevel"/>
    <w:tmpl w:val="4C1BA0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32CC72"/>
    <w:multiLevelType w:val="hybridMultilevel"/>
    <w:tmpl w:val="768770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596498"/>
    <w:multiLevelType w:val="hybridMultilevel"/>
    <w:tmpl w:val="107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C6054"/>
    <w:multiLevelType w:val="hybridMultilevel"/>
    <w:tmpl w:val="7C635F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F1"/>
    <w:rsid w:val="000069C0"/>
    <w:rsid w:val="000466AD"/>
    <w:rsid w:val="00065854"/>
    <w:rsid w:val="00082FD6"/>
    <w:rsid w:val="000846FC"/>
    <w:rsid w:val="000A6D8E"/>
    <w:rsid w:val="000B4EB2"/>
    <w:rsid w:val="000E0BC4"/>
    <w:rsid w:val="000E3FF4"/>
    <w:rsid w:val="00117BAD"/>
    <w:rsid w:val="0014282C"/>
    <w:rsid w:val="00165E99"/>
    <w:rsid w:val="00166537"/>
    <w:rsid w:val="001C2837"/>
    <w:rsid w:val="001F7F68"/>
    <w:rsid w:val="002433C8"/>
    <w:rsid w:val="00270E2C"/>
    <w:rsid w:val="00286FA5"/>
    <w:rsid w:val="002A1367"/>
    <w:rsid w:val="002D0744"/>
    <w:rsid w:val="002D5CCE"/>
    <w:rsid w:val="002E5146"/>
    <w:rsid w:val="002F0A31"/>
    <w:rsid w:val="00301199"/>
    <w:rsid w:val="00316C29"/>
    <w:rsid w:val="003A441B"/>
    <w:rsid w:val="003B4831"/>
    <w:rsid w:val="003D3658"/>
    <w:rsid w:val="003E13CE"/>
    <w:rsid w:val="00424493"/>
    <w:rsid w:val="0047342E"/>
    <w:rsid w:val="0048140A"/>
    <w:rsid w:val="004C4A58"/>
    <w:rsid w:val="00504FF1"/>
    <w:rsid w:val="005331AF"/>
    <w:rsid w:val="00556633"/>
    <w:rsid w:val="0057661B"/>
    <w:rsid w:val="00587887"/>
    <w:rsid w:val="005B1073"/>
    <w:rsid w:val="005D1CFF"/>
    <w:rsid w:val="005D2E5A"/>
    <w:rsid w:val="005D7C27"/>
    <w:rsid w:val="00613FE0"/>
    <w:rsid w:val="0061407A"/>
    <w:rsid w:val="00630B04"/>
    <w:rsid w:val="006472DE"/>
    <w:rsid w:val="00687927"/>
    <w:rsid w:val="006C240C"/>
    <w:rsid w:val="00701A1C"/>
    <w:rsid w:val="00705B6A"/>
    <w:rsid w:val="00712831"/>
    <w:rsid w:val="0072148A"/>
    <w:rsid w:val="0074152A"/>
    <w:rsid w:val="007436CF"/>
    <w:rsid w:val="00745602"/>
    <w:rsid w:val="00753B34"/>
    <w:rsid w:val="007731D4"/>
    <w:rsid w:val="00796690"/>
    <w:rsid w:val="007D37AC"/>
    <w:rsid w:val="007E7650"/>
    <w:rsid w:val="00877E00"/>
    <w:rsid w:val="0088499B"/>
    <w:rsid w:val="008F59F0"/>
    <w:rsid w:val="008F7C8D"/>
    <w:rsid w:val="00922050"/>
    <w:rsid w:val="00934807"/>
    <w:rsid w:val="00934CBE"/>
    <w:rsid w:val="00953E81"/>
    <w:rsid w:val="0096573D"/>
    <w:rsid w:val="00990142"/>
    <w:rsid w:val="00993123"/>
    <w:rsid w:val="00A01CF4"/>
    <w:rsid w:val="00A42F7D"/>
    <w:rsid w:val="00A62689"/>
    <w:rsid w:val="00A6712A"/>
    <w:rsid w:val="00A745B2"/>
    <w:rsid w:val="00A76AA8"/>
    <w:rsid w:val="00A81D66"/>
    <w:rsid w:val="00A96848"/>
    <w:rsid w:val="00AE0645"/>
    <w:rsid w:val="00AE2B75"/>
    <w:rsid w:val="00B36E9C"/>
    <w:rsid w:val="00B43FDA"/>
    <w:rsid w:val="00BC0F69"/>
    <w:rsid w:val="00BC55E0"/>
    <w:rsid w:val="00C06F23"/>
    <w:rsid w:val="00C41D22"/>
    <w:rsid w:val="00C5669C"/>
    <w:rsid w:val="00C732A1"/>
    <w:rsid w:val="00C82AE6"/>
    <w:rsid w:val="00CE439A"/>
    <w:rsid w:val="00D448D5"/>
    <w:rsid w:val="00D841CE"/>
    <w:rsid w:val="00DC6332"/>
    <w:rsid w:val="00DD79B3"/>
    <w:rsid w:val="00DE45F1"/>
    <w:rsid w:val="00DE5965"/>
    <w:rsid w:val="00DF6120"/>
    <w:rsid w:val="00E1247C"/>
    <w:rsid w:val="00E32FA2"/>
    <w:rsid w:val="00E70C52"/>
    <w:rsid w:val="00E927FB"/>
    <w:rsid w:val="00EA4C22"/>
    <w:rsid w:val="00EB21F7"/>
    <w:rsid w:val="00EC2BD4"/>
    <w:rsid w:val="00EE6404"/>
    <w:rsid w:val="00EF283B"/>
    <w:rsid w:val="00F006E4"/>
    <w:rsid w:val="00F162B3"/>
    <w:rsid w:val="00F56188"/>
    <w:rsid w:val="00FA0A37"/>
    <w:rsid w:val="00FB3736"/>
    <w:rsid w:val="00FB62E3"/>
    <w:rsid w:val="00FC2906"/>
    <w:rsid w:val="00FC2D8C"/>
    <w:rsid w:val="00FD5925"/>
    <w:rsid w:val="00FF4DF8"/>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134F"/>
  <w15:chartTrackingRefBased/>
  <w15:docId w15:val="{E387139B-B416-4E4A-B9D9-B993B211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4FF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C0F69"/>
    <w:pPr>
      <w:ind w:left="720"/>
      <w:contextualSpacing/>
    </w:pPr>
  </w:style>
  <w:style w:type="character" w:styleId="CommentReference">
    <w:name w:val="annotation reference"/>
    <w:basedOn w:val="DefaultParagraphFont"/>
    <w:uiPriority w:val="99"/>
    <w:semiHidden/>
    <w:unhideWhenUsed/>
    <w:rsid w:val="00922050"/>
    <w:rPr>
      <w:sz w:val="16"/>
      <w:szCs w:val="16"/>
    </w:rPr>
  </w:style>
  <w:style w:type="paragraph" w:styleId="CommentText">
    <w:name w:val="annotation text"/>
    <w:basedOn w:val="Normal"/>
    <w:link w:val="CommentTextChar"/>
    <w:uiPriority w:val="99"/>
    <w:semiHidden/>
    <w:unhideWhenUsed/>
    <w:rsid w:val="00922050"/>
    <w:pPr>
      <w:spacing w:line="240" w:lineRule="auto"/>
    </w:pPr>
    <w:rPr>
      <w:sz w:val="20"/>
      <w:szCs w:val="20"/>
    </w:rPr>
  </w:style>
  <w:style w:type="character" w:customStyle="1" w:styleId="CommentTextChar">
    <w:name w:val="Comment Text Char"/>
    <w:basedOn w:val="DefaultParagraphFont"/>
    <w:link w:val="CommentText"/>
    <w:uiPriority w:val="99"/>
    <w:semiHidden/>
    <w:rsid w:val="00922050"/>
    <w:rPr>
      <w:sz w:val="20"/>
      <w:szCs w:val="20"/>
    </w:rPr>
  </w:style>
  <w:style w:type="paragraph" w:styleId="CommentSubject">
    <w:name w:val="annotation subject"/>
    <w:basedOn w:val="CommentText"/>
    <w:next w:val="CommentText"/>
    <w:link w:val="CommentSubjectChar"/>
    <w:uiPriority w:val="99"/>
    <w:semiHidden/>
    <w:unhideWhenUsed/>
    <w:rsid w:val="00922050"/>
    <w:rPr>
      <w:b/>
      <w:bCs/>
    </w:rPr>
  </w:style>
  <w:style w:type="character" w:customStyle="1" w:styleId="CommentSubjectChar">
    <w:name w:val="Comment Subject Char"/>
    <w:basedOn w:val="CommentTextChar"/>
    <w:link w:val="CommentSubject"/>
    <w:uiPriority w:val="99"/>
    <w:semiHidden/>
    <w:rsid w:val="00922050"/>
    <w:rPr>
      <w:b/>
      <w:bCs/>
      <w:sz w:val="20"/>
      <w:szCs w:val="20"/>
    </w:rPr>
  </w:style>
  <w:style w:type="paragraph" w:styleId="BalloonText">
    <w:name w:val="Balloon Text"/>
    <w:basedOn w:val="Normal"/>
    <w:link w:val="BalloonTextChar"/>
    <w:uiPriority w:val="99"/>
    <w:semiHidden/>
    <w:unhideWhenUsed/>
    <w:rsid w:val="00922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50"/>
    <w:rPr>
      <w:rFonts w:ascii="Segoe UI" w:hAnsi="Segoe UI" w:cs="Segoe UI"/>
      <w:sz w:val="18"/>
      <w:szCs w:val="18"/>
    </w:rPr>
  </w:style>
  <w:style w:type="table" w:styleId="TableGrid">
    <w:name w:val="Table Grid"/>
    <w:basedOn w:val="TableNormal"/>
    <w:uiPriority w:val="39"/>
    <w:rsid w:val="0093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8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6731FBDB8A034E981576EDFBE4E68B" ma:contentTypeVersion="9" ma:contentTypeDescription="Create a new document." ma:contentTypeScope="" ma:versionID="f0121d97ba61cd6e0e8221c24d61c069">
  <xsd:schema xmlns:xsd="http://www.w3.org/2001/XMLSchema" xmlns:xs="http://www.w3.org/2001/XMLSchema" xmlns:p="http://schemas.microsoft.com/office/2006/metadata/properties" xmlns:ns3="0a2d7684-0bc3-4433-90ba-d2766508cfdf" targetNamespace="http://schemas.microsoft.com/office/2006/metadata/properties" ma:root="true" ma:fieldsID="efcb27ae39eb7dc67656008f6f7c20d5" ns3:_="">
    <xsd:import namespace="0a2d7684-0bc3-4433-90ba-d2766508cf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d7684-0bc3-4433-90ba-d2766508c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24067-F390-4B91-B934-0A4B81ED3B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77D47-5E1C-4C6D-8F44-96296F0C4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d7684-0bc3-4433-90ba-d2766508c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3BDB9-183C-49CA-B951-EADFBB7DB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Donohue</dc:creator>
  <cp:keywords/>
  <dc:description/>
  <cp:lastModifiedBy>Amy E Donohue</cp:lastModifiedBy>
  <cp:revision>4</cp:revision>
  <dcterms:created xsi:type="dcterms:W3CDTF">2020-10-19T17:44:00Z</dcterms:created>
  <dcterms:modified xsi:type="dcterms:W3CDTF">2020-10-19T17:54:00Z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0x0101002B6731FBDB8A034E981576EDFBE4E68B</vt:lpwstr>
  </property>
</Properties>
</file>