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7EC7" w14:textId="115015BE" w:rsidR="0070436C" w:rsidRPr="004133FF" w:rsidRDefault="0070436C" w:rsidP="0070436C">
      <w:pPr>
        <w:rPr>
          <w:rFonts w:ascii="Arial" w:hAnsi="Arial" w:cs="Arial"/>
          <w:b/>
          <w:bCs/>
        </w:rPr>
      </w:pPr>
      <w:r>
        <w:rPr>
          <w:rFonts w:ascii="Arial" w:hAnsi="Arial" w:cs="Arial"/>
          <w:b/>
          <w:bCs/>
          <w:sz w:val="28"/>
          <w:szCs w:val="28"/>
        </w:rPr>
        <w:t>Protecting the wildest of Michigan’s wild places</w:t>
      </w:r>
    </w:p>
    <w:p w14:paraId="003BF5C5" w14:textId="76B53FCF" w:rsidR="00805FB4" w:rsidRP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 xml:space="preserve">By </w:t>
      </w:r>
      <w:r w:rsidR="00822581">
        <w:rPr>
          <w:rFonts w:ascii="Arial" w:hAnsi="Arial" w:cs="Arial"/>
          <w:b/>
          <w:bCs/>
          <w:sz w:val="24"/>
          <w:szCs w:val="24"/>
        </w:rPr>
        <w:t>KERRY HECKMAN</w:t>
      </w:r>
    </w:p>
    <w:p w14:paraId="06B8F564" w14:textId="2DC4F005" w:rsidR="00805FB4" w:rsidRPr="00805FB4" w:rsidRDefault="00BA2A88" w:rsidP="00C835E0">
      <w:pPr>
        <w:spacing w:after="0" w:line="240" w:lineRule="auto"/>
        <w:rPr>
          <w:rFonts w:ascii="Arial" w:hAnsi="Arial" w:cs="Arial"/>
          <w:b/>
          <w:bCs/>
          <w:sz w:val="24"/>
          <w:szCs w:val="24"/>
        </w:rPr>
      </w:pPr>
      <w:r>
        <w:rPr>
          <w:rFonts w:ascii="Arial" w:hAnsi="Arial" w:cs="Arial"/>
          <w:b/>
          <w:bCs/>
          <w:sz w:val="24"/>
          <w:szCs w:val="24"/>
        </w:rPr>
        <w:t>Forest land administrator, Forest Resources Division</w:t>
      </w:r>
    </w:p>
    <w:p w14:paraId="1E65ADE4" w14:textId="7FE8542A" w:rsidR="00805FB4" w:rsidRDefault="00805FB4" w:rsidP="00C835E0">
      <w:pPr>
        <w:spacing w:after="0" w:line="240" w:lineRule="auto"/>
        <w:rPr>
          <w:rFonts w:ascii="Arial" w:hAnsi="Arial" w:cs="Arial"/>
          <w:b/>
          <w:bCs/>
          <w:sz w:val="24"/>
          <w:szCs w:val="24"/>
        </w:rPr>
      </w:pPr>
      <w:r w:rsidRPr="00805FB4">
        <w:rPr>
          <w:rFonts w:ascii="Arial" w:hAnsi="Arial" w:cs="Arial"/>
          <w:b/>
          <w:bCs/>
          <w:sz w:val="24"/>
          <w:szCs w:val="24"/>
        </w:rPr>
        <w:t>Michigan Department of Natural Resources</w:t>
      </w:r>
    </w:p>
    <w:p w14:paraId="58638261" w14:textId="77777777" w:rsidR="003516B5" w:rsidRDefault="003516B5" w:rsidP="00C835E0">
      <w:pPr>
        <w:spacing w:after="0" w:line="240" w:lineRule="auto"/>
        <w:rPr>
          <w:rFonts w:ascii="Arial" w:hAnsi="Arial" w:cs="Arial"/>
          <w:b/>
          <w:bCs/>
          <w:sz w:val="24"/>
          <w:szCs w:val="24"/>
        </w:rPr>
      </w:pPr>
    </w:p>
    <w:p w14:paraId="76CED4CB" w14:textId="073E0092" w:rsidR="00506FF7" w:rsidRPr="00DB42E4" w:rsidRDefault="00752302" w:rsidP="00752302">
      <w:pPr>
        <w:rPr>
          <w:rFonts w:ascii="Arial" w:hAnsi="Arial" w:cs="Arial"/>
          <w:sz w:val="24"/>
          <w:szCs w:val="24"/>
        </w:rPr>
      </w:pPr>
      <w:r w:rsidRPr="00DB42E4">
        <w:rPr>
          <w:rFonts w:ascii="Arial" w:hAnsi="Arial" w:cs="Arial"/>
          <w:sz w:val="24"/>
          <w:szCs w:val="24"/>
        </w:rPr>
        <w:t xml:space="preserve">Deep in the </w:t>
      </w:r>
      <w:r w:rsidR="004655F0" w:rsidRPr="00DB42E4">
        <w:rPr>
          <w:rFonts w:ascii="Arial" w:hAnsi="Arial" w:cs="Arial"/>
          <w:sz w:val="24"/>
          <w:szCs w:val="24"/>
        </w:rPr>
        <w:t xml:space="preserve">Upper Peninsula’s </w:t>
      </w:r>
      <w:r w:rsidRPr="00DB42E4">
        <w:rPr>
          <w:rFonts w:ascii="Arial" w:hAnsi="Arial" w:cs="Arial"/>
          <w:sz w:val="24"/>
          <w:szCs w:val="24"/>
        </w:rPr>
        <w:t>Huron Mountains</w:t>
      </w:r>
      <w:r w:rsidR="00506FF7" w:rsidRPr="00DB42E4">
        <w:rPr>
          <w:rFonts w:ascii="Arial" w:hAnsi="Arial" w:cs="Arial"/>
          <w:sz w:val="24"/>
          <w:szCs w:val="24"/>
        </w:rPr>
        <w:t xml:space="preserve">, </w:t>
      </w:r>
      <w:r w:rsidRPr="00DB42E4">
        <w:rPr>
          <w:rFonts w:ascii="Arial" w:hAnsi="Arial" w:cs="Arial"/>
          <w:sz w:val="24"/>
          <w:szCs w:val="24"/>
        </w:rPr>
        <w:t>among the wildest of Michigan’s wild places, the rugged Michigamme Highlands is comprised of vast forests, remote lakes, cold trout streams, moose-inhabited swamps and granite outcroppings.</w:t>
      </w:r>
    </w:p>
    <w:p w14:paraId="73ED4DB6" w14:textId="1F55EA77" w:rsidR="00875156" w:rsidRPr="00DB42E4" w:rsidRDefault="00752302" w:rsidP="00752302">
      <w:pPr>
        <w:rPr>
          <w:rFonts w:ascii="Arial" w:hAnsi="Arial" w:cs="Arial"/>
          <w:sz w:val="24"/>
          <w:szCs w:val="24"/>
        </w:rPr>
      </w:pPr>
      <w:r w:rsidRPr="00DB42E4">
        <w:rPr>
          <w:rFonts w:ascii="Arial" w:hAnsi="Arial" w:cs="Arial"/>
          <w:sz w:val="24"/>
          <w:szCs w:val="24"/>
        </w:rPr>
        <w:t>Now, 73,000 acres of what is arguably some of the most important forest</w:t>
      </w:r>
      <w:r w:rsidR="001604FB">
        <w:rPr>
          <w:rFonts w:ascii="Arial" w:hAnsi="Arial" w:cs="Arial"/>
          <w:sz w:val="24"/>
          <w:szCs w:val="24"/>
        </w:rPr>
        <w:t xml:space="preserve"> </w:t>
      </w:r>
      <w:r w:rsidRPr="00DB42E4">
        <w:rPr>
          <w:rFonts w:ascii="Arial" w:hAnsi="Arial" w:cs="Arial"/>
          <w:sz w:val="24"/>
          <w:szCs w:val="24"/>
        </w:rPr>
        <w:t>land in the Great Lakes region has been protected and is available for Michigan’s residents to enjoy – forever.</w:t>
      </w:r>
    </w:p>
    <w:p w14:paraId="5F71B4E5" w14:textId="55032CF9" w:rsidR="00752302" w:rsidRPr="00DB42E4" w:rsidRDefault="001604FB" w:rsidP="00752302">
      <w:pPr>
        <w:rPr>
          <w:rFonts w:ascii="Arial" w:hAnsi="Arial" w:cs="Arial"/>
          <w:sz w:val="24"/>
          <w:szCs w:val="24"/>
        </w:rPr>
      </w:pPr>
      <w:r>
        <w:rPr>
          <w:rFonts w:ascii="Arial" w:hAnsi="Arial" w:cs="Arial"/>
          <w:sz w:val="24"/>
          <w:szCs w:val="24"/>
        </w:rPr>
        <w:t>With funding</w:t>
      </w:r>
      <w:r w:rsidR="00752302" w:rsidRPr="00DB42E4">
        <w:rPr>
          <w:rFonts w:ascii="Arial" w:hAnsi="Arial" w:cs="Arial"/>
          <w:sz w:val="24"/>
          <w:szCs w:val="24"/>
        </w:rPr>
        <w:t xml:space="preserve"> entirely </w:t>
      </w:r>
      <w:r w:rsidR="00413FDC">
        <w:rPr>
          <w:rFonts w:ascii="Arial" w:hAnsi="Arial" w:cs="Arial"/>
          <w:sz w:val="24"/>
          <w:szCs w:val="24"/>
        </w:rPr>
        <w:t>from</w:t>
      </w:r>
      <w:r w:rsidR="00752302" w:rsidRPr="00DB42E4">
        <w:rPr>
          <w:rFonts w:ascii="Arial" w:hAnsi="Arial" w:cs="Arial"/>
          <w:sz w:val="24"/>
          <w:szCs w:val="24"/>
        </w:rPr>
        <w:t xml:space="preserve"> grants and donations, the </w:t>
      </w:r>
      <w:r w:rsidR="00875156" w:rsidRPr="00DB42E4">
        <w:rPr>
          <w:rFonts w:ascii="Arial" w:hAnsi="Arial" w:cs="Arial"/>
          <w:sz w:val="24"/>
          <w:szCs w:val="24"/>
        </w:rPr>
        <w:t xml:space="preserve">Michigan </w:t>
      </w:r>
      <w:r w:rsidR="00752302" w:rsidRPr="00DB42E4">
        <w:rPr>
          <w:rFonts w:ascii="Arial" w:hAnsi="Arial" w:cs="Arial"/>
          <w:sz w:val="24"/>
          <w:szCs w:val="24"/>
        </w:rPr>
        <w:t>D</w:t>
      </w:r>
      <w:r w:rsidR="00875156" w:rsidRPr="00DB42E4">
        <w:rPr>
          <w:rFonts w:ascii="Arial" w:hAnsi="Arial" w:cs="Arial"/>
          <w:sz w:val="24"/>
          <w:szCs w:val="24"/>
        </w:rPr>
        <w:t xml:space="preserve">epartment of </w:t>
      </w:r>
      <w:r w:rsidR="00752302" w:rsidRPr="00DB42E4">
        <w:rPr>
          <w:rFonts w:ascii="Arial" w:hAnsi="Arial" w:cs="Arial"/>
          <w:sz w:val="24"/>
          <w:szCs w:val="24"/>
        </w:rPr>
        <w:t>N</w:t>
      </w:r>
      <w:r w:rsidR="00875156" w:rsidRPr="00DB42E4">
        <w:rPr>
          <w:rFonts w:ascii="Arial" w:hAnsi="Arial" w:cs="Arial"/>
          <w:sz w:val="24"/>
          <w:szCs w:val="24"/>
        </w:rPr>
        <w:t xml:space="preserve">atural </w:t>
      </w:r>
      <w:r w:rsidR="00752302" w:rsidRPr="00DB42E4">
        <w:rPr>
          <w:rFonts w:ascii="Arial" w:hAnsi="Arial" w:cs="Arial"/>
          <w:sz w:val="24"/>
          <w:szCs w:val="24"/>
        </w:rPr>
        <w:t>R</w:t>
      </w:r>
      <w:r w:rsidR="00875156" w:rsidRPr="00DB42E4">
        <w:rPr>
          <w:rFonts w:ascii="Arial" w:hAnsi="Arial" w:cs="Arial"/>
          <w:sz w:val="24"/>
          <w:szCs w:val="24"/>
        </w:rPr>
        <w:t>esources</w:t>
      </w:r>
      <w:r w:rsidR="00752302" w:rsidRPr="00DB42E4">
        <w:rPr>
          <w:rFonts w:ascii="Arial" w:hAnsi="Arial" w:cs="Arial"/>
          <w:sz w:val="24"/>
          <w:szCs w:val="24"/>
        </w:rPr>
        <w:t xml:space="preserve"> has acquired a working forest conservation easement to secure these rights for the public while also supporting the state’s forest products industry.</w:t>
      </w:r>
    </w:p>
    <w:p w14:paraId="28359CD2"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 xml:space="preserve">The </w:t>
      </w:r>
      <w:r w:rsidRPr="00DB42E4">
        <w:rPr>
          <w:rFonts w:ascii="Arial" w:hAnsi="Arial"/>
          <w:b/>
          <w:bCs/>
          <w:sz w:val="24"/>
          <w:szCs w:val="24"/>
        </w:rPr>
        <w:t>property</w:t>
      </w:r>
    </w:p>
    <w:p w14:paraId="69A2F2C5" w14:textId="75E1222C" w:rsidR="00390EDE" w:rsidRDefault="00752302" w:rsidP="00752302">
      <w:pPr>
        <w:rPr>
          <w:rFonts w:ascii="Arial" w:hAnsi="Arial" w:cs="Arial"/>
          <w:sz w:val="24"/>
          <w:szCs w:val="24"/>
        </w:rPr>
      </w:pPr>
      <w:r w:rsidRPr="00DB42E4">
        <w:rPr>
          <w:rFonts w:ascii="Arial" w:hAnsi="Arial" w:cs="Arial"/>
          <w:sz w:val="24"/>
          <w:szCs w:val="24"/>
        </w:rPr>
        <w:t>The sweeping views are spectacular from the top of Mt. Arvon</w:t>
      </w:r>
      <w:r w:rsidR="00413FDC">
        <w:rPr>
          <w:rFonts w:ascii="Arial" w:hAnsi="Arial" w:cs="Arial"/>
          <w:sz w:val="24"/>
          <w:szCs w:val="24"/>
        </w:rPr>
        <w:t>,</w:t>
      </w:r>
      <w:r w:rsidRPr="00DB42E4">
        <w:rPr>
          <w:rFonts w:ascii="Arial" w:hAnsi="Arial" w:cs="Arial"/>
          <w:sz w:val="24"/>
          <w:szCs w:val="24"/>
        </w:rPr>
        <w:t xml:space="preserve"> which, at 1,979 feet above sea level, is Michigan’s highest </w:t>
      </w:r>
      <w:r w:rsidR="00311098" w:rsidRPr="00DB42E4">
        <w:rPr>
          <w:rFonts w:ascii="Arial" w:hAnsi="Arial" w:cs="Arial"/>
          <w:sz w:val="24"/>
          <w:szCs w:val="24"/>
        </w:rPr>
        <w:t xml:space="preserve">natural </w:t>
      </w:r>
      <w:r w:rsidRPr="00DB42E4">
        <w:rPr>
          <w:rFonts w:ascii="Arial" w:hAnsi="Arial" w:cs="Arial"/>
          <w:sz w:val="24"/>
          <w:szCs w:val="24"/>
        </w:rPr>
        <w:t>elevation. Rolling forests stretch for miles until they meet the dark blue waters of Lake Superior. On a clear day, the Abbaye Peninsula can be seen jutting out into the lake in the foreground while the Keweenaw Peninsula dominates the horizon. The Huron Islands can also be seen rising out of the cold Lake Superior waters.</w:t>
      </w:r>
    </w:p>
    <w:p w14:paraId="795B3686" w14:textId="77777777" w:rsidR="0080313A" w:rsidRPr="00DB42E4" w:rsidRDefault="0080313A" w:rsidP="0080313A">
      <w:pPr>
        <w:rPr>
          <w:rFonts w:ascii="Arial" w:hAnsi="Arial" w:cs="Arial"/>
          <w:sz w:val="24"/>
          <w:szCs w:val="24"/>
        </w:rPr>
      </w:pPr>
      <w:r w:rsidRPr="00A030EF">
        <w:rPr>
          <w:rFonts w:ascii="Arial" w:hAnsi="Arial" w:cs="Arial"/>
          <w:sz w:val="24"/>
          <w:szCs w:val="24"/>
        </w:rPr>
        <w:t xml:space="preserve">Check out a </w:t>
      </w:r>
      <w:hyperlink r:id="rId7" w:history="1">
        <w:r w:rsidRPr="00A030EF">
          <w:rPr>
            <w:rStyle w:val="Hyperlink"/>
            <w:rFonts w:ascii="Arial" w:hAnsi="Arial" w:cs="Arial"/>
            <w:sz w:val="24"/>
            <w:szCs w:val="24"/>
          </w:rPr>
          <w:t>map of the lands the easement covers</w:t>
        </w:r>
      </w:hyperlink>
      <w:r w:rsidRPr="00A030EF">
        <w:rPr>
          <w:rFonts w:ascii="Arial" w:hAnsi="Arial" w:cs="Arial"/>
          <w:sz w:val="24"/>
          <w:szCs w:val="24"/>
        </w:rPr>
        <w:t>.</w:t>
      </w:r>
    </w:p>
    <w:p w14:paraId="2BCDDFC9" w14:textId="6052F58C" w:rsidR="00752302" w:rsidRDefault="00752302" w:rsidP="00752302">
      <w:pPr>
        <w:rPr>
          <w:rFonts w:ascii="Arial" w:hAnsi="Arial" w:cs="Arial"/>
          <w:sz w:val="24"/>
          <w:szCs w:val="24"/>
        </w:rPr>
      </w:pPr>
      <w:r w:rsidRPr="00DB42E4">
        <w:rPr>
          <w:rFonts w:ascii="Arial" w:hAnsi="Arial" w:cs="Arial"/>
          <w:sz w:val="24"/>
          <w:szCs w:val="24"/>
        </w:rPr>
        <w:t xml:space="preserve">As beautiful as this view is on a warm summer day, it doesn’t hold a candle to the breathtaking panorama on a sunny fall day during peak color – an experience that few Michiganders have yet had the opportunity to enjoy. </w:t>
      </w:r>
    </w:p>
    <w:p w14:paraId="140EDE0A" w14:textId="69970CF0" w:rsidR="00752302" w:rsidRPr="00DB42E4" w:rsidRDefault="00752302" w:rsidP="00752302">
      <w:pPr>
        <w:rPr>
          <w:rFonts w:ascii="Arial" w:hAnsi="Arial" w:cs="Arial"/>
          <w:sz w:val="24"/>
          <w:szCs w:val="24"/>
        </w:rPr>
      </w:pPr>
      <w:r w:rsidRPr="00DB42E4">
        <w:rPr>
          <w:rFonts w:ascii="Arial" w:hAnsi="Arial" w:cs="Arial"/>
          <w:sz w:val="24"/>
          <w:szCs w:val="24"/>
        </w:rPr>
        <w:t>The forested peak of Mt. Arvon and its spectacular views are just one of the many incredible features of the Michigamme Highlands property. Th</w:t>
      </w:r>
      <w:r w:rsidR="002D37F9" w:rsidRPr="00DB42E4">
        <w:rPr>
          <w:rFonts w:ascii="Arial" w:hAnsi="Arial" w:cs="Arial"/>
          <w:sz w:val="24"/>
          <w:szCs w:val="24"/>
        </w:rPr>
        <w:t>e 73,000-acre</w:t>
      </w:r>
      <w:r w:rsidRPr="00DB42E4">
        <w:rPr>
          <w:rFonts w:ascii="Arial" w:hAnsi="Arial" w:cs="Arial"/>
          <w:sz w:val="24"/>
          <w:szCs w:val="24"/>
        </w:rPr>
        <w:t xml:space="preserve"> tract includes 37 miles of winding rivers, 220 miles of perennial streams, 96 lakes and ponds</w:t>
      </w:r>
      <w:r w:rsidR="001B5E32">
        <w:rPr>
          <w:rFonts w:ascii="Arial" w:hAnsi="Arial" w:cs="Arial"/>
          <w:sz w:val="24"/>
          <w:szCs w:val="24"/>
        </w:rPr>
        <w:t>,</w:t>
      </w:r>
      <w:r w:rsidRPr="00DB42E4">
        <w:rPr>
          <w:rFonts w:ascii="Arial" w:hAnsi="Arial" w:cs="Arial"/>
          <w:sz w:val="24"/>
          <w:szCs w:val="24"/>
        </w:rPr>
        <w:t xml:space="preserve"> and over 13,600 acres of wetlands. Coaster brook trout, brown trout, brook trout, rainbow trout, Coho salmon, pink salmon, largemouth and smallmouth bass and northern pike can all be found in these waters. </w:t>
      </w:r>
    </w:p>
    <w:p w14:paraId="1968EC11" w14:textId="103D48A4" w:rsidR="00752302" w:rsidRPr="00DB42E4" w:rsidRDefault="00752302" w:rsidP="00752302">
      <w:pPr>
        <w:rPr>
          <w:rFonts w:ascii="Arial" w:hAnsi="Arial" w:cs="Arial"/>
          <w:sz w:val="24"/>
          <w:szCs w:val="24"/>
        </w:rPr>
      </w:pPr>
      <w:r w:rsidRPr="00DB42E4">
        <w:rPr>
          <w:rFonts w:ascii="Arial" w:hAnsi="Arial" w:cs="Arial"/>
          <w:sz w:val="24"/>
          <w:szCs w:val="24"/>
        </w:rPr>
        <w:t xml:space="preserve">The tract also contains 4,800 acres of deer wintering complex, areas that provide both the food source and thermal cover that are critical to the survival of white-tailed deer during the harsh Upper Peninsula winters. Wildlife </w:t>
      </w:r>
      <w:r w:rsidR="00C647D1">
        <w:rPr>
          <w:rFonts w:ascii="Arial" w:hAnsi="Arial" w:cs="Arial"/>
          <w:sz w:val="24"/>
          <w:szCs w:val="24"/>
        </w:rPr>
        <w:t>is</w:t>
      </w:r>
      <w:r w:rsidRPr="00DB42E4">
        <w:rPr>
          <w:rFonts w:ascii="Arial" w:hAnsi="Arial" w:cs="Arial"/>
          <w:sz w:val="24"/>
          <w:szCs w:val="24"/>
        </w:rPr>
        <w:t xml:space="preserve"> abundant across the property, which provides habitat for a variety of species including moose, black bear</w:t>
      </w:r>
      <w:r w:rsidR="006D65EA">
        <w:rPr>
          <w:rFonts w:ascii="Arial" w:hAnsi="Arial" w:cs="Arial"/>
          <w:sz w:val="24"/>
          <w:szCs w:val="24"/>
        </w:rPr>
        <w:t>s</w:t>
      </w:r>
      <w:r w:rsidRPr="00DB42E4">
        <w:rPr>
          <w:rFonts w:ascii="Arial" w:hAnsi="Arial" w:cs="Arial"/>
          <w:sz w:val="24"/>
          <w:szCs w:val="24"/>
        </w:rPr>
        <w:t xml:space="preserve">, pine </w:t>
      </w:r>
      <w:r w:rsidRPr="00DB42E4">
        <w:rPr>
          <w:rFonts w:ascii="Arial" w:hAnsi="Arial" w:cs="Arial"/>
          <w:sz w:val="24"/>
          <w:szCs w:val="24"/>
        </w:rPr>
        <w:lastRenderedPageBreak/>
        <w:t>marten</w:t>
      </w:r>
      <w:r w:rsidR="006D65EA">
        <w:rPr>
          <w:rFonts w:ascii="Arial" w:hAnsi="Arial" w:cs="Arial"/>
          <w:sz w:val="24"/>
          <w:szCs w:val="24"/>
        </w:rPr>
        <w:t>s</w:t>
      </w:r>
      <w:r w:rsidRPr="00DB42E4">
        <w:rPr>
          <w:rFonts w:ascii="Arial" w:hAnsi="Arial" w:cs="Arial"/>
          <w:sz w:val="24"/>
          <w:szCs w:val="24"/>
        </w:rPr>
        <w:t>, fisher</w:t>
      </w:r>
      <w:r w:rsidR="006D65EA">
        <w:rPr>
          <w:rFonts w:ascii="Arial" w:hAnsi="Arial" w:cs="Arial"/>
          <w:sz w:val="24"/>
          <w:szCs w:val="24"/>
        </w:rPr>
        <w:t>s</w:t>
      </w:r>
      <w:r w:rsidRPr="00DB42E4">
        <w:rPr>
          <w:rFonts w:ascii="Arial" w:hAnsi="Arial" w:cs="Arial"/>
          <w:sz w:val="24"/>
          <w:szCs w:val="24"/>
        </w:rPr>
        <w:t>, wolves, grouse, eagles, hawks</w:t>
      </w:r>
      <w:r w:rsidR="005436BE" w:rsidRPr="00DB42E4">
        <w:rPr>
          <w:rFonts w:ascii="Arial" w:hAnsi="Arial" w:cs="Arial"/>
          <w:sz w:val="24"/>
          <w:szCs w:val="24"/>
        </w:rPr>
        <w:t xml:space="preserve">, </w:t>
      </w:r>
      <w:r w:rsidRPr="00DB42E4">
        <w:rPr>
          <w:rFonts w:ascii="Arial" w:hAnsi="Arial" w:cs="Arial"/>
          <w:sz w:val="24"/>
          <w:szCs w:val="24"/>
        </w:rPr>
        <w:t>owls</w:t>
      </w:r>
      <w:r w:rsidR="005436BE" w:rsidRPr="00DB42E4">
        <w:rPr>
          <w:rFonts w:ascii="Arial" w:hAnsi="Arial" w:cs="Arial"/>
          <w:sz w:val="24"/>
          <w:szCs w:val="24"/>
        </w:rPr>
        <w:t xml:space="preserve"> and local</w:t>
      </w:r>
      <w:r w:rsidR="001E666A" w:rsidRPr="00DB42E4">
        <w:rPr>
          <w:rFonts w:ascii="Arial" w:hAnsi="Arial" w:cs="Arial"/>
          <w:sz w:val="24"/>
          <w:szCs w:val="24"/>
        </w:rPr>
        <w:t xml:space="preserve"> rarities like boreal chickadees</w:t>
      </w:r>
      <w:r w:rsidRPr="00DB42E4">
        <w:rPr>
          <w:rFonts w:ascii="Arial" w:hAnsi="Arial" w:cs="Arial"/>
          <w:sz w:val="24"/>
          <w:szCs w:val="24"/>
        </w:rPr>
        <w:t xml:space="preserve">. </w:t>
      </w:r>
    </w:p>
    <w:p w14:paraId="45EF8CBB" w14:textId="77777777" w:rsidR="005A06AE" w:rsidRDefault="00752302" w:rsidP="00752302">
      <w:pPr>
        <w:rPr>
          <w:rFonts w:ascii="Arial" w:hAnsi="Arial" w:cs="Arial"/>
          <w:sz w:val="24"/>
          <w:szCs w:val="24"/>
        </w:rPr>
      </w:pPr>
      <w:r w:rsidRPr="00DB42E4">
        <w:rPr>
          <w:rFonts w:ascii="Arial" w:hAnsi="Arial" w:cs="Arial"/>
          <w:sz w:val="24"/>
          <w:szCs w:val="24"/>
        </w:rPr>
        <w:t xml:space="preserve">Nearly </w:t>
      </w:r>
      <w:r w:rsidR="006F5D54">
        <w:rPr>
          <w:rFonts w:ascii="Arial" w:hAnsi="Arial" w:cs="Arial"/>
          <w:sz w:val="24"/>
          <w:szCs w:val="24"/>
        </w:rPr>
        <w:t>2</w:t>
      </w:r>
      <w:r w:rsidRPr="00DB42E4">
        <w:rPr>
          <w:rFonts w:ascii="Arial" w:hAnsi="Arial" w:cs="Arial"/>
          <w:sz w:val="24"/>
          <w:szCs w:val="24"/>
        </w:rPr>
        <w:t xml:space="preserve"> miles of the Yellow Dog River flow through the property, immediately adjacent to and downstream of the federal McCormick Wilderness</w:t>
      </w:r>
      <w:r w:rsidR="006F5D54">
        <w:rPr>
          <w:rFonts w:ascii="Arial" w:hAnsi="Arial" w:cs="Arial"/>
          <w:sz w:val="24"/>
          <w:szCs w:val="24"/>
        </w:rPr>
        <w:t>,</w:t>
      </w:r>
      <w:r w:rsidRPr="00DB42E4">
        <w:rPr>
          <w:rFonts w:ascii="Arial" w:hAnsi="Arial" w:cs="Arial"/>
          <w:sz w:val="24"/>
          <w:szCs w:val="24"/>
        </w:rPr>
        <w:t xml:space="preserve"> where the river is designated as a Wild </w:t>
      </w:r>
      <w:r w:rsidR="00770679" w:rsidRPr="00DB42E4">
        <w:rPr>
          <w:rFonts w:ascii="Arial" w:hAnsi="Arial" w:cs="Arial"/>
          <w:sz w:val="24"/>
          <w:szCs w:val="24"/>
        </w:rPr>
        <w:t>and</w:t>
      </w:r>
      <w:r w:rsidRPr="00DB42E4">
        <w:rPr>
          <w:rFonts w:ascii="Arial" w:hAnsi="Arial" w:cs="Arial"/>
          <w:sz w:val="24"/>
          <w:szCs w:val="24"/>
        </w:rPr>
        <w:t xml:space="preserve"> Scenic River.</w:t>
      </w:r>
    </w:p>
    <w:p w14:paraId="6935181F" w14:textId="76C6DBEA" w:rsidR="00752302" w:rsidRPr="00DB42E4" w:rsidRDefault="00752302" w:rsidP="00752302">
      <w:pPr>
        <w:rPr>
          <w:rFonts w:ascii="Arial" w:hAnsi="Arial" w:cs="Arial"/>
          <w:sz w:val="24"/>
          <w:szCs w:val="24"/>
        </w:rPr>
      </w:pPr>
      <w:r w:rsidRPr="00DB42E4">
        <w:rPr>
          <w:rFonts w:ascii="Arial" w:hAnsi="Arial" w:cs="Arial"/>
          <w:sz w:val="24"/>
          <w:szCs w:val="24"/>
        </w:rPr>
        <w:t>All these facets of the Michigamme Highlands property make it a truly exceptional landscape.</w:t>
      </w:r>
    </w:p>
    <w:p w14:paraId="34EB5632"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The vision</w:t>
      </w:r>
    </w:p>
    <w:p w14:paraId="45A028C7" w14:textId="72913099" w:rsidR="00AF40CC" w:rsidRPr="00DB42E4" w:rsidRDefault="00752302" w:rsidP="00752302">
      <w:pPr>
        <w:rPr>
          <w:rFonts w:ascii="Arial" w:hAnsi="Arial" w:cs="Arial"/>
          <w:sz w:val="24"/>
          <w:szCs w:val="24"/>
        </w:rPr>
      </w:pPr>
      <w:r w:rsidRPr="00DB42E4">
        <w:rPr>
          <w:rFonts w:ascii="Arial" w:hAnsi="Arial" w:cs="Arial"/>
          <w:sz w:val="24"/>
          <w:szCs w:val="24"/>
        </w:rPr>
        <w:t>The Lyme Timber Company is a forest</w:t>
      </w:r>
      <w:r w:rsidR="004301E6">
        <w:rPr>
          <w:rFonts w:ascii="Arial" w:hAnsi="Arial" w:cs="Arial"/>
          <w:sz w:val="24"/>
          <w:szCs w:val="24"/>
        </w:rPr>
        <w:t xml:space="preserve"> </w:t>
      </w:r>
      <w:r w:rsidRPr="00DB42E4">
        <w:rPr>
          <w:rFonts w:ascii="Arial" w:hAnsi="Arial" w:cs="Arial"/>
          <w:sz w:val="24"/>
          <w:szCs w:val="24"/>
        </w:rPr>
        <w:t>land investment company that manages 1.3 million acres of timberland throughout the U</w:t>
      </w:r>
      <w:r w:rsidR="009B7394" w:rsidRPr="00DB42E4">
        <w:rPr>
          <w:rFonts w:ascii="Arial" w:hAnsi="Arial" w:cs="Arial"/>
          <w:sz w:val="24"/>
          <w:szCs w:val="24"/>
        </w:rPr>
        <w:t>.</w:t>
      </w:r>
      <w:r w:rsidRPr="00DB42E4">
        <w:rPr>
          <w:rFonts w:ascii="Arial" w:hAnsi="Arial" w:cs="Arial"/>
          <w:sz w:val="24"/>
          <w:szCs w:val="24"/>
        </w:rPr>
        <w:t>S. In the Upper Peninsula and northern Wisconsin, it manages nearly 625,000 acres through its local operating company, Lyme Great Lakes Timberlands.</w:t>
      </w:r>
    </w:p>
    <w:p w14:paraId="43569C72" w14:textId="325E6EA0" w:rsidR="00752302" w:rsidRPr="00DB42E4" w:rsidRDefault="00752302" w:rsidP="00752302">
      <w:pPr>
        <w:rPr>
          <w:rFonts w:ascii="Arial" w:hAnsi="Arial" w:cs="Arial"/>
          <w:sz w:val="24"/>
          <w:szCs w:val="24"/>
        </w:rPr>
      </w:pPr>
      <w:r w:rsidRPr="00DB42E4">
        <w:rPr>
          <w:rFonts w:ascii="Arial" w:hAnsi="Arial" w:cs="Arial"/>
          <w:sz w:val="24"/>
          <w:szCs w:val="24"/>
        </w:rPr>
        <w:t xml:space="preserve">With a staff of 25 foresters and other professionals, Lyme Great Lakes focuses on sustainable timber production in this region – working with over 42 contractors and 55 sawmill customers – </w:t>
      </w:r>
      <w:r w:rsidR="00AA1C81" w:rsidRPr="00DB42E4">
        <w:rPr>
          <w:rFonts w:ascii="Arial" w:hAnsi="Arial" w:cs="Arial"/>
          <w:sz w:val="24"/>
          <w:szCs w:val="24"/>
        </w:rPr>
        <w:t>while</w:t>
      </w:r>
      <w:r w:rsidRPr="00DB42E4">
        <w:rPr>
          <w:rFonts w:ascii="Arial" w:hAnsi="Arial" w:cs="Arial"/>
          <w:sz w:val="24"/>
          <w:szCs w:val="24"/>
        </w:rPr>
        <w:t xml:space="preserve"> seeking opportunities to permanently conserve these forests. </w:t>
      </w:r>
    </w:p>
    <w:p w14:paraId="6EE48CC5" w14:textId="23981715" w:rsidR="00A65D39" w:rsidRPr="00DB42E4" w:rsidRDefault="00752302" w:rsidP="00752302">
      <w:pPr>
        <w:rPr>
          <w:rFonts w:ascii="Arial" w:hAnsi="Arial" w:cs="Arial"/>
          <w:sz w:val="24"/>
          <w:szCs w:val="24"/>
        </w:rPr>
      </w:pPr>
      <w:r w:rsidRPr="00DB42E4">
        <w:rPr>
          <w:rFonts w:ascii="Arial" w:hAnsi="Arial" w:cs="Arial"/>
          <w:sz w:val="24"/>
          <w:szCs w:val="24"/>
        </w:rPr>
        <w:t xml:space="preserve">The vision for the Michigamme Highlands project began in 2021. With its long history of permanently protecting working forests throughout the </w:t>
      </w:r>
      <w:r w:rsidR="00A12271" w:rsidRPr="00DB42E4">
        <w:rPr>
          <w:rFonts w:ascii="Arial" w:hAnsi="Arial" w:cs="Arial"/>
          <w:sz w:val="24"/>
          <w:szCs w:val="24"/>
        </w:rPr>
        <w:t>nation</w:t>
      </w:r>
      <w:r w:rsidRPr="00DB42E4">
        <w:rPr>
          <w:rFonts w:ascii="Arial" w:hAnsi="Arial" w:cs="Arial"/>
          <w:sz w:val="24"/>
          <w:szCs w:val="24"/>
        </w:rPr>
        <w:t xml:space="preserve">, Lyme </w:t>
      </w:r>
      <w:r w:rsidR="00A65D39" w:rsidRPr="00DB42E4">
        <w:rPr>
          <w:rFonts w:ascii="Arial" w:hAnsi="Arial" w:cs="Arial"/>
          <w:sz w:val="24"/>
          <w:szCs w:val="24"/>
        </w:rPr>
        <w:t xml:space="preserve">Timber </w:t>
      </w:r>
      <w:r w:rsidRPr="00DB42E4">
        <w:rPr>
          <w:rFonts w:ascii="Arial" w:hAnsi="Arial" w:cs="Arial"/>
          <w:sz w:val="24"/>
          <w:szCs w:val="24"/>
        </w:rPr>
        <w:t xml:space="preserve">approached </w:t>
      </w:r>
      <w:r w:rsidR="00A65D39" w:rsidRPr="00DB42E4">
        <w:rPr>
          <w:rFonts w:ascii="Arial" w:hAnsi="Arial" w:cs="Arial"/>
          <w:sz w:val="24"/>
          <w:szCs w:val="24"/>
        </w:rPr>
        <w:t xml:space="preserve">the </w:t>
      </w:r>
      <w:r w:rsidRPr="00DB42E4">
        <w:rPr>
          <w:rFonts w:ascii="Arial" w:hAnsi="Arial" w:cs="Arial"/>
          <w:sz w:val="24"/>
          <w:szCs w:val="24"/>
        </w:rPr>
        <w:t>DNR about the potential to do a large-scale conservation project on the</w:t>
      </w:r>
      <w:r w:rsidR="00E53671">
        <w:rPr>
          <w:rFonts w:ascii="Arial" w:hAnsi="Arial" w:cs="Arial"/>
          <w:sz w:val="24"/>
          <w:szCs w:val="24"/>
        </w:rPr>
        <w:t xml:space="preserve"> company’s</w:t>
      </w:r>
      <w:r w:rsidRPr="00DB42E4">
        <w:rPr>
          <w:rFonts w:ascii="Arial" w:hAnsi="Arial" w:cs="Arial"/>
          <w:sz w:val="24"/>
          <w:szCs w:val="24"/>
        </w:rPr>
        <w:t xml:space="preserve"> property.</w:t>
      </w:r>
    </w:p>
    <w:p w14:paraId="6CBCAAE9" w14:textId="0DAEB336" w:rsidR="00752302" w:rsidRPr="00DB42E4" w:rsidRDefault="00752302" w:rsidP="00752302">
      <w:pPr>
        <w:rPr>
          <w:rFonts w:ascii="Arial" w:hAnsi="Arial" w:cs="Arial"/>
          <w:sz w:val="24"/>
          <w:szCs w:val="24"/>
        </w:rPr>
      </w:pPr>
      <w:r w:rsidRPr="00DB42E4">
        <w:rPr>
          <w:rFonts w:ascii="Arial" w:hAnsi="Arial" w:cs="Arial"/>
          <w:sz w:val="24"/>
          <w:szCs w:val="24"/>
        </w:rPr>
        <w:t xml:space="preserve">Specifically, there was interest in protecting the property through a working forest conservation easement. This type of conservation easement is a legally binding agreement between a landowner and either a government agency or a land trust that </w:t>
      </w:r>
      <w:r w:rsidR="003D68FA" w:rsidRPr="00DB42E4">
        <w:rPr>
          <w:rFonts w:ascii="Arial" w:hAnsi="Arial" w:cs="Arial"/>
          <w:sz w:val="24"/>
          <w:szCs w:val="24"/>
        </w:rPr>
        <w:t>promot</w:t>
      </w:r>
      <w:r w:rsidR="00C55793" w:rsidRPr="00DB42E4">
        <w:rPr>
          <w:rFonts w:ascii="Arial" w:hAnsi="Arial" w:cs="Arial"/>
          <w:sz w:val="24"/>
          <w:szCs w:val="24"/>
        </w:rPr>
        <w:t>es</w:t>
      </w:r>
      <w:r w:rsidR="003D68FA" w:rsidRPr="00DB42E4">
        <w:rPr>
          <w:rFonts w:ascii="Arial" w:hAnsi="Arial" w:cs="Arial"/>
          <w:sz w:val="24"/>
          <w:szCs w:val="24"/>
        </w:rPr>
        <w:t xml:space="preserve"> ongoing sustainable forest management </w:t>
      </w:r>
      <w:r w:rsidR="00C55793" w:rsidRPr="00DB42E4">
        <w:rPr>
          <w:rFonts w:ascii="Arial" w:hAnsi="Arial" w:cs="Arial"/>
          <w:sz w:val="24"/>
          <w:szCs w:val="24"/>
        </w:rPr>
        <w:t xml:space="preserve">while </w:t>
      </w:r>
      <w:r w:rsidRPr="00DB42E4">
        <w:rPr>
          <w:rFonts w:ascii="Arial" w:hAnsi="Arial" w:cs="Arial"/>
          <w:sz w:val="24"/>
          <w:szCs w:val="24"/>
        </w:rPr>
        <w:t>permanently limit</w:t>
      </w:r>
      <w:r w:rsidR="00C55793" w:rsidRPr="00DB42E4">
        <w:rPr>
          <w:rFonts w:ascii="Arial" w:hAnsi="Arial" w:cs="Arial"/>
          <w:sz w:val="24"/>
          <w:szCs w:val="24"/>
        </w:rPr>
        <w:t>ing</w:t>
      </w:r>
      <w:r w:rsidRPr="00DB42E4">
        <w:rPr>
          <w:rFonts w:ascii="Arial" w:hAnsi="Arial" w:cs="Arial"/>
          <w:sz w:val="24"/>
          <w:szCs w:val="24"/>
        </w:rPr>
        <w:t xml:space="preserve"> certain uses of the land</w:t>
      </w:r>
      <w:r w:rsidR="00C55793" w:rsidRPr="00DB42E4">
        <w:rPr>
          <w:rFonts w:ascii="Arial" w:hAnsi="Arial" w:cs="Arial"/>
          <w:sz w:val="24"/>
          <w:szCs w:val="24"/>
        </w:rPr>
        <w:t xml:space="preserve">, </w:t>
      </w:r>
      <w:r w:rsidRPr="00DB42E4">
        <w:rPr>
          <w:rFonts w:ascii="Arial" w:hAnsi="Arial" w:cs="Arial"/>
          <w:sz w:val="24"/>
          <w:szCs w:val="24"/>
        </w:rPr>
        <w:t xml:space="preserve">specifically those that would have a negative impact on values such as forests, wildlife habitat and water features. Conservation easements last forever and remain in place regardless of who owns the land. </w:t>
      </w:r>
    </w:p>
    <w:p w14:paraId="1CF5A342" w14:textId="08065478" w:rsidR="00752302" w:rsidRPr="00DB42E4" w:rsidRDefault="00752302" w:rsidP="00752302">
      <w:pPr>
        <w:rPr>
          <w:rFonts w:ascii="Arial" w:hAnsi="Arial" w:cs="Arial"/>
          <w:sz w:val="24"/>
          <w:szCs w:val="24"/>
        </w:rPr>
      </w:pPr>
      <w:r w:rsidRPr="00DB42E4">
        <w:rPr>
          <w:rFonts w:ascii="Arial" w:hAnsi="Arial" w:cs="Arial"/>
          <w:sz w:val="24"/>
          <w:szCs w:val="24"/>
        </w:rPr>
        <w:t xml:space="preserve">While Lyme </w:t>
      </w:r>
      <w:r w:rsidR="00793CEC" w:rsidRPr="00DB42E4">
        <w:rPr>
          <w:rFonts w:ascii="Arial" w:hAnsi="Arial" w:cs="Arial"/>
          <w:sz w:val="24"/>
          <w:szCs w:val="24"/>
        </w:rPr>
        <w:t xml:space="preserve">Timber </w:t>
      </w:r>
      <w:r w:rsidRPr="00DB42E4">
        <w:rPr>
          <w:rFonts w:ascii="Arial" w:hAnsi="Arial" w:cs="Arial"/>
          <w:sz w:val="24"/>
          <w:szCs w:val="24"/>
        </w:rPr>
        <w:t>will continue to own and manage the property, thus maintaining local tax revenue, the conservation easement rights, including the rights for public access, will be held by the DNR on behalf of Michigan residents. This vision ensures all the special features on the land are protected forever</w:t>
      </w:r>
      <w:r w:rsidR="00770C61">
        <w:rPr>
          <w:rFonts w:ascii="Arial" w:hAnsi="Arial" w:cs="Arial"/>
          <w:sz w:val="24"/>
          <w:szCs w:val="24"/>
        </w:rPr>
        <w:t>,</w:t>
      </w:r>
      <w:r w:rsidRPr="00DB42E4">
        <w:rPr>
          <w:rFonts w:ascii="Arial" w:hAnsi="Arial" w:cs="Arial"/>
          <w:sz w:val="24"/>
          <w:szCs w:val="24"/>
        </w:rPr>
        <w:t xml:space="preserve"> and </w:t>
      </w:r>
      <w:r w:rsidR="00610783" w:rsidRPr="00DB42E4">
        <w:rPr>
          <w:rFonts w:ascii="Arial" w:hAnsi="Arial" w:cs="Arial"/>
          <w:sz w:val="24"/>
          <w:szCs w:val="24"/>
        </w:rPr>
        <w:t xml:space="preserve">it </w:t>
      </w:r>
      <w:r w:rsidRPr="00DB42E4">
        <w:rPr>
          <w:rFonts w:ascii="Arial" w:hAnsi="Arial" w:cs="Arial"/>
          <w:sz w:val="24"/>
          <w:szCs w:val="24"/>
        </w:rPr>
        <w:t>secures the right of the public to use these lands</w:t>
      </w:r>
      <w:r w:rsidR="00D03B3A" w:rsidRPr="00DB42E4">
        <w:rPr>
          <w:rFonts w:ascii="Arial" w:hAnsi="Arial" w:cs="Arial"/>
          <w:sz w:val="24"/>
          <w:szCs w:val="24"/>
        </w:rPr>
        <w:t xml:space="preserve"> </w:t>
      </w:r>
      <w:r w:rsidR="00610783" w:rsidRPr="00DB42E4">
        <w:rPr>
          <w:rFonts w:ascii="Arial" w:hAnsi="Arial" w:cs="Arial"/>
          <w:sz w:val="24"/>
          <w:szCs w:val="24"/>
        </w:rPr>
        <w:t>for</w:t>
      </w:r>
      <w:r w:rsidR="00D03B3A" w:rsidRPr="00DB42E4">
        <w:rPr>
          <w:rFonts w:ascii="Arial" w:hAnsi="Arial" w:cs="Arial"/>
          <w:sz w:val="24"/>
          <w:szCs w:val="24"/>
        </w:rPr>
        <w:t xml:space="preserve"> recreation,</w:t>
      </w:r>
      <w:r w:rsidR="00610783" w:rsidRPr="00DB42E4">
        <w:rPr>
          <w:rFonts w:ascii="Arial" w:hAnsi="Arial" w:cs="Arial"/>
          <w:sz w:val="24"/>
          <w:szCs w:val="24"/>
        </w:rPr>
        <w:t xml:space="preserve"> </w:t>
      </w:r>
      <w:r w:rsidR="00D03B3A" w:rsidRPr="00DB42E4">
        <w:rPr>
          <w:rFonts w:ascii="Arial" w:hAnsi="Arial" w:cs="Arial"/>
          <w:sz w:val="24"/>
          <w:szCs w:val="24"/>
        </w:rPr>
        <w:t xml:space="preserve">including </w:t>
      </w:r>
      <w:r w:rsidR="00610783" w:rsidRPr="00DB42E4">
        <w:rPr>
          <w:rFonts w:ascii="Arial" w:hAnsi="Arial" w:cs="Arial"/>
          <w:sz w:val="24"/>
          <w:szCs w:val="24"/>
        </w:rPr>
        <w:t>hunting and fishing</w:t>
      </w:r>
      <w:r w:rsidRPr="00DB42E4">
        <w:rPr>
          <w:rFonts w:ascii="Arial" w:hAnsi="Arial" w:cs="Arial"/>
          <w:sz w:val="24"/>
          <w:szCs w:val="24"/>
        </w:rPr>
        <w:t xml:space="preserve">.  </w:t>
      </w:r>
    </w:p>
    <w:p w14:paraId="1684E323"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The conservation easement</w:t>
      </w:r>
    </w:p>
    <w:p w14:paraId="030A661F" w14:textId="674B8141" w:rsidR="00752302" w:rsidRPr="00DB42E4" w:rsidRDefault="00752302" w:rsidP="00752302">
      <w:pPr>
        <w:rPr>
          <w:rFonts w:ascii="Arial" w:hAnsi="Arial" w:cs="Arial"/>
          <w:sz w:val="24"/>
          <w:szCs w:val="24"/>
        </w:rPr>
      </w:pPr>
      <w:r w:rsidRPr="00DB42E4">
        <w:rPr>
          <w:rFonts w:ascii="Arial" w:hAnsi="Arial" w:cs="Arial"/>
          <w:sz w:val="24"/>
          <w:szCs w:val="24"/>
        </w:rPr>
        <w:t xml:space="preserve">Bringing this vision to reality, Lyme </w:t>
      </w:r>
      <w:r w:rsidR="00CE3381" w:rsidRPr="00DB42E4">
        <w:rPr>
          <w:rFonts w:ascii="Arial" w:hAnsi="Arial" w:cs="Arial"/>
          <w:sz w:val="24"/>
          <w:szCs w:val="24"/>
        </w:rPr>
        <w:t xml:space="preserve">Timber </w:t>
      </w:r>
      <w:r w:rsidRPr="00DB42E4">
        <w:rPr>
          <w:rFonts w:ascii="Arial" w:hAnsi="Arial" w:cs="Arial"/>
          <w:sz w:val="24"/>
          <w:szCs w:val="24"/>
        </w:rPr>
        <w:t xml:space="preserve">and the DNR developed the Michigamme Highlands conservation easement. </w:t>
      </w:r>
      <w:r w:rsidR="00CE3381" w:rsidRPr="00DB42E4">
        <w:rPr>
          <w:rFonts w:ascii="Arial" w:hAnsi="Arial" w:cs="Arial"/>
          <w:sz w:val="24"/>
          <w:szCs w:val="24"/>
        </w:rPr>
        <w:t>Its tenets in</w:t>
      </w:r>
      <w:r w:rsidRPr="00DB42E4">
        <w:rPr>
          <w:rFonts w:ascii="Arial" w:hAnsi="Arial" w:cs="Arial"/>
          <w:sz w:val="24"/>
          <w:szCs w:val="24"/>
        </w:rPr>
        <w:t xml:space="preserve">clude: </w:t>
      </w:r>
    </w:p>
    <w:p w14:paraId="40FC73C6" w14:textId="12DC1A75" w:rsidR="00752302" w:rsidRDefault="00752302" w:rsidP="004B0518">
      <w:pPr>
        <w:pStyle w:val="ListParagraph"/>
        <w:numPr>
          <w:ilvl w:val="0"/>
          <w:numId w:val="8"/>
        </w:numPr>
        <w:spacing w:after="160" w:line="278" w:lineRule="auto"/>
        <w:rPr>
          <w:rFonts w:ascii="Arial" w:hAnsi="Arial" w:cs="Arial"/>
          <w:sz w:val="24"/>
          <w:szCs w:val="24"/>
        </w:rPr>
      </w:pPr>
      <w:r w:rsidRPr="00DB42E4">
        <w:rPr>
          <w:rFonts w:ascii="Arial" w:hAnsi="Arial" w:cs="Arial"/>
          <w:sz w:val="24"/>
          <w:szCs w:val="24"/>
        </w:rPr>
        <w:lastRenderedPageBreak/>
        <w:t>Permanent requirements to ensure long-term sustainable forest management and sustained economic benefits for th</w:t>
      </w:r>
      <w:r w:rsidR="00B305C6" w:rsidRPr="00DB42E4">
        <w:rPr>
          <w:rFonts w:ascii="Arial" w:hAnsi="Arial" w:cs="Arial"/>
          <w:sz w:val="24"/>
          <w:szCs w:val="24"/>
        </w:rPr>
        <w:t>e</w:t>
      </w:r>
      <w:r w:rsidRPr="00DB42E4">
        <w:rPr>
          <w:rFonts w:ascii="Arial" w:hAnsi="Arial" w:cs="Arial"/>
          <w:sz w:val="24"/>
          <w:szCs w:val="24"/>
        </w:rPr>
        <w:t xml:space="preserve"> area. </w:t>
      </w:r>
      <w:r w:rsidR="00C652F8" w:rsidRPr="00DB42E4">
        <w:rPr>
          <w:rFonts w:ascii="Arial" w:hAnsi="Arial" w:cs="Arial"/>
          <w:sz w:val="24"/>
          <w:szCs w:val="24"/>
        </w:rPr>
        <w:t xml:space="preserve">The easement requires </w:t>
      </w:r>
      <w:r w:rsidR="007E538C" w:rsidRPr="00DB42E4">
        <w:rPr>
          <w:rFonts w:ascii="Arial" w:hAnsi="Arial" w:cs="Arial"/>
          <w:sz w:val="24"/>
          <w:szCs w:val="24"/>
        </w:rPr>
        <w:t xml:space="preserve">that </w:t>
      </w:r>
      <w:r w:rsidR="00C652F8" w:rsidRPr="00DB42E4">
        <w:rPr>
          <w:rFonts w:ascii="Arial" w:hAnsi="Arial" w:cs="Arial"/>
          <w:sz w:val="24"/>
          <w:szCs w:val="24"/>
        </w:rPr>
        <w:t>future timber harvests occur at a sustainable level.</w:t>
      </w:r>
      <w:r w:rsidR="007E538C" w:rsidRPr="00DB42E4">
        <w:rPr>
          <w:rFonts w:ascii="Arial" w:hAnsi="Arial" w:cs="Arial"/>
          <w:sz w:val="24"/>
          <w:szCs w:val="24"/>
        </w:rPr>
        <w:t xml:space="preserve"> A</w:t>
      </w:r>
      <w:r w:rsidRPr="00DB42E4">
        <w:rPr>
          <w:rFonts w:ascii="Arial" w:hAnsi="Arial" w:cs="Arial"/>
          <w:sz w:val="24"/>
          <w:szCs w:val="24"/>
        </w:rPr>
        <w:t>n estimated annual economic</w:t>
      </w:r>
      <w:r w:rsidR="00803B75" w:rsidRPr="00DB42E4">
        <w:rPr>
          <w:rFonts w:ascii="Arial" w:hAnsi="Arial" w:cs="Arial"/>
          <w:sz w:val="24"/>
          <w:szCs w:val="24"/>
        </w:rPr>
        <w:t xml:space="preserve"> benefit</w:t>
      </w:r>
      <w:r w:rsidRPr="00DB42E4">
        <w:rPr>
          <w:rFonts w:ascii="Arial" w:hAnsi="Arial" w:cs="Arial"/>
          <w:sz w:val="24"/>
          <w:szCs w:val="24"/>
        </w:rPr>
        <w:t xml:space="preserve"> of approximately $4 million to Baraga, Iron and Marquette counties </w:t>
      </w:r>
      <w:r w:rsidR="000E03EF" w:rsidRPr="00DB42E4">
        <w:rPr>
          <w:rFonts w:ascii="Arial" w:hAnsi="Arial" w:cs="Arial"/>
          <w:sz w:val="24"/>
          <w:szCs w:val="24"/>
        </w:rPr>
        <w:t xml:space="preserve">is anticipated </w:t>
      </w:r>
      <w:r w:rsidR="00B305C6" w:rsidRPr="00DB42E4">
        <w:rPr>
          <w:rFonts w:ascii="Arial" w:hAnsi="Arial" w:cs="Arial"/>
          <w:sz w:val="24"/>
          <w:szCs w:val="24"/>
        </w:rPr>
        <w:t>through</w:t>
      </w:r>
      <w:r w:rsidRPr="00DB42E4">
        <w:rPr>
          <w:rFonts w:ascii="Arial" w:hAnsi="Arial" w:cs="Arial"/>
          <w:sz w:val="24"/>
          <w:szCs w:val="24"/>
        </w:rPr>
        <w:t xml:space="preserve"> forest management activities and </w:t>
      </w:r>
      <w:r w:rsidR="008C0635" w:rsidRPr="00DB42E4">
        <w:rPr>
          <w:rFonts w:ascii="Arial" w:hAnsi="Arial" w:cs="Arial"/>
          <w:sz w:val="24"/>
          <w:szCs w:val="24"/>
        </w:rPr>
        <w:t xml:space="preserve">the </w:t>
      </w:r>
      <w:r w:rsidRPr="00DB42E4">
        <w:rPr>
          <w:rFonts w:ascii="Arial" w:hAnsi="Arial" w:cs="Arial"/>
          <w:sz w:val="24"/>
          <w:szCs w:val="24"/>
        </w:rPr>
        <w:t xml:space="preserve">many </w:t>
      </w:r>
      <w:r w:rsidR="00DC787B" w:rsidRPr="00DB42E4">
        <w:rPr>
          <w:rFonts w:ascii="Arial" w:hAnsi="Arial" w:cs="Arial"/>
          <w:sz w:val="24"/>
          <w:szCs w:val="24"/>
        </w:rPr>
        <w:t xml:space="preserve">associated </w:t>
      </w:r>
      <w:r w:rsidRPr="00DB42E4">
        <w:rPr>
          <w:rFonts w:ascii="Arial" w:hAnsi="Arial" w:cs="Arial"/>
          <w:sz w:val="24"/>
          <w:szCs w:val="24"/>
        </w:rPr>
        <w:t>jobs in the regional forest products industry.</w:t>
      </w:r>
    </w:p>
    <w:p w14:paraId="6D4B9BC9" w14:textId="77777777" w:rsidR="00534702" w:rsidRDefault="00534702" w:rsidP="00534702">
      <w:pPr>
        <w:pStyle w:val="ListParagraph"/>
        <w:spacing w:after="160" w:line="278" w:lineRule="auto"/>
        <w:ind w:left="780"/>
        <w:rPr>
          <w:rFonts w:ascii="Arial" w:hAnsi="Arial" w:cs="Arial"/>
          <w:sz w:val="24"/>
          <w:szCs w:val="24"/>
        </w:rPr>
      </w:pPr>
    </w:p>
    <w:p w14:paraId="5351A71C" w14:textId="77777777" w:rsidR="00253A37" w:rsidRDefault="00752302" w:rsidP="00752302">
      <w:pPr>
        <w:pStyle w:val="ListParagraph"/>
        <w:numPr>
          <w:ilvl w:val="0"/>
          <w:numId w:val="8"/>
        </w:numPr>
        <w:spacing w:after="160" w:line="278" w:lineRule="auto"/>
        <w:rPr>
          <w:rFonts w:ascii="Arial" w:hAnsi="Arial" w:cs="Arial"/>
          <w:sz w:val="24"/>
          <w:szCs w:val="24"/>
        </w:rPr>
      </w:pPr>
      <w:r w:rsidRPr="00DB42E4">
        <w:rPr>
          <w:rFonts w:ascii="Arial" w:hAnsi="Arial" w:cs="Arial"/>
          <w:sz w:val="24"/>
          <w:szCs w:val="24"/>
        </w:rPr>
        <w:t xml:space="preserve">Full nonmotorized recreational access for the public </w:t>
      </w:r>
      <w:r w:rsidR="001E0589" w:rsidRPr="00DB42E4">
        <w:rPr>
          <w:rFonts w:ascii="Arial" w:hAnsi="Arial" w:cs="Arial"/>
          <w:sz w:val="24"/>
          <w:szCs w:val="24"/>
        </w:rPr>
        <w:t xml:space="preserve">maintained </w:t>
      </w:r>
      <w:r w:rsidRPr="00DB42E4">
        <w:rPr>
          <w:rFonts w:ascii="Arial" w:hAnsi="Arial" w:cs="Arial"/>
          <w:sz w:val="24"/>
          <w:szCs w:val="24"/>
        </w:rPr>
        <w:t>across the entire property for uses such as hunting, fishing, trapping, kayaking, biking, skiing and hiking, with additional rights for motorized access on over 77 miles of roads and trails for snowmobiling and 70 miles for off-road vehicle</w:t>
      </w:r>
      <w:r w:rsidR="00010E82" w:rsidRPr="00DB42E4">
        <w:rPr>
          <w:rFonts w:ascii="Arial" w:hAnsi="Arial" w:cs="Arial"/>
          <w:sz w:val="24"/>
          <w:szCs w:val="24"/>
        </w:rPr>
        <w:t xml:space="preserve"> </w:t>
      </w:r>
      <w:r w:rsidRPr="00DB42E4">
        <w:rPr>
          <w:rFonts w:ascii="Arial" w:hAnsi="Arial" w:cs="Arial"/>
          <w:sz w:val="24"/>
          <w:szCs w:val="24"/>
        </w:rPr>
        <w:t xml:space="preserve">use. Also included is permanent access for motor vehicles on over 61 miles of roads that were not previously secured for the public. The project also includes </w:t>
      </w:r>
      <w:r w:rsidR="00587C3B">
        <w:rPr>
          <w:rFonts w:ascii="Arial" w:hAnsi="Arial" w:cs="Arial"/>
          <w:sz w:val="24"/>
          <w:szCs w:val="24"/>
        </w:rPr>
        <w:t>7</w:t>
      </w:r>
      <w:r w:rsidRPr="00DB42E4">
        <w:rPr>
          <w:rFonts w:ascii="Arial" w:hAnsi="Arial" w:cs="Arial"/>
          <w:sz w:val="24"/>
          <w:szCs w:val="24"/>
        </w:rPr>
        <w:t xml:space="preserve"> miles of trails specifically designated for nonmotorized use, including mountain biking, and </w:t>
      </w:r>
      <w:r w:rsidR="009520BD">
        <w:rPr>
          <w:rFonts w:ascii="Arial" w:hAnsi="Arial" w:cs="Arial"/>
          <w:sz w:val="24"/>
          <w:szCs w:val="24"/>
        </w:rPr>
        <w:t>3</w:t>
      </w:r>
      <w:r w:rsidRPr="00DB42E4">
        <w:rPr>
          <w:rFonts w:ascii="Arial" w:hAnsi="Arial" w:cs="Arial"/>
          <w:sz w:val="24"/>
          <w:szCs w:val="24"/>
        </w:rPr>
        <w:t xml:space="preserve"> miles of equestrian trails. Remote recreation areas have also been established to provide opportunities for remote hunting, fishing and hiking with limited impacts from motorized activities</w:t>
      </w:r>
      <w:r w:rsidR="00253A37">
        <w:rPr>
          <w:rFonts w:ascii="Arial" w:hAnsi="Arial" w:cs="Arial"/>
          <w:sz w:val="24"/>
          <w:szCs w:val="24"/>
        </w:rPr>
        <w:t>.</w:t>
      </w:r>
    </w:p>
    <w:p w14:paraId="7E84C8C4" w14:textId="77777777" w:rsidR="00253A37" w:rsidRPr="00253A37" w:rsidRDefault="00253A37" w:rsidP="00253A37">
      <w:pPr>
        <w:pStyle w:val="ListParagraph"/>
        <w:rPr>
          <w:rFonts w:ascii="Arial" w:hAnsi="Arial" w:cs="Arial"/>
          <w:sz w:val="24"/>
          <w:szCs w:val="24"/>
        </w:rPr>
      </w:pPr>
    </w:p>
    <w:p w14:paraId="7FB9D03E" w14:textId="77777777" w:rsidR="00752302" w:rsidRDefault="00752302" w:rsidP="00752302">
      <w:pPr>
        <w:pStyle w:val="ListParagraph"/>
        <w:numPr>
          <w:ilvl w:val="0"/>
          <w:numId w:val="8"/>
        </w:numPr>
        <w:spacing w:after="160" w:line="278" w:lineRule="auto"/>
        <w:rPr>
          <w:rFonts w:ascii="Arial" w:hAnsi="Arial" w:cs="Arial"/>
          <w:sz w:val="24"/>
          <w:szCs w:val="24"/>
        </w:rPr>
      </w:pPr>
      <w:r w:rsidRPr="00DB42E4">
        <w:rPr>
          <w:rFonts w:ascii="Arial" w:hAnsi="Arial" w:cs="Arial"/>
          <w:sz w:val="24"/>
          <w:szCs w:val="24"/>
        </w:rPr>
        <w:t>Protection of wildlife habitat and water quality for the numerous lakes, ponds, rivers and streams on the property.</w:t>
      </w:r>
    </w:p>
    <w:p w14:paraId="45238CC8" w14:textId="77777777" w:rsidR="00253A37" w:rsidRPr="00253A37" w:rsidRDefault="00253A37" w:rsidP="00253A37">
      <w:pPr>
        <w:pStyle w:val="ListParagraph"/>
        <w:rPr>
          <w:rFonts w:ascii="Arial" w:hAnsi="Arial" w:cs="Arial"/>
          <w:sz w:val="24"/>
          <w:szCs w:val="24"/>
        </w:rPr>
      </w:pPr>
    </w:p>
    <w:p w14:paraId="1676E0DF" w14:textId="5642F89C" w:rsidR="00752302" w:rsidRDefault="00752302" w:rsidP="00752302">
      <w:pPr>
        <w:pStyle w:val="ListParagraph"/>
        <w:numPr>
          <w:ilvl w:val="0"/>
          <w:numId w:val="8"/>
        </w:numPr>
        <w:spacing w:after="160" w:line="278" w:lineRule="auto"/>
        <w:rPr>
          <w:rFonts w:ascii="Arial" w:hAnsi="Arial" w:cs="Arial"/>
          <w:sz w:val="24"/>
          <w:szCs w:val="24"/>
        </w:rPr>
      </w:pPr>
      <w:r w:rsidRPr="00DB42E4">
        <w:rPr>
          <w:rFonts w:ascii="Arial" w:hAnsi="Arial" w:cs="Arial"/>
          <w:sz w:val="24"/>
          <w:szCs w:val="24"/>
        </w:rPr>
        <w:t>Protection of</w:t>
      </w:r>
      <w:r w:rsidR="00131CA7">
        <w:rPr>
          <w:rFonts w:ascii="Arial" w:hAnsi="Arial" w:cs="Arial"/>
          <w:sz w:val="24"/>
          <w:szCs w:val="24"/>
        </w:rPr>
        <w:t>,</w:t>
      </w:r>
      <w:r w:rsidRPr="00DB42E4">
        <w:rPr>
          <w:rFonts w:ascii="Arial" w:hAnsi="Arial" w:cs="Arial"/>
          <w:sz w:val="24"/>
          <w:szCs w:val="24"/>
        </w:rPr>
        <w:t xml:space="preserve"> and permanent public access to</w:t>
      </w:r>
      <w:r w:rsidR="00131CA7">
        <w:rPr>
          <w:rFonts w:ascii="Arial" w:hAnsi="Arial" w:cs="Arial"/>
          <w:sz w:val="24"/>
          <w:szCs w:val="24"/>
        </w:rPr>
        <w:t>,</w:t>
      </w:r>
      <w:r w:rsidRPr="00DB42E4">
        <w:rPr>
          <w:rFonts w:ascii="Arial" w:hAnsi="Arial" w:cs="Arial"/>
          <w:sz w:val="24"/>
          <w:szCs w:val="24"/>
        </w:rPr>
        <w:t xml:space="preserve"> the peak of Mt. Arvon.</w:t>
      </w:r>
    </w:p>
    <w:p w14:paraId="25931AAC" w14:textId="77777777" w:rsidR="00131CA7" w:rsidRPr="00131CA7" w:rsidRDefault="00131CA7" w:rsidP="00131CA7">
      <w:pPr>
        <w:pStyle w:val="ListParagraph"/>
        <w:rPr>
          <w:rFonts w:ascii="Arial" w:hAnsi="Arial" w:cs="Arial"/>
          <w:sz w:val="24"/>
          <w:szCs w:val="24"/>
        </w:rPr>
      </w:pPr>
    </w:p>
    <w:p w14:paraId="699D98B6" w14:textId="6AD568BC" w:rsidR="00752302" w:rsidRPr="00DB42E4" w:rsidRDefault="00752302" w:rsidP="00752302">
      <w:pPr>
        <w:pStyle w:val="ListParagraph"/>
        <w:numPr>
          <w:ilvl w:val="0"/>
          <w:numId w:val="8"/>
        </w:numPr>
        <w:spacing w:after="160" w:line="278" w:lineRule="auto"/>
        <w:rPr>
          <w:rFonts w:ascii="Arial" w:hAnsi="Arial" w:cs="Arial"/>
          <w:sz w:val="24"/>
          <w:szCs w:val="24"/>
        </w:rPr>
      </w:pPr>
      <w:r w:rsidRPr="00DB42E4">
        <w:rPr>
          <w:rFonts w:ascii="Arial" w:hAnsi="Arial" w:cs="Arial"/>
          <w:sz w:val="24"/>
          <w:szCs w:val="24"/>
        </w:rPr>
        <w:t xml:space="preserve">A requirement that the property remain as one large parcel of land and cannot be </w:t>
      </w:r>
      <w:r w:rsidR="006414B1" w:rsidRPr="00DB42E4">
        <w:rPr>
          <w:rFonts w:ascii="Arial" w:hAnsi="Arial" w:cs="Arial"/>
          <w:sz w:val="24"/>
          <w:szCs w:val="24"/>
        </w:rPr>
        <w:t>divided</w:t>
      </w:r>
      <w:r w:rsidRPr="00DB42E4">
        <w:rPr>
          <w:rFonts w:ascii="Arial" w:hAnsi="Arial" w:cs="Arial"/>
          <w:sz w:val="24"/>
          <w:szCs w:val="24"/>
        </w:rPr>
        <w:t xml:space="preserve"> or developed – preventing additional fragmentation.</w:t>
      </w:r>
    </w:p>
    <w:p w14:paraId="5DF865D1"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Partnerships</w:t>
      </w:r>
    </w:p>
    <w:p w14:paraId="1D66EBC1" w14:textId="77777777" w:rsidR="00752302" w:rsidRPr="00DB42E4" w:rsidRDefault="00752302" w:rsidP="00752302">
      <w:pPr>
        <w:rPr>
          <w:rFonts w:ascii="Arial" w:hAnsi="Arial" w:cs="Arial"/>
          <w:sz w:val="24"/>
          <w:szCs w:val="24"/>
        </w:rPr>
      </w:pPr>
      <w:r w:rsidRPr="00DB42E4">
        <w:rPr>
          <w:rFonts w:ascii="Arial" w:hAnsi="Arial" w:cs="Arial"/>
          <w:sz w:val="24"/>
          <w:szCs w:val="24"/>
        </w:rPr>
        <w:t xml:space="preserve">Over the past five years, a variety of grants were secured, which enabled the DNR to present a formal offer to the landowner to purchase the conservation easement in late 2025. Many partners came together to ensure the success of the Michigamme Highlands project.  </w:t>
      </w:r>
    </w:p>
    <w:p w14:paraId="345DB0CC" w14:textId="182A8B29" w:rsidR="007704B6" w:rsidRPr="00DB42E4" w:rsidRDefault="00752302" w:rsidP="00752302">
      <w:pPr>
        <w:rPr>
          <w:rFonts w:ascii="Arial" w:hAnsi="Arial" w:cs="Arial"/>
          <w:b/>
          <w:bCs/>
          <w:sz w:val="24"/>
          <w:szCs w:val="24"/>
        </w:rPr>
      </w:pPr>
      <w:r w:rsidRPr="00DB42E4">
        <w:rPr>
          <w:rFonts w:ascii="Arial" w:hAnsi="Arial" w:cs="Arial"/>
          <w:b/>
          <w:bCs/>
          <w:sz w:val="24"/>
          <w:szCs w:val="24"/>
        </w:rPr>
        <w:t>U</w:t>
      </w:r>
      <w:r w:rsidR="00201A4D" w:rsidRPr="00DB42E4">
        <w:rPr>
          <w:rFonts w:ascii="Arial" w:hAnsi="Arial" w:cs="Arial"/>
          <w:b/>
          <w:bCs/>
          <w:sz w:val="24"/>
          <w:szCs w:val="24"/>
        </w:rPr>
        <w:t>.</w:t>
      </w:r>
      <w:r w:rsidRPr="00DB42E4">
        <w:rPr>
          <w:rFonts w:ascii="Arial" w:hAnsi="Arial" w:cs="Arial"/>
          <w:b/>
          <w:bCs/>
          <w:sz w:val="24"/>
          <w:szCs w:val="24"/>
        </w:rPr>
        <w:t>S</w:t>
      </w:r>
      <w:r w:rsidR="00201A4D" w:rsidRPr="00DB42E4">
        <w:rPr>
          <w:rFonts w:ascii="Arial" w:hAnsi="Arial" w:cs="Arial"/>
          <w:b/>
          <w:bCs/>
          <w:sz w:val="24"/>
          <w:szCs w:val="24"/>
        </w:rPr>
        <w:t xml:space="preserve">. </w:t>
      </w:r>
      <w:r w:rsidRPr="00DB42E4">
        <w:rPr>
          <w:rFonts w:ascii="Arial" w:hAnsi="Arial" w:cs="Arial"/>
          <w:b/>
          <w:bCs/>
          <w:sz w:val="24"/>
          <w:szCs w:val="24"/>
        </w:rPr>
        <w:t>D</w:t>
      </w:r>
      <w:r w:rsidR="00201A4D" w:rsidRPr="00DB42E4">
        <w:rPr>
          <w:rFonts w:ascii="Arial" w:hAnsi="Arial" w:cs="Arial"/>
          <w:b/>
          <w:bCs/>
          <w:sz w:val="24"/>
          <w:szCs w:val="24"/>
        </w:rPr>
        <w:t xml:space="preserve">epartment of </w:t>
      </w:r>
      <w:r w:rsidRPr="00DB42E4">
        <w:rPr>
          <w:rFonts w:ascii="Arial" w:hAnsi="Arial" w:cs="Arial"/>
          <w:b/>
          <w:bCs/>
          <w:sz w:val="24"/>
          <w:szCs w:val="24"/>
        </w:rPr>
        <w:t>A</w:t>
      </w:r>
      <w:r w:rsidR="00201A4D" w:rsidRPr="00DB42E4">
        <w:rPr>
          <w:rFonts w:ascii="Arial" w:hAnsi="Arial" w:cs="Arial"/>
          <w:b/>
          <w:bCs/>
          <w:sz w:val="24"/>
          <w:szCs w:val="24"/>
        </w:rPr>
        <w:t>griculture</w:t>
      </w:r>
      <w:r w:rsidRPr="00DB42E4">
        <w:rPr>
          <w:rFonts w:ascii="Arial" w:hAnsi="Arial" w:cs="Arial"/>
          <w:b/>
          <w:bCs/>
          <w:sz w:val="24"/>
          <w:szCs w:val="24"/>
        </w:rPr>
        <w:t xml:space="preserve"> Forest Service Forest Legacy Program</w:t>
      </w:r>
    </w:p>
    <w:p w14:paraId="3E430D4F" w14:textId="757AEE02" w:rsidR="00D52F2D" w:rsidRPr="00DB42E4" w:rsidRDefault="00752302" w:rsidP="00752302">
      <w:pPr>
        <w:rPr>
          <w:rFonts w:ascii="Arial" w:hAnsi="Arial" w:cs="Arial"/>
          <w:b/>
          <w:bCs/>
          <w:sz w:val="24"/>
          <w:szCs w:val="24"/>
        </w:rPr>
      </w:pPr>
      <w:r w:rsidRPr="00DB42E4">
        <w:rPr>
          <w:rFonts w:ascii="Arial" w:hAnsi="Arial" w:cs="Arial"/>
          <w:sz w:val="24"/>
          <w:szCs w:val="24"/>
        </w:rPr>
        <w:t xml:space="preserve">The purpose of the Forest Legacy Program is to provide federal grant funding to states to protect environmentally important forestland from being converted to nonforest uses. Funding for the program, administered by the Forest Service, is provided through the Land and Water Conservation Fund, which </w:t>
      </w:r>
      <w:r w:rsidR="00B40E27">
        <w:rPr>
          <w:rFonts w:ascii="Arial" w:hAnsi="Arial" w:cs="Arial"/>
          <w:sz w:val="24"/>
          <w:szCs w:val="24"/>
        </w:rPr>
        <w:t>comes from</w:t>
      </w:r>
      <w:r w:rsidRPr="00DB42E4">
        <w:rPr>
          <w:rFonts w:ascii="Arial" w:hAnsi="Arial" w:cs="Arial"/>
          <w:sz w:val="24"/>
          <w:szCs w:val="24"/>
        </w:rPr>
        <w:t xml:space="preserve"> revenue the federal government receives </w:t>
      </w:r>
      <w:r w:rsidR="006867D3">
        <w:rPr>
          <w:rFonts w:ascii="Arial" w:hAnsi="Arial" w:cs="Arial"/>
          <w:sz w:val="24"/>
          <w:szCs w:val="24"/>
        </w:rPr>
        <w:t>through</w:t>
      </w:r>
      <w:r w:rsidRPr="00DB42E4">
        <w:rPr>
          <w:rFonts w:ascii="Arial" w:hAnsi="Arial" w:cs="Arial"/>
          <w:sz w:val="24"/>
          <w:szCs w:val="24"/>
        </w:rPr>
        <w:t xml:space="preserve"> offshore oil and gas leas</w:t>
      </w:r>
      <w:r w:rsidR="006867D3">
        <w:rPr>
          <w:rFonts w:ascii="Arial" w:hAnsi="Arial" w:cs="Arial"/>
          <w:sz w:val="24"/>
          <w:szCs w:val="24"/>
        </w:rPr>
        <w:t>es</w:t>
      </w:r>
      <w:r w:rsidRPr="00DB42E4">
        <w:rPr>
          <w:rFonts w:ascii="Arial" w:hAnsi="Arial" w:cs="Arial"/>
          <w:sz w:val="24"/>
          <w:szCs w:val="24"/>
        </w:rPr>
        <w:t xml:space="preserve">. The </w:t>
      </w:r>
      <w:r w:rsidR="000D045F" w:rsidRPr="00DB42E4">
        <w:rPr>
          <w:rFonts w:ascii="Arial" w:hAnsi="Arial" w:cs="Arial"/>
          <w:sz w:val="24"/>
          <w:szCs w:val="24"/>
        </w:rPr>
        <w:t>program</w:t>
      </w:r>
      <w:r w:rsidRPr="00DB42E4">
        <w:rPr>
          <w:rFonts w:ascii="Arial" w:hAnsi="Arial" w:cs="Arial"/>
          <w:sz w:val="24"/>
          <w:szCs w:val="24"/>
        </w:rPr>
        <w:t xml:space="preserve"> provides 75% of the funding necessary for states to protect forest</w:t>
      </w:r>
      <w:r w:rsidR="006867D3">
        <w:rPr>
          <w:rFonts w:ascii="Arial" w:hAnsi="Arial" w:cs="Arial"/>
          <w:sz w:val="24"/>
          <w:szCs w:val="24"/>
        </w:rPr>
        <w:t xml:space="preserve"> </w:t>
      </w:r>
      <w:r w:rsidRPr="00DB42E4">
        <w:rPr>
          <w:rFonts w:ascii="Arial" w:hAnsi="Arial" w:cs="Arial"/>
          <w:sz w:val="24"/>
          <w:szCs w:val="24"/>
        </w:rPr>
        <w:t xml:space="preserve">land and ensures that it is sustainably managed forever. </w:t>
      </w:r>
    </w:p>
    <w:p w14:paraId="405B47D3" w14:textId="77777777" w:rsidR="00630FFD" w:rsidRPr="00630FFD" w:rsidRDefault="00630FFD" w:rsidP="00630FFD">
      <w:pPr>
        <w:rPr>
          <w:rFonts w:ascii="Arial" w:hAnsi="Arial" w:cs="Arial"/>
          <w:sz w:val="24"/>
          <w:szCs w:val="24"/>
        </w:rPr>
      </w:pPr>
      <w:r w:rsidRPr="00630FFD">
        <w:rPr>
          <w:rFonts w:ascii="Arial" w:hAnsi="Arial" w:cs="Arial"/>
          <w:sz w:val="24"/>
          <w:szCs w:val="24"/>
        </w:rPr>
        <w:lastRenderedPageBreak/>
        <w:t>“The Michigamme Highlands project is a prime example of what can be accomplished through the Forest Legacy Program to secure a host of benefits for the public,” said Ken Arney, Regional Forester with the USDA Forest Service. “By permanently conserving this working forest, we have helped to secure forest products in perpetuity, as well as protect water quality and wildlife resources and provide new public outdoor recreation opportunities. All of this has a positive economic impact on the region. There is truly something for everyone in the Michigamme Highlands project.”</w:t>
      </w:r>
    </w:p>
    <w:p w14:paraId="7ED353FA" w14:textId="3F68AD56" w:rsidR="00752302" w:rsidRPr="00DB42E4" w:rsidRDefault="00752302" w:rsidP="00752302">
      <w:pPr>
        <w:rPr>
          <w:rFonts w:ascii="Arial" w:hAnsi="Arial" w:cs="Arial"/>
          <w:sz w:val="24"/>
          <w:szCs w:val="24"/>
        </w:rPr>
      </w:pPr>
      <w:r w:rsidRPr="00DB42E4">
        <w:rPr>
          <w:rFonts w:ascii="Arial" w:hAnsi="Arial" w:cs="Arial"/>
          <w:sz w:val="24"/>
          <w:szCs w:val="24"/>
        </w:rPr>
        <w:t xml:space="preserve">The Michigamme Highlands project ranked </w:t>
      </w:r>
      <w:r w:rsidR="007704B6" w:rsidRPr="00DB42E4">
        <w:rPr>
          <w:rFonts w:ascii="Arial" w:hAnsi="Arial" w:cs="Arial"/>
          <w:sz w:val="24"/>
          <w:szCs w:val="24"/>
        </w:rPr>
        <w:t xml:space="preserve">No. </w:t>
      </w:r>
      <w:r w:rsidRPr="00DB42E4">
        <w:rPr>
          <w:rFonts w:ascii="Arial" w:hAnsi="Arial" w:cs="Arial"/>
          <w:sz w:val="24"/>
          <w:szCs w:val="24"/>
        </w:rPr>
        <w:t xml:space="preserve">2 in the country </w:t>
      </w:r>
      <w:r w:rsidR="00E22241">
        <w:rPr>
          <w:rFonts w:ascii="Arial" w:hAnsi="Arial" w:cs="Arial"/>
          <w:sz w:val="24"/>
          <w:szCs w:val="24"/>
        </w:rPr>
        <w:t>among those</w:t>
      </w:r>
      <w:r w:rsidRPr="00DB42E4">
        <w:rPr>
          <w:rFonts w:ascii="Arial" w:hAnsi="Arial" w:cs="Arial"/>
          <w:sz w:val="24"/>
          <w:szCs w:val="24"/>
        </w:rPr>
        <w:t xml:space="preserve"> competing for F</w:t>
      </w:r>
      <w:r w:rsidR="007704B6" w:rsidRPr="00DB42E4">
        <w:rPr>
          <w:rFonts w:ascii="Arial" w:hAnsi="Arial" w:cs="Arial"/>
          <w:sz w:val="24"/>
          <w:szCs w:val="24"/>
        </w:rPr>
        <w:t>orest Legacy Program</w:t>
      </w:r>
      <w:r w:rsidRPr="00DB42E4">
        <w:rPr>
          <w:rFonts w:ascii="Arial" w:hAnsi="Arial" w:cs="Arial"/>
          <w:sz w:val="24"/>
          <w:szCs w:val="24"/>
        </w:rPr>
        <w:t xml:space="preserve"> funds. Over $15 million in grant funding was awarded to </w:t>
      </w:r>
      <w:r w:rsidR="00E22DF4" w:rsidRPr="00DB42E4">
        <w:rPr>
          <w:rFonts w:ascii="Arial" w:hAnsi="Arial" w:cs="Arial"/>
          <w:sz w:val="24"/>
          <w:szCs w:val="24"/>
        </w:rPr>
        <w:t xml:space="preserve">the </w:t>
      </w:r>
      <w:r w:rsidRPr="00DB42E4">
        <w:rPr>
          <w:rFonts w:ascii="Arial" w:hAnsi="Arial" w:cs="Arial"/>
          <w:sz w:val="24"/>
          <w:szCs w:val="24"/>
        </w:rPr>
        <w:t xml:space="preserve">Michigan DNR for this project. </w:t>
      </w:r>
    </w:p>
    <w:p w14:paraId="0C49A884"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Michigan Natural Resources Trust Fund</w:t>
      </w:r>
    </w:p>
    <w:p w14:paraId="00D28BD3" w14:textId="0D6ECEE4" w:rsidR="00752302" w:rsidRPr="00DB42E4" w:rsidRDefault="00752302" w:rsidP="00752302">
      <w:pPr>
        <w:rPr>
          <w:rFonts w:ascii="Arial" w:hAnsi="Arial" w:cs="Arial"/>
          <w:sz w:val="24"/>
          <w:szCs w:val="24"/>
        </w:rPr>
      </w:pPr>
      <w:r w:rsidRPr="00DB42E4">
        <w:rPr>
          <w:rFonts w:ascii="Arial" w:hAnsi="Arial" w:cs="Arial"/>
          <w:sz w:val="24"/>
          <w:szCs w:val="24"/>
        </w:rPr>
        <w:t>In 1976, to resolve concerns related to oil and gas development on state forest land in the Pigeon River Country State Forest, the Michigan Natural Resources Trust Fund was established. The intent of the</w:t>
      </w:r>
      <w:r w:rsidR="00E22DF4" w:rsidRPr="00DB42E4">
        <w:rPr>
          <w:rFonts w:ascii="Arial" w:hAnsi="Arial" w:cs="Arial"/>
          <w:sz w:val="24"/>
          <w:szCs w:val="24"/>
        </w:rPr>
        <w:t xml:space="preserve"> </w:t>
      </w:r>
      <w:r w:rsidR="00A44317" w:rsidRPr="00DB42E4">
        <w:rPr>
          <w:rFonts w:ascii="Arial" w:hAnsi="Arial" w:cs="Arial"/>
          <w:sz w:val="24"/>
          <w:szCs w:val="24"/>
        </w:rPr>
        <w:t>Trust Fund</w:t>
      </w:r>
      <w:r w:rsidRPr="00DB42E4">
        <w:rPr>
          <w:rFonts w:ascii="Arial" w:hAnsi="Arial" w:cs="Arial"/>
          <w:sz w:val="24"/>
          <w:szCs w:val="24"/>
        </w:rPr>
        <w:t xml:space="preserve"> was to use royalties earned from the development of state-owned minerals to acquire land for public recreation and natural resources protection. </w:t>
      </w:r>
    </w:p>
    <w:p w14:paraId="284AD626" w14:textId="5D4A5761" w:rsidR="00752302" w:rsidRPr="00DB42E4" w:rsidRDefault="00752302" w:rsidP="00752302">
      <w:pPr>
        <w:rPr>
          <w:rFonts w:ascii="Arial" w:hAnsi="Arial" w:cs="Arial"/>
          <w:sz w:val="24"/>
          <w:szCs w:val="24"/>
        </w:rPr>
      </w:pPr>
      <w:r w:rsidRPr="00DB42E4">
        <w:rPr>
          <w:rFonts w:ascii="Arial" w:hAnsi="Arial" w:cs="Arial"/>
          <w:sz w:val="24"/>
          <w:szCs w:val="24"/>
        </w:rPr>
        <w:t xml:space="preserve">The completion of a project as monumental as the 73,000-acre Michigamme Highlands conservation easement is the perfect way to celebrate the </w:t>
      </w:r>
      <w:hyperlink r:id="rId8" w:history="1">
        <w:r w:rsidRPr="00BA1AAF">
          <w:rPr>
            <w:rStyle w:val="Hyperlink"/>
            <w:rFonts w:ascii="Arial" w:hAnsi="Arial" w:cs="Arial"/>
            <w:sz w:val="24"/>
            <w:szCs w:val="24"/>
          </w:rPr>
          <w:t xml:space="preserve">50-year anniversary of the </w:t>
        </w:r>
        <w:r w:rsidR="00A44317" w:rsidRPr="00BA1AAF">
          <w:rPr>
            <w:rStyle w:val="Hyperlink"/>
            <w:rFonts w:ascii="Arial" w:hAnsi="Arial" w:cs="Arial"/>
            <w:sz w:val="24"/>
            <w:szCs w:val="24"/>
          </w:rPr>
          <w:t>Trust Fund</w:t>
        </w:r>
        <w:r w:rsidRPr="00BA1AAF">
          <w:rPr>
            <w:rStyle w:val="Hyperlink"/>
            <w:rFonts w:ascii="Arial" w:hAnsi="Arial" w:cs="Arial"/>
            <w:sz w:val="24"/>
            <w:szCs w:val="24"/>
          </w:rPr>
          <w:t>’s conservation work</w:t>
        </w:r>
      </w:hyperlink>
      <w:r w:rsidRPr="00DB42E4">
        <w:rPr>
          <w:rFonts w:ascii="Arial" w:hAnsi="Arial" w:cs="Arial"/>
          <w:sz w:val="24"/>
          <w:szCs w:val="24"/>
        </w:rPr>
        <w:t xml:space="preserve">. </w:t>
      </w:r>
      <w:r w:rsidR="00336B84" w:rsidRPr="00DB42E4">
        <w:rPr>
          <w:rFonts w:ascii="Arial" w:hAnsi="Arial" w:cs="Arial"/>
          <w:sz w:val="24"/>
          <w:szCs w:val="24"/>
        </w:rPr>
        <w:t>Fund administrators</w:t>
      </w:r>
      <w:r w:rsidRPr="00DB42E4">
        <w:rPr>
          <w:rFonts w:ascii="Arial" w:hAnsi="Arial" w:cs="Arial"/>
          <w:sz w:val="24"/>
          <w:szCs w:val="24"/>
        </w:rPr>
        <w:t xml:space="preserve"> awarded over $4.2 million for the project. </w:t>
      </w:r>
    </w:p>
    <w:p w14:paraId="5A0647FF"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National Fish and Wildlife Foundation</w:t>
      </w:r>
    </w:p>
    <w:p w14:paraId="3E04DEF6" w14:textId="14327745" w:rsidR="00752302" w:rsidRPr="00DB42E4" w:rsidRDefault="00752302" w:rsidP="00752302">
      <w:pPr>
        <w:rPr>
          <w:rFonts w:ascii="Arial" w:hAnsi="Arial" w:cs="Arial"/>
          <w:sz w:val="24"/>
          <w:szCs w:val="24"/>
        </w:rPr>
      </w:pPr>
      <w:r w:rsidRPr="00DB42E4">
        <w:rPr>
          <w:rFonts w:ascii="Arial" w:hAnsi="Arial" w:cs="Arial"/>
          <w:sz w:val="24"/>
          <w:szCs w:val="24"/>
        </w:rPr>
        <w:t xml:space="preserve">The National Fish and Wildlife Foundation was established by Congress in 1984 as a nonprofit organization to act as a bridge between public agencies and private entities to support the conservation of fish, wildlife, plants and their habitats. </w:t>
      </w:r>
      <w:r w:rsidR="00DE3071">
        <w:rPr>
          <w:rFonts w:ascii="Arial" w:hAnsi="Arial" w:cs="Arial"/>
          <w:sz w:val="24"/>
          <w:szCs w:val="24"/>
        </w:rPr>
        <w:t>As t</w:t>
      </w:r>
      <w:r w:rsidR="00112F52" w:rsidRPr="00DB42E4">
        <w:rPr>
          <w:rFonts w:ascii="Arial" w:hAnsi="Arial" w:cs="Arial"/>
          <w:sz w:val="24"/>
          <w:szCs w:val="24"/>
        </w:rPr>
        <w:t xml:space="preserve">he </w:t>
      </w:r>
      <w:r w:rsidR="00387017">
        <w:rPr>
          <w:rFonts w:ascii="Arial" w:hAnsi="Arial" w:cs="Arial"/>
          <w:sz w:val="24"/>
          <w:szCs w:val="24"/>
        </w:rPr>
        <w:t>nation’s largest private conservation</w:t>
      </w:r>
      <w:r w:rsidR="00BF3977">
        <w:rPr>
          <w:rFonts w:ascii="Arial" w:hAnsi="Arial" w:cs="Arial"/>
          <w:sz w:val="24"/>
          <w:szCs w:val="24"/>
        </w:rPr>
        <w:t xml:space="preserve"> </w:t>
      </w:r>
      <w:r w:rsidR="00112F52" w:rsidRPr="00DB42E4">
        <w:rPr>
          <w:rFonts w:ascii="Arial" w:hAnsi="Arial" w:cs="Arial"/>
          <w:sz w:val="24"/>
          <w:szCs w:val="24"/>
        </w:rPr>
        <w:t>foundation</w:t>
      </w:r>
      <w:r w:rsidR="00DE3071">
        <w:rPr>
          <w:rFonts w:ascii="Arial" w:hAnsi="Arial" w:cs="Arial"/>
          <w:sz w:val="24"/>
          <w:szCs w:val="24"/>
        </w:rPr>
        <w:t>,</w:t>
      </w:r>
      <w:r w:rsidR="00BF3977">
        <w:rPr>
          <w:rFonts w:ascii="Arial" w:hAnsi="Arial" w:cs="Arial"/>
          <w:sz w:val="24"/>
          <w:szCs w:val="24"/>
        </w:rPr>
        <w:t xml:space="preserve"> it</w:t>
      </w:r>
      <w:r w:rsidRPr="00DB42E4">
        <w:rPr>
          <w:rFonts w:ascii="Arial" w:hAnsi="Arial" w:cs="Arial"/>
          <w:sz w:val="24"/>
          <w:szCs w:val="24"/>
        </w:rPr>
        <w:t xml:space="preserve"> works to</w:t>
      </w:r>
      <w:r w:rsidR="00AF6626" w:rsidRPr="00DB42E4">
        <w:rPr>
          <w:rFonts w:ascii="Arial" w:hAnsi="Arial" w:cs="Arial"/>
          <w:sz w:val="24"/>
          <w:szCs w:val="24"/>
        </w:rPr>
        <w:t xml:space="preserve"> create financial</w:t>
      </w:r>
      <w:r w:rsidRPr="00DB42E4">
        <w:rPr>
          <w:rFonts w:ascii="Arial" w:hAnsi="Arial" w:cs="Arial"/>
          <w:sz w:val="24"/>
          <w:szCs w:val="24"/>
        </w:rPr>
        <w:t xml:space="preserve"> leverage </w:t>
      </w:r>
      <w:r w:rsidR="00FF2B6B" w:rsidRPr="00DB42E4">
        <w:rPr>
          <w:rFonts w:ascii="Arial" w:hAnsi="Arial" w:cs="Arial"/>
          <w:sz w:val="24"/>
          <w:szCs w:val="24"/>
        </w:rPr>
        <w:t xml:space="preserve">by pairing </w:t>
      </w:r>
      <w:r w:rsidRPr="00DB42E4">
        <w:rPr>
          <w:rFonts w:ascii="Arial" w:hAnsi="Arial" w:cs="Arial"/>
          <w:sz w:val="24"/>
          <w:szCs w:val="24"/>
        </w:rPr>
        <w:t xml:space="preserve">federal funding with private donations to further benefit conservation work. </w:t>
      </w:r>
    </w:p>
    <w:p w14:paraId="5BEA52F1" w14:textId="3AB69A0A" w:rsidR="00752302" w:rsidRPr="00DB42E4" w:rsidRDefault="00FF2B6B" w:rsidP="00752302">
      <w:pPr>
        <w:rPr>
          <w:rFonts w:ascii="Arial" w:hAnsi="Arial" w:cs="Arial"/>
          <w:sz w:val="24"/>
          <w:szCs w:val="24"/>
        </w:rPr>
      </w:pPr>
      <w:r w:rsidRPr="00DB42E4">
        <w:rPr>
          <w:rFonts w:ascii="Arial" w:hAnsi="Arial" w:cs="Arial"/>
          <w:sz w:val="24"/>
          <w:szCs w:val="24"/>
        </w:rPr>
        <w:t xml:space="preserve">In 2005, the </w:t>
      </w:r>
      <w:r w:rsidR="00616C5C">
        <w:rPr>
          <w:rFonts w:ascii="Arial" w:hAnsi="Arial" w:cs="Arial"/>
          <w:sz w:val="24"/>
          <w:szCs w:val="24"/>
        </w:rPr>
        <w:t>f</w:t>
      </w:r>
      <w:r w:rsidRPr="00DB42E4">
        <w:rPr>
          <w:rFonts w:ascii="Arial" w:hAnsi="Arial" w:cs="Arial"/>
          <w:sz w:val="24"/>
          <w:szCs w:val="24"/>
        </w:rPr>
        <w:t xml:space="preserve">oundation </w:t>
      </w:r>
      <w:r w:rsidR="00752302" w:rsidRPr="00DB42E4">
        <w:rPr>
          <w:rFonts w:ascii="Arial" w:hAnsi="Arial" w:cs="Arial"/>
          <w:sz w:val="24"/>
          <w:szCs w:val="24"/>
        </w:rPr>
        <w:t xml:space="preserve">partnered with Walmart to establish the Acres for America program, which is focused on conserving wildlife habitat. In 2023, in collaboration with Acres for America, the Life Time Foundation </w:t>
      </w:r>
      <w:r w:rsidR="00616C5C">
        <w:rPr>
          <w:rFonts w:ascii="Arial" w:hAnsi="Arial" w:cs="Arial"/>
          <w:sz w:val="24"/>
          <w:szCs w:val="24"/>
        </w:rPr>
        <w:t>– a nonprofit organization dedicated to fostering healthy people, a healthy planet and a healthy way of life</w:t>
      </w:r>
      <w:r w:rsidR="00DE3071">
        <w:rPr>
          <w:rFonts w:ascii="Arial" w:hAnsi="Arial" w:cs="Arial"/>
          <w:sz w:val="24"/>
          <w:szCs w:val="24"/>
        </w:rPr>
        <w:t xml:space="preserve"> – </w:t>
      </w:r>
      <w:r w:rsidR="00752302" w:rsidRPr="00DB42E4">
        <w:rPr>
          <w:rFonts w:ascii="Arial" w:hAnsi="Arial" w:cs="Arial"/>
          <w:sz w:val="24"/>
          <w:szCs w:val="24"/>
        </w:rPr>
        <w:t xml:space="preserve">committed funding to support the permanent protection of forests. </w:t>
      </w:r>
    </w:p>
    <w:p w14:paraId="2B53CF0A" w14:textId="61653E10" w:rsidR="00A665CF" w:rsidRPr="00DB42E4" w:rsidRDefault="00752302" w:rsidP="00752302">
      <w:pPr>
        <w:rPr>
          <w:rFonts w:ascii="Arial" w:hAnsi="Arial" w:cs="Arial"/>
          <w:sz w:val="24"/>
          <w:szCs w:val="24"/>
        </w:rPr>
      </w:pPr>
      <w:r w:rsidRPr="00DB42E4">
        <w:rPr>
          <w:rFonts w:ascii="Arial" w:hAnsi="Arial" w:cs="Arial"/>
          <w:sz w:val="24"/>
          <w:szCs w:val="24"/>
        </w:rPr>
        <w:t xml:space="preserve">"The Michigamme Highlands project exemplifies the Acres for America program’s commitment to large-scale, lasting conservation," said Chris West, Acres for America </w:t>
      </w:r>
      <w:r w:rsidR="00C35413" w:rsidRPr="00DB42E4">
        <w:rPr>
          <w:rFonts w:ascii="Arial" w:hAnsi="Arial" w:cs="Arial"/>
          <w:sz w:val="24"/>
          <w:szCs w:val="24"/>
        </w:rPr>
        <w:t>p</w:t>
      </w:r>
      <w:r w:rsidRPr="00DB42E4">
        <w:rPr>
          <w:rFonts w:ascii="Arial" w:hAnsi="Arial" w:cs="Arial"/>
          <w:sz w:val="24"/>
          <w:szCs w:val="24"/>
        </w:rPr>
        <w:t xml:space="preserve">rogram </w:t>
      </w:r>
      <w:r w:rsidR="00C35413" w:rsidRPr="00DB42E4">
        <w:rPr>
          <w:rFonts w:ascii="Arial" w:hAnsi="Arial" w:cs="Arial"/>
          <w:sz w:val="24"/>
          <w:szCs w:val="24"/>
        </w:rPr>
        <w:t>d</w:t>
      </w:r>
      <w:r w:rsidRPr="00DB42E4">
        <w:rPr>
          <w:rFonts w:ascii="Arial" w:hAnsi="Arial" w:cs="Arial"/>
          <w:sz w:val="24"/>
          <w:szCs w:val="24"/>
        </w:rPr>
        <w:t xml:space="preserve">irector for the National Fish and Wildlife Foundation. "By conserving more than 73,000 acres through a working forest easement, this effort safeguards the rivers, </w:t>
      </w:r>
      <w:r w:rsidRPr="00DB42E4">
        <w:rPr>
          <w:rFonts w:ascii="Arial" w:hAnsi="Arial" w:cs="Arial"/>
          <w:sz w:val="24"/>
          <w:szCs w:val="24"/>
        </w:rPr>
        <w:lastRenderedPageBreak/>
        <w:t xml:space="preserve">wetlands and forests that support wildlife species including coaster brook trout, moose and </w:t>
      </w:r>
      <w:r w:rsidR="00DE3071">
        <w:rPr>
          <w:rFonts w:ascii="Arial" w:hAnsi="Arial" w:cs="Arial"/>
          <w:sz w:val="24"/>
          <w:szCs w:val="24"/>
        </w:rPr>
        <w:t>n</w:t>
      </w:r>
      <w:r w:rsidRPr="00DB42E4">
        <w:rPr>
          <w:rFonts w:ascii="Arial" w:hAnsi="Arial" w:cs="Arial"/>
          <w:sz w:val="24"/>
          <w:szCs w:val="24"/>
        </w:rPr>
        <w:t>orthern long-eared bat.</w:t>
      </w:r>
    </w:p>
    <w:p w14:paraId="477CBDA5" w14:textId="1FF7F9E0" w:rsidR="00752302" w:rsidRPr="00DB42E4" w:rsidRDefault="00A665CF" w:rsidP="00752302">
      <w:pPr>
        <w:rPr>
          <w:rFonts w:ascii="Arial" w:hAnsi="Arial" w:cs="Arial"/>
          <w:sz w:val="24"/>
          <w:szCs w:val="24"/>
        </w:rPr>
      </w:pPr>
      <w:r w:rsidRPr="00DB42E4">
        <w:rPr>
          <w:rFonts w:ascii="Arial" w:hAnsi="Arial" w:cs="Arial"/>
          <w:sz w:val="24"/>
          <w:szCs w:val="24"/>
        </w:rPr>
        <w:t>“</w:t>
      </w:r>
      <w:r w:rsidR="00752302" w:rsidRPr="00DB42E4">
        <w:rPr>
          <w:rFonts w:ascii="Arial" w:hAnsi="Arial" w:cs="Arial"/>
          <w:sz w:val="24"/>
          <w:szCs w:val="24"/>
        </w:rPr>
        <w:t>It shows how conservation and sustainable use can go hand in hand — protecting critical fish and wildlife habitat while keeping working forests working, supporting local economies and guaranteeing public access for hunting, fishing, hiking and other outdoor recreation across this extraordinary Upper Peninsula landscape."</w:t>
      </w:r>
    </w:p>
    <w:p w14:paraId="17843178" w14:textId="69E4D2E4" w:rsidR="00752302" w:rsidRPr="00DB42E4" w:rsidRDefault="00752302" w:rsidP="00752302">
      <w:pPr>
        <w:rPr>
          <w:rFonts w:ascii="Arial" w:hAnsi="Arial" w:cs="Arial"/>
          <w:sz w:val="24"/>
          <w:szCs w:val="24"/>
        </w:rPr>
      </w:pPr>
      <w:r w:rsidRPr="00DB42E4">
        <w:rPr>
          <w:rFonts w:ascii="Arial" w:hAnsi="Arial" w:cs="Arial"/>
          <w:sz w:val="24"/>
          <w:szCs w:val="24"/>
        </w:rPr>
        <w:t>The Michigamme Highlands project was awarded $550,000 from the Acres for America program and $450,000 from the Life Time Foundation for a total $1</w:t>
      </w:r>
      <w:r w:rsidR="00FC7A33" w:rsidRPr="00DB42E4">
        <w:rPr>
          <w:rFonts w:ascii="Arial" w:hAnsi="Arial" w:cs="Arial"/>
          <w:sz w:val="24"/>
          <w:szCs w:val="24"/>
        </w:rPr>
        <w:t xml:space="preserve"> million</w:t>
      </w:r>
      <w:r w:rsidRPr="00DB42E4">
        <w:rPr>
          <w:rFonts w:ascii="Arial" w:hAnsi="Arial" w:cs="Arial"/>
          <w:sz w:val="24"/>
          <w:szCs w:val="24"/>
        </w:rPr>
        <w:t xml:space="preserve"> award from </w:t>
      </w:r>
      <w:r w:rsidR="00FC7A33" w:rsidRPr="00DB42E4">
        <w:rPr>
          <w:rFonts w:ascii="Arial" w:hAnsi="Arial" w:cs="Arial"/>
          <w:sz w:val="24"/>
          <w:szCs w:val="24"/>
        </w:rPr>
        <w:t>the Foundation</w:t>
      </w:r>
      <w:r w:rsidRPr="00DB42E4">
        <w:rPr>
          <w:rFonts w:ascii="Arial" w:hAnsi="Arial" w:cs="Arial"/>
          <w:sz w:val="24"/>
          <w:szCs w:val="24"/>
        </w:rPr>
        <w:t>.</w:t>
      </w:r>
    </w:p>
    <w:p w14:paraId="456A89DB"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Closing</w:t>
      </w:r>
    </w:p>
    <w:p w14:paraId="2337786B" w14:textId="477CC2B6" w:rsidR="00752302" w:rsidRPr="00DB42E4" w:rsidRDefault="000176F6" w:rsidP="00752302">
      <w:pPr>
        <w:rPr>
          <w:rFonts w:ascii="Arial" w:hAnsi="Arial" w:cs="Arial"/>
          <w:sz w:val="24"/>
          <w:szCs w:val="24"/>
        </w:rPr>
      </w:pPr>
      <w:r w:rsidRPr="00DB42E4">
        <w:rPr>
          <w:rFonts w:ascii="Arial" w:hAnsi="Arial" w:cs="Arial"/>
          <w:sz w:val="24"/>
          <w:szCs w:val="24"/>
        </w:rPr>
        <w:t xml:space="preserve">After </w:t>
      </w:r>
      <w:r w:rsidR="00752302" w:rsidRPr="00DB42E4">
        <w:rPr>
          <w:rFonts w:ascii="Arial" w:hAnsi="Arial" w:cs="Arial"/>
          <w:sz w:val="24"/>
          <w:szCs w:val="24"/>
        </w:rPr>
        <w:t>years of building a strong partnership and working closely with Lyme</w:t>
      </w:r>
      <w:r w:rsidR="00855B56" w:rsidRPr="00DB42E4">
        <w:rPr>
          <w:rFonts w:ascii="Arial" w:hAnsi="Arial" w:cs="Arial"/>
          <w:sz w:val="24"/>
          <w:szCs w:val="24"/>
        </w:rPr>
        <w:t xml:space="preserve"> Timber</w:t>
      </w:r>
      <w:r w:rsidR="00752302" w:rsidRPr="00DB42E4">
        <w:rPr>
          <w:rFonts w:ascii="Arial" w:hAnsi="Arial" w:cs="Arial"/>
          <w:sz w:val="24"/>
          <w:szCs w:val="24"/>
        </w:rPr>
        <w:t>, ensuring appropriate protections for the high</w:t>
      </w:r>
      <w:r w:rsidR="003E0404" w:rsidRPr="00DB42E4">
        <w:rPr>
          <w:rFonts w:ascii="Arial" w:hAnsi="Arial" w:cs="Arial"/>
          <w:sz w:val="24"/>
          <w:szCs w:val="24"/>
        </w:rPr>
        <w:t>-</w:t>
      </w:r>
      <w:r w:rsidR="00752302" w:rsidRPr="00DB42E4">
        <w:rPr>
          <w:rFonts w:ascii="Arial" w:hAnsi="Arial" w:cs="Arial"/>
          <w:sz w:val="24"/>
          <w:szCs w:val="24"/>
        </w:rPr>
        <w:t xml:space="preserve">value natural resources on the </w:t>
      </w:r>
      <w:r w:rsidRPr="00DB42E4">
        <w:rPr>
          <w:rFonts w:ascii="Arial" w:hAnsi="Arial" w:cs="Arial"/>
          <w:sz w:val="24"/>
          <w:szCs w:val="24"/>
        </w:rPr>
        <w:t xml:space="preserve">Michigamme Highlands </w:t>
      </w:r>
      <w:r w:rsidR="00752302" w:rsidRPr="00DB42E4">
        <w:rPr>
          <w:rFonts w:ascii="Arial" w:hAnsi="Arial" w:cs="Arial"/>
          <w:sz w:val="24"/>
          <w:szCs w:val="24"/>
        </w:rPr>
        <w:t>property, guaranteeing sustainable forest management, securing public recreational access and negotiating the transaction</w:t>
      </w:r>
      <w:r w:rsidR="00D714D8">
        <w:rPr>
          <w:rFonts w:ascii="Arial" w:hAnsi="Arial" w:cs="Arial"/>
          <w:sz w:val="24"/>
          <w:szCs w:val="24"/>
        </w:rPr>
        <w:t>, the DNR</w:t>
      </w:r>
      <w:r w:rsidR="00461E34">
        <w:rPr>
          <w:rFonts w:ascii="Arial" w:hAnsi="Arial" w:cs="Arial"/>
          <w:sz w:val="24"/>
          <w:szCs w:val="24"/>
        </w:rPr>
        <w:t>, on behalf of the public,</w:t>
      </w:r>
      <w:r w:rsidR="00752302" w:rsidRPr="00DB42E4">
        <w:rPr>
          <w:rFonts w:ascii="Arial" w:hAnsi="Arial" w:cs="Arial"/>
          <w:sz w:val="24"/>
          <w:szCs w:val="24"/>
        </w:rPr>
        <w:t xml:space="preserve"> </w:t>
      </w:r>
      <w:r w:rsidR="00461E34">
        <w:rPr>
          <w:rFonts w:ascii="Arial" w:hAnsi="Arial" w:cs="Arial"/>
          <w:sz w:val="24"/>
          <w:szCs w:val="24"/>
        </w:rPr>
        <w:t>brought the process</w:t>
      </w:r>
      <w:r w:rsidR="00752302" w:rsidRPr="00DB42E4">
        <w:rPr>
          <w:rFonts w:ascii="Arial" w:hAnsi="Arial" w:cs="Arial"/>
          <w:sz w:val="24"/>
          <w:szCs w:val="24"/>
        </w:rPr>
        <w:t xml:space="preserve"> to a successful conclusion </w:t>
      </w:r>
      <w:r w:rsidR="00A00ADD">
        <w:rPr>
          <w:rFonts w:ascii="Arial" w:hAnsi="Arial" w:cs="Arial"/>
          <w:sz w:val="24"/>
          <w:szCs w:val="24"/>
        </w:rPr>
        <w:t xml:space="preserve">and </w:t>
      </w:r>
      <w:r w:rsidR="00752302" w:rsidRPr="00DB42E4">
        <w:rPr>
          <w:rFonts w:ascii="Arial" w:hAnsi="Arial" w:cs="Arial"/>
          <w:sz w:val="24"/>
          <w:szCs w:val="24"/>
        </w:rPr>
        <w:t>completed the purchase of the Michigamme Highlands conservation easement on March 30, 2026.</w:t>
      </w:r>
    </w:p>
    <w:p w14:paraId="22135CE4" w14:textId="731043A2" w:rsidR="00752302" w:rsidRPr="00DB42E4" w:rsidRDefault="00752302" w:rsidP="00752302">
      <w:pPr>
        <w:rPr>
          <w:rFonts w:ascii="Arial" w:hAnsi="Arial" w:cs="Arial"/>
          <w:sz w:val="24"/>
          <w:szCs w:val="24"/>
        </w:rPr>
      </w:pPr>
      <w:r w:rsidRPr="00DB42E4">
        <w:rPr>
          <w:rFonts w:ascii="Arial" w:hAnsi="Arial" w:cs="Arial"/>
          <w:sz w:val="24"/>
          <w:szCs w:val="24"/>
        </w:rPr>
        <w:t xml:space="preserve">“We are thrilled to have helped to achieve this important milestone for Michigan’s working forests and are particularly proud of the strong partnership we have established with </w:t>
      </w:r>
      <w:r w:rsidR="00C07740">
        <w:rPr>
          <w:rFonts w:ascii="Arial" w:hAnsi="Arial" w:cs="Arial"/>
          <w:sz w:val="24"/>
          <w:szCs w:val="24"/>
        </w:rPr>
        <w:t>th</w:t>
      </w:r>
      <w:r w:rsidR="00F02B91">
        <w:rPr>
          <w:rFonts w:ascii="Arial" w:hAnsi="Arial" w:cs="Arial"/>
          <w:sz w:val="24"/>
          <w:szCs w:val="24"/>
        </w:rPr>
        <w:t xml:space="preserve">e </w:t>
      </w:r>
      <w:r w:rsidRPr="00DB42E4">
        <w:rPr>
          <w:rFonts w:ascii="Arial" w:hAnsi="Arial" w:cs="Arial"/>
          <w:sz w:val="24"/>
          <w:szCs w:val="24"/>
        </w:rPr>
        <w:t>DNR</w:t>
      </w:r>
      <w:r w:rsidR="00B11E4B" w:rsidRPr="00DB42E4">
        <w:rPr>
          <w:rFonts w:ascii="Arial" w:hAnsi="Arial" w:cs="Arial"/>
          <w:sz w:val="24"/>
          <w:szCs w:val="24"/>
        </w:rPr>
        <w:t xml:space="preserve">,” said Sarah Kitz, </w:t>
      </w:r>
      <w:r w:rsidR="00AD7E4D" w:rsidRPr="00DB42E4">
        <w:rPr>
          <w:rFonts w:ascii="Arial" w:hAnsi="Arial" w:cs="Arial"/>
          <w:sz w:val="24"/>
          <w:szCs w:val="24"/>
        </w:rPr>
        <w:t>m</w:t>
      </w:r>
      <w:r w:rsidR="00B11E4B" w:rsidRPr="00DB42E4">
        <w:rPr>
          <w:rFonts w:ascii="Arial" w:hAnsi="Arial" w:cs="Arial"/>
          <w:sz w:val="24"/>
          <w:szCs w:val="24"/>
        </w:rPr>
        <w:t xml:space="preserve">anaging </w:t>
      </w:r>
      <w:r w:rsidR="00AD7E4D" w:rsidRPr="00DB42E4">
        <w:rPr>
          <w:rFonts w:ascii="Arial" w:hAnsi="Arial" w:cs="Arial"/>
          <w:sz w:val="24"/>
          <w:szCs w:val="24"/>
        </w:rPr>
        <w:t>d</w:t>
      </w:r>
      <w:r w:rsidR="00B11E4B" w:rsidRPr="00DB42E4">
        <w:rPr>
          <w:rFonts w:ascii="Arial" w:hAnsi="Arial" w:cs="Arial"/>
          <w:sz w:val="24"/>
          <w:szCs w:val="24"/>
        </w:rPr>
        <w:t>irector at Lyme Timber. “</w:t>
      </w:r>
      <w:r w:rsidRPr="00DB42E4">
        <w:rPr>
          <w:rFonts w:ascii="Arial" w:hAnsi="Arial" w:cs="Arial"/>
          <w:sz w:val="24"/>
          <w:szCs w:val="24"/>
        </w:rPr>
        <w:t>The Michigamme Highlands conservation easement will leave a lasting legacy that benefits Michigan’s forests, the public, the regional forest products economy and the environment – at scale</w:t>
      </w:r>
      <w:r w:rsidR="00B11E4B" w:rsidRPr="00DB42E4">
        <w:rPr>
          <w:rFonts w:ascii="Arial" w:hAnsi="Arial" w:cs="Arial"/>
          <w:sz w:val="24"/>
          <w:szCs w:val="24"/>
        </w:rPr>
        <w:t>.</w:t>
      </w:r>
      <w:r w:rsidRPr="00DB42E4">
        <w:rPr>
          <w:rFonts w:ascii="Arial" w:hAnsi="Arial" w:cs="Arial"/>
          <w:sz w:val="24"/>
          <w:szCs w:val="24"/>
        </w:rPr>
        <w:t xml:space="preserve">” </w:t>
      </w:r>
    </w:p>
    <w:p w14:paraId="5BDF5D42" w14:textId="77777777" w:rsidR="00752302" w:rsidRPr="00DB42E4" w:rsidRDefault="00752302" w:rsidP="00752302">
      <w:pPr>
        <w:rPr>
          <w:rFonts w:ascii="Arial" w:hAnsi="Arial" w:cs="Arial"/>
          <w:b/>
          <w:bCs/>
          <w:sz w:val="24"/>
          <w:szCs w:val="24"/>
        </w:rPr>
      </w:pPr>
      <w:r w:rsidRPr="00DB42E4">
        <w:rPr>
          <w:rFonts w:ascii="Arial" w:hAnsi="Arial" w:cs="Arial"/>
          <w:b/>
          <w:bCs/>
          <w:sz w:val="24"/>
          <w:szCs w:val="24"/>
        </w:rPr>
        <w:t>What’s next</w:t>
      </w:r>
    </w:p>
    <w:p w14:paraId="2309A34A" w14:textId="77777777" w:rsidR="00752302" w:rsidRPr="00DB42E4" w:rsidRDefault="00752302" w:rsidP="00752302">
      <w:pPr>
        <w:rPr>
          <w:rFonts w:ascii="Arial" w:hAnsi="Arial" w:cs="Arial"/>
          <w:sz w:val="24"/>
          <w:szCs w:val="24"/>
        </w:rPr>
      </w:pPr>
      <w:r w:rsidRPr="00DB42E4">
        <w:rPr>
          <w:rFonts w:ascii="Arial" w:hAnsi="Arial" w:cs="Arial"/>
          <w:sz w:val="24"/>
          <w:szCs w:val="24"/>
        </w:rPr>
        <w:t xml:space="preserve">With the acquisition of the Michigamme Highlands conservation easement complete, recreational access has been secured and the public is welcome to come and explore this wild and beautiful land in the western Upper Peninsula. </w:t>
      </w:r>
    </w:p>
    <w:p w14:paraId="43CA2074" w14:textId="334F4E15" w:rsidR="00752302" w:rsidRPr="00DB42E4" w:rsidRDefault="00752302" w:rsidP="00752302">
      <w:pPr>
        <w:rPr>
          <w:rFonts w:ascii="Arial" w:hAnsi="Arial" w:cs="Arial"/>
          <w:sz w:val="24"/>
          <w:szCs w:val="24"/>
        </w:rPr>
      </w:pPr>
      <w:r w:rsidRPr="00DB42E4">
        <w:rPr>
          <w:rFonts w:ascii="Arial" w:hAnsi="Arial" w:cs="Arial"/>
          <w:sz w:val="24"/>
          <w:szCs w:val="24"/>
        </w:rPr>
        <w:t>The DNR now has an obligation to conduct annual monitoring on the property to ensure that the terms and conditions of the conservation easement are being met. The funding needed to complete this work will be provided, in part, by an annual grant distributed to the DNR from the Conservation Easement Stewardship Endowment, held by the Grand Traverse Regional Community Foundation</w:t>
      </w:r>
      <w:r w:rsidR="0061069B">
        <w:rPr>
          <w:rFonts w:ascii="Arial" w:hAnsi="Arial" w:cs="Arial"/>
          <w:sz w:val="24"/>
          <w:szCs w:val="24"/>
        </w:rPr>
        <w:t>,</w:t>
      </w:r>
      <w:r w:rsidRPr="00DB42E4">
        <w:rPr>
          <w:rFonts w:ascii="Arial" w:hAnsi="Arial" w:cs="Arial"/>
          <w:sz w:val="24"/>
          <w:szCs w:val="24"/>
        </w:rPr>
        <w:t xml:space="preserve"> accompanied by a contribution from the landowner. </w:t>
      </w:r>
    </w:p>
    <w:p w14:paraId="3C4BE26D" w14:textId="5463F3A4" w:rsidR="00752302" w:rsidRPr="00DB42E4" w:rsidRDefault="00752302" w:rsidP="00752302">
      <w:pPr>
        <w:rPr>
          <w:rFonts w:ascii="Arial" w:hAnsi="Arial" w:cs="Arial"/>
          <w:sz w:val="24"/>
          <w:szCs w:val="24"/>
        </w:rPr>
      </w:pPr>
      <w:r w:rsidRPr="00DB42E4">
        <w:rPr>
          <w:rFonts w:ascii="Arial" w:hAnsi="Arial" w:cs="Arial"/>
          <w:sz w:val="24"/>
          <w:szCs w:val="24"/>
        </w:rPr>
        <w:t>“It is seldom that the opportunity to secure public recreational access and protect forestland at such a large, landscape</w:t>
      </w:r>
      <w:r w:rsidR="0061069B">
        <w:rPr>
          <w:rFonts w:ascii="Arial" w:hAnsi="Arial" w:cs="Arial"/>
          <w:sz w:val="24"/>
          <w:szCs w:val="24"/>
        </w:rPr>
        <w:t xml:space="preserve"> </w:t>
      </w:r>
      <w:r w:rsidRPr="00DB42E4">
        <w:rPr>
          <w:rFonts w:ascii="Arial" w:hAnsi="Arial" w:cs="Arial"/>
          <w:sz w:val="24"/>
          <w:szCs w:val="24"/>
        </w:rPr>
        <w:t xml:space="preserve">level comes along,” said Scott Bowen, DNR director. “When we can protect critical deer wintering complexes, wildlife and fisheries </w:t>
      </w:r>
      <w:r w:rsidRPr="00DB42E4">
        <w:rPr>
          <w:rFonts w:ascii="Arial" w:hAnsi="Arial" w:cs="Arial"/>
          <w:sz w:val="24"/>
          <w:szCs w:val="24"/>
        </w:rPr>
        <w:lastRenderedPageBreak/>
        <w:t>habitat and help to secure sustainable forest management and support the forest products industry at the same time, as we have done with the Michigamme Highlands project, it is truly extraordinary.”</w:t>
      </w:r>
    </w:p>
    <w:p w14:paraId="21EFF545" w14:textId="570045BD" w:rsidR="00B930B9" w:rsidRPr="00DB42E4" w:rsidRDefault="00F878C2" w:rsidP="00752302">
      <w:pPr>
        <w:rPr>
          <w:rFonts w:ascii="Arial" w:hAnsi="Arial" w:cs="Arial"/>
          <w:sz w:val="24"/>
          <w:szCs w:val="24"/>
        </w:rPr>
      </w:pPr>
      <w:hyperlink r:id="rId9" w:history="1">
        <w:r w:rsidRPr="005A1A68">
          <w:rPr>
            <w:rStyle w:val="Hyperlink"/>
            <w:rFonts w:ascii="Arial" w:hAnsi="Arial" w:cs="Arial"/>
            <w:sz w:val="24"/>
            <w:szCs w:val="24"/>
          </w:rPr>
          <w:t xml:space="preserve">Find out more about the Michigamme Highlands </w:t>
        </w:r>
        <w:r w:rsidR="00DB42E4" w:rsidRPr="005A1A68">
          <w:rPr>
            <w:rStyle w:val="Hyperlink"/>
            <w:rFonts w:ascii="Arial" w:hAnsi="Arial" w:cs="Arial"/>
            <w:sz w:val="24"/>
            <w:szCs w:val="24"/>
          </w:rPr>
          <w:t>property</w:t>
        </w:r>
      </w:hyperlink>
      <w:r w:rsidR="005A1A68">
        <w:rPr>
          <w:rFonts w:ascii="Arial" w:hAnsi="Arial" w:cs="Arial"/>
          <w:sz w:val="24"/>
          <w:szCs w:val="24"/>
        </w:rPr>
        <w:t>.</w:t>
      </w:r>
    </w:p>
    <w:p w14:paraId="268D0827" w14:textId="77777777" w:rsidR="00DB7D76" w:rsidRPr="00E55294" w:rsidRDefault="00DB7D76" w:rsidP="00DB7D76">
      <w:pPr>
        <w:spacing w:line="240" w:lineRule="auto"/>
        <w:rPr>
          <w:rFonts w:ascii="Arial" w:hAnsi="Arial" w:cs="Arial"/>
          <w:sz w:val="24"/>
          <w:szCs w:val="24"/>
        </w:rPr>
      </w:pPr>
      <w:r w:rsidRPr="00E55294">
        <w:rPr>
          <w:rFonts w:ascii="Arial" w:hAnsi="Arial" w:cs="Arial"/>
          <w:sz w:val="24"/>
          <w:szCs w:val="24"/>
        </w:rPr>
        <w:t xml:space="preserve">Check out previous Showcasing the DNR stories at </w:t>
      </w:r>
      <w:hyperlink r:id="rId10" w:history="1">
        <w:r w:rsidRPr="00E55294">
          <w:rPr>
            <w:rStyle w:val="Hyperlink"/>
            <w:rFonts w:ascii="Arial" w:hAnsi="Arial" w:cs="Arial"/>
            <w:sz w:val="24"/>
            <w:szCs w:val="24"/>
          </w:rPr>
          <w:t>Michigan.gov/DNRStories</w:t>
        </w:r>
      </w:hyperlink>
      <w:r w:rsidRPr="00E55294">
        <w:rPr>
          <w:rFonts w:ascii="Arial" w:hAnsi="Arial" w:cs="Arial"/>
          <w:sz w:val="24"/>
          <w:szCs w:val="24"/>
        </w:rPr>
        <w:t xml:space="preserve">. To subscribe to upcoming Showcasing articles, sign up for free email delivery at </w:t>
      </w:r>
      <w:hyperlink r:id="rId11" w:history="1">
        <w:r w:rsidRPr="00E55294">
          <w:rPr>
            <w:rStyle w:val="Hyperlink"/>
            <w:rFonts w:ascii="Arial" w:hAnsi="Arial" w:cs="Arial"/>
            <w:sz w:val="24"/>
            <w:szCs w:val="24"/>
          </w:rPr>
          <w:t>Michigan.gov/DNREmail</w:t>
        </w:r>
      </w:hyperlink>
      <w:r w:rsidRPr="00E55294">
        <w:rPr>
          <w:rFonts w:ascii="Arial" w:hAnsi="Arial" w:cs="Arial"/>
          <w:sz w:val="24"/>
          <w:szCs w:val="24"/>
        </w:rPr>
        <w:t xml:space="preserve">. </w:t>
      </w:r>
    </w:p>
    <w:p w14:paraId="0B7E8781" w14:textId="77777777" w:rsidR="00DB7D76" w:rsidRPr="00913655" w:rsidRDefault="00DB7D76" w:rsidP="00DB7D76">
      <w:pPr>
        <w:spacing w:after="0" w:line="240" w:lineRule="auto"/>
        <w:jc w:val="center"/>
        <w:rPr>
          <w:rFonts w:ascii="Arial" w:eastAsia="Arial" w:hAnsi="Arial" w:cs="Arial"/>
          <w:sz w:val="24"/>
          <w:szCs w:val="24"/>
        </w:rPr>
      </w:pPr>
      <w:r>
        <w:rPr>
          <w:rFonts w:ascii="Arial" w:eastAsia="Arial" w:hAnsi="Arial" w:cs="Arial"/>
          <w:sz w:val="24"/>
          <w:szCs w:val="24"/>
        </w:rPr>
        <w:t>###</w:t>
      </w:r>
    </w:p>
    <w:p w14:paraId="10211058" w14:textId="77777777" w:rsidR="00DB7D76" w:rsidRPr="00E55294" w:rsidRDefault="00DB7D76" w:rsidP="00DB7D76">
      <w:pPr>
        <w:spacing w:after="0" w:line="240" w:lineRule="auto"/>
        <w:rPr>
          <w:rFonts w:ascii="Arial" w:hAnsi="Arial" w:cs="Arial"/>
          <w:sz w:val="24"/>
          <w:szCs w:val="24"/>
        </w:rPr>
      </w:pPr>
    </w:p>
    <w:p w14:paraId="595B81BD" w14:textId="77777777" w:rsidR="00DB7D76" w:rsidRDefault="00DB7D76" w:rsidP="00C835E0">
      <w:pPr>
        <w:spacing w:after="0" w:line="240" w:lineRule="auto"/>
        <w:rPr>
          <w:rFonts w:ascii="Arial" w:hAnsi="Arial" w:cs="Arial"/>
          <w:b/>
          <w:bCs/>
          <w:sz w:val="24"/>
          <w:szCs w:val="24"/>
        </w:rPr>
      </w:pPr>
    </w:p>
    <w:sectPr w:rsidR="00DB7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889A" w14:textId="77777777" w:rsidR="00FF6153" w:rsidRDefault="00FF6153" w:rsidP="009246D6">
      <w:pPr>
        <w:spacing w:after="0" w:line="240" w:lineRule="auto"/>
      </w:pPr>
      <w:r>
        <w:separator/>
      </w:r>
    </w:p>
  </w:endnote>
  <w:endnote w:type="continuationSeparator" w:id="0">
    <w:p w14:paraId="7CBEF3E3" w14:textId="77777777" w:rsidR="00FF6153" w:rsidRDefault="00FF6153"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51EB" w14:textId="77777777" w:rsidR="00FF6153" w:rsidRDefault="00FF6153" w:rsidP="009246D6">
      <w:pPr>
        <w:spacing w:after="0" w:line="240" w:lineRule="auto"/>
      </w:pPr>
      <w:r>
        <w:separator/>
      </w:r>
    </w:p>
  </w:footnote>
  <w:footnote w:type="continuationSeparator" w:id="0">
    <w:p w14:paraId="346EB4A7" w14:textId="77777777" w:rsidR="00FF6153" w:rsidRDefault="00FF6153"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3973F9"/>
    <w:multiLevelType w:val="hybridMultilevel"/>
    <w:tmpl w:val="DFC29F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7"/>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645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10E82"/>
    <w:rsid w:val="00013AC2"/>
    <w:rsid w:val="000176F6"/>
    <w:rsid w:val="0002034F"/>
    <w:rsid w:val="00022794"/>
    <w:rsid w:val="000246DB"/>
    <w:rsid w:val="00027D52"/>
    <w:rsid w:val="00042635"/>
    <w:rsid w:val="00043C6B"/>
    <w:rsid w:val="00044D69"/>
    <w:rsid w:val="00046B55"/>
    <w:rsid w:val="00051A0A"/>
    <w:rsid w:val="00055AA4"/>
    <w:rsid w:val="00061FDC"/>
    <w:rsid w:val="00082F41"/>
    <w:rsid w:val="000863A1"/>
    <w:rsid w:val="00095EC4"/>
    <w:rsid w:val="0009665A"/>
    <w:rsid w:val="000B5821"/>
    <w:rsid w:val="000B5D92"/>
    <w:rsid w:val="000B7D8A"/>
    <w:rsid w:val="000C067D"/>
    <w:rsid w:val="000C7454"/>
    <w:rsid w:val="000D045F"/>
    <w:rsid w:val="000D30F9"/>
    <w:rsid w:val="000E03EF"/>
    <w:rsid w:val="000E454F"/>
    <w:rsid w:val="000E755D"/>
    <w:rsid w:val="000F25F0"/>
    <w:rsid w:val="00112F52"/>
    <w:rsid w:val="00121144"/>
    <w:rsid w:val="00131CA7"/>
    <w:rsid w:val="00132613"/>
    <w:rsid w:val="001534A5"/>
    <w:rsid w:val="00155410"/>
    <w:rsid w:val="001604FB"/>
    <w:rsid w:val="00161842"/>
    <w:rsid w:val="001628E0"/>
    <w:rsid w:val="00164FE4"/>
    <w:rsid w:val="00175A12"/>
    <w:rsid w:val="00183B91"/>
    <w:rsid w:val="00185A6F"/>
    <w:rsid w:val="001A7C0A"/>
    <w:rsid w:val="001B27B9"/>
    <w:rsid w:val="001B5E32"/>
    <w:rsid w:val="001B63AA"/>
    <w:rsid w:val="001C0FA8"/>
    <w:rsid w:val="001E0589"/>
    <w:rsid w:val="001E666A"/>
    <w:rsid w:val="001E6D46"/>
    <w:rsid w:val="001E6FB5"/>
    <w:rsid w:val="001F45B9"/>
    <w:rsid w:val="00201A4D"/>
    <w:rsid w:val="0022756A"/>
    <w:rsid w:val="00253A37"/>
    <w:rsid w:val="00257EDD"/>
    <w:rsid w:val="0026189F"/>
    <w:rsid w:val="00261F97"/>
    <w:rsid w:val="002668C6"/>
    <w:rsid w:val="002768FB"/>
    <w:rsid w:val="00277446"/>
    <w:rsid w:val="002837E6"/>
    <w:rsid w:val="002840C8"/>
    <w:rsid w:val="0028702F"/>
    <w:rsid w:val="00290B70"/>
    <w:rsid w:val="002A154F"/>
    <w:rsid w:val="002A39D9"/>
    <w:rsid w:val="002C52F2"/>
    <w:rsid w:val="002C6ABC"/>
    <w:rsid w:val="002C7CB8"/>
    <w:rsid w:val="002D37F9"/>
    <w:rsid w:val="002D68CE"/>
    <w:rsid w:val="002E5864"/>
    <w:rsid w:val="002E6EB4"/>
    <w:rsid w:val="002F4B7C"/>
    <w:rsid w:val="002F6F3E"/>
    <w:rsid w:val="002F7BBB"/>
    <w:rsid w:val="00310D16"/>
    <w:rsid w:val="00311098"/>
    <w:rsid w:val="003236FD"/>
    <w:rsid w:val="003329DD"/>
    <w:rsid w:val="00336B84"/>
    <w:rsid w:val="003458F3"/>
    <w:rsid w:val="003516B5"/>
    <w:rsid w:val="0038161F"/>
    <w:rsid w:val="00382885"/>
    <w:rsid w:val="003867B1"/>
    <w:rsid w:val="00387017"/>
    <w:rsid w:val="00387821"/>
    <w:rsid w:val="00390EDE"/>
    <w:rsid w:val="00397033"/>
    <w:rsid w:val="003A0BCE"/>
    <w:rsid w:val="003A2961"/>
    <w:rsid w:val="003A514B"/>
    <w:rsid w:val="003A6783"/>
    <w:rsid w:val="003A7C4A"/>
    <w:rsid w:val="003B03C7"/>
    <w:rsid w:val="003B21C0"/>
    <w:rsid w:val="003C31B2"/>
    <w:rsid w:val="003D0B8C"/>
    <w:rsid w:val="003D1D20"/>
    <w:rsid w:val="003D68FA"/>
    <w:rsid w:val="003E0404"/>
    <w:rsid w:val="003E3FC6"/>
    <w:rsid w:val="003E4DBD"/>
    <w:rsid w:val="003F30F6"/>
    <w:rsid w:val="003F3237"/>
    <w:rsid w:val="003F71C9"/>
    <w:rsid w:val="0040244F"/>
    <w:rsid w:val="00406372"/>
    <w:rsid w:val="00406868"/>
    <w:rsid w:val="00413FDC"/>
    <w:rsid w:val="00414400"/>
    <w:rsid w:val="004152DB"/>
    <w:rsid w:val="004301E6"/>
    <w:rsid w:val="0044538F"/>
    <w:rsid w:val="0046041E"/>
    <w:rsid w:val="00461E34"/>
    <w:rsid w:val="004655F0"/>
    <w:rsid w:val="00467BB0"/>
    <w:rsid w:val="004700BD"/>
    <w:rsid w:val="00473E41"/>
    <w:rsid w:val="00487246"/>
    <w:rsid w:val="004A54EC"/>
    <w:rsid w:val="004A7E28"/>
    <w:rsid w:val="004C53AD"/>
    <w:rsid w:val="004E255C"/>
    <w:rsid w:val="004E39CF"/>
    <w:rsid w:val="004F462D"/>
    <w:rsid w:val="004F6464"/>
    <w:rsid w:val="00506FF7"/>
    <w:rsid w:val="005161BE"/>
    <w:rsid w:val="00534702"/>
    <w:rsid w:val="00542E16"/>
    <w:rsid w:val="005436BE"/>
    <w:rsid w:val="0056139D"/>
    <w:rsid w:val="00562C22"/>
    <w:rsid w:val="005657CF"/>
    <w:rsid w:val="00577086"/>
    <w:rsid w:val="00577262"/>
    <w:rsid w:val="005772FD"/>
    <w:rsid w:val="00583EA2"/>
    <w:rsid w:val="00587C3B"/>
    <w:rsid w:val="00591B89"/>
    <w:rsid w:val="005A06AE"/>
    <w:rsid w:val="005A1A68"/>
    <w:rsid w:val="005C2C38"/>
    <w:rsid w:val="005E1278"/>
    <w:rsid w:val="005E5F14"/>
    <w:rsid w:val="005F0F4F"/>
    <w:rsid w:val="005F4673"/>
    <w:rsid w:val="0060399C"/>
    <w:rsid w:val="0061069B"/>
    <w:rsid w:val="00610783"/>
    <w:rsid w:val="00616C5C"/>
    <w:rsid w:val="0062364F"/>
    <w:rsid w:val="00630FFD"/>
    <w:rsid w:val="006402F8"/>
    <w:rsid w:val="006414B1"/>
    <w:rsid w:val="00643475"/>
    <w:rsid w:val="00644922"/>
    <w:rsid w:val="00680773"/>
    <w:rsid w:val="00681FA6"/>
    <w:rsid w:val="006867D3"/>
    <w:rsid w:val="0069702F"/>
    <w:rsid w:val="006A0229"/>
    <w:rsid w:val="006A2C0C"/>
    <w:rsid w:val="006A6E7C"/>
    <w:rsid w:val="006B09DA"/>
    <w:rsid w:val="006B2A58"/>
    <w:rsid w:val="006C165A"/>
    <w:rsid w:val="006C26B0"/>
    <w:rsid w:val="006D65EA"/>
    <w:rsid w:val="006E1712"/>
    <w:rsid w:val="006E4401"/>
    <w:rsid w:val="006F5D54"/>
    <w:rsid w:val="0070436C"/>
    <w:rsid w:val="007078B4"/>
    <w:rsid w:val="00711EDB"/>
    <w:rsid w:val="0071201F"/>
    <w:rsid w:val="007145DE"/>
    <w:rsid w:val="00715784"/>
    <w:rsid w:val="0072086F"/>
    <w:rsid w:val="00724022"/>
    <w:rsid w:val="00726816"/>
    <w:rsid w:val="007434E7"/>
    <w:rsid w:val="00752302"/>
    <w:rsid w:val="00757719"/>
    <w:rsid w:val="00767526"/>
    <w:rsid w:val="007704B6"/>
    <w:rsid w:val="00770679"/>
    <w:rsid w:val="00770C61"/>
    <w:rsid w:val="007764FE"/>
    <w:rsid w:val="00782AD4"/>
    <w:rsid w:val="00783362"/>
    <w:rsid w:val="00793CEC"/>
    <w:rsid w:val="007A1223"/>
    <w:rsid w:val="007A6178"/>
    <w:rsid w:val="007B238B"/>
    <w:rsid w:val="007B6C38"/>
    <w:rsid w:val="007D2B72"/>
    <w:rsid w:val="007D6432"/>
    <w:rsid w:val="007E538C"/>
    <w:rsid w:val="007F06A5"/>
    <w:rsid w:val="007F3C94"/>
    <w:rsid w:val="0080313A"/>
    <w:rsid w:val="00803B75"/>
    <w:rsid w:val="00805FB4"/>
    <w:rsid w:val="00813412"/>
    <w:rsid w:val="008152C6"/>
    <w:rsid w:val="00822581"/>
    <w:rsid w:val="0082545A"/>
    <w:rsid w:val="00836EC5"/>
    <w:rsid w:val="00855B56"/>
    <w:rsid w:val="00860FE5"/>
    <w:rsid w:val="00862AC7"/>
    <w:rsid w:val="00864C12"/>
    <w:rsid w:val="00873284"/>
    <w:rsid w:val="00875156"/>
    <w:rsid w:val="00877210"/>
    <w:rsid w:val="008907F6"/>
    <w:rsid w:val="008A62FB"/>
    <w:rsid w:val="008C0635"/>
    <w:rsid w:val="008E729C"/>
    <w:rsid w:val="008F3835"/>
    <w:rsid w:val="009246D6"/>
    <w:rsid w:val="00927B0E"/>
    <w:rsid w:val="0093029B"/>
    <w:rsid w:val="00936668"/>
    <w:rsid w:val="00950F14"/>
    <w:rsid w:val="009520BD"/>
    <w:rsid w:val="00956457"/>
    <w:rsid w:val="00957377"/>
    <w:rsid w:val="00965133"/>
    <w:rsid w:val="00975BB6"/>
    <w:rsid w:val="009850FE"/>
    <w:rsid w:val="009A1036"/>
    <w:rsid w:val="009A160A"/>
    <w:rsid w:val="009B6D72"/>
    <w:rsid w:val="009B7394"/>
    <w:rsid w:val="009C1FB9"/>
    <w:rsid w:val="009D1B99"/>
    <w:rsid w:val="009E10BA"/>
    <w:rsid w:val="009E22D1"/>
    <w:rsid w:val="00A00ADD"/>
    <w:rsid w:val="00A030EF"/>
    <w:rsid w:val="00A12271"/>
    <w:rsid w:val="00A12FC0"/>
    <w:rsid w:val="00A14838"/>
    <w:rsid w:val="00A414A5"/>
    <w:rsid w:val="00A44317"/>
    <w:rsid w:val="00A463C7"/>
    <w:rsid w:val="00A50BFE"/>
    <w:rsid w:val="00A54FFF"/>
    <w:rsid w:val="00A65D39"/>
    <w:rsid w:val="00A665CF"/>
    <w:rsid w:val="00AA1C81"/>
    <w:rsid w:val="00AA300D"/>
    <w:rsid w:val="00AA31CF"/>
    <w:rsid w:val="00AC3055"/>
    <w:rsid w:val="00AD7E4D"/>
    <w:rsid w:val="00AF40CC"/>
    <w:rsid w:val="00AF6626"/>
    <w:rsid w:val="00AF6918"/>
    <w:rsid w:val="00B05BFD"/>
    <w:rsid w:val="00B11E4B"/>
    <w:rsid w:val="00B17311"/>
    <w:rsid w:val="00B305C6"/>
    <w:rsid w:val="00B40E27"/>
    <w:rsid w:val="00B47EEA"/>
    <w:rsid w:val="00B561EE"/>
    <w:rsid w:val="00B61A5E"/>
    <w:rsid w:val="00B6424D"/>
    <w:rsid w:val="00B73099"/>
    <w:rsid w:val="00B80009"/>
    <w:rsid w:val="00B930B9"/>
    <w:rsid w:val="00B95B7C"/>
    <w:rsid w:val="00B97548"/>
    <w:rsid w:val="00B977A9"/>
    <w:rsid w:val="00BA087D"/>
    <w:rsid w:val="00BA132C"/>
    <w:rsid w:val="00BA1AAF"/>
    <w:rsid w:val="00BA2A88"/>
    <w:rsid w:val="00BB510C"/>
    <w:rsid w:val="00BE2A2D"/>
    <w:rsid w:val="00BF2937"/>
    <w:rsid w:val="00BF3977"/>
    <w:rsid w:val="00BF4CB0"/>
    <w:rsid w:val="00BF5A45"/>
    <w:rsid w:val="00BF78D8"/>
    <w:rsid w:val="00C07740"/>
    <w:rsid w:val="00C17C1D"/>
    <w:rsid w:val="00C30589"/>
    <w:rsid w:val="00C340EA"/>
    <w:rsid w:val="00C35413"/>
    <w:rsid w:val="00C43ED7"/>
    <w:rsid w:val="00C45487"/>
    <w:rsid w:val="00C454EF"/>
    <w:rsid w:val="00C505E5"/>
    <w:rsid w:val="00C55793"/>
    <w:rsid w:val="00C647D1"/>
    <w:rsid w:val="00C652F8"/>
    <w:rsid w:val="00C835E0"/>
    <w:rsid w:val="00C92EED"/>
    <w:rsid w:val="00C96E6C"/>
    <w:rsid w:val="00CA6171"/>
    <w:rsid w:val="00CC09BF"/>
    <w:rsid w:val="00CD00C4"/>
    <w:rsid w:val="00CE3381"/>
    <w:rsid w:val="00CE7C54"/>
    <w:rsid w:val="00CF0601"/>
    <w:rsid w:val="00D031EE"/>
    <w:rsid w:val="00D03B3A"/>
    <w:rsid w:val="00D10CAC"/>
    <w:rsid w:val="00D2708E"/>
    <w:rsid w:val="00D3073B"/>
    <w:rsid w:val="00D30C27"/>
    <w:rsid w:val="00D453DD"/>
    <w:rsid w:val="00D51591"/>
    <w:rsid w:val="00D52F2D"/>
    <w:rsid w:val="00D66887"/>
    <w:rsid w:val="00D714D8"/>
    <w:rsid w:val="00D719F1"/>
    <w:rsid w:val="00D7330F"/>
    <w:rsid w:val="00D83ECB"/>
    <w:rsid w:val="00D86DF2"/>
    <w:rsid w:val="00DA28C8"/>
    <w:rsid w:val="00DB42E4"/>
    <w:rsid w:val="00DB7D76"/>
    <w:rsid w:val="00DC787B"/>
    <w:rsid w:val="00DD7AE3"/>
    <w:rsid w:val="00DE21E3"/>
    <w:rsid w:val="00DE3071"/>
    <w:rsid w:val="00DE4D10"/>
    <w:rsid w:val="00E02914"/>
    <w:rsid w:val="00E12B9E"/>
    <w:rsid w:val="00E17624"/>
    <w:rsid w:val="00E22241"/>
    <w:rsid w:val="00E22DF4"/>
    <w:rsid w:val="00E243C6"/>
    <w:rsid w:val="00E32F3B"/>
    <w:rsid w:val="00E42AD1"/>
    <w:rsid w:val="00E53671"/>
    <w:rsid w:val="00E55578"/>
    <w:rsid w:val="00E636F7"/>
    <w:rsid w:val="00E640FD"/>
    <w:rsid w:val="00E75F29"/>
    <w:rsid w:val="00E81211"/>
    <w:rsid w:val="00E9679F"/>
    <w:rsid w:val="00E97A2C"/>
    <w:rsid w:val="00EA1161"/>
    <w:rsid w:val="00EA60E7"/>
    <w:rsid w:val="00EB4521"/>
    <w:rsid w:val="00EC4C68"/>
    <w:rsid w:val="00EC4D19"/>
    <w:rsid w:val="00EC65D5"/>
    <w:rsid w:val="00ED7B29"/>
    <w:rsid w:val="00EF56ED"/>
    <w:rsid w:val="00F00380"/>
    <w:rsid w:val="00F02B91"/>
    <w:rsid w:val="00F13679"/>
    <w:rsid w:val="00F2121B"/>
    <w:rsid w:val="00F24BE1"/>
    <w:rsid w:val="00F26AE1"/>
    <w:rsid w:val="00F327CF"/>
    <w:rsid w:val="00F41906"/>
    <w:rsid w:val="00F45C09"/>
    <w:rsid w:val="00F51965"/>
    <w:rsid w:val="00F5293A"/>
    <w:rsid w:val="00F70FDA"/>
    <w:rsid w:val="00F83512"/>
    <w:rsid w:val="00F878C2"/>
    <w:rsid w:val="00FB229F"/>
    <w:rsid w:val="00FC39B2"/>
    <w:rsid w:val="00FC406E"/>
    <w:rsid w:val="00FC7A33"/>
    <w:rsid w:val="00FC7D96"/>
    <w:rsid w:val="00FD4544"/>
    <w:rsid w:val="00FD7E36"/>
    <w:rsid w:val="00FE62C0"/>
    <w:rsid w:val="00FF2B6B"/>
    <w:rsid w:val="00FF4104"/>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styleId="CommentReference">
    <w:name w:val="annotation reference"/>
    <w:basedOn w:val="DefaultParagraphFont"/>
    <w:uiPriority w:val="99"/>
    <w:semiHidden/>
    <w:unhideWhenUsed/>
    <w:rsid w:val="003516B5"/>
    <w:rPr>
      <w:sz w:val="16"/>
      <w:szCs w:val="16"/>
    </w:rPr>
  </w:style>
  <w:style w:type="character" w:styleId="Mention">
    <w:name w:val="Mention"/>
    <w:basedOn w:val="DefaultParagraphFont"/>
    <w:uiPriority w:val="99"/>
    <w:unhideWhenUsed/>
    <w:rsid w:val="003516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7248725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1998879989">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about/newsroom/releases/2026/03/03/50-years-and-counting-michigan-natural-resources-trust-f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eofmichigan-my.sharepoint.com/personal/pepinj_michigan_gov/Documents/Desktop/MichigammeHighlandsCE_Map.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DNREmail" TargetMode="External"/><Relationship Id="rId5" Type="http://schemas.openxmlformats.org/officeDocument/2006/relationships/footnotes" Target="footnotes.xml"/><Relationship Id="rId10" Type="http://schemas.openxmlformats.org/officeDocument/2006/relationships/hyperlink" Target="http://www.Michigan.gov/DNRStories" TargetMode="External"/><Relationship Id="rId4" Type="http://schemas.openxmlformats.org/officeDocument/2006/relationships/webSettings" Target="webSettings.xml"/><Relationship Id="rId9" Type="http://schemas.openxmlformats.org/officeDocument/2006/relationships/hyperlink" Target="https://www.michigan.gov/dnr/managing-resources/forestry/private/legacy/michigamme-high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123</cp:revision>
  <dcterms:created xsi:type="dcterms:W3CDTF">2026-03-23T16:08:00Z</dcterms:created>
  <dcterms:modified xsi:type="dcterms:W3CDTF">2026-04-02T14:37:00Z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